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6ABE4C87" w14:textId="77777777" w:rsidR="00B55D1F" w:rsidRPr="00D17C14" w:rsidRDefault="003B4B1B" w:rsidP="00700620">
      <w:pPr>
        <w:jc w:val="center"/>
        <w:rPr>
          <w:rFonts w:cs="Times New Roman"/>
          <w:noProof/>
          <w:lang w:eastAsia="tr-TR"/>
        </w:rPr>
      </w:pPr>
      <w:bookmarkStart w:id="0" w:name="_GoBack"/>
      <w:bookmarkEnd w:id="0"/>
      <w:r>
        <w:rPr>
          <w:rFonts w:cs="Times New Roman"/>
          <w:noProof/>
          <w:lang w:eastAsia="tr-TR"/>
        </w:rPr>
        <w:drawing>
          <wp:anchor distT="0" distB="0" distL="114300" distR="114300" simplePos="0" relativeHeight="251848704" behindDoc="0" locked="0" layoutInCell="1" allowOverlap="1" wp14:anchorId="51725431" wp14:editId="30C30C45">
            <wp:simplePos x="0" y="0"/>
            <wp:positionH relativeFrom="column">
              <wp:posOffset>-890270</wp:posOffset>
            </wp:positionH>
            <wp:positionV relativeFrom="paragraph">
              <wp:posOffset>-1013963</wp:posOffset>
            </wp:positionV>
            <wp:extent cx="7539015" cy="10663387"/>
            <wp:effectExtent l="0" t="0" r="5080" b="5080"/>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uruncu Camgöbeği Modern Fotoğraf Pazarlama Teklif.png"/>
                    <pic:cNvPicPr/>
                  </pic:nvPicPr>
                  <pic:blipFill>
                    <a:blip r:embed="rId8">
                      <a:extLst>
                        <a:ext uri="{28A0092B-C50C-407E-A947-70E740481C1C}">
                          <a14:useLocalDpi xmlns:a14="http://schemas.microsoft.com/office/drawing/2010/main" val="0"/>
                        </a:ext>
                      </a:extLst>
                    </a:blip>
                    <a:stretch>
                      <a:fillRect/>
                    </a:stretch>
                  </pic:blipFill>
                  <pic:spPr>
                    <a:xfrm>
                      <a:off x="0" y="0"/>
                      <a:ext cx="7539015" cy="10663387"/>
                    </a:xfrm>
                    <a:prstGeom prst="rect">
                      <a:avLst/>
                    </a:prstGeom>
                  </pic:spPr>
                </pic:pic>
              </a:graphicData>
            </a:graphic>
            <wp14:sizeRelH relativeFrom="margin">
              <wp14:pctWidth>0</wp14:pctWidth>
            </wp14:sizeRelH>
            <wp14:sizeRelV relativeFrom="margin">
              <wp14:pctHeight>0</wp14:pctHeight>
            </wp14:sizeRelV>
          </wp:anchor>
        </w:drawing>
      </w:r>
    </w:p>
    <w:p w14:paraId="218AD812" w14:textId="77777777" w:rsidR="00231343" w:rsidRPr="00D17C14" w:rsidRDefault="00231343" w:rsidP="00700620">
      <w:pPr>
        <w:jc w:val="center"/>
        <w:rPr>
          <w:rFonts w:cs="Times New Roman"/>
          <w:b/>
        </w:rPr>
      </w:pPr>
    </w:p>
    <w:p w14:paraId="668FFC22" w14:textId="77777777" w:rsidR="00231343" w:rsidRPr="00D17C14" w:rsidRDefault="00231343">
      <w:pPr>
        <w:spacing w:before="0"/>
        <w:rPr>
          <w:rFonts w:cs="Times New Roman"/>
          <w:b/>
        </w:rPr>
      </w:pPr>
      <w:r w:rsidRPr="00D17C14">
        <w:rPr>
          <w:rFonts w:cs="Times New Roman"/>
          <w:b/>
        </w:rPr>
        <w:br w:type="page"/>
      </w:r>
    </w:p>
    <w:p w14:paraId="3CC89D23" w14:textId="77777777" w:rsidR="00681D53" w:rsidRPr="00D17C14" w:rsidRDefault="00245107" w:rsidP="00700620">
      <w:pPr>
        <w:jc w:val="center"/>
        <w:rPr>
          <w:rFonts w:cs="Times New Roman"/>
          <w:b/>
        </w:rPr>
      </w:pPr>
      <w:r w:rsidRPr="00D17C14">
        <w:rPr>
          <w:rFonts w:cs="Times New Roman"/>
          <w:b/>
          <w:noProof/>
          <w:lang w:eastAsia="tr-TR"/>
        </w:rPr>
        <w:lastRenderedPageBreak/>
        <w:drawing>
          <wp:anchor distT="0" distB="0" distL="114300" distR="114300" simplePos="0" relativeHeight="251740160" behindDoc="1" locked="0" layoutInCell="1" allowOverlap="1" wp14:anchorId="76D12E86" wp14:editId="761A5C74">
            <wp:simplePos x="0" y="0"/>
            <wp:positionH relativeFrom="column">
              <wp:posOffset>-890271</wp:posOffset>
            </wp:positionH>
            <wp:positionV relativeFrom="paragraph">
              <wp:posOffset>-918845</wp:posOffset>
            </wp:positionV>
            <wp:extent cx="7572375" cy="10798972"/>
            <wp:effectExtent l="0" t="0" r="0" b="2540"/>
            <wp:wrapNone/>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atayin-tarihi-guzellikleri.jpg"/>
                    <pic:cNvPicPr/>
                  </pic:nvPicPr>
                  <pic:blipFill>
                    <a:blip r:embed="rId9">
                      <a:extLst>
                        <a:ext uri="{28A0092B-C50C-407E-A947-70E740481C1C}">
                          <a14:useLocalDpi xmlns:a14="http://schemas.microsoft.com/office/drawing/2010/main" val="0"/>
                        </a:ext>
                      </a:extLst>
                    </a:blip>
                    <a:stretch>
                      <a:fillRect/>
                    </a:stretch>
                  </pic:blipFill>
                  <pic:spPr>
                    <a:xfrm>
                      <a:off x="0" y="0"/>
                      <a:ext cx="7572375" cy="10798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11A0F" w14:textId="77777777" w:rsidR="00681D53" w:rsidRPr="00D17C14" w:rsidRDefault="00681D53">
      <w:pPr>
        <w:rPr>
          <w:rFonts w:cs="Times New Roman"/>
          <w:b/>
        </w:rPr>
      </w:pPr>
    </w:p>
    <w:p w14:paraId="1791A331" w14:textId="78FFB97B" w:rsidR="00681D53" w:rsidRPr="00D17C14" w:rsidRDefault="00681D53">
      <w:pPr>
        <w:rPr>
          <w:rFonts w:cs="Times New Roman"/>
          <w:b/>
        </w:rPr>
      </w:pPr>
      <w:r w:rsidRPr="00D17C14">
        <w:rPr>
          <w:rFonts w:cs="Times New Roman"/>
          <w:b/>
        </w:rPr>
        <w:br w:type="page"/>
      </w:r>
    </w:p>
    <w:p w14:paraId="0AA751BA" w14:textId="3CFAF618" w:rsidR="00EB7166" w:rsidRDefault="00E315D9">
      <w:pPr>
        <w:rPr>
          <w:rFonts w:cs="Times New Roman"/>
          <w:noProof/>
          <w:color w:val="000000" w:themeColor="text1"/>
          <w:lang w:eastAsia="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7C14">
        <w:rPr>
          <w:rFonts w:cs="Times New Roman"/>
          <w:noProof/>
          <w:lang w:eastAsia="tr-TR"/>
        </w:rPr>
        <w:lastRenderedPageBreak/>
        <w:drawing>
          <wp:anchor distT="0" distB="0" distL="114300" distR="114300" simplePos="0" relativeHeight="251687936" behindDoc="1" locked="0" layoutInCell="1" allowOverlap="1" wp14:anchorId="761A3DB5" wp14:editId="4973EA97">
            <wp:simplePos x="0" y="0"/>
            <wp:positionH relativeFrom="margin">
              <wp:posOffset>2154555</wp:posOffset>
            </wp:positionH>
            <wp:positionV relativeFrom="margin">
              <wp:posOffset>730250</wp:posOffset>
            </wp:positionV>
            <wp:extent cx="1400175" cy="1432560"/>
            <wp:effectExtent l="0" t="0" r="9525" b="0"/>
            <wp:wrapSquare wrapText="bothSides"/>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suz bel logo"/>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400175"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681D53" w:rsidRPr="00D17C14">
        <w:rPr>
          <w:rFonts w:cs="Times New Roman"/>
          <w:noProof/>
          <w:color w:val="000000" w:themeColor="text1"/>
          <w:lang w:eastAsia="tr-TR"/>
        </w:rPr>
        <mc:AlternateContent>
          <mc:Choice Requires="wps">
            <w:drawing>
              <wp:anchor distT="0" distB="0" distL="114300" distR="114300" simplePos="0" relativeHeight="251659264" behindDoc="0" locked="0" layoutInCell="1" allowOverlap="1" wp14:anchorId="0A664C4E" wp14:editId="1189F028">
                <wp:simplePos x="0" y="0"/>
                <wp:positionH relativeFrom="margin">
                  <wp:align>center</wp:align>
                </wp:positionH>
                <wp:positionV relativeFrom="margin">
                  <wp:align>top</wp:align>
                </wp:positionV>
                <wp:extent cx="3369945" cy="8784590"/>
                <wp:effectExtent l="0" t="0" r="0" b="0"/>
                <wp:wrapSquare wrapText="bothSides"/>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945" cy="8784590"/>
                        </a:xfrm>
                        <a:prstGeom prst="rect">
                          <a:avLst/>
                        </a:prstGeom>
                        <a:noFill/>
                        <a:ln w="9525">
                          <a:noFill/>
                          <a:miter lim="800000"/>
                          <a:headEnd/>
                          <a:tailEnd/>
                        </a:ln>
                      </wps:spPr>
                      <wps:txbx>
                        <w:txbxContent>
                          <w:p w14:paraId="5971EBF2" w14:textId="77777777" w:rsidR="00386238" w:rsidRDefault="00386238" w:rsidP="0042179E">
                            <w:pPr>
                              <w:spacing w:after="0"/>
                              <w:rPr>
                                <w:i/>
                                <w:iCs/>
                                <w:color w:val="4F81BD" w:themeColor="accent1"/>
                                <w:sz w:val="24"/>
                                <w:szCs w:val="24"/>
                              </w:rPr>
                            </w:pPr>
                          </w:p>
                          <w:p w14:paraId="02758C31" w14:textId="77777777" w:rsidR="00386238" w:rsidRDefault="00386238" w:rsidP="0042179E">
                            <w:pPr>
                              <w:spacing w:after="0"/>
                              <w:rPr>
                                <w:i/>
                                <w:iCs/>
                                <w:color w:val="4F81BD" w:themeColor="accent1"/>
                                <w:sz w:val="24"/>
                                <w:szCs w:val="24"/>
                              </w:rPr>
                            </w:pPr>
                          </w:p>
                          <w:p w14:paraId="728FEF24" w14:textId="77777777" w:rsidR="00386238" w:rsidRDefault="00386238" w:rsidP="0042179E">
                            <w:pPr>
                              <w:spacing w:after="0"/>
                              <w:rPr>
                                <w:i/>
                                <w:iCs/>
                                <w:color w:val="4F81BD" w:themeColor="accent1"/>
                                <w:sz w:val="24"/>
                                <w:szCs w:val="24"/>
                              </w:rPr>
                            </w:pPr>
                          </w:p>
                          <w:p w14:paraId="16D632E4" w14:textId="77777777" w:rsidR="00386238" w:rsidRDefault="00386238" w:rsidP="0042179E">
                            <w:pPr>
                              <w:spacing w:after="0"/>
                              <w:rPr>
                                <w:i/>
                                <w:iCs/>
                                <w:color w:val="4F81BD" w:themeColor="accent1"/>
                                <w:sz w:val="24"/>
                                <w:szCs w:val="24"/>
                              </w:rPr>
                            </w:pPr>
                          </w:p>
                          <w:p w14:paraId="326B1425" w14:textId="77777777" w:rsidR="00386238" w:rsidRDefault="00386238" w:rsidP="0042179E">
                            <w:pPr>
                              <w:spacing w:after="0"/>
                              <w:rPr>
                                <w:i/>
                                <w:iCs/>
                                <w:color w:val="4F81BD" w:themeColor="accent1"/>
                                <w:sz w:val="24"/>
                                <w:szCs w:val="24"/>
                              </w:rPr>
                            </w:pPr>
                          </w:p>
                          <w:p w14:paraId="50F09593" w14:textId="77777777" w:rsidR="00386238" w:rsidRDefault="00386238" w:rsidP="0042179E">
                            <w:pPr>
                              <w:spacing w:after="0"/>
                              <w:rPr>
                                <w:i/>
                                <w:iCs/>
                                <w:color w:val="4F81BD" w:themeColor="accent1"/>
                                <w:sz w:val="24"/>
                                <w:szCs w:val="24"/>
                              </w:rPr>
                            </w:pPr>
                          </w:p>
                          <w:p w14:paraId="38A702D7" w14:textId="77777777" w:rsidR="00386238" w:rsidRDefault="00386238" w:rsidP="0042179E">
                            <w:pPr>
                              <w:spacing w:after="0"/>
                              <w:rPr>
                                <w:i/>
                                <w:iCs/>
                                <w:color w:val="4F81BD" w:themeColor="accent1"/>
                                <w:sz w:val="24"/>
                                <w:szCs w:val="24"/>
                              </w:rPr>
                            </w:pPr>
                          </w:p>
                          <w:p w14:paraId="7A24D528" w14:textId="77777777" w:rsidR="00386238" w:rsidRDefault="00386238" w:rsidP="0042179E">
                            <w:pPr>
                              <w:spacing w:after="0"/>
                              <w:rPr>
                                <w:i/>
                                <w:iCs/>
                                <w:color w:val="4F81BD" w:themeColor="accent1"/>
                                <w:sz w:val="24"/>
                                <w:szCs w:val="24"/>
                              </w:rPr>
                            </w:pPr>
                          </w:p>
                          <w:p w14:paraId="721264AD" w14:textId="77777777" w:rsidR="00386238" w:rsidRPr="00E73F83" w:rsidRDefault="00386238" w:rsidP="0042179E">
                            <w:pPr>
                              <w:spacing w:after="0"/>
                              <w:jc w:val="center"/>
                              <w:rPr>
                                <w:b/>
                                <w:iCs/>
                                <w:color w:val="000000" w:themeColor="text1"/>
                                <w:sz w:val="28"/>
                                <w:szCs w:val="24"/>
                              </w:rPr>
                            </w:pPr>
                            <w:r w:rsidRPr="00E73F83">
                              <w:rPr>
                                <w:b/>
                                <w:iCs/>
                                <w:color w:val="000000" w:themeColor="text1"/>
                                <w:sz w:val="28"/>
                                <w:szCs w:val="24"/>
                              </w:rPr>
                              <w:t>T.C.</w:t>
                            </w:r>
                          </w:p>
                          <w:p w14:paraId="46AD3882" w14:textId="77777777" w:rsidR="00386238" w:rsidRPr="00E73F83" w:rsidRDefault="00386238" w:rsidP="0042179E">
                            <w:pPr>
                              <w:spacing w:after="0"/>
                              <w:jc w:val="center"/>
                              <w:rPr>
                                <w:b/>
                                <w:iCs/>
                                <w:color w:val="000000" w:themeColor="text1"/>
                                <w:sz w:val="28"/>
                                <w:szCs w:val="24"/>
                              </w:rPr>
                            </w:pPr>
                            <w:r>
                              <w:rPr>
                                <w:b/>
                                <w:iCs/>
                                <w:color w:val="000000" w:themeColor="text1"/>
                                <w:sz w:val="28"/>
                                <w:szCs w:val="24"/>
                              </w:rPr>
                              <w:t>HATAY</w:t>
                            </w:r>
                            <w:r w:rsidRPr="00E73F83">
                              <w:rPr>
                                <w:b/>
                                <w:iCs/>
                                <w:color w:val="000000" w:themeColor="text1"/>
                                <w:sz w:val="28"/>
                                <w:szCs w:val="24"/>
                              </w:rPr>
                              <w:t xml:space="preserve"> İLİ</w:t>
                            </w:r>
                          </w:p>
                          <w:p w14:paraId="7E5DB036" w14:textId="77777777" w:rsidR="00386238" w:rsidRPr="00E73F83" w:rsidRDefault="00386238" w:rsidP="0042179E">
                            <w:pPr>
                              <w:spacing w:after="0"/>
                              <w:jc w:val="center"/>
                              <w:rPr>
                                <w:b/>
                                <w:iCs/>
                                <w:color w:val="000000" w:themeColor="text1"/>
                                <w:sz w:val="24"/>
                                <w:szCs w:val="24"/>
                              </w:rPr>
                            </w:pPr>
                            <w:r>
                              <w:rPr>
                                <w:b/>
                                <w:iCs/>
                                <w:color w:val="000000" w:themeColor="text1"/>
                                <w:sz w:val="28"/>
                                <w:szCs w:val="24"/>
                              </w:rPr>
                              <w:t>HATAY BÜYÜKŞEHİR BELEDİYE</w:t>
                            </w:r>
                            <w:r w:rsidRPr="00E73F83">
                              <w:rPr>
                                <w:b/>
                                <w:iCs/>
                                <w:color w:val="000000" w:themeColor="text1"/>
                                <w:sz w:val="28"/>
                                <w:szCs w:val="24"/>
                              </w:rPr>
                              <w:t xml:space="preserve"> BAŞKANLIĞI</w:t>
                            </w:r>
                          </w:p>
                          <w:p w14:paraId="6B3DF16A" w14:textId="77777777" w:rsidR="00386238" w:rsidRPr="0090125D" w:rsidRDefault="00386238" w:rsidP="0042179E">
                            <w:pPr>
                              <w:spacing w:after="0"/>
                              <w:jc w:val="center"/>
                              <w:rPr>
                                <w:b/>
                                <w:iCs/>
                                <w:color w:val="000000" w:themeColor="text1"/>
                                <w:sz w:val="28"/>
                                <w:szCs w:val="24"/>
                              </w:rPr>
                            </w:pPr>
                          </w:p>
                          <w:p w14:paraId="42635BA1" w14:textId="1189A33A" w:rsidR="00386238" w:rsidRPr="00243D19" w:rsidRDefault="00386238" w:rsidP="0042179E">
                            <w:pPr>
                              <w:spacing w:after="0"/>
                              <w:jc w:val="center"/>
                              <w:rPr>
                                <w:b/>
                                <w:iCs/>
                                <w:color w:val="000000" w:themeColor="text1"/>
                                <w:sz w:val="32"/>
                                <w:szCs w:val="24"/>
                              </w:rPr>
                            </w:pPr>
                            <w:r>
                              <w:rPr>
                                <w:b/>
                                <w:iCs/>
                                <w:color w:val="000000" w:themeColor="text1"/>
                                <w:sz w:val="32"/>
                                <w:szCs w:val="24"/>
                              </w:rPr>
                              <w:t>2022</w:t>
                            </w:r>
                            <w:r w:rsidRPr="00243D19">
                              <w:rPr>
                                <w:b/>
                                <w:iCs/>
                                <w:color w:val="000000" w:themeColor="text1"/>
                                <w:sz w:val="32"/>
                                <w:szCs w:val="24"/>
                              </w:rPr>
                              <w:t xml:space="preserve"> YILI </w:t>
                            </w:r>
                          </w:p>
                          <w:p w14:paraId="78BF0D85" w14:textId="77777777" w:rsidR="00386238" w:rsidRDefault="00386238" w:rsidP="0042179E">
                            <w:pPr>
                              <w:spacing w:after="0"/>
                              <w:jc w:val="center"/>
                              <w:rPr>
                                <w:i/>
                                <w:iCs/>
                                <w:color w:val="000000" w:themeColor="text1"/>
                                <w:sz w:val="24"/>
                                <w:szCs w:val="24"/>
                              </w:rPr>
                            </w:pPr>
                            <w:r w:rsidRPr="00243D19">
                              <w:rPr>
                                <w:b/>
                                <w:iCs/>
                                <w:color w:val="000000" w:themeColor="text1"/>
                                <w:sz w:val="32"/>
                                <w:szCs w:val="24"/>
                              </w:rPr>
                              <w:t>FAALİYET RAPORU</w:t>
                            </w:r>
                            <w:r w:rsidRPr="0090125D">
                              <w:rPr>
                                <w:i/>
                                <w:iCs/>
                                <w:color w:val="000000" w:themeColor="text1"/>
                                <w:sz w:val="24"/>
                                <w:szCs w:val="24"/>
                              </w:rPr>
                              <w:cr/>
                            </w:r>
                            <w:r w:rsidRPr="0090125D">
                              <w:rPr>
                                <w:i/>
                                <w:iCs/>
                                <w:color w:val="000000" w:themeColor="text1"/>
                                <w:sz w:val="24"/>
                                <w:szCs w:val="24"/>
                              </w:rPr>
                              <w:cr/>
                            </w:r>
                          </w:p>
                          <w:p w14:paraId="5476A5F2" w14:textId="77777777" w:rsidR="00386238" w:rsidRDefault="00386238" w:rsidP="0042179E">
                            <w:pPr>
                              <w:spacing w:after="0"/>
                              <w:jc w:val="center"/>
                              <w:rPr>
                                <w:i/>
                                <w:iCs/>
                                <w:color w:val="000000" w:themeColor="text1"/>
                                <w:sz w:val="24"/>
                                <w:szCs w:val="24"/>
                              </w:rPr>
                            </w:pPr>
                            <w:r w:rsidRPr="006D0855">
                              <w:rPr>
                                <w:b/>
                                <w:i/>
                                <w:iCs/>
                                <w:color w:val="000000" w:themeColor="text1"/>
                                <w:sz w:val="24"/>
                                <w:szCs w:val="24"/>
                              </w:rPr>
                              <w:t>Adres:</w:t>
                            </w:r>
                            <w:r w:rsidRPr="006D0855">
                              <w:rPr>
                                <w:b/>
                                <w:i/>
                                <w:iCs/>
                                <w:color w:val="000000" w:themeColor="text1"/>
                                <w:sz w:val="24"/>
                                <w:szCs w:val="24"/>
                              </w:rPr>
                              <w:cr/>
                            </w:r>
                            <w:r w:rsidRPr="0090125D">
                              <w:rPr>
                                <w:i/>
                                <w:iCs/>
                                <w:color w:val="000000" w:themeColor="text1"/>
                                <w:sz w:val="24"/>
                                <w:szCs w:val="24"/>
                              </w:rPr>
                              <w:t xml:space="preserve"> </w:t>
                            </w:r>
                            <w:r>
                              <w:rPr>
                                <w:i/>
                                <w:iCs/>
                                <w:color w:val="000000" w:themeColor="text1"/>
                                <w:sz w:val="24"/>
                                <w:szCs w:val="24"/>
                              </w:rPr>
                              <w:t>Cumhuriyet</w:t>
                            </w:r>
                            <w:r w:rsidRPr="00B33418">
                              <w:rPr>
                                <w:i/>
                                <w:iCs/>
                                <w:color w:val="000000" w:themeColor="text1"/>
                                <w:sz w:val="24"/>
                                <w:szCs w:val="24"/>
                              </w:rPr>
                              <w:t xml:space="preserve"> Mahallesi </w:t>
                            </w:r>
                            <w:r>
                              <w:rPr>
                                <w:i/>
                                <w:iCs/>
                                <w:color w:val="000000" w:themeColor="text1"/>
                                <w:sz w:val="24"/>
                                <w:szCs w:val="24"/>
                              </w:rPr>
                              <w:t xml:space="preserve">Adnan </w:t>
                            </w:r>
                            <w:r>
                              <w:rPr>
                                <w:i/>
                                <w:iCs/>
                                <w:color w:val="000000" w:themeColor="text1"/>
                                <w:sz w:val="24"/>
                                <w:szCs w:val="24"/>
                              </w:rPr>
                              <w:br/>
                              <w:t>Menderes Caddesi No:4</w:t>
                            </w:r>
                            <w:r>
                              <w:rPr>
                                <w:i/>
                                <w:iCs/>
                                <w:color w:val="000000" w:themeColor="text1"/>
                                <w:sz w:val="24"/>
                                <w:szCs w:val="24"/>
                              </w:rPr>
                              <w:br/>
                              <w:t>Antakya/HATAY</w:t>
                            </w:r>
                            <w:r w:rsidRPr="0090125D">
                              <w:rPr>
                                <w:i/>
                                <w:iCs/>
                                <w:color w:val="000000" w:themeColor="text1"/>
                                <w:sz w:val="24"/>
                                <w:szCs w:val="24"/>
                              </w:rPr>
                              <w:cr/>
                            </w:r>
                          </w:p>
                          <w:p w14:paraId="66C90DDA" w14:textId="77777777" w:rsidR="00386238" w:rsidRDefault="00386238" w:rsidP="0042179E">
                            <w:pPr>
                              <w:spacing w:after="0"/>
                              <w:jc w:val="center"/>
                              <w:rPr>
                                <w:i/>
                                <w:iCs/>
                                <w:color w:val="000000" w:themeColor="text1"/>
                                <w:sz w:val="24"/>
                                <w:szCs w:val="24"/>
                              </w:rPr>
                            </w:pPr>
                            <w:r w:rsidRPr="0090125D">
                              <w:rPr>
                                <w:i/>
                                <w:iCs/>
                                <w:color w:val="000000" w:themeColor="text1"/>
                                <w:sz w:val="24"/>
                                <w:szCs w:val="24"/>
                              </w:rPr>
                              <w:cr/>
                            </w:r>
                            <w:r w:rsidRPr="006D0855">
                              <w:rPr>
                                <w:b/>
                                <w:i/>
                                <w:iCs/>
                                <w:color w:val="000000" w:themeColor="text1"/>
                                <w:sz w:val="24"/>
                                <w:szCs w:val="24"/>
                              </w:rPr>
                              <w:t>Telefon:</w:t>
                            </w:r>
                            <w:r w:rsidRPr="006D0855">
                              <w:rPr>
                                <w:b/>
                                <w:i/>
                                <w:iCs/>
                                <w:color w:val="000000" w:themeColor="text1"/>
                                <w:sz w:val="24"/>
                                <w:szCs w:val="24"/>
                              </w:rPr>
                              <w:cr/>
                            </w:r>
                            <w:r>
                              <w:rPr>
                                <w:i/>
                                <w:iCs/>
                                <w:color w:val="000000" w:themeColor="text1"/>
                                <w:sz w:val="24"/>
                                <w:szCs w:val="24"/>
                              </w:rPr>
                              <w:t>444 12 06 / 153</w:t>
                            </w:r>
                            <w:r w:rsidRPr="0090125D">
                              <w:rPr>
                                <w:i/>
                                <w:iCs/>
                                <w:color w:val="000000" w:themeColor="text1"/>
                                <w:sz w:val="24"/>
                                <w:szCs w:val="24"/>
                              </w:rPr>
                              <w:cr/>
                            </w:r>
                            <w:r w:rsidRPr="0090125D">
                              <w:rPr>
                                <w:i/>
                                <w:iCs/>
                                <w:color w:val="000000" w:themeColor="text1"/>
                                <w:sz w:val="24"/>
                                <w:szCs w:val="24"/>
                              </w:rPr>
                              <w:cr/>
                            </w:r>
                          </w:p>
                          <w:p w14:paraId="4A255556" w14:textId="77777777" w:rsidR="00386238" w:rsidRDefault="00386238" w:rsidP="0042179E">
                            <w:pPr>
                              <w:spacing w:after="0"/>
                              <w:jc w:val="center"/>
                              <w:rPr>
                                <w:i/>
                                <w:iCs/>
                                <w:color w:val="000000" w:themeColor="text1"/>
                                <w:sz w:val="24"/>
                                <w:szCs w:val="24"/>
                              </w:rPr>
                            </w:pPr>
                            <w:r w:rsidRPr="006D0855">
                              <w:rPr>
                                <w:b/>
                                <w:i/>
                                <w:iCs/>
                                <w:color w:val="000000" w:themeColor="text1"/>
                                <w:sz w:val="24"/>
                                <w:szCs w:val="24"/>
                              </w:rPr>
                              <w:t>Fax:</w:t>
                            </w:r>
                            <w:r w:rsidRPr="006D0855">
                              <w:rPr>
                                <w:b/>
                                <w:i/>
                                <w:iCs/>
                                <w:color w:val="000000" w:themeColor="text1"/>
                                <w:sz w:val="24"/>
                                <w:szCs w:val="24"/>
                              </w:rPr>
                              <w:cr/>
                            </w:r>
                            <w:r>
                              <w:rPr>
                                <w:i/>
                                <w:iCs/>
                                <w:color w:val="000000" w:themeColor="text1"/>
                                <w:sz w:val="24"/>
                                <w:szCs w:val="24"/>
                              </w:rPr>
                              <w:t>0326 214 91 99</w:t>
                            </w:r>
                            <w:r w:rsidRPr="0090125D">
                              <w:rPr>
                                <w:i/>
                                <w:iCs/>
                                <w:color w:val="000000" w:themeColor="text1"/>
                                <w:sz w:val="24"/>
                                <w:szCs w:val="24"/>
                              </w:rPr>
                              <w:cr/>
                            </w:r>
                            <w:r w:rsidRPr="0090125D">
                              <w:rPr>
                                <w:i/>
                                <w:iCs/>
                                <w:color w:val="000000" w:themeColor="text1"/>
                                <w:sz w:val="24"/>
                                <w:szCs w:val="24"/>
                              </w:rPr>
                              <w:cr/>
                            </w:r>
                          </w:p>
                          <w:p w14:paraId="1547A8B9" w14:textId="77777777" w:rsidR="00386238" w:rsidRDefault="00386238" w:rsidP="0042179E">
                            <w:pPr>
                              <w:spacing w:after="0"/>
                              <w:jc w:val="center"/>
                              <w:rPr>
                                <w:i/>
                                <w:iCs/>
                                <w:color w:val="000000" w:themeColor="text1"/>
                                <w:sz w:val="24"/>
                                <w:szCs w:val="24"/>
                              </w:rPr>
                            </w:pPr>
                            <w:r w:rsidRPr="006D0855">
                              <w:rPr>
                                <w:b/>
                                <w:i/>
                                <w:iCs/>
                                <w:color w:val="000000" w:themeColor="text1"/>
                                <w:sz w:val="24"/>
                                <w:szCs w:val="24"/>
                              </w:rPr>
                              <w:t>Web:</w:t>
                            </w:r>
                            <w:r w:rsidRPr="006D0855">
                              <w:rPr>
                                <w:b/>
                                <w:i/>
                                <w:iCs/>
                                <w:color w:val="000000" w:themeColor="text1"/>
                                <w:sz w:val="24"/>
                                <w:szCs w:val="24"/>
                              </w:rPr>
                              <w:cr/>
                            </w:r>
                            <w:r w:rsidRPr="0090125D">
                              <w:rPr>
                                <w:i/>
                                <w:iCs/>
                                <w:color w:val="000000" w:themeColor="text1"/>
                                <w:sz w:val="24"/>
                                <w:szCs w:val="24"/>
                              </w:rPr>
                              <w:t>www.</w:t>
                            </w:r>
                            <w:r>
                              <w:rPr>
                                <w:i/>
                                <w:iCs/>
                                <w:color w:val="000000" w:themeColor="text1"/>
                                <w:sz w:val="24"/>
                                <w:szCs w:val="24"/>
                              </w:rPr>
                              <w:t>hatay</w:t>
                            </w:r>
                            <w:r w:rsidRPr="0090125D">
                              <w:rPr>
                                <w:i/>
                                <w:iCs/>
                                <w:color w:val="000000" w:themeColor="text1"/>
                                <w:sz w:val="24"/>
                                <w:szCs w:val="24"/>
                              </w:rPr>
                              <w:t xml:space="preserve">.bel.tr </w:t>
                            </w:r>
                            <w:r w:rsidRPr="0090125D">
                              <w:rPr>
                                <w:i/>
                                <w:iCs/>
                                <w:color w:val="000000" w:themeColor="text1"/>
                                <w:sz w:val="24"/>
                                <w:szCs w:val="24"/>
                              </w:rPr>
                              <w:cr/>
                            </w:r>
                            <w:r w:rsidRPr="0090125D">
                              <w:rPr>
                                <w:i/>
                                <w:iCs/>
                                <w:color w:val="000000" w:themeColor="text1"/>
                                <w:sz w:val="24"/>
                                <w:szCs w:val="24"/>
                              </w:rPr>
                              <w:cr/>
                            </w:r>
                          </w:p>
                          <w:p w14:paraId="79208AEF" w14:textId="77777777" w:rsidR="00386238" w:rsidRPr="0090125D" w:rsidRDefault="00386238" w:rsidP="0042179E">
                            <w:pPr>
                              <w:spacing w:after="0"/>
                              <w:jc w:val="center"/>
                              <w:rPr>
                                <w:i/>
                                <w:iCs/>
                                <w:color w:val="000000" w:themeColor="text1"/>
                                <w:sz w:val="24"/>
                              </w:rPr>
                            </w:pPr>
                            <w:r w:rsidRPr="006D0855">
                              <w:rPr>
                                <w:b/>
                                <w:i/>
                                <w:iCs/>
                                <w:color w:val="000000" w:themeColor="text1"/>
                                <w:sz w:val="24"/>
                                <w:szCs w:val="24"/>
                              </w:rPr>
                              <w:t>E-mail:</w:t>
                            </w:r>
                            <w:r w:rsidRPr="006D0855">
                              <w:rPr>
                                <w:b/>
                                <w:i/>
                                <w:iCs/>
                                <w:color w:val="000000" w:themeColor="text1"/>
                                <w:sz w:val="24"/>
                                <w:szCs w:val="24"/>
                              </w:rPr>
                              <w:cr/>
                            </w:r>
                            <w:r>
                              <w:rPr>
                                <w:i/>
                                <w:iCs/>
                                <w:color w:val="000000" w:themeColor="text1"/>
                                <w:sz w:val="24"/>
                                <w:szCs w:val="24"/>
                              </w:rPr>
                              <w:t>iletisim</w:t>
                            </w:r>
                            <w:r w:rsidRPr="00B33418">
                              <w:rPr>
                                <w:i/>
                                <w:iCs/>
                                <w:color w:val="000000" w:themeColor="text1"/>
                                <w:sz w:val="24"/>
                                <w:szCs w:val="24"/>
                              </w:rPr>
                              <w:t>@</w:t>
                            </w:r>
                            <w:r>
                              <w:rPr>
                                <w:i/>
                                <w:iCs/>
                                <w:color w:val="000000" w:themeColor="text1"/>
                                <w:sz w:val="24"/>
                                <w:szCs w:val="24"/>
                              </w:rPr>
                              <w:t>hatay</w:t>
                            </w:r>
                            <w:r w:rsidRPr="00B33418">
                              <w:rPr>
                                <w:i/>
                                <w:iCs/>
                                <w:color w:val="000000" w:themeColor="text1"/>
                                <w:sz w:val="24"/>
                                <w:szCs w:val="24"/>
                              </w:rPr>
                              <w:t>.bel.tr</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0A664C4E" id="_x0000_t202" coordsize="21600,21600" o:spt="202" path="m,l,21600r21600,l21600,xe">
                <v:stroke joinstyle="miter"/>
                <v:path gradientshapeok="t" o:connecttype="rect"/>
              </v:shapetype>
              <v:shape id="Metin Kutusu 2" o:spid="_x0000_s1026" type="#_x0000_t202" style="position:absolute;left:0;text-align:left;margin-left:0;margin-top:0;width:265.35pt;height:691.7pt;z-index:251659264;visibility:visible;mso-wrap-style:square;mso-height-percent:0;mso-wrap-distance-left:9pt;mso-wrap-distance-top:0;mso-wrap-distance-right:9pt;mso-wrap-distance-bottom:0;mso-position-horizontal:center;mso-position-horizontal-relative:margin;mso-position-vertical:top;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" filled="f" stroked="f">
                <v:textbox>
                  <w:txbxContent>
                    <w:p w14:paraId="5971EBF2" w14:textId="77777777" w:rsidR="00386238" w:rsidRDefault="00386238" w:rsidP="0042179E">
                      <w:pPr>
                        <w:spacing w:after="0"/>
                        <w:rPr>
                          <w:i/>
                          <w:iCs/>
                          <w:color w:val="4F81BD" w:themeColor="accent1"/>
                          <w:sz w:val="24"/>
                          <w:szCs w:val="24"/>
                        </w:rPr>
                      </w:pPr>
                    </w:p>
                    <w:p w14:paraId="02758C31" w14:textId="77777777" w:rsidR="00386238" w:rsidRDefault="00386238" w:rsidP="0042179E">
                      <w:pPr>
                        <w:spacing w:after="0"/>
                        <w:rPr>
                          <w:i/>
                          <w:iCs/>
                          <w:color w:val="4F81BD" w:themeColor="accent1"/>
                          <w:sz w:val="24"/>
                          <w:szCs w:val="24"/>
                        </w:rPr>
                      </w:pPr>
                    </w:p>
                    <w:p w14:paraId="728FEF24" w14:textId="77777777" w:rsidR="00386238" w:rsidRDefault="00386238" w:rsidP="0042179E">
                      <w:pPr>
                        <w:spacing w:after="0"/>
                        <w:rPr>
                          <w:i/>
                          <w:iCs/>
                          <w:color w:val="4F81BD" w:themeColor="accent1"/>
                          <w:sz w:val="24"/>
                          <w:szCs w:val="24"/>
                        </w:rPr>
                      </w:pPr>
                    </w:p>
                    <w:p w14:paraId="16D632E4" w14:textId="77777777" w:rsidR="00386238" w:rsidRDefault="00386238" w:rsidP="0042179E">
                      <w:pPr>
                        <w:spacing w:after="0"/>
                        <w:rPr>
                          <w:i/>
                          <w:iCs/>
                          <w:color w:val="4F81BD" w:themeColor="accent1"/>
                          <w:sz w:val="24"/>
                          <w:szCs w:val="24"/>
                        </w:rPr>
                      </w:pPr>
                    </w:p>
                    <w:p w14:paraId="326B1425" w14:textId="77777777" w:rsidR="00386238" w:rsidRDefault="00386238" w:rsidP="0042179E">
                      <w:pPr>
                        <w:spacing w:after="0"/>
                        <w:rPr>
                          <w:i/>
                          <w:iCs/>
                          <w:color w:val="4F81BD" w:themeColor="accent1"/>
                          <w:sz w:val="24"/>
                          <w:szCs w:val="24"/>
                        </w:rPr>
                      </w:pPr>
                    </w:p>
                    <w:p w14:paraId="50F09593" w14:textId="77777777" w:rsidR="00386238" w:rsidRDefault="00386238" w:rsidP="0042179E">
                      <w:pPr>
                        <w:spacing w:after="0"/>
                        <w:rPr>
                          <w:i/>
                          <w:iCs/>
                          <w:color w:val="4F81BD" w:themeColor="accent1"/>
                          <w:sz w:val="24"/>
                          <w:szCs w:val="24"/>
                        </w:rPr>
                      </w:pPr>
                    </w:p>
                    <w:p w14:paraId="38A702D7" w14:textId="77777777" w:rsidR="00386238" w:rsidRDefault="00386238" w:rsidP="0042179E">
                      <w:pPr>
                        <w:spacing w:after="0"/>
                        <w:rPr>
                          <w:i/>
                          <w:iCs/>
                          <w:color w:val="4F81BD" w:themeColor="accent1"/>
                          <w:sz w:val="24"/>
                          <w:szCs w:val="24"/>
                        </w:rPr>
                      </w:pPr>
                    </w:p>
                    <w:p w14:paraId="7A24D528" w14:textId="77777777" w:rsidR="00386238" w:rsidRDefault="00386238" w:rsidP="0042179E">
                      <w:pPr>
                        <w:spacing w:after="0"/>
                        <w:rPr>
                          <w:i/>
                          <w:iCs/>
                          <w:color w:val="4F81BD" w:themeColor="accent1"/>
                          <w:sz w:val="24"/>
                          <w:szCs w:val="24"/>
                        </w:rPr>
                      </w:pPr>
                    </w:p>
                    <w:p w14:paraId="721264AD" w14:textId="77777777" w:rsidR="00386238" w:rsidRPr="00E73F83" w:rsidRDefault="00386238" w:rsidP="0042179E">
                      <w:pPr>
                        <w:spacing w:after="0"/>
                        <w:jc w:val="center"/>
                        <w:rPr>
                          <w:b/>
                          <w:iCs/>
                          <w:color w:val="000000" w:themeColor="text1"/>
                          <w:sz w:val="28"/>
                          <w:szCs w:val="24"/>
                        </w:rPr>
                      </w:pPr>
                      <w:r w:rsidRPr="00E73F83">
                        <w:rPr>
                          <w:b/>
                          <w:iCs/>
                          <w:color w:val="000000" w:themeColor="text1"/>
                          <w:sz w:val="28"/>
                          <w:szCs w:val="24"/>
                        </w:rPr>
                        <w:t>T.C.</w:t>
                      </w:r>
                    </w:p>
                    <w:p w14:paraId="46AD3882" w14:textId="77777777" w:rsidR="00386238" w:rsidRPr="00E73F83" w:rsidRDefault="00386238" w:rsidP="0042179E">
                      <w:pPr>
                        <w:spacing w:after="0"/>
                        <w:jc w:val="center"/>
                        <w:rPr>
                          <w:b/>
                          <w:iCs/>
                          <w:color w:val="000000" w:themeColor="text1"/>
                          <w:sz w:val="28"/>
                          <w:szCs w:val="24"/>
                        </w:rPr>
                      </w:pPr>
                      <w:r>
                        <w:rPr>
                          <w:b/>
                          <w:iCs/>
                          <w:color w:val="000000" w:themeColor="text1"/>
                          <w:sz w:val="28"/>
                          <w:szCs w:val="24"/>
                        </w:rPr>
                        <w:t>HATAY</w:t>
                      </w:r>
                      <w:r w:rsidRPr="00E73F83">
                        <w:rPr>
                          <w:b/>
                          <w:iCs/>
                          <w:color w:val="000000" w:themeColor="text1"/>
                          <w:sz w:val="28"/>
                          <w:szCs w:val="24"/>
                        </w:rPr>
                        <w:t xml:space="preserve"> İLİ</w:t>
                      </w:r>
                    </w:p>
                    <w:p w14:paraId="7E5DB036" w14:textId="77777777" w:rsidR="00386238" w:rsidRPr="00E73F83" w:rsidRDefault="00386238" w:rsidP="0042179E">
                      <w:pPr>
                        <w:spacing w:after="0"/>
                        <w:jc w:val="center"/>
                        <w:rPr>
                          <w:b/>
                          <w:iCs/>
                          <w:color w:val="000000" w:themeColor="text1"/>
                          <w:sz w:val="24"/>
                          <w:szCs w:val="24"/>
                        </w:rPr>
                      </w:pPr>
                      <w:r>
                        <w:rPr>
                          <w:b/>
                          <w:iCs/>
                          <w:color w:val="000000" w:themeColor="text1"/>
                          <w:sz w:val="28"/>
                          <w:szCs w:val="24"/>
                        </w:rPr>
                        <w:t>HATAY BÜYÜKŞEHİR BELEDİYE</w:t>
                      </w:r>
                      <w:r w:rsidRPr="00E73F83">
                        <w:rPr>
                          <w:b/>
                          <w:iCs/>
                          <w:color w:val="000000" w:themeColor="text1"/>
                          <w:sz w:val="28"/>
                          <w:szCs w:val="24"/>
                        </w:rPr>
                        <w:t xml:space="preserve"> BAŞKANLIĞI</w:t>
                      </w:r>
                    </w:p>
                    <w:p w14:paraId="6B3DF16A" w14:textId="77777777" w:rsidR="00386238" w:rsidRPr="0090125D" w:rsidRDefault="00386238" w:rsidP="0042179E">
                      <w:pPr>
                        <w:spacing w:after="0"/>
                        <w:jc w:val="center"/>
                        <w:rPr>
                          <w:b/>
                          <w:iCs/>
                          <w:color w:val="000000" w:themeColor="text1"/>
                          <w:sz w:val="28"/>
                          <w:szCs w:val="24"/>
                        </w:rPr>
                      </w:pPr>
                    </w:p>
                    <w:p w14:paraId="42635BA1" w14:textId="1189A33A" w:rsidR="00386238" w:rsidRPr="00243D19" w:rsidRDefault="00386238" w:rsidP="0042179E">
                      <w:pPr>
                        <w:spacing w:after="0"/>
                        <w:jc w:val="center"/>
                        <w:rPr>
                          <w:b/>
                          <w:iCs/>
                          <w:color w:val="000000" w:themeColor="text1"/>
                          <w:sz w:val="32"/>
                          <w:szCs w:val="24"/>
                        </w:rPr>
                      </w:pPr>
                      <w:r>
                        <w:rPr>
                          <w:b/>
                          <w:iCs/>
                          <w:color w:val="000000" w:themeColor="text1"/>
                          <w:sz w:val="32"/>
                          <w:szCs w:val="24"/>
                        </w:rPr>
                        <w:t>2022</w:t>
                      </w:r>
                      <w:r w:rsidRPr="00243D19">
                        <w:rPr>
                          <w:b/>
                          <w:iCs/>
                          <w:color w:val="000000" w:themeColor="text1"/>
                          <w:sz w:val="32"/>
                          <w:szCs w:val="24"/>
                        </w:rPr>
                        <w:t xml:space="preserve"> YILI </w:t>
                      </w:r>
                    </w:p>
                    <w:p w14:paraId="78BF0D85" w14:textId="77777777" w:rsidR="00386238" w:rsidRDefault="00386238" w:rsidP="0042179E">
                      <w:pPr>
                        <w:spacing w:after="0"/>
                        <w:jc w:val="center"/>
                        <w:rPr>
                          <w:i/>
                          <w:iCs/>
                          <w:color w:val="000000" w:themeColor="text1"/>
                          <w:sz w:val="24"/>
                          <w:szCs w:val="24"/>
                        </w:rPr>
                      </w:pPr>
                      <w:r w:rsidRPr="00243D19">
                        <w:rPr>
                          <w:b/>
                          <w:iCs/>
                          <w:color w:val="000000" w:themeColor="text1"/>
                          <w:sz w:val="32"/>
                          <w:szCs w:val="24"/>
                        </w:rPr>
                        <w:t>FAALİYET RAPORU</w:t>
                      </w:r>
                      <w:r w:rsidRPr="0090125D">
                        <w:rPr>
                          <w:i/>
                          <w:iCs/>
                          <w:color w:val="000000" w:themeColor="text1"/>
                          <w:sz w:val="24"/>
                          <w:szCs w:val="24"/>
                        </w:rPr>
                        <w:cr/>
                      </w:r>
                      <w:r w:rsidRPr="0090125D">
                        <w:rPr>
                          <w:i/>
                          <w:iCs/>
                          <w:color w:val="000000" w:themeColor="text1"/>
                          <w:sz w:val="24"/>
                          <w:szCs w:val="24"/>
                        </w:rPr>
                        <w:cr/>
                      </w:r>
                    </w:p>
                    <w:p w14:paraId="5476A5F2" w14:textId="77777777" w:rsidR="00386238" w:rsidRDefault="00386238" w:rsidP="0042179E">
                      <w:pPr>
                        <w:spacing w:after="0"/>
                        <w:jc w:val="center"/>
                        <w:rPr>
                          <w:i/>
                          <w:iCs/>
                          <w:color w:val="000000" w:themeColor="text1"/>
                          <w:sz w:val="24"/>
                          <w:szCs w:val="24"/>
                        </w:rPr>
                      </w:pPr>
                      <w:r w:rsidRPr="006D0855">
                        <w:rPr>
                          <w:b/>
                          <w:i/>
                          <w:iCs/>
                          <w:color w:val="000000" w:themeColor="text1"/>
                          <w:sz w:val="24"/>
                          <w:szCs w:val="24"/>
                        </w:rPr>
                        <w:t>Adres:</w:t>
                      </w:r>
                      <w:r w:rsidRPr="006D0855">
                        <w:rPr>
                          <w:b/>
                          <w:i/>
                          <w:iCs/>
                          <w:color w:val="000000" w:themeColor="text1"/>
                          <w:sz w:val="24"/>
                          <w:szCs w:val="24"/>
                        </w:rPr>
                        <w:cr/>
                      </w:r>
                      <w:r w:rsidRPr="0090125D">
                        <w:rPr>
                          <w:i/>
                          <w:iCs/>
                          <w:color w:val="000000" w:themeColor="text1"/>
                          <w:sz w:val="24"/>
                          <w:szCs w:val="24"/>
                        </w:rPr>
                        <w:t xml:space="preserve"> </w:t>
                      </w:r>
                      <w:r>
                        <w:rPr>
                          <w:i/>
                          <w:iCs/>
                          <w:color w:val="000000" w:themeColor="text1"/>
                          <w:sz w:val="24"/>
                          <w:szCs w:val="24"/>
                        </w:rPr>
                        <w:t>Cumhuriyet</w:t>
                      </w:r>
                      <w:r w:rsidRPr="00B33418">
                        <w:rPr>
                          <w:i/>
                          <w:iCs/>
                          <w:color w:val="000000" w:themeColor="text1"/>
                          <w:sz w:val="24"/>
                          <w:szCs w:val="24"/>
                        </w:rPr>
                        <w:t xml:space="preserve"> Mahallesi </w:t>
                      </w:r>
                      <w:r>
                        <w:rPr>
                          <w:i/>
                          <w:iCs/>
                          <w:color w:val="000000" w:themeColor="text1"/>
                          <w:sz w:val="24"/>
                          <w:szCs w:val="24"/>
                        </w:rPr>
                        <w:t xml:space="preserve">Adnan </w:t>
                      </w:r>
                      <w:r>
                        <w:rPr>
                          <w:i/>
                          <w:iCs/>
                          <w:color w:val="000000" w:themeColor="text1"/>
                          <w:sz w:val="24"/>
                          <w:szCs w:val="24"/>
                        </w:rPr>
                        <w:br/>
                        <w:t>Menderes Caddesi No:4</w:t>
                      </w:r>
                      <w:r>
                        <w:rPr>
                          <w:i/>
                          <w:iCs/>
                          <w:color w:val="000000" w:themeColor="text1"/>
                          <w:sz w:val="24"/>
                          <w:szCs w:val="24"/>
                        </w:rPr>
                        <w:br/>
                        <w:t>Antakya/HATAY</w:t>
                      </w:r>
                      <w:r w:rsidRPr="0090125D">
                        <w:rPr>
                          <w:i/>
                          <w:iCs/>
                          <w:color w:val="000000" w:themeColor="text1"/>
                          <w:sz w:val="24"/>
                          <w:szCs w:val="24"/>
                        </w:rPr>
                        <w:cr/>
                      </w:r>
                    </w:p>
                    <w:p w14:paraId="66C90DDA" w14:textId="77777777" w:rsidR="00386238" w:rsidRDefault="00386238" w:rsidP="0042179E">
                      <w:pPr>
                        <w:spacing w:after="0"/>
                        <w:jc w:val="center"/>
                        <w:rPr>
                          <w:i/>
                          <w:iCs/>
                          <w:color w:val="000000" w:themeColor="text1"/>
                          <w:sz w:val="24"/>
                          <w:szCs w:val="24"/>
                        </w:rPr>
                      </w:pPr>
                      <w:r w:rsidRPr="0090125D">
                        <w:rPr>
                          <w:i/>
                          <w:iCs/>
                          <w:color w:val="000000" w:themeColor="text1"/>
                          <w:sz w:val="24"/>
                          <w:szCs w:val="24"/>
                        </w:rPr>
                        <w:cr/>
                      </w:r>
                      <w:r w:rsidRPr="006D0855">
                        <w:rPr>
                          <w:b/>
                          <w:i/>
                          <w:iCs/>
                          <w:color w:val="000000" w:themeColor="text1"/>
                          <w:sz w:val="24"/>
                          <w:szCs w:val="24"/>
                        </w:rPr>
                        <w:t>Telefon:</w:t>
                      </w:r>
                      <w:r w:rsidRPr="006D0855">
                        <w:rPr>
                          <w:b/>
                          <w:i/>
                          <w:iCs/>
                          <w:color w:val="000000" w:themeColor="text1"/>
                          <w:sz w:val="24"/>
                          <w:szCs w:val="24"/>
                        </w:rPr>
                        <w:cr/>
                      </w:r>
                      <w:r>
                        <w:rPr>
                          <w:i/>
                          <w:iCs/>
                          <w:color w:val="000000" w:themeColor="text1"/>
                          <w:sz w:val="24"/>
                          <w:szCs w:val="24"/>
                        </w:rPr>
                        <w:t>444 12 06 / 153</w:t>
                      </w:r>
                      <w:r w:rsidRPr="0090125D">
                        <w:rPr>
                          <w:i/>
                          <w:iCs/>
                          <w:color w:val="000000" w:themeColor="text1"/>
                          <w:sz w:val="24"/>
                          <w:szCs w:val="24"/>
                        </w:rPr>
                        <w:cr/>
                      </w:r>
                      <w:r w:rsidRPr="0090125D">
                        <w:rPr>
                          <w:i/>
                          <w:iCs/>
                          <w:color w:val="000000" w:themeColor="text1"/>
                          <w:sz w:val="24"/>
                          <w:szCs w:val="24"/>
                        </w:rPr>
                        <w:cr/>
                      </w:r>
                    </w:p>
                    <w:p w14:paraId="4A255556" w14:textId="77777777" w:rsidR="00386238" w:rsidRDefault="00386238" w:rsidP="0042179E">
                      <w:pPr>
                        <w:spacing w:after="0"/>
                        <w:jc w:val="center"/>
                        <w:rPr>
                          <w:i/>
                          <w:iCs/>
                          <w:color w:val="000000" w:themeColor="text1"/>
                          <w:sz w:val="24"/>
                          <w:szCs w:val="24"/>
                        </w:rPr>
                      </w:pPr>
                      <w:proofErr w:type="spellStart"/>
                      <w:r w:rsidRPr="006D0855">
                        <w:rPr>
                          <w:b/>
                          <w:i/>
                          <w:iCs/>
                          <w:color w:val="000000" w:themeColor="text1"/>
                          <w:sz w:val="24"/>
                          <w:szCs w:val="24"/>
                        </w:rPr>
                        <w:t>Fax</w:t>
                      </w:r>
                      <w:proofErr w:type="spellEnd"/>
                      <w:r w:rsidRPr="006D0855">
                        <w:rPr>
                          <w:b/>
                          <w:i/>
                          <w:iCs/>
                          <w:color w:val="000000" w:themeColor="text1"/>
                          <w:sz w:val="24"/>
                          <w:szCs w:val="24"/>
                        </w:rPr>
                        <w:t>:</w:t>
                      </w:r>
                      <w:r w:rsidRPr="006D0855">
                        <w:rPr>
                          <w:b/>
                          <w:i/>
                          <w:iCs/>
                          <w:color w:val="000000" w:themeColor="text1"/>
                          <w:sz w:val="24"/>
                          <w:szCs w:val="24"/>
                        </w:rPr>
                        <w:cr/>
                      </w:r>
                      <w:r>
                        <w:rPr>
                          <w:i/>
                          <w:iCs/>
                          <w:color w:val="000000" w:themeColor="text1"/>
                          <w:sz w:val="24"/>
                          <w:szCs w:val="24"/>
                        </w:rPr>
                        <w:t>0326 214 91 99</w:t>
                      </w:r>
                      <w:r w:rsidRPr="0090125D">
                        <w:rPr>
                          <w:i/>
                          <w:iCs/>
                          <w:color w:val="000000" w:themeColor="text1"/>
                          <w:sz w:val="24"/>
                          <w:szCs w:val="24"/>
                        </w:rPr>
                        <w:cr/>
                      </w:r>
                      <w:r w:rsidRPr="0090125D">
                        <w:rPr>
                          <w:i/>
                          <w:iCs/>
                          <w:color w:val="000000" w:themeColor="text1"/>
                          <w:sz w:val="24"/>
                          <w:szCs w:val="24"/>
                        </w:rPr>
                        <w:cr/>
                      </w:r>
                    </w:p>
                    <w:p w14:paraId="1547A8B9" w14:textId="77777777" w:rsidR="00386238" w:rsidRDefault="00386238" w:rsidP="0042179E">
                      <w:pPr>
                        <w:spacing w:after="0"/>
                        <w:jc w:val="center"/>
                        <w:rPr>
                          <w:i/>
                          <w:iCs/>
                          <w:color w:val="000000" w:themeColor="text1"/>
                          <w:sz w:val="24"/>
                          <w:szCs w:val="24"/>
                        </w:rPr>
                      </w:pPr>
                      <w:r w:rsidRPr="006D0855">
                        <w:rPr>
                          <w:b/>
                          <w:i/>
                          <w:iCs/>
                          <w:color w:val="000000" w:themeColor="text1"/>
                          <w:sz w:val="24"/>
                          <w:szCs w:val="24"/>
                        </w:rPr>
                        <w:t>Web:</w:t>
                      </w:r>
                      <w:r w:rsidRPr="006D0855">
                        <w:rPr>
                          <w:b/>
                          <w:i/>
                          <w:iCs/>
                          <w:color w:val="000000" w:themeColor="text1"/>
                          <w:sz w:val="24"/>
                          <w:szCs w:val="24"/>
                        </w:rPr>
                        <w:cr/>
                      </w:r>
                      <w:r w:rsidRPr="0090125D">
                        <w:rPr>
                          <w:i/>
                          <w:iCs/>
                          <w:color w:val="000000" w:themeColor="text1"/>
                          <w:sz w:val="24"/>
                          <w:szCs w:val="24"/>
                        </w:rPr>
                        <w:t>www.</w:t>
                      </w:r>
                      <w:r>
                        <w:rPr>
                          <w:i/>
                          <w:iCs/>
                          <w:color w:val="000000" w:themeColor="text1"/>
                          <w:sz w:val="24"/>
                          <w:szCs w:val="24"/>
                        </w:rPr>
                        <w:t>hatay</w:t>
                      </w:r>
                      <w:r w:rsidRPr="0090125D">
                        <w:rPr>
                          <w:i/>
                          <w:iCs/>
                          <w:color w:val="000000" w:themeColor="text1"/>
                          <w:sz w:val="24"/>
                          <w:szCs w:val="24"/>
                        </w:rPr>
                        <w:t xml:space="preserve">.bel.tr </w:t>
                      </w:r>
                      <w:r w:rsidRPr="0090125D">
                        <w:rPr>
                          <w:i/>
                          <w:iCs/>
                          <w:color w:val="000000" w:themeColor="text1"/>
                          <w:sz w:val="24"/>
                          <w:szCs w:val="24"/>
                        </w:rPr>
                        <w:cr/>
                      </w:r>
                      <w:r w:rsidRPr="0090125D">
                        <w:rPr>
                          <w:i/>
                          <w:iCs/>
                          <w:color w:val="000000" w:themeColor="text1"/>
                          <w:sz w:val="24"/>
                          <w:szCs w:val="24"/>
                        </w:rPr>
                        <w:cr/>
                      </w:r>
                    </w:p>
                    <w:p w14:paraId="79208AEF" w14:textId="77777777" w:rsidR="00386238" w:rsidRPr="0090125D" w:rsidRDefault="00386238" w:rsidP="0042179E">
                      <w:pPr>
                        <w:spacing w:after="0"/>
                        <w:jc w:val="center"/>
                        <w:rPr>
                          <w:i/>
                          <w:iCs/>
                          <w:color w:val="000000" w:themeColor="text1"/>
                          <w:sz w:val="24"/>
                        </w:rPr>
                      </w:pPr>
                      <w:r w:rsidRPr="006D0855">
                        <w:rPr>
                          <w:b/>
                          <w:i/>
                          <w:iCs/>
                          <w:color w:val="000000" w:themeColor="text1"/>
                          <w:sz w:val="24"/>
                          <w:szCs w:val="24"/>
                        </w:rPr>
                        <w:t>E-mail:</w:t>
                      </w:r>
                      <w:r w:rsidRPr="006D0855">
                        <w:rPr>
                          <w:b/>
                          <w:i/>
                          <w:iCs/>
                          <w:color w:val="000000" w:themeColor="text1"/>
                          <w:sz w:val="24"/>
                          <w:szCs w:val="24"/>
                        </w:rPr>
                        <w:cr/>
                      </w:r>
                      <w:r>
                        <w:rPr>
                          <w:i/>
                          <w:iCs/>
                          <w:color w:val="000000" w:themeColor="text1"/>
                          <w:sz w:val="24"/>
                          <w:szCs w:val="24"/>
                        </w:rPr>
                        <w:t>iletisim</w:t>
                      </w:r>
                      <w:r w:rsidRPr="00B33418">
                        <w:rPr>
                          <w:i/>
                          <w:iCs/>
                          <w:color w:val="000000" w:themeColor="text1"/>
                          <w:sz w:val="24"/>
                          <w:szCs w:val="24"/>
                        </w:rPr>
                        <w:t>@</w:t>
                      </w:r>
                      <w:r>
                        <w:rPr>
                          <w:i/>
                          <w:iCs/>
                          <w:color w:val="000000" w:themeColor="text1"/>
                          <w:sz w:val="24"/>
                          <w:szCs w:val="24"/>
                        </w:rPr>
                        <w:t>hatay</w:t>
                      </w:r>
                      <w:r w:rsidRPr="00B33418">
                        <w:rPr>
                          <w:i/>
                          <w:iCs/>
                          <w:color w:val="000000" w:themeColor="text1"/>
                          <w:sz w:val="24"/>
                          <w:szCs w:val="24"/>
                        </w:rPr>
                        <w:t>.bel.tr</w:t>
                      </w:r>
                    </w:p>
                  </w:txbxContent>
                </v:textbox>
                <w10:wrap type="square" anchorx="margin" anchory="margin"/>
              </v:shape>
            </w:pict>
          </mc:Fallback>
        </mc:AlternateContent>
      </w:r>
      <w:r w:rsidR="00681D53" w:rsidRPr="00D17C14">
        <w:rPr>
          <w:rFonts w:cs="Times New Roman"/>
          <w:noProof/>
          <w:color w:val="000000" w:themeColor="text1"/>
          <w:lang w:eastAsia="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551B07D1" w14:textId="443EBC6F" w:rsidR="00EB7166" w:rsidRDefault="002B1B54">
      <w:pPr>
        <w:rPr>
          <w:rFonts w:cs="Times New Roman"/>
          <w:noProof/>
          <w:color w:val="000000" w:themeColor="text1"/>
          <w:lang w:eastAsia="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imes New Roman"/>
          <w:noProof/>
          <w:color w:val="000000" w:themeColor="text1"/>
          <w:lang w:eastAsia="tr-TR"/>
        </w:rPr>
        <w:lastRenderedPageBreak/>
        <w:drawing>
          <wp:anchor distT="0" distB="0" distL="114300" distR="114300" simplePos="0" relativeHeight="251864064" behindDoc="1" locked="0" layoutInCell="1" allowOverlap="1" wp14:anchorId="35CFB595" wp14:editId="2BE7E647">
            <wp:simplePos x="0" y="0"/>
            <wp:positionH relativeFrom="column">
              <wp:posOffset>-885825</wp:posOffset>
            </wp:positionH>
            <wp:positionV relativeFrom="paragraph">
              <wp:posOffset>-914400</wp:posOffset>
            </wp:positionV>
            <wp:extent cx="7562850" cy="10697100"/>
            <wp:effectExtent l="0" t="0" r="0" b="9525"/>
            <wp:wrapNone/>
            <wp:docPr id="35855" name="Resim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arı Kompozisyon Not Defteri E-kitap Kapağı.png"/>
                    <pic:cNvPicPr/>
                  </pic:nvPicPr>
                  <pic:blipFill>
                    <a:blip r:embed="rId11">
                      <a:extLst>
                        <a:ext uri="{28A0092B-C50C-407E-A947-70E740481C1C}">
                          <a14:useLocalDpi xmlns:a14="http://schemas.microsoft.com/office/drawing/2010/main" val="0"/>
                        </a:ext>
                      </a:extLst>
                    </a:blip>
                    <a:stretch>
                      <a:fillRect/>
                    </a:stretch>
                  </pic:blipFill>
                  <pic:spPr>
                    <a:xfrm>
                      <a:off x="0" y="0"/>
                      <a:ext cx="7562850" cy="10697100"/>
                    </a:xfrm>
                    <a:prstGeom prst="rect">
                      <a:avLst/>
                    </a:prstGeom>
                  </pic:spPr>
                </pic:pic>
              </a:graphicData>
            </a:graphic>
            <wp14:sizeRelH relativeFrom="margin">
              <wp14:pctWidth>0</wp14:pctWidth>
            </wp14:sizeRelH>
            <wp14:sizeRelV relativeFrom="margin">
              <wp14:pctHeight>0</wp14:pctHeight>
            </wp14:sizeRelV>
          </wp:anchor>
        </w:drawing>
      </w:r>
    </w:p>
    <w:p w14:paraId="492E5E73" w14:textId="4F8B3DAF" w:rsidR="00243D19" w:rsidRPr="00D17C14" w:rsidRDefault="00243D19">
      <w:pPr>
        <w:rPr>
          <w:rFonts w:cs="Times New Roman"/>
          <w:noProof/>
          <w:color w:val="000000" w:themeColor="text1"/>
          <w:lang w:eastAsia="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7C14">
        <w:rPr>
          <w:rFonts w:cs="Times New Roman"/>
          <w:noProof/>
          <w:color w:val="000000" w:themeColor="text1"/>
          <w:lang w:eastAsia="tr-T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55BED751" w14:textId="0312EDEC" w:rsidR="00CC0DC9" w:rsidRDefault="00CC0DC9">
      <w:pPr>
        <w:rPr>
          <w:rFonts w:cs="Times New Roman"/>
          <w:b/>
        </w:rPr>
      </w:pPr>
      <w:r>
        <w:rPr>
          <w:rFonts w:cs="Times New Roman"/>
          <w:b/>
          <w:noProof/>
          <w:lang w:eastAsia="tr-TR"/>
        </w:rPr>
        <w:lastRenderedPageBreak/>
        <w:drawing>
          <wp:anchor distT="0" distB="0" distL="114300" distR="114300" simplePos="0" relativeHeight="251855872" behindDoc="0" locked="0" layoutInCell="1" allowOverlap="1" wp14:anchorId="44622103" wp14:editId="5C9B7B5A">
            <wp:simplePos x="0" y="0"/>
            <wp:positionH relativeFrom="column">
              <wp:posOffset>-885825</wp:posOffset>
            </wp:positionH>
            <wp:positionV relativeFrom="paragraph">
              <wp:posOffset>-914400</wp:posOffset>
            </wp:positionV>
            <wp:extent cx="7572375" cy="7458075"/>
            <wp:effectExtent l="0" t="0" r="9525" b="9525"/>
            <wp:wrapNone/>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atamm.jpg"/>
                    <pic:cNvPicPr/>
                  </pic:nvPicPr>
                  <pic:blipFill>
                    <a:blip r:embed="rId12">
                      <a:extLst>
                        <a:ext uri="{28A0092B-C50C-407E-A947-70E740481C1C}">
                          <a14:useLocalDpi xmlns:a14="http://schemas.microsoft.com/office/drawing/2010/main" val="0"/>
                        </a:ext>
                      </a:extLst>
                    </a:blip>
                    <a:stretch>
                      <a:fillRect/>
                    </a:stretch>
                  </pic:blipFill>
                  <pic:spPr>
                    <a:xfrm>
                      <a:off x="0" y="0"/>
                      <a:ext cx="7572375" cy="7458075"/>
                    </a:xfrm>
                    <a:prstGeom prst="rect">
                      <a:avLst/>
                    </a:prstGeom>
                  </pic:spPr>
                </pic:pic>
              </a:graphicData>
            </a:graphic>
            <wp14:sizeRelH relativeFrom="margin">
              <wp14:pctWidth>0</wp14:pctWidth>
            </wp14:sizeRelH>
            <wp14:sizeRelV relativeFrom="margin">
              <wp14:pctHeight>0</wp14:pctHeight>
            </wp14:sizeRelV>
          </wp:anchor>
        </w:drawing>
      </w:r>
    </w:p>
    <w:p w14:paraId="15573424" w14:textId="67675ACA" w:rsidR="00CC0DC9" w:rsidRDefault="00CC0DC9">
      <w:pPr>
        <w:rPr>
          <w:rFonts w:cs="Times New Roman"/>
          <w:b/>
        </w:rPr>
      </w:pPr>
    </w:p>
    <w:p w14:paraId="4D780A44" w14:textId="41B52C85" w:rsidR="00CC0DC9" w:rsidRDefault="00CC0DC9">
      <w:pPr>
        <w:rPr>
          <w:rFonts w:cs="Times New Roman"/>
          <w:b/>
        </w:rPr>
      </w:pPr>
    </w:p>
    <w:p w14:paraId="112EAD98" w14:textId="47168A36" w:rsidR="00CC0DC9" w:rsidRDefault="00CC0DC9">
      <w:pPr>
        <w:rPr>
          <w:rFonts w:cs="Times New Roman"/>
          <w:b/>
        </w:rPr>
      </w:pPr>
    </w:p>
    <w:p w14:paraId="72851728" w14:textId="17DDE455" w:rsidR="00CC0DC9" w:rsidRDefault="00CC0DC9">
      <w:pPr>
        <w:rPr>
          <w:rFonts w:cs="Times New Roman"/>
          <w:b/>
        </w:rPr>
      </w:pPr>
    </w:p>
    <w:p w14:paraId="19FF2FF6" w14:textId="6D76E3DC" w:rsidR="00CC0DC9" w:rsidRDefault="00CC0DC9">
      <w:pPr>
        <w:rPr>
          <w:rFonts w:cs="Times New Roman"/>
          <w:b/>
        </w:rPr>
      </w:pPr>
    </w:p>
    <w:p w14:paraId="6DDFAEC8" w14:textId="1CB06EB5" w:rsidR="00CC0DC9" w:rsidRDefault="00CC0DC9">
      <w:pPr>
        <w:rPr>
          <w:rFonts w:cs="Times New Roman"/>
          <w:b/>
        </w:rPr>
      </w:pPr>
    </w:p>
    <w:p w14:paraId="39411442" w14:textId="77777777" w:rsidR="00CC0DC9" w:rsidRDefault="00CC0DC9">
      <w:pPr>
        <w:rPr>
          <w:rFonts w:cs="Times New Roman"/>
          <w:b/>
        </w:rPr>
      </w:pPr>
    </w:p>
    <w:p w14:paraId="10B30D82" w14:textId="77777777" w:rsidR="00CC0DC9" w:rsidRDefault="00CC0DC9">
      <w:pPr>
        <w:rPr>
          <w:rFonts w:cs="Times New Roman"/>
          <w:b/>
        </w:rPr>
      </w:pPr>
    </w:p>
    <w:p w14:paraId="4019EC6C" w14:textId="77777777" w:rsidR="00CC0DC9" w:rsidRDefault="00CC0DC9">
      <w:pPr>
        <w:rPr>
          <w:rFonts w:cs="Times New Roman"/>
          <w:b/>
        </w:rPr>
      </w:pPr>
    </w:p>
    <w:p w14:paraId="3D8FCDEA" w14:textId="77777777" w:rsidR="00CC0DC9" w:rsidRDefault="00CC0DC9">
      <w:pPr>
        <w:rPr>
          <w:rFonts w:cs="Times New Roman"/>
          <w:b/>
        </w:rPr>
      </w:pPr>
    </w:p>
    <w:p w14:paraId="50DB6C50" w14:textId="77777777" w:rsidR="00CC0DC9" w:rsidRDefault="00CC0DC9">
      <w:pPr>
        <w:rPr>
          <w:rFonts w:cs="Times New Roman"/>
          <w:b/>
        </w:rPr>
      </w:pPr>
    </w:p>
    <w:p w14:paraId="0CD71EE5" w14:textId="77777777" w:rsidR="00CC0DC9" w:rsidRDefault="00CC0DC9">
      <w:pPr>
        <w:rPr>
          <w:rFonts w:cs="Times New Roman"/>
          <w:b/>
        </w:rPr>
      </w:pPr>
    </w:p>
    <w:p w14:paraId="33C8E4E6" w14:textId="77777777" w:rsidR="00CC0DC9" w:rsidRDefault="00CC0DC9">
      <w:pPr>
        <w:rPr>
          <w:rFonts w:cs="Times New Roman"/>
          <w:b/>
        </w:rPr>
      </w:pPr>
    </w:p>
    <w:p w14:paraId="3D021DC0" w14:textId="77777777" w:rsidR="00CC0DC9" w:rsidRDefault="00CC0DC9">
      <w:pPr>
        <w:rPr>
          <w:rFonts w:cs="Times New Roman"/>
          <w:b/>
        </w:rPr>
      </w:pPr>
    </w:p>
    <w:p w14:paraId="153C328F" w14:textId="77777777" w:rsidR="00CC0DC9" w:rsidRDefault="00CC0DC9">
      <w:pPr>
        <w:rPr>
          <w:rFonts w:cs="Times New Roman"/>
          <w:b/>
        </w:rPr>
      </w:pPr>
    </w:p>
    <w:p w14:paraId="416C4954" w14:textId="77777777" w:rsidR="00CC0DC9" w:rsidRDefault="00CC0DC9">
      <w:pPr>
        <w:rPr>
          <w:rFonts w:cs="Times New Roman"/>
          <w:b/>
        </w:rPr>
      </w:pPr>
    </w:p>
    <w:p w14:paraId="7245E9E3" w14:textId="77777777" w:rsidR="00CC0DC9" w:rsidRDefault="00CC0DC9">
      <w:pPr>
        <w:rPr>
          <w:rFonts w:cs="Times New Roman"/>
          <w:b/>
        </w:rPr>
      </w:pPr>
    </w:p>
    <w:p w14:paraId="7F2AA984" w14:textId="77777777" w:rsidR="00CC0DC9" w:rsidRDefault="00CC0DC9">
      <w:pPr>
        <w:rPr>
          <w:rFonts w:cs="Times New Roman"/>
          <w:b/>
        </w:rPr>
      </w:pPr>
    </w:p>
    <w:p w14:paraId="22B61721" w14:textId="77777777" w:rsidR="00CC0DC9" w:rsidRDefault="00CC0DC9">
      <w:pPr>
        <w:rPr>
          <w:rFonts w:cs="Times New Roman"/>
          <w:b/>
        </w:rPr>
      </w:pPr>
    </w:p>
    <w:p w14:paraId="3EA20F4D" w14:textId="77777777" w:rsidR="00CC0DC9" w:rsidRDefault="00CC0DC9">
      <w:pPr>
        <w:rPr>
          <w:rFonts w:cs="Times New Roman"/>
          <w:b/>
        </w:rPr>
      </w:pPr>
    </w:p>
    <w:p w14:paraId="6A31CD4B" w14:textId="77777777" w:rsidR="00CC0DC9" w:rsidRDefault="00CC0DC9">
      <w:pPr>
        <w:rPr>
          <w:rFonts w:cs="Times New Roman"/>
          <w:b/>
        </w:rPr>
      </w:pPr>
    </w:p>
    <w:p w14:paraId="139DABA9" w14:textId="44A657C9" w:rsidR="00CC0DC9" w:rsidRDefault="00CC0DC9">
      <w:pPr>
        <w:rPr>
          <w:rFonts w:cs="Times New Roman"/>
          <w:b/>
        </w:rPr>
      </w:pPr>
    </w:p>
    <w:p w14:paraId="46C6605B" w14:textId="3C828805" w:rsidR="00CC0DC9" w:rsidRDefault="00DC5C07">
      <w:pPr>
        <w:rPr>
          <w:rFonts w:cs="Times New Roman"/>
          <w:b/>
        </w:rPr>
      </w:pPr>
      <w:r w:rsidRPr="00DC5C07">
        <w:rPr>
          <w:rFonts w:cs="Times New Roman"/>
          <w:b/>
          <w:noProof/>
          <w:lang w:eastAsia="tr-TR"/>
        </w:rPr>
        <mc:AlternateContent>
          <mc:Choice Requires="wps">
            <w:drawing>
              <wp:anchor distT="45720" distB="45720" distL="114300" distR="114300" simplePos="0" relativeHeight="251857920" behindDoc="0" locked="0" layoutInCell="1" allowOverlap="1" wp14:anchorId="05E1A150" wp14:editId="507CF997">
                <wp:simplePos x="0" y="0"/>
                <wp:positionH relativeFrom="column">
                  <wp:posOffset>2176780</wp:posOffset>
                </wp:positionH>
                <wp:positionV relativeFrom="paragraph">
                  <wp:posOffset>155575</wp:posOffset>
                </wp:positionV>
                <wp:extent cx="3434080" cy="1404620"/>
                <wp:effectExtent l="0" t="0" r="0" b="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080" cy="1404620"/>
                        </a:xfrm>
                        <a:prstGeom prst="rect">
                          <a:avLst/>
                        </a:prstGeom>
                        <a:solidFill>
                          <a:srgbClr val="FFFFFF"/>
                        </a:solidFill>
                        <a:ln w="9525">
                          <a:noFill/>
                          <a:miter lim="800000"/>
                          <a:headEnd/>
                          <a:tailEnd/>
                        </a:ln>
                      </wps:spPr>
                      <wps:txbx>
                        <w:txbxContent>
                          <w:p w14:paraId="360C1D77" w14:textId="2AB27DD5" w:rsidR="00386238" w:rsidRPr="00DC5C07" w:rsidRDefault="00386238">
                            <w:pPr>
                              <w:rPr>
                                <w:rFonts w:ascii="Bahnschrift SemiCondensed" w:hAnsi="Bahnschrift SemiCondensed"/>
                                <w:sz w:val="32"/>
                                <w:szCs w:val="32"/>
                              </w:rPr>
                            </w:pPr>
                            <w:r w:rsidRPr="00DC5C07">
                              <w:rPr>
                                <w:rFonts w:ascii="Bahnschrift SemiCondensed" w:hAnsi="Bahnschrift SemiCondensed"/>
                                <w:sz w:val="32"/>
                                <w:szCs w:val="32"/>
                              </w:rPr>
                              <w:t>Hiçbir şeye ihtiyacımız yok, yalnız bir şeye ihtiyacımız vardır; çalışkan olmak</w:t>
                            </w:r>
                          </w:p>
                          <w:p w14:paraId="1C92277A" w14:textId="4E6AF91E" w:rsidR="00386238" w:rsidRPr="00DC5C07" w:rsidRDefault="00386238" w:rsidP="00DC5C07">
                            <w:pPr>
                              <w:jc w:val="right"/>
                              <w:rPr>
                                <w:rFonts w:ascii="Bahnschrift SemiCondensed" w:hAnsi="Bahnschrift SemiCondensed"/>
                                <w:sz w:val="32"/>
                                <w:szCs w:val="32"/>
                              </w:rPr>
                            </w:pPr>
                            <w:r w:rsidRPr="00DC5C07">
                              <w:rPr>
                                <w:rFonts w:ascii="Bahnschrift SemiCondensed" w:hAnsi="Bahnschrift SemiCondensed"/>
                                <w:sz w:val="32"/>
                                <w:szCs w:val="32"/>
                              </w:rPr>
                              <w:t>Mustafa Kemal ATA</w:t>
                            </w:r>
                            <w:r>
                              <w:rPr>
                                <w:rFonts w:ascii="Bahnschrift SemiCondensed" w:hAnsi="Bahnschrift SemiCondensed"/>
                                <w:sz w:val="32"/>
                                <w:szCs w:val="32"/>
                              </w:rPr>
                              <w:t>T</w:t>
                            </w:r>
                            <w:r w:rsidRPr="00DC5C07">
                              <w:rPr>
                                <w:rFonts w:ascii="Bahnschrift SemiCondensed" w:hAnsi="Bahnschrift SemiCondensed"/>
                                <w:sz w:val="32"/>
                                <w:szCs w:val="32"/>
                              </w:rPr>
                              <w:t>ÜRK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E1A150" id="_x0000_s1027" type="#_x0000_t202" style="position:absolute;left:0;text-align:left;margin-left:171.4pt;margin-top:12.25pt;width:270.4pt;height:110.6pt;z-index:251857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" stroked="f">
                <v:textbox style="mso-fit-shape-to-text:t">
                  <w:txbxContent>
                    <w:p w14:paraId="360C1D77" w14:textId="2AB27DD5" w:rsidR="00386238" w:rsidRPr="00DC5C07" w:rsidRDefault="00386238">
                      <w:pPr>
                        <w:rPr>
                          <w:rFonts w:ascii="Bahnschrift SemiCondensed" w:hAnsi="Bahnschrift SemiCondensed"/>
                          <w:sz w:val="32"/>
                          <w:szCs w:val="32"/>
                        </w:rPr>
                      </w:pPr>
                      <w:r w:rsidRPr="00DC5C07">
                        <w:rPr>
                          <w:rFonts w:ascii="Bahnschrift SemiCondensed" w:hAnsi="Bahnschrift SemiCondensed"/>
                          <w:sz w:val="32"/>
                          <w:szCs w:val="32"/>
                        </w:rPr>
                        <w:t>Hiçbir şeye ihtiyacımız yok, yalnız bir şeye ihtiyacımız vardır; çalışkan olmak</w:t>
                      </w:r>
                    </w:p>
                    <w:p w14:paraId="1C92277A" w14:textId="4E6AF91E" w:rsidR="00386238" w:rsidRPr="00DC5C07" w:rsidRDefault="00386238" w:rsidP="00DC5C07">
                      <w:pPr>
                        <w:jc w:val="right"/>
                        <w:rPr>
                          <w:rFonts w:ascii="Bahnschrift SemiCondensed" w:hAnsi="Bahnschrift SemiCondensed"/>
                          <w:sz w:val="32"/>
                          <w:szCs w:val="32"/>
                        </w:rPr>
                      </w:pPr>
                      <w:r w:rsidRPr="00DC5C07">
                        <w:rPr>
                          <w:rFonts w:ascii="Bahnschrift SemiCondensed" w:hAnsi="Bahnschrift SemiCondensed"/>
                          <w:sz w:val="32"/>
                          <w:szCs w:val="32"/>
                        </w:rPr>
                        <w:t>Mustafa Kemal ATA</w:t>
                      </w:r>
                      <w:r>
                        <w:rPr>
                          <w:rFonts w:ascii="Bahnschrift SemiCondensed" w:hAnsi="Bahnschrift SemiCondensed"/>
                          <w:sz w:val="32"/>
                          <w:szCs w:val="32"/>
                        </w:rPr>
                        <w:t>T</w:t>
                      </w:r>
                      <w:r w:rsidRPr="00DC5C07">
                        <w:rPr>
                          <w:rFonts w:ascii="Bahnschrift SemiCondensed" w:hAnsi="Bahnschrift SemiCondensed"/>
                          <w:sz w:val="32"/>
                          <w:szCs w:val="32"/>
                        </w:rPr>
                        <w:t>ÜRK</w:t>
                      </w:r>
                    </w:p>
                  </w:txbxContent>
                </v:textbox>
                <w10:wrap type="square"/>
              </v:shape>
            </w:pict>
          </mc:Fallback>
        </mc:AlternateContent>
      </w:r>
    </w:p>
    <w:p w14:paraId="12EA3ED7" w14:textId="6C477D06" w:rsidR="00681D53" w:rsidRPr="00D17C14" w:rsidRDefault="00EB7166">
      <w:pPr>
        <w:rPr>
          <w:rFonts w:cs="Times New Roman"/>
          <w:b/>
        </w:rPr>
      </w:pPr>
      <w:r w:rsidRPr="00D17C14">
        <w:rPr>
          <w:rFonts w:cs="Times New Roman"/>
          <w:noProof/>
          <w:color w:val="000000" w:themeColor="text1"/>
          <w:lang w:eastAsia="tr-TR"/>
        </w:rPr>
        <mc:AlternateContent>
          <mc:Choice Requires="wps">
            <w:drawing>
              <wp:anchor distT="0" distB="0" distL="114300" distR="114300" simplePos="0" relativeHeight="251853824" behindDoc="0" locked="0" layoutInCell="1" allowOverlap="1" wp14:anchorId="60D9157D" wp14:editId="68EC53FB">
                <wp:simplePos x="0" y="0"/>
                <wp:positionH relativeFrom="column">
                  <wp:posOffset>633730</wp:posOffset>
                </wp:positionH>
                <wp:positionV relativeFrom="paragraph">
                  <wp:posOffset>6815455</wp:posOffset>
                </wp:positionV>
                <wp:extent cx="4216400" cy="2133600"/>
                <wp:effectExtent l="0" t="0" r="12700" b="19050"/>
                <wp:wrapNone/>
                <wp:docPr id="6" name="Metin Kutusu 6"/>
                <wp:cNvGraphicFramePr/>
                <a:graphic xmlns:a="http://schemas.openxmlformats.org/drawingml/2006/main">
                  <a:graphicData uri="http://schemas.microsoft.com/office/word/2010/wordprocessingShape">
                    <wps:wsp>
                      <wps:cNvSpPr txBox="1"/>
                      <wps:spPr>
                        <a:xfrm>
                          <a:off x="0" y="0"/>
                          <a:ext cx="4216400" cy="213360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37313A" w14:textId="77777777" w:rsidR="00386238" w:rsidRDefault="00386238" w:rsidP="00EB7166">
                            <w:pPr>
                              <w:ind w:left="567" w:right="690"/>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"Çalı</w:t>
                            </w:r>
                            <w:r w:rsidRPr="00F72D56">
                              <w:rPr>
                                <w:rFonts w:ascii="Calibri" w:hAnsi="Calibri" w:cs="Calibri"/>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ş</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mak demek, bo</w:t>
                            </w:r>
                            <w:r w:rsidRPr="00F72D56">
                              <w:rPr>
                                <w:rFonts w:ascii="Calibri" w:hAnsi="Calibri" w:cs="Calibri"/>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ş</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una yorulmak, terlemek de</w:t>
                            </w:r>
                            <w:r w:rsidRPr="00F72D56">
                              <w:rPr>
                                <w:rFonts w:ascii="Calibri" w:hAnsi="Calibri" w:cs="Calibri"/>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ğ</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ildir. Zaman</w:t>
                            </w:r>
                            <w:r w:rsidRPr="00F72D56">
                              <w:rPr>
                                <w:rFonts w:ascii="Calisto MT" w:hAnsi="Calisto MT" w:cs="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ı</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 gereklerine g</w:t>
                            </w:r>
                            <w:r w:rsidRPr="00F72D56">
                              <w:rPr>
                                <w:rFonts w:ascii="Calisto MT" w:hAnsi="Calisto MT" w:cs="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ö</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re bilim ve teknik ve her t</w:t>
                            </w:r>
                            <w:r w:rsidRPr="00F72D56">
                              <w:rPr>
                                <w:rFonts w:ascii="Calisto MT" w:hAnsi="Calisto MT" w:cs="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ü</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rl</w:t>
                            </w:r>
                            <w:r w:rsidRPr="00F72D56">
                              <w:rPr>
                                <w:rFonts w:ascii="Calisto MT" w:hAnsi="Calisto MT" w:cs="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ü</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uygar bulu</w:t>
                            </w:r>
                            <w:r w:rsidRPr="00F72D56">
                              <w:rPr>
                                <w:rFonts w:ascii="Calibri" w:hAnsi="Calibri" w:cs="Calibri"/>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ş</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lardan azami derecede istifade etmek zorunludur."</w:t>
                            </w:r>
                          </w:p>
                          <w:p w14:paraId="0D17E6DE" w14:textId="1F240C30" w:rsidR="00386238" w:rsidRPr="00F72D56" w:rsidRDefault="00386238" w:rsidP="00CC0DC9">
                            <w:pPr>
                              <w:ind w:left="567" w:right="690"/>
                              <w:jc w:val="right"/>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Mustafa Kemal ATATÜRK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9157D" id="Metin Kutusu 6" o:spid="_x0000_s1028" type="#_x0000_t202" style="position:absolute;left:0;text-align:left;margin-left:49.9pt;margin-top:536.65pt;width:332pt;height:16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" filled="f" strokeweight=".5pt">
                <v:textbox>
                  <w:txbxContent>
                    <w:p w14:paraId="0537313A" w14:textId="77777777" w:rsidR="00386238" w:rsidRDefault="00386238" w:rsidP="00EB7166">
                      <w:pPr>
                        <w:ind w:left="567" w:right="690"/>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"Çalı</w:t>
                      </w:r>
                      <w:r w:rsidRPr="00F72D56">
                        <w:rPr>
                          <w:rFonts w:ascii="Calibri" w:hAnsi="Calibri" w:cs="Calibri"/>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ş</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mak demek, bo</w:t>
                      </w:r>
                      <w:r w:rsidRPr="00F72D56">
                        <w:rPr>
                          <w:rFonts w:ascii="Calibri" w:hAnsi="Calibri" w:cs="Calibri"/>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ş</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una yorulmak, terlemek de</w:t>
                      </w:r>
                      <w:r w:rsidRPr="00F72D56">
                        <w:rPr>
                          <w:rFonts w:ascii="Calibri" w:hAnsi="Calibri" w:cs="Calibri"/>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ğ</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ildir. Zaman</w:t>
                      </w:r>
                      <w:r w:rsidRPr="00F72D56">
                        <w:rPr>
                          <w:rFonts w:ascii="Calisto MT" w:hAnsi="Calisto MT" w:cs="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ı</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n gereklerine g</w:t>
                      </w:r>
                      <w:r w:rsidRPr="00F72D56">
                        <w:rPr>
                          <w:rFonts w:ascii="Calisto MT" w:hAnsi="Calisto MT" w:cs="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ö</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re bilim ve teknik ve her t</w:t>
                      </w:r>
                      <w:r w:rsidRPr="00F72D56">
                        <w:rPr>
                          <w:rFonts w:ascii="Calisto MT" w:hAnsi="Calisto MT" w:cs="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ü</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rl</w:t>
                      </w:r>
                      <w:r w:rsidRPr="00F72D56">
                        <w:rPr>
                          <w:rFonts w:ascii="Calisto MT" w:hAnsi="Calisto MT" w:cs="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ü</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 uygar bulu</w:t>
                      </w:r>
                      <w:r w:rsidRPr="00F72D56">
                        <w:rPr>
                          <w:rFonts w:ascii="Calibri" w:hAnsi="Calibri" w:cs="Calibri"/>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ş</w:t>
                      </w:r>
                      <w:r w:rsidRPr="00F72D56">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lardan azami derecede istifade etmek zorunludur."</w:t>
                      </w:r>
                    </w:p>
                    <w:p w14:paraId="0D17E6DE" w14:textId="1F240C30" w:rsidR="00386238" w:rsidRPr="00F72D56" w:rsidRDefault="00386238" w:rsidP="00CC0DC9">
                      <w:pPr>
                        <w:ind w:left="567" w:right="690"/>
                        <w:jc w:val="right"/>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Calisto MT" w:hAnsi="Calisto MT"/>
                          <w:b/>
                          <w:spacing w:val="10"/>
                          <w:sz w:val="2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Mustafa Kemal ATATÜRK</w:t>
                      </w:r>
                    </w:p>
                  </w:txbxContent>
                </v:textbox>
              </v:shape>
            </w:pict>
          </mc:Fallback>
        </mc:AlternateContent>
      </w:r>
      <w:r w:rsidR="00681D53" w:rsidRPr="00D17C14">
        <w:rPr>
          <w:rFonts w:cs="Times New Roman"/>
          <w:b/>
        </w:rPr>
        <w:br w:type="page"/>
      </w:r>
    </w:p>
    <w:p w14:paraId="1D329CEF" w14:textId="77777777" w:rsidR="00E477AF" w:rsidRDefault="00DC5C07" w:rsidP="00E477AF">
      <w:pPr>
        <w:rPr>
          <w:rFonts w:cs="Times New Roman"/>
        </w:rPr>
      </w:pPr>
      <w:r w:rsidRPr="00E477AF">
        <w:rPr>
          <w:rFonts w:cs="Times New Roman"/>
          <w:b/>
          <w:noProof/>
          <w:lang w:eastAsia="tr-TR"/>
        </w:rPr>
        <w:lastRenderedPageBreak/>
        <w:drawing>
          <wp:anchor distT="0" distB="0" distL="114300" distR="114300" simplePos="0" relativeHeight="251858944" behindDoc="0" locked="0" layoutInCell="1" allowOverlap="1" wp14:anchorId="626BD66E" wp14:editId="2466F786">
            <wp:simplePos x="0" y="0"/>
            <wp:positionH relativeFrom="column">
              <wp:posOffset>-137795</wp:posOffset>
            </wp:positionH>
            <wp:positionV relativeFrom="paragraph">
              <wp:posOffset>14605</wp:posOffset>
            </wp:positionV>
            <wp:extent cx="2971800" cy="1981200"/>
            <wp:effectExtent l="0" t="0" r="0" b="0"/>
            <wp:wrapSquare wrapText="bothSides"/>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zım-Culh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71800" cy="1981200"/>
                    </a:xfrm>
                    <a:prstGeom prst="rect">
                      <a:avLst/>
                    </a:prstGeom>
                  </pic:spPr>
                </pic:pic>
              </a:graphicData>
            </a:graphic>
            <wp14:sizeRelH relativeFrom="margin">
              <wp14:pctWidth>0</wp14:pctWidth>
            </wp14:sizeRelH>
            <wp14:sizeRelV relativeFrom="margin">
              <wp14:pctHeight>0</wp14:pctHeight>
            </wp14:sizeRelV>
          </wp:anchor>
        </w:drawing>
      </w:r>
    </w:p>
    <w:p w14:paraId="22882CF3" w14:textId="39BB3AB7" w:rsidR="00F72D56" w:rsidRPr="00E477AF" w:rsidRDefault="00F72D56" w:rsidP="00E477AF">
      <w:pPr>
        <w:rPr>
          <w:rFonts w:cs="Times New Roman"/>
        </w:rPr>
      </w:pPr>
      <w:r w:rsidRPr="00E477AF">
        <w:rPr>
          <w:rFonts w:cs="Times New Roman"/>
        </w:rPr>
        <w:t>Saygıdeğer hemşerilerim;</w:t>
      </w:r>
    </w:p>
    <w:p w14:paraId="5D3124EA" w14:textId="244E1DD3" w:rsidR="0000337E" w:rsidRPr="0000337E" w:rsidRDefault="0000337E" w:rsidP="00DC5C07">
      <w:pPr>
        <w:spacing w:after="0"/>
        <w:ind w:firstLine="708"/>
        <w:rPr>
          <w:rFonts w:ascii="Arial Narrow" w:hAnsi="Arial Narrow" w:cs="Times New Roman"/>
        </w:rPr>
      </w:pPr>
      <w:r w:rsidRPr="0000337E">
        <w:rPr>
          <w:rFonts w:ascii="Arial Narrow" w:hAnsi="Arial Narrow" w:cs="Times New Roman"/>
        </w:rPr>
        <w:t>2020-2024 yılları için Üst Politika Analizleri sonucunda hazırlamış olduğumuz Stratejik Planımızın 202</w:t>
      </w:r>
      <w:r w:rsidR="00BC5177">
        <w:rPr>
          <w:rFonts w:ascii="Arial Narrow" w:hAnsi="Arial Narrow" w:cs="Times New Roman"/>
        </w:rPr>
        <w:t>2</w:t>
      </w:r>
      <w:r w:rsidRPr="0000337E">
        <w:rPr>
          <w:rFonts w:ascii="Arial Narrow" w:hAnsi="Arial Narrow" w:cs="Times New Roman"/>
        </w:rPr>
        <w:t xml:space="preserve"> yılını geride bırakmış bulunmaktayız. Bilindiği üzere belediyeler Stratejik Planlarına uygun olarak her yıl performans programı ve bütçelerini hazırlar ve faaliyet sonuçlarını gösterdikleri Faaliyet Raporlarını Belediye Meclisine sunarlar.</w:t>
      </w:r>
    </w:p>
    <w:p w14:paraId="41621F84" w14:textId="30ED3575" w:rsidR="0000337E" w:rsidRPr="0000337E" w:rsidRDefault="0000337E" w:rsidP="00DC5C07">
      <w:pPr>
        <w:spacing w:after="0"/>
        <w:ind w:firstLine="708"/>
        <w:rPr>
          <w:rFonts w:ascii="Arial Narrow" w:hAnsi="Arial Narrow" w:cs="Times New Roman"/>
        </w:rPr>
      </w:pPr>
      <w:r w:rsidRPr="0000337E">
        <w:rPr>
          <w:rFonts w:ascii="Arial Narrow" w:hAnsi="Arial Narrow" w:cs="Times New Roman"/>
        </w:rPr>
        <w:t xml:space="preserve">Cumhurbaşkanlığı Hükümet Sistemi'nin ilk kalkınma planı olan 2019-2023 yılı 11. Kalkınma Planının vizyonu "Daha fazla değer üreten, daha adil paylaşan, daha güçlü ve müreffeh Türkiye" olarak belirlenmiştir. Aynı zamanda şehirlerin nitelikleri ve dinamikleri dikkate alınarak kent esenliğinin güçlendirilmesi, şehre kimlik katan önemli mekânlara ilişkin markalaştırma uygulamalarının teşvik edilmesi ve yaygınlaştırılması, bölgelerindeki iş ve işgücü potansiyellerini dikkate alarak gençlerin, kadınların istihdamını artırmaya yönelik </w:t>
      </w:r>
      <w:r w:rsidR="00BC5177">
        <w:rPr>
          <w:rFonts w:ascii="Arial Narrow" w:hAnsi="Arial Narrow" w:cs="Times New Roman"/>
        </w:rPr>
        <w:t>uygulamaların desteklenmesi ve i</w:t>
      </w:r>
      <w:r w:rsidRPr="0000337E">
        <w:rPr>
          <w:rFonts w:ascii="Arial Narrow" w:hAnsi="Arial Narrow" w:cs="Times New Roman"/>
        </w:rPr>
        <w:t>nsan odaklı sosyal politikalar çerçevesinde sosyal hizmet modellerinin çeşitlendirilmesinin sağlanması yönünde yerel yönetimlere görevler verilmiştir.</w:t>
      </w:r>
    </w:p>
    <w:p w14:paraId="6C5FE41E" w14:textId="2BF3D1E3" w:rsidR="0000337E" w:rsidRPr="0000337E" w:rsidRDefault="0000337E" w:rsidP="00DC5C07">
      <w:pPr>
        <w:spacing w:after="0"/>
        <w:ind w:firstLine="708"/>
        <w:rPr>
          <w:rFonts w:ascii="Arial Narrow" w:hAnsi="Arial Narrow" w:cs="Times New Roman"/>
        </w:rPr>
      </w:pPr>
      <w:r w:rsidRPr="0000337E">
        <w:rPr>
          <w:rFonts w:ascii="Arial Narrow" w:hAnsi="Arial Narrow" w:cs="Times New Roman"/>
        </w:rPr>
        <w:t>Ayrıca On Birinci Kalkınma Planı'nın uygulanacak politika ve tedbirler kapsamında, mevcut kaynak pazarlarımızın güçlendirilmesi, yeni kaynak pazarların</w:t>
      </w:r>
      <w:r w:rsidR="00BC5177">
        <w:rPr>
          <w:rFonts w:ascii="Arial Narrow" w:hAnsi="Arial Narrow" w:cs="Times New Roman"/>
        </w:rPr>
        <w:t>ın</w:t>
      </w:r>
      <w:r w:rsidRPr="0000337E">
        <w:rPr>
          <w:rFonts w:ascii="Arial Narrow" w:hAnsi="Arial Narrow" w:cs="Times New Roman"/>
        </w:rPr>
        <w:t xml:space="preserve"> yaratılması, daha fazla gelir bırakan turizm çeşitlerinin geliştirilmesi, </w:t>
      </w:r>
      <w:r w:rsidR="00BC5177">
        <w:rPr>
          <w:rFonts w:ascii="Arial Narrow" w:hAnsi="Arial Narrow" w:cs="Times New Roman"/>
        </w:rPr>
        <w:t>g</w:t>
      </w:r>
      <w:r w:rsidRPr="0000337E">
        <w:rPr>
          <w:rFonts w:ascii="Arial Narrow" w:hAnsi="Arial Narrow" w:cs="Times New Roman"/>
        </w:rPr>
        <w:t>astronomi, golf, sağlık, kruvaziyer, düğün, inanç, kongre ve alışveriş gibi daha fazla gelir bırakan turizm çeşitlerine yönelik talebin yüksek olduğu pazarlar tespit edilerek bu ülkelerden ziyaretçi sayısının artırılmasına ilişkin çalışmalar yürütülmesi gerekliliği vurgulanmıştır.</w:t>
      </w:r>
    </w:p>
    <w:p w14:paraId="35BF3295" w14:textId="77777777" w:rsidR="00F72D56" w:rsidRPr="0000337E" w:rsidRDefault="0000337E" w:rsidP="00DC5C07">
      <w:pPr>
        <w:spacing w:after="0"/>
        <w:ind w:firstLine="708"/>
        <w:rPr>
          <w:rFonts w:ascii="Arial Narrow" w:hAnsi="Arial Narrow" w:cs="Times New Roman"/>
        </w:rPr>
      </w:pPr>
      <w:r w:rsidRPr="0000337E">
        <w:rPr>
          <w:rFonts w:ascii="Arial Narrow" w:hAnsi="Arial Narrow" w:cs="Times New Roman"/>
        </w:rPr>
        <w:t>Hatay'ın tarihini, kültürünü, eşsiz tabiat dokusunu ve mistik havasını aynı zamanda 600'ü aşkın yemek çeşidi ile gastronomi tarafını turizm ile birleştirerek tıbbi aromatik ve endemik bitkiler ile çiçek konusunda Asya, Avrupa ve Orta Doğu'nun en zengin bitki örtüsüne sahip olan bölgemizi tüm dünyaya tanıtma amacıyla çıkmış olduğumuz Expo 2021 projemiz ile şehre kalıcı bir mirasın bırakılması, kent turizmine uzun vadeli katkı sağlanması, diğer botanik EXPO'Iarda olduğu gibi bulunduğu kenti yeşil bir marka haline getirme fırsatı sunulması, uluslararası tanınırlığın artması, kent halkının yaşam kalitesinin yükselmesi, geçici ve kalıcı istihdamın artması hedeflenmiştir.</w:t>
      </w:r>
    </w:p>
    <w:p w14:paraId="03045653" w14:textId="651B084F" w:rsidR="0000337E" w:rsidRPr="0000337E" w:rsidRDefault="0000337E" w:rsidP="00DC5C07">
      <w:pPr>
        <w:spacing w:after="0"/>
        <w:ind w:firstLine="708"/>
        <w:rPr>
          <w:rFonts w:ascii="Arial Narrow" w:hAnsi="Arial Narrow" w:cs="Times New Roman"/>
        </w:rPr>
      </w:pPr>
      <w:r w:rsidRPr="0000337E">
        <w:rPr>
          <w:rFonts w:ascii="Arial Narrow" w:hAnsi="Arial Narrow" w:cs="Times New Roman"/>
        </w:rPr>
        <w:t xml:space="preserve">Aynı hedefler ve amaçlar doğrultusunda Hatay'ın tanınırlığını artırmak ve şehrin sahip olduğu zenginlikleri tüm dünyayla paylaşmak için Hatay Deniz Otobüsü seferlerimiz </w:t>
      </w:r>
      <w:r w:rsidR="00BC5177">
        <w:rPr>
          <w:rFonts w:ascii="Arial Narrow" w:hAnsi="Arial Narrow" w:cs="Times New Roman"/>
        </w:rPr>
        <w:t>başlamıştır</w:t>
      </w:r>
      <w:r w:rsidRPr="0000337E">
        <w:rPr>
          <w:rFonts w:ascii="Arial Narrow" w:hAnsi="Arial Narrow" w:cs="Times New Roman"/>
        </w:rPr>
        <w:t>.</w:t>
      </w:r>
    </w:p>
    <w:p w14:paraId="5870599C" w14:textId="77777777" w:rsidR="0000337E" w:rsidRPr="0000337E" w:rsidRDefault="0000337E" w:rsidP="00DC5C07">
      <w:pPr>
        <w:spacing w:after="0"/>
        <w:ind w:firstLine="708"/>
        <w:rPr>
          <w:rFonts w:ascii="Arial Narrow" w:hAnsi="Arial Narrow" w:cs="Times New Roman"/>
        </w:rPr>
      </w:pPr>
      <w:r w:rsidRPr="0000337E">
        <w:rPr>
          <w:rFonts w:ascii="Arial Narrow" w:hAnsi="Arial Narrow" w:cs="Times New Roman"/>
        </w:rPr>
        <w:t>Göreve geldiğimiz ilk günden bu yana Hatay'ımızın doğasını, tarihini ve kültürel zenginliğini yaşatarak turizm potansiyelini arttırıcı projeleri hayata geçirme konusunda kararlılığımızı heyecanımızı yitirmeden yürütüyoruz.</w:t>
      </w:r>
    </w:p>
    <w:p w14:paraId="692A9D00" w14:textId="77777777" w:rsidR="0000337E" w:rsidRPr="0000337E" w:rsidRDefault="0000337E" w:rsidP="00DC5C07">
      <w:pPr>
        <w:spacing w:after="0"/>
        <w:ind w:firstLine="708"/>
        <w:rPr>
          <w:rFonts w:ascii="Arial Narrow" w:hAnsi="Arial Narrow" w:cs="Times New Roman"/>
        </w:rPr>
      </w:pPr>
      <w:r w:rsidRPr="0000337E">
        <w:rPr>
          <w:rFonts w:ascii="Arial Narrow" w:hAnsi="Arial Narrow" w:cs="Times New Roman"/>
        </w:rPr>
        <w:t>Hayata geçirdiğimiz ve planladığımız projeler ile sosyal, kültürel ve ekonomik alanlarda şehrimize ivme kazandırmak, yaşam kalitesini arttırmak en büyük hedeflerimizdendir.</w:t>
      </w:r>
    </w:p>
    <w:p w14:paraId="02E4DE5A" w14:textId="448336AA" w:rsidR="0000337E" w:rsidRPr="0000337E" w:rsidRDefault="0000337E" w:rsidP="00DC5C07">
      <w:pPr>
        <w:spacing w:after="0"/>
        <w:ind w:firstLine="708"/>
        <w:rPr>
          <w:rFonts w:ascii="Arial Narrow" w:hAnsi="Arial Narrow" w:cs="Times New Roman"/>
        </w:rPr>
      </w:pPr>
      <w:r w:rsidRPr="0000337E">
        <w:rPr>
          <w:rFonts w:ascii="Arial Narrow" w:hAnsi="Arial Narrow" w:cs="Times New Roman"/>
        </w:rPr>
        <w:t xml:space="preserve">Ekonominin durağanlaştığı, işsizliğin arttığı bu dönemde Hatay'ımızın coğrafyasını değerlendirerek; "Kırsal Kalkınma Projemiz" çerçevesinde kırsaldan kente göçü engellemek, işsizliği azaltmak ve topraklarımızı verimli kullanmak, kırsalda yaşayan vatandaşlarımızın gelirine katkı sağlamak, vatandaşlarımızın refah seviyesini yükseltip kooperatiflere katkı sağlamak hedeflerimiz arasında </w:t>
      </w:r>
      <w:r w:rsidR="00BC5177">
        <w:rPr>
          <w:rFonts w:ascii="Arial Narrow" w:hAnsi="Arial Narrow" w:cs="Times New Roman"/>
        </w:rPr>
        <w:t>yer</w:t>
      </w:r>
      <w:r w:rsidRPr="0000337E">
        <w:rPr>
          <w:rFonts w:ascii="Arial Narrow" w:hAnsi="Arial Narrow" w:cs="Times New Roman"/>
        </w:rPr>
        <w:t xml:space="preserve"> almaktadır.</w:t>
      </w:r>
    </w:p>
    <w:p w14:paraId="2132C218" w14:textId="77777777" w:rsidR="0000337E" w:rsidRPr="0000337E" w:rsidRDefault="0000337E" w:rsidP="00DC5C07">
      <w:pPr>
        <w:spacing w:after="0"/>
        <w:ind w:firstLine="708"/>
        <w:rPr>
          <w:rFonts w:ascii="Arial Narrow" w:hAnsi="Arial Narrow" w:cs="Times New Roman"/>
        </w:rPr>
      </w:pPr>
      <w:r w:rsidRPr="0000337E">
        <w:rPr>
          <w:rFonts w:ascii="Arial Narrow" w:hAnsi="Arial Narrow" w:cs="Times New Roman"/>
        </w:rPr>
        <w:t>Hatay Büyükşehir Belediyesi olarak şeffaflığı, katılımı, işbirliğini ve toplumsal dayanışmayı esas alan belediyeciliği ilke edinerek yol almaya devam ediyoruz.</w:t>
      </w:r>
    </w:p>
    <w:p w14:paraId="334CCA52" w14:textId="77777777" w:rsidR="0000337E" w:rsidRPr="0000337E" w:rsidRDefault="0000337E" w:rsidP="00DC5C07">
      <w:pPr>
        <w:spacing w:after="0"/>
        <w:ind w:firstLine="708"/>
        <w:rPr>
          <w:rFonts w:ascii="Arial Narrow" w:hAnsi="Arial Narrow" w:cs="Times New Roman"/>
        </w:rPr>
      </w:pPr>
      <w:r w:rsidRPr="0000337E">
        <w:rPr>
          <w:rFonts w:ascii="Arial Narrow" w:hAnsi="Arial Narrow" w:cs="Times New Roman"/>
        </w:rPr>
        <w:t>Hatay'ımızı daha güzel yarınlara taşımak amacı ile tüm gücümüzle ve inancımızla çalışmaya devam edeceğiz. Gelecek günlerin Ülkemiz ve Şehrimiz için daha aydınlık olması hedefiyle, bu yolda beraber yürüdüğümüz Meclis Üyelerime, Mesai Arkadaşlarıma ve tüm Hemşerilerime teşekkürlerimi sunarım.</w:t>
      </w:r>
    </w:p>
    <w:p w14:paraId="23FA6DBA" w14:textId="77777777" w:rsidR="00610310" w:rsidRPr="00D17C14" w:rsidRDefault="00610310" w:rsidP="00F37F92">
      <w:pPr>
        <w:spacing w:after="0"/>
        <w:jc w:val="right"/>
        <w:rPr>
          <w:rFonts w:cs="Times New Roman"/>
          <w:b/>
        </w:rPr>
      </w:pPr>
      <w:r w:rsidRPr="00D17C14">
        <w:rPr>
          <w:rFonts w:cs="Times New Roman"/>
          <w:b/>
        </w:rPr>
        <w:t>Doç. Dr. Lütfü Sava</w:t>
      </w:r>
      <w:r w:rsidR="00256933" w:rsidRPr="00D17C14">
        <w:rPr>
          <w:rFonts w:cs="Times New Roman"/>
          <w:b/>
        </w:rPr>
        <w:t>ş</w:t>
      </w:r>
    </w:p>
    <w:p w14:paraId="16EBA368" w14:textId="77777777" w:rsidR="001203BD" w:rsidRDefault="00610310" w:rsidP="00DC5C07">
      <w:pPr>
        <w:spacing w:after="0"/>
        <w:jc w:val="right"/>
        <w:rPr>
          <w:rFonts w:cs="Times New Roman"/>
          <w:b/>
        </w:rPr>
        <w:sectPr w:rsidR="001203BD" w:rsidSect="00B711A6">
          <w:headerReference w:type="default" r:id="rId14"/>
          <w:footerReference w:type="default" r:id="rId15"/>
          <w:type w:val="continuous"/>
          <w:pgSz w:w="11906" w:h="16838"/>
          <w:pgMar w:top="1417" w:right="1417" w:bottom="1417" w:left="1417" w:header="708" w:footer="405" w:gutter="0"/>
          <w:pgNumType w:fmt="upperRoman" w:start="1"/>
          <w:cols w:num="2" w:sep="1" w:space="454"/>
          <w:docGrid w:linePitch="360"/>
        </w:sectPr>
      </w:pPr>
      <w:r w:rsidRPr="00D17C14">
        <w:rPr>
          <w:rFonts w:cs="Times New Roman"/>
          <w:b/>
        </w:rPr>
        <w:t xml:space="preserve">Hatay Büyükşehir </w:t>
      </w:r>
      <w:r w:rsidR="00F37F92" w:rsidRPr="00D17C14">
        <w:rPr>
          <w:rFonts w:cs="Times New Roman"/>
          <w:b/>
        </w:rPr>
        <w:t>Belediye Başkanı</w:t>
      </w:r>
    </w:p>
    <w:p w14:paraId="3FB01EDF" w14:textId="77777777" w:rsidR="001203BD" w:rsidRPr="001203BD" w:rsidRDefault="001203BD" w:rsidP="001203BD">
      <w:pPr>
        <w:spacing w:after="0"/>
        <w:jc w:val="center"/>
        <w:rPr>
          <w:rFonts w:ascii="Arial" w:hAnsi="Arial" w:cs="Arial"/>
          <w:b/>
          <w:color w:val="943634" w:themeColor="accent2" w:themeShade="BF"/>
        </w:rPr>
      </w:pPr>
      <w:r w:rsidRPr="001203BD">
        <w:rPr>
          <w:rFonts w:ascii="Arial" w:hAnsi="Arial" w:cs="Arial"/>
          <w:b/>
          <w:color w:val="943634" w:themeColor="accent2" w:themeShade="BF"/>
        </w:rPr>
        <w:lastRenderedPageBreak/>
        <w:t>Meclis Üyelerimiz</w:t>
      </w:r>
    </w:p>
    <w:tbl>
      <w:tblPr>
        <w:tblW w:w="5000" w:type="pct"/>
        <w:tblCellMar>
          <w:left w:w="28" w:type="dxa"/>
          <w:right w:w="28" w:type="dxa"/>
        </w:tblCellMar>
        <w:tblLook w:val="04A0" w:firstRow="1" w:lastRow="0" w:firstColumn="1" w:lastColumn="0" w:noHBand="0" w:noVBand="1"/>
      </w:tblPr>
      <w:tblGrid>
        <w:gridCol w:w="2267"/>
        <w:gridCol w:w="2266"/>
        <w:gridCol w:w="2266"/>
        <w:gridCol w:w="2273"/>
      </w:tblGrid>
      <w:tr w:rsidR="001203BD" w14:paraId="680FC65B" w14:textId="77777777" w:rsidTr="00C21C2E">
        <w:trPr>
          <w:trHeight w:val="20"/>
        </w:trPr>
        <w:tc>
          <w:tcPr>
            <w:tcW w:w="5000" w:type="pct"/>
            <w:gridSpan w:val="4"/>
            <w:vAlign w:val="center"/>
          </w:tcPr>
          <w:p w14:paraId="629D3856" w14:textId="77777777" w:rsidR="001203BD"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38762476" wp14:editId="2761A40D">
                  <wp:extent cx="896400" cy="1146172"/>
                  <wp:effectExtent l="0" t="0" r="0" b="0"/>
                  <wp:docPr id="16" name="Resim 16" descr="https://hatay.bel.tr/_next/image?url=%2F_next%2Fstatic%2Fimage%2Fpublic%2Fimages%2Fbaskan.0902c5a17a786fcad0baa78edabb3173.jpeg&amp;w=640&amp;q=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atay.bel.tr/_next/image?url=%2F_next%2Fstatic%2Fimage%2Fpublic%2Fimages%2Fbaskan.0902c5a17a786fcad0baa78edabb3173.jpeg&amp;w=640&amp;q=7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96400" cy="1146172"/>
                          </a:xfrm>
                          <a:prstGeom prst="rect">
                            <a:avLst/>
                          </a:prstGeom>
                          <a:noFill/>
                          <a:ln>
                            <a:noFill/>
                          </a:ln>
                        </pic:spPr>
                      </pic:pic>
                    </a:graphicData>
                  </a:graphic>
                </wp:inline>
              </w:drawing>
            </w:r>
          </w:p>
          <w:p w14:paraId="44872797"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Doç. Dr. Lütfü SAVAŞ</w:t>
            </w:r>
          </w:p>
          <w:p w14:paraId="1006985C"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Büyükşehir Belediye Başkanı</w:t>
            </w:r>
          </w:p>
        </w:tc>
      </w:tr>
      <w:tr w:rsidR="001203BD" w14:paraId="2BFF8EEF" w14:textId="77777777" w:rsidTr="00C21C2E">
        <w:trPr>
          <w:trHeight w:val="20"/>
        </w:trPr>
        <w:tc>
          <w:tcPr>
            <w:tcW w:w="1249" w:type="pct"/>
            <w:vAlign w:val="center"/>
          </w:tcPr>
          <w:p w14:paraId="40396F18" w14:textId="77777777" w:rsidR="001203BD" w:rsidRDefault="001203BD" w:rsidP="00C21C2E">
            <w:pPr>
              <w:spacing w:before="0" w:after="0"/>
              <w:jc w:val="center"/>
              <w:rPr>
                <w:rFonts w:ascii="Arial" w:hAnsi="Arial" w:cs="Arial"/>
                <w:color w:val="002060"/>
                <w:sz w:val="16"/>
                <w:szCs w:val="24"/>
              </w:rPr>
            </w:pPr>
            <w:r>
              <w:object w:dxaOrig="3645" w:dyaOrig="4665" w14:anchorId="6CBFE1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85pt;height:87.45pt" o:ole="">
                  <v:imagedata r:id="rId17" o:title=""/>
                </v:shape>
                <o:OLEObject Type="Embed" ProgID="PBrush" ShapeID="_x0000_i1025" DrawAspect="Content" ObjectID="_1745826612" r:id="rId18"/>
              </w:object>
            </w:r>
          </w:p>
          <w:p w14:paraId="7667C3FB"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İzzettin YILMAZ</w:t>
            </w:r>
          </w:p>
          <w:p w14:paraId="05D67357" w14:textId="77777777" w:rsidR="001203BD" w:rsidRPr="008025A0" w:rsidRDefault="001203BD" w:rsidP="00C21C2E">
            <w:pPr>
              <w:spacing w:before="0" w:after="0"/>
              <w:jc w:val="center"/>
              <w:rPr>
                <w:rFonts w:ascii="Arial" w:hAnsi="Arial" w:cs="Arial"/>
                <w:color w:val="002060"/>
                <w:szCs w:val="24"/>
              </w:rPr>
            </w:pPr>
            <w:r>
              <w:rPr>
                <w:rFonts w:ascii="Arial" w:hAnsi="Arial" w:cs="Arial"/>
                <w:color w:val="002060"/>
                <w:sz w:val="16"/>
                <w:szCs w:val="24"/>
              </w:rPr>
              <w:t>Antakya</w:t>
            </w:r>
            <w:r w:rsidRPr="008025A0">
              <w:rPr>
                <w:rFonts w:ascii="Arial" w:hAnsi="Arial" w:cs="Arial"/>
                <w:color w:val="002060"/>
                <w:sz w:val="16"/>
                <w:szCs w:val="24"/>
              </w:rPr>
              <w:t xml:space="preserve"> Belediye Başkanı</w:t>
            </w:r>
          </w:p>
        </w:tc>
        <w:tc>
          <w:tcPr>
            <w:tcW w:w="1249" w:type="pct"/>
            <w:vAlign w:val="center"/>
          </w:tcPr>
          <w:p w14:paraId="0F138D87" w14:textId="77777777" w:rsidR="001203BD" w:rsidRDefault="001203BD" w:rsidP="00C21C2E">
            <w:pPr>
              <w:spacing w:before="0" w:after="0"/>
              <w:jc w:val="center"/>
              <w:rPr>
                <w:rFonts w:ascii="Arial" w:hAnsi="Arial" w:cs="Arial"/>
                <w:color w:val="002060"/>
                <w:sz w:val="16"/>
                <w:szCs w:val="24"/>
              </w:rPr>
            </w:pPr>
            <w:r>
              <w:object w:dxaOrig="2505" w:dyaOrig="3345" w14:anchorId="1835A1E7">
                <v:shape id="_x0000_i1026" type="#_x0000_t75" style="width:66.85pt;height:87.45pt" o:ole="">
                  <v:imagedata r:id="rId19" o:title=""/>
                </v:shape>
                <o:OLEObject Type="Embed" ProgID="PBrush" ShapeID="_x0000_i1026" DrawAspect="Content" ObjectID="_1745826613" r:id="rId20"/>
              </w:object>
            </w:r>
          </w:p>
          <w:p w14:paraId="7C291B01"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Fatih TOSYALI</w:t>
            </w:r>
          </w:p>
          <w:p w14:paraId="4FFDE096"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İskenderun</w:t>
            </w:r>
            <w:r w:rsidRPr="008025A0">
              <w:rPr>
                <w:rFonts w:ascii="Arial" w:hAnsi="Arial" w:cs="Arial"/>
                <w:color w:val="002060"/>
                <w:sz w:val="16"/>
                <w:szCs w:val="24"/>
              </w:rPr>
              <w:t xml:space="preserve"> Belediye Başkanı</w:t>
            </w:r>
          </w:p>
        </w:tc>
        <w:tc>
          <w:tcPr>
            <w:tcW w:w="1249" w:type="pct"/>
            <w:vAlign w:val="center"/>
          </w:tcPr>
          <w:p w14:paraId="599DB1A2" w14:textId="77777777" w:rsidR="001203BD" w:rsidRPr="00C4504A"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67DF50C0" wp14:editId="7D29C145">
                  <wp:extent cx="1065402" cy="1080000"/>
                  <wp:effectExtent l="0" t="0" r="1905" b="6350"/>
                  <wp:docPr id="233" name="Resim 233" descr="C:\Users\msengezer\Desktop\İbrahimGüz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sengezer\Desktop\İbrahimGüzel.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65402" cy="1080000"/>
                          </a:xfrm>
                          <a:prstGeom prst="rect">
                            <a:avLst/>
                          </a:prstGeom>
                          <a:noFill/>
                          <a:ln>
                            <a:noFill/>
                          </a:ln>
                        </pic:spPr>
                      </pic:pic>
                    </a:graphicData>
                  </a:graphic>
                </wp:inline>
              </w:drawing>
            </w:r>
          </w:p>
          <w:p w14:paraId="11B47736"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İbrahim GÜZEL</w:t>
            </w:r>
          </w:p>
          <w:p w14:paraId="534E008C" w14:textId="77777777" w:rsidR="001203BD" w:rsidRPr="008025A0" w:rsidRDefault="001203BD" w:rsidP="00C21C2E">
            <w:pPr>
              <w:spacing w:before="0" w:after="0"/>
              <w:jc w:val="center"/>
              <w:rPr>
                <w:rFonts w:ascii="Arial" w:hAnsi="Arial" w:cs="Arial"/>
                <w:color w:val="002060"/>
                <w:szCs w:val="24"/>
              </w:rPr>
            </w:pPr>
            <w:r w:rsidRPr="008025A0">
              <w:rPr>
                <w:rFonts w:ascii="Arial" w:hAnsi="Arial" w:cs="Arial"/>
                <w:color w:val="002060"/>
                <w:sz w:val="16"/>
                <w:szCs w:val="24"/>
              </w:rPr>
              <w:t>D</w:t>
            </w:r>
            <w:r>
              <w:rPr>
                <w:rFonts w:ascii="Arial" w:hAnsi="Arial" w:cs="Arial"/>
                <w:color w:val="002060"/>
                <w:sz w:val="16"/>
                <w:szCs w:val="24"/>
              </w:rPr>
              <w:t>efne</w:t>
            </w:r>
            <w:r w:rsidRPr="0077578A">
              <w:rPr>
                <w:rFonts w:ascii="Arial" w:hAnsi="Arial" w:cs="Arial"/>
                <w:color w:val="002060"/>
                <w:sz w:val="16"/>
                <w:szCs w:val="24"/>
              </w:rPr>
              <w:t xml:space="preserve"> </w:t>
            </w:r>
            <w:r w:rsidRPr="008025A0">
              <w:rPr>
                <w:rFonts w:ascii="Arial" w:hAnsi="Arial" w:cs="Arial"/>
                <w:color w:val="002060"/>
                <w:sz w:val="16"/>
                <w:szCs w:val="24"/>
              </w:rPr>
              <w:t>Belediye Başkanı</w:t>
            </w:r>
          </w:p>
        </w:tc>
        <w:tc>
          <w:tcPr>
            <w:tcW w:w="1253" w:type="pct"/>
            <w:vAlign w:val="center"/>
          </w:tcPr>
          <w:p w14:paraId="7277E1F5" w14:textId="77777777" w:rsidR="001203BD" w:rsidRPr="0077578A" w:rsidRDefault="001203BD" w:rsidP="00C21C2E">
            <w:pPr>
              <w:spacing w:before="0" w:after="0"/>
              <w:jc w:val="center"/>
              <w:rPr>
                <w:rFonts w:ascii="Arial" w:hAnsi="Arial" w:cs="Arial"/>
                <w:color w:val="002060"/>
                <w:sz w:val="16"/>
                <w:szCs w:val="24"/>
              </w:rPr>
            </w:pPr>
            <w:r>
              <w:object w:dxaOrig="2820" w:dyaOrig="3030" w14:anchorId="5C90CACC">
                <v:shape id="_x0000_i1027" type="#_x0000_t75" style="width:77.15pt;height:82.3pt" o:ole="">
                  <v:imagedata r:id="rId22" o:title=""/>
                </v:shape>
                <o:OLEObject Type="Embed" ProgID="PBrush" ShapeID="_x0000_i1027" DrawAspect="Content" ObjectID="_1745826614" r:id="rId23"/>
              </w:object>
            </w:r>
          </w:p>
          <w:p w14:paraId="7C2471CE"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Fadıl KESKİN</w:t>
            </w:r>
          </w:p>
          <w:p w14:paraId="1D2EEB24"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Dörtyol</w:t>
            </w:r>
            <w:r w:rsidRPr="0077578A">
              <w:rPr>
                <w:rFonts w:ascii="Arial" w:hAnsi="Arial" w:cs="Arial"/>
                <w:color w:val="002060"/>
                <w:sz w:val="16"/>
                <w:szCs w:val="24"/>
              </w:rPr>
              <w:t xml:space="preserve"> Belediye Başkanı</w:t>
            </w:r>
          </w:p>
        </w:tc>
      </w:tr>
    </w:tbl>
    <w:p w14:paraId="061B2BE9" w14:textId="77777777" w:rsidR="001203BD" w:rsidRPr="002D3E7A" w:rsidRDefault="001203BD" w:rsidP="001203BD">
      <w:pPr>
        <w:spacing w:before="0" w:after="0"/>
        <w:ind w:firstLine="708"/>
        <w:rPr>
          <w:rFonts w:ascii="Arial" w:hAnsi="Arial" w:cs="Arial"/>
          <w:sz w:val="2"/>
          <w:szCs w:val="24"/>
        </w:rPr>
      </w:pPr>
    </w:p>
    <w:tbl>
      <w:tblPr>
        <w:tblW w:w="5000" w:type="pct"/>
        <w:tblCellMar>
          <w:left w:w="28" w:type="dxa"/>
          <w:right w:w="28" w:type="dxa"/>
        </w:tblCellMar>
        <w:tblLook w:val="04A0" w:firstRow="1" w:lastRow="0" w:firstColumn="1" w:lastColumn="0" w:noHBand="0" w:noVBand="1"/>
      </w:tblPr>
      <w:tblGrid>
        <w:gridCol w:w="2407"/>
        <w:gridCol w:w="2270"/>
        <w:gridCol w:w="2272"/>
        <w:gridCol w:w="2123"/>
      </w:tblGrid>
      <w:tr w:rsidR="001203BD" w14:paraId="044CBBCB" w14:textId="77777777" w:rsidTr="00C21C2E">
        <w:trPr>
          <w:trHeight w:hRule="exact" w:val="2268"/>
        </w:trPr>
        <w:tc>
          <w:tcPr>
            <w:tcW w:w="1327" w:type="pct"/>
            <w:vAlign w:val="center"/>
          </w:tcPr>
          <w:p w14:paraId="5B704F4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45E86702" wp14:editId="7FC483C6">
                  <wp:extent cx="864000" cy="1004096"/>
                  <wp:effectExtent l="0" t="0" r="0" b="5715"/>
                  <wp:docPr id="21" name="Resim 21" descr="C:\Users\nbakinli\Desktop\FOTO - Kopya\fer\kj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bakinli\Desktop\FOTO - Kopya\fer\kjl.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3448" b="5747"/>
                          <a:stretch/>
                        </pic:blipFill>
                        <pic:spPr bwMode="auto">
                          <a:xfrm>
                            <a:off x="0" y="0"/>
                            <a:ext cx="864000" cy="1004096"/>
                          </a:xfrm>
                          <a:prstGeom prst="rect">
                            <a:avLst/>
                          </a:prstGeom>
                          <a:noFill/>
                          <a:ln>
                            <a:noFill/>
                          </a:ln>
                          <a:extLst>
                            <a:ext uri="{53640926-AAD7-44D8-BBD7-CCE9431645EC}">
                              <a14:shadowObscured xmlns:a14="http://schemas.microsoft.com/office/drawing/2010/main"/>
                            </a:ext>
                          </a:extLst>
                        </pic:spPr>
                      </pic:pic>
                    </a:graphicData>
                  </a:graphic>
                </wp:inline>
              </w:drawing>
            </w:r>
          </w:p>
          <w:p w14:paraId="7E9D40A2"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Av Refik ERYILMAZ</w:t>
            </w:r>
          </w:p>
          <w:p w14:paraId="71C586C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Samandağ</w:t>
            </w:r>
            <w:r w:rsidRPr="0077578A">
              <w:rPr>
                <w:rFonts w:ascii="Arial" w:hAnsi="Arial" w:cs="Arial"/>
                <w:color w:val="002060"/>
                <w:sz w:val="16"/>
                <w:szCs w:val="24"/>
              </w:rPr>
              <w:t xml:space="preserve"> Belediye Başkanı</w:t>
            </w:r>
          </w:p>
        </w:tc>
        <w:tc>
          <w:tcPr>
            <w:tcW w:w="1251" w:type="pct"/>
            <w:vAlign w:val="center"/>
          </w:tcPr>
          <w:p w14:paraId="41CF765A" w14:textId="77777777" w:rsidR="001203BD" w:rsidRPr="0077578A"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31005125" wp14:editId="7435C8FD">
                  <wp:extent cx="867178" cy="1008000"/>
                  <wp:effectExtent l="0" t="0" r="9525" b="1905"/>
                  <wp:docPr id="239" name="Resim 239" descr="C:\Users\msengezer\Desktop\ayhan-yav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sengezer\Desktop\ayhan-yavuz.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8088" r="5882"/>
                          <a:stretch/>
                        </pic:blipFill>
                        <pic:spPr bwMode="auto">
                          <a:xfrm>
                            <a:off x="0" y="0"/>
                            <a:ext cx="867178" cy="1008000"/>
                          </a:xfrm>
                          <a:prstGeom prst="rect">
                            <a:avLst/>
                          </a:prstGeom>
                          <a:noFill/>
                          <a:ln>
                            <a:noFill/>
                          </a:ln>
                          <a:extLst>
                            <a:ext uri="{53640926-AAD7-44D8-BBD7-CCE9431645EC}">
                              <a14:shadowObscured xmlns:a14="http://schemas.microsoft.com/office/drawing/2010/main"/>
                            </a:ext>
                          </a:extLst>
                        </pic:spPr>
                      </pic:pic>
                    </a:graphicData>
                  </a:graphic>
                </wp:inline>
              </w:drawing>
            </w:r>
          </w:p>
          <w:p w14:paraId="4EFC254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Ayhan YAVUZ</w:t>
            </w:r>
          </w:p>
          <w:p w14:paraId="3A2DD7D3" w14:textId="77777777" w:rsidR="001203BD" w:rsidRPr="0077578A" w:rsidRDefault="001203BD" w:rsidP="00C21C2E">
            <w:pPr>
              <w:spacing w:before="0" w:after="0"/>
              <w:jc w:val="center"/>
              <w:rPr>
                <w:rFonts w:ascii="Arial" w:hAnsi="Arial" w:cs="Arial"/>
                <w:color w:val="002060"/>
                <w:sz w:val="16"/>
                <w:szCs w:val="24"/>
              </w:rPr>
            </w:pPr>
            <w:r w:rsidRPr="0077578A">
              <w:rPr>
                <w:rFonts w:ascii="Arial" w:hAnsi="Arial" w:cs="Arial"/>
                <w:color w:val="002060"/>
                <w:sz w:val="16"/>
                <w:szCs w:val="24"/>
              </w:rPr>
              <w:t>K</w:t>
            </w:r>
            <w:r>
              <w:rPr>
                <w:rFonts w:ascii="Arial" w:hAnsi="Arial" w:cs="Arial"/>
                <w:color w:val="002060"/>
                <w:sz w:val="16"/>
                <w:szCs w:val="24"/>
              </w:rPr>
              <w:t>ırıkhan</w:t>
            </w:r>
            <w:r w:rsidRPr="0077578A">
              <w:rPr>
                <w:rFonts w:ascii="Arial" w:hAnsi="Arial" w:cs="Arial"/>
                <w:color w:val="002060"/>
                <w:sz w:val="16"/>
                <w:szCs w:val="24"/>
              </w:rPr>
              <w:t xml:space="preserve"> Belediye Başkanı</w:t>
            </w:r>
          </w:p>
        </w:tc>
        <w:tc>
          <w:tcPr>
            <w:tcW w:w="1252" w:type="pct"/>
            <w:vAlign w:val="center"/>
          </w:tcPr>
          <w:p w14:paraId="0BBD8FC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4E6C75DD" wp14:editId="31F2851D">
                  <wp:extent cx="660059" cy="1008000"/>
                  <wp:effectExtent l="0" t="0" r="6985" b="1905"/>
                  <wp:docPr id="214" name="Resim 214" descr="C:\Users\nbakinli\Desktop\FOTO - Kopya\fer\sare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nbakinli\Desktop\FOTO - Kopya\fer\sarety.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23737" t="14075" r="11111" b="12962"/>
                          <a:stretch/>
                        </pic:blipFill>
                        <pic:spPr bwMode="auto">
                          <a:xfrm>
                            <a:off x="0" y="0"/>
                            <a:ext cx="660059" cy="1008000"/>
                          </a:xfrm>
                          <a:prstGeom prst="rect">
                            <a:avLst/>
                          </a:prstGeom>
                          <a:noFill/>
                          <a:ln>
                            <a:noFill/>
                          </a:ln>
                          <a:extLst>
                            <a:ext uri="{53640926-AAD7-44D8-BBD7-CCE9431645EC}">
                              <a14:shadowObscured xmlns:a14="http://schemas.microsoft.com/office/drawing/2010/main"/>
                            </a:ext>
                          </a:extLst>
                        </pic:spPr>
                      </pic:pic>
                    </a:graphicData>
                  </a:graphic>
                </wp:inline>
              </w:drawing>
            </w:r>
          </w:p>
          <w:p w14:paraId="024060EA" w14:textId="77777777" w:rsidR="001203BD" w:rsidRPr="0077578A" w:rsidRDefault="001203BD" w:rsidP="00C21C2E">
            <w:pPr>
              <w:spacing w:before="0" w:after="0"/>
              <w:jc w:val="center"/>
              <w:rPr>
                <w:rFonts w:ascii="Arial" w:hAnsi="Arial" w:cs="Arial"/>
                <w:color w:val="002060"/>
                <w:sz w:val="16"/>
                <w:szCs w:val="24"/>
              </w:rPr>
            </w:pPr>
            <w:r w:rsidRPr="0077578A">
              <w:rPr>
                <w:rFonts w:ascii="Arial" w:hAnsi="Arial" w:cs="Arial"/>
                <w:color w:val="002060"/>
                <w:sz w:val="16"/>
                <w:szCs w:val="24"/>
              </w:rPr>
              <w:t>M</w:t>
            </w:r>
            <w:r>
              <w:rPr>
                <w:rFonts w:ascii="Arial" w:hAnsi="Arial" w:cs="Arial"/>
                <w:color w:val="002060"/>
                <w:sz w:val="16"/>
                <w:szCs w:val="24"/>
              </w:rPr>
              <w:t>ehmet HACIOĞLU</w:t>
            </w:r>
          </w:p>
          <w:p w14:paraId="7AD2B244"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Reyhanlı</w:t>
            </w:r>
            <w:r w:rsidRPr="0077578A">
              <w:rPr>
                <w:rFonts w:ascii="Arial" w:hAnsi="Arial" w:cs="Arial"/>
                <w:color w:val="002060"/>
                <w:sz w:val="16"/>
                <w:szCs w:val="24"/>
              </w:rPr>
              <w:t xml:space="preserve"> Belediye Başkanı</w:t>
            </w:r>
          </w:p>
        </w:tc>
        <w:tc>
          <w:tcPr>
            <w:tcW w:w="1170" w:type="pct"/>
            <w:vAlign w:val="center"/>
          </w:tcPr>
          <w:p w14:paraId="000DE2EE" w14:textId="77777777" w:rsidR="001203BD" w:rsidRPr="0077578A"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3FE97D9B" wp14:editId="7B847580">
                  <wp:extent cx="835902" cy="1008000"/>
                  <wp:effectExtent l="0" t="0" r="2540" b="1905"/>
                  <wp:docPr id="32" name="Resim 32" descr="C:\Users\msengezer\Desktop\asafguven-284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engezer\Desktop\asafguven-284x3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5902" cy="1008000"/>
                          </a:xfrm>
                          <a:prstGeom prst="rect">
                            <a:avLst/>
                          </a:prstGeom>
                          <a:noFill/>
                          <a:ln>
                            <a:noFill/>
                          </a:ln>
                        </pic:spPr>
                      </pic:pic>
                    </a:graphicData>
                  </a:graphic>
                </wp:inline>
              </w:drawing>
            </w:r>
          </w:p>
          <w:p w14:paraId="2FC77132"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Dr. Asaf GÜVEN</w:t>
            </w:r>
          </w:p>
          <w:p w14:paraId="114E4F81"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Arsuz</w:t>
            </w:r>
            <w:r w:rsidRPr="0077578A">
              <w:rPr>
                <w:rFonts w:ascii="Arial" w:hAnsi="Arial" w:cs="Arial"/>
                <w:color w:val="002060"/>
                <w:sz w:val="16"/>
                <w:szCs w:val="24"/>
              </w:rPr>
              <w:t xml:space="preserve"> Belediye Başkanı</w:t>
            </w:r>
          </w:p>
        </w:tc>
      </w:tr>
    </w:tbl>
    <w:p w14:paraId="0ECD0981" w14:textId="77777777" w:rsidR="001203BD" w:rsidRPr="002D3E7A" w:rsidRDefault="001203BD" w:rsidP="001203BD">
      <w:pPr>
        <w:spacing w:before="0" w:after="0"/>
        <w:ind w:firstLine="708"/>
        <w:rPr>
          <w:rFonts w:ascii="Arial" w:hAnsi="Arial" w:cs="Arial"/>
          <w:sz w:val="2"/>
          <w:szCs w:val="24"/>
        </w:rPr>
      </w:pPr>
    </w:p>
    <w:tbl>
      <w:tblPr>
        <w:tblW w:w="5003" w:type="pct"/>
        <w:jc w:val="center"/>
        <w:tblLayout w:type="fixed"/>
        <w:tblCellMar>
          <w:left w:w="28" w:type="dxa"/>
          <w:right w:w="28" w:type="dxa"/>
        </w:tblCellMar>
        <w:tblLook w:val="04A0" w:firstRow="1" w:lastRow="0" w:firstColumn="1" w:lastColumn="0" w:noHBand="0" w:noVBand="1"/>
      </w:tblPr>
      <w:tblGrid>
        <w:gridCol w:w="2153"/>
        <w:gridCol w:w="2213"/>
        <w:gridCol w:w="29"/>
        <w:gridCol w:w="27"/>
        <w:gridCol w:w="2382"/>
        <w:gridCol w:w="2273"/>
      </w:tblGrid>
      <w:tr w:rsidR="001203BD" w:rsidRPr="008025A0" w14:paraId="7FA5C1D7" w14:textId="77777777" w:rsidTr="00C21C2E">
        <w:trPr>
          <w:trHeight w:val="2154"/>
          <w:jc w:val="center"/>
        </w:trPr>
        <w:tc>
          <w:tcPr>
            <w:tcW w:w="1186" w:type="pct"/>
            <w:vAlign w:val="center"/>
          </w:tcPr>
          <w:p w14:paraId="6AF25A86" w14:textId="77777777" w:rsidR="001203BD" w:rsidRPr="0077578A"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239CB9AB" wp14:editId="4E8BACDD">
                  <wp:extent cx="1002695" cy="972000"/>
                  <wp:effectExtent l="0" t="0" r="6985" b="0"/>
                  <wp:docPr id="232" name="Resim 232" descr="C:\Users\msengezer\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engezer\Desktop\index.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3972" r="13963" b="31160"/>
                          <a:stretch/>
                        </pic:blipFill>
                        <pic:spPr bwMode="auto">
                          <a:xfrm>
                            <a:off x="0" y="0"/>
                            <a:ext cx="1002695"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6E87BD83"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Rıfat SARI</w:t>
            </w:r>
          </w:p>
          <w:p w14:paraId="687E4E16"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Altınözü</w:t>
            </w:r>
            <w:r w:rsidRPr="0077578A">
              <w:rPr>
                <w:rFonts w:ascii="Arial" w:hAnsi="Arial" w:cs="Arial"/>
                <w:color w:val="002060"/>
                <w:sz w:val="16"/>
                <w:szCs w:val="24"/>
              </w:rPr>
              <w:t xml:space="preserve"> Belediye Başkanı</w:t>
            </w:r>
          </w:p>
        </w:tc>
        <w:tc>
          <w:tcPr>
            <w:tcW w:w="1250" w:type="pct"/>
            <w:gridSpan w:val="3"/>
            <w:vAlign w:val="center"/>
          </w:tcPr>
          <w:p w14:paraId="508699CD"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5F7368A9" wp14:editId="6982F515">
                  <wp:extent cx="864000" cy="959470"/>
                  <wp:effectExtent l="0" t="0" r="0" b="0"/>
                  <wp:docPr id="209" name="Resim 209" descr="C:\Users\nbakinli\Desktop\FOTO - Kopya\fer\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nbakinli\Desktop\FOTO - Kopya\fer\ert.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18148" t="1837" r="14814" b="24265"/>
                          <a:stretch/>
                        </pic:blipFill>
                        <pic:spPr bwMode="auto">
                          <a:xfrm>
                            <a:off x="0" y="0"/>
                            <a:ext cx="864000" cy="959470"/>
                          </a:xfrm>
                          <a:prstGeom prst="rect">
                            <a:avLst/>
                          </a:prstGeom>
                          <a:noFill/>
                          <a:ln>
                            <a:noFill/>
                          </a:ln>
                          <a:extLst>
                            <a:ext uri="{53640926-AAD7-44D8-BBD7-CCE9431645EC}">
                              <a14:shadowObscured xmlns:a14="http://schemas.microsoft.com/office/drawing/2010/main"/>
                            </a:ext>
                          </a:extLst>
                        </pic:spPr>
                      </pic:pic>
                    </a:graphicData>
                  </a:graphic>
                </wp:inline>
              </w:drawing>
            </w:r>
          </w:p>
          <w:p w14:paraId="56C73852"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KARATAŞ</w:t>
            </w:r>
          </w:p>
          <w:p w14:paraId="33C87C61"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Hassa</w:t>
            </w:r>
            <w:r w:rsidRPr="0077578A">
              <w:rPr>
                <w:rFonts w:ascii="Arial" w:hAnsi="Arial" w:cs="Arial"/>
                <w:color w:val="002060"/>
                <w:sz w:val="16"/>
                <w:szCs w:val="24"/>
              </w:rPr>
              <w:t xml:space="preserve"> Belediye Başkanı</w:t>
            </w:r>
          </w:p>
        </w:tc>
        <w:tc>
          <w:tcPr>
            <w:tcW w:w="1312" w:type="pct"/>
            <w:vAlign w:val="center"/>
          </w:tcPr>
          <w:p w14:paraId="2D585FDE" w14:textId="77777777" w:rsidR="001203BD" w:rsidRPr="0077578A"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600110BA" wp14:editId="23EB9134">
                  <wp:extent cx="939600" cy="972000"/>
                  <wp:effectExtent l="0" t="0" r="0" b="0"/>
                  <wp:docPr id="238" name="Resim 238" descr="C:\Users\msengezer\Desktop\bas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sengezer\Desktop\baskan.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371" r="7125"/>
                          <a:stretch/>
                        </pic:blipFill>
                        <pic:spPr bwMode="auto">
                          <a:xfrm>
                            <a:off x="0" y="0"/>
                            <a:ext cx="939600"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32629E31"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Bekir ALTAN</w:t>
            </w:r>
          </w:p>
          <w:p w14:paraId="0C5B8FC7"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Payas</w:t>
            </w:r>
            <w:r w:rsidRPr="0077578A">
              <w:rPr>
                <w:rFonts w:ascii="Arial" w:hAnsi="Arial" w:cs="Arial"/>
                <w:color w:val="002060"/>
                <w:sz w:val="16"/>
                <w:szCs w:val="24"/>
              </w:rPr>
              <w:t xml:space="preserve"> Belediye Başkanı</w:t>
            </w:r>
          </w:p>
        </w:tc>
        <w:tc>
          <w:tcPr>
            <w:tcW w:w="1252" w:type="pct"/>
            <w:vAlign w:val="center"/>
          </w:tcPr>
          <w:p w14:paraId="2FA76DD5" w14:textId="77777777" w:rsidR="001203BD" w:rsidRPr="0077578A"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1F2E455E" wp14:editId="4D27F9F2">
                  <wp:extent cx="978120" cy="936000"/>
                  <wp:effectExtent l="0" t="0" r="0" b="0"/>
                  <wp:docPr id="234" name="Resim 234" descr="C:\Users\msengezer\Desktop\okkes-elmasog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sengezer\Desktop\okkes-elmasoglu.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78120" cy="936000"/>
                          </a:xfrm>
                          <a:prstGeom prst="rect">
                            <a:avLst/>
                          </a:prstGeom>
                          <a:noFill/>
                          <a:ln>
                            <a:noFill/>
                          </a:ln>
                        </pic:spPr>
                      </pic:pic>
                    </a:graphicData>
                  </a:graphic>
                </wp:inline>
              </w:drawing>
            </w:r>
          </w:p>
          <w:p w14:paraId="452D421F"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Ökkeş ELMASOĞLU</w:t>
            </w:r>
          </w:p>
          <w:p w14:paraId="744E6C83"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Erzin</w:t>
            </w:r>
            <w:r w:rsidRPr="0077578A">
              <w:rPr>
                <w:rFonts w:ascii="Arial" w:hAnsi="Arial" w:cs="Arial"/>
                <w:color w:val="002060"/>
                <w:sz w:val="16"/>
                <w:szCs w:val="24"/>
              </w:rPr>
              <w:t xml:space="preserve"> Belediye Başkanı</w:t>
            </w:r>
          </w:p>
        </w:tc>
      </w:tr>
      <w:tr w:rsidR="001203BD" w:rsidRPr="008025A0" w14:paraId="612F1DE2" w14:textId="77777777" w:rsidTr="00C21C2E">
        <w:trPr>
          <w:trHeight w:val="2098"/>
          <w:jc w:val="center"/>
        </w:trPr>
        <w:tc>
          <w:tcPr>
            <w:tcW w:w="1186" w:type="pct"/>
            <w:vAlign w:val="center"/>
          </w:tcPr>
          <w:p w14:paraId="150A56CF"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1AC87BE" wp14:editId="22E03ACC">
                  <wp:extent cx="864000" cy="1000144"/>
                  <wp:effectExtent l="0" t="0" r="0" b="0"/>
                  <wp:docPr id="224" name="Resim 224" descr="C:\Users\nbakinli\Desktop\FOTO - Kopya\fer\hgfdhg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nbakinli\Desktop\FOTO - Kopya\fer\hgfdhgf.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10666" t="11364" r="16000" b="26624"/>
                          <a:stretch/>
                        </pic:blipFill>
                        <pic:spPr bwMode="auto">
                          <a:xfrm>
                            <a:off x="0" y="0"/>
                            <a:ext cx="864000" cy="1000144"/>
                          </a:xfrm>
                          <a:prstGeom prst="rect">
                            <a:avLst/>
                          </a:prstGeom>
                          <a:noFill/>
                          <a:ln>
                            <a:noFill/>
                          </a:ln>
                          <a:extLst>
                            <a:ext uri="{53640926-AAD7-44D8-BBD7-CCE9431645EC}">
                              <a14:shadowObscured xmlns:a14="http://schemas.microsoft.com/office/drawing/2010/main"/>
                            </a:ext>
                          </a:extLst>
                        </pic:spPr>
                      </pic:pic>
                    </a:graphicData>
                  </a:graphic>
                </wp:inline>
              </w:drawing>
            </w:r>
          </w:p>
          <w:p w14:paraId="48B106DC"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YALÇIN</w:t>
            </w:r>
          </w:p>
          <w:p w14:paraId="4A610096" w14:textId="77777777" w:rsidR="001203BD" w:rsidRPr="0077578A" w:rsidRDefault="001203BD" w:rsidP="00C21C2E">
            <w:pPr>
              <w:spacing w:before="0" w:after="0"/>
              <w:jc w:val="center"/>
              <w:rPr>
                <w:rFonts w:ascii="Arial" w:hAnsi="Arial" w:cs="Arial"/>
                <w:color w:val="002060"/>
                <w:sz w:val="16"/>
                <w:szCs w:val="24"/>
              </w:rPr>
            </w:pPr>
            <w:r w:rsidRPr="0077578A">
              <w:rPr>
                <w:rFonts w:ascii="Arial" w:hAnsi="Arial" w:cs="Arial"/>
                <w:color w:val="002060"/>
                <w:sz w:val="16"/>
                <w:szCs w:val="24"/>
              </w:rPr>
              <w:t>Ya</w:t>
            </w:r>
            <w:r>
              <w:rPr>
                <w:rFonts w:ascii="Arial" w:hAnsi="Arial" w:cs="Arial"/>
                <w:color w:val="002060"/>
                <w:sz w:val="16"/>
                <w:szCs w:val="24"/>
              </w:rPr>
              <w:t>yladağı</w:t>
            </w:r>
            <w:r w:rsidRPr="0077578A">
              <w:rPr>
                <w:rFonts w:ascii="Arial" w:hAnsi="Arial" w:cs="Arial"/>
                <w:color w:val="002060"/>
                <w:sz w:val="16"/>
                <w:szCs w:val="24"/>
              </w:rPr>
              <w:t xml:space="preserve"> Belediye Başkanı</w:t>
            </w:r>
          </w:p>
        </w:tc>
        <w:tc>
          <w:tcPr>
            <w:tcW w:w="1250" w:type="pct"/>
            <w:gridSpan w:val="3"/>
            <w:vAlign w:val="center"/>
          </w:tcPr>
          <w:p w14:paraId="06604C18" w14:textId="77777777" w:rsidR="001203BD" w:rsidRPr="0077578A" w:rsidRDefault="001203BD" w:rsidP="00C21C2E">
            <w:pPr>
              <w:spacing w:before="0" w:after="0"/>
              <w:jc w:val="center"/>
              <w:rPr>
                <w:rFonts w:ascii="Arial" w:hAnsi="Arial" w:cs="Arial"/>
                <w:color w:val="002060"/>
                <w:sz w:val="16"/>
                <w:szCs w:val="24"/>
              </w:rPr>
            </w:pPr>
            <w:r>
              <w:object w:dxaOrig="2835" w:dyaOrig="3600" w14:anchorId="39C0D092">
                <v:shape id="_x0000_i1028" type="#_x0000_t75" style="width:61.7pt;height:82.3pt" o:ole="">
                  <v:imagedata r:id="rId33" o:title=""/>
                </v:shape>
                <o:OLEObject Type="Embed" ProgID="PBrush" ShapeID="_x0000_i1028" DrawAspect="Content" ObjectID="_1745826615" r:id="rId34"/>
              </w:object>
            </w:r>
          </w:p>
          <w:p w14:paraId="3753E0C7"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İbrahim GÜL</w:t>
            </w:r>
          </w:p>
          <w:p w14:paraId="27E304A4"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Belen Belediye Başkanı</w:t>
            </w:r>
          </w:p>
        </w:tc>
        <w:tc>
          <w:tcPr>
            <w:tcW w:w="1312" w:type="pct"/>
            <w:vAlign w:val="center"/>
          </w:tcPr>
          <w:p w14:paraId="4B35D2F5" w14:textId="77777777" w:rsidR="001203BD" w:rsidRPr="0077578A"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0F3C757C" wp14:editId="1D73D391">
                  <wp:extent cx="929230" cy="1003300"/>
                  <wp:effectExtent l="0" t="0" r="4445" b="6350"/>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929660" cy="1003765"/>
                          </a:xfrm>
                          <a:prstGeom prst="rect">
                            <a:avLst/>
                          </a:prstGeom>
                        </pic:spPr>
                      </pic:pic>
                    </a:graphicData>
                  </a:graphic>
                </wp:inline>
              </w:drawing>
            </w:r>
          </w:p>
          <w:p w14:paraId="6AEAD080"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DELİ</w:t>
            </w:r>
          </w:p>
          <w:p w14:paraId="4D4DB3FD"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Kumlu Belediye Başkanı</w:t>
            </w:r>
          </w:p>
        </w:tc>
        <w:tc>
          <w:tcPr>
            <w:tcW w:w="1252" w:type="pct"/>
            <w:vAlign w:val="center"/>
          </w:tcPr>
          <w:p w14:paraId="38FEC38F"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F881A05" wp14:editId="235B2270">
                  <wp:extent cx="800100" cy="1009015"/>
                  <wp:effectExtent l="0" t="0" r="0" b="635"/>
                  <wp:docPr id="65" name="Resim 65" descr="C:\Users\nbakinli\Desktop\FOTO - Kopya\fer\gfhj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akinli\Desktop\FOTO - Kopya\fer\gfhjfg.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11689" t="8712" r="10389" b="5302"/>
                          <a:stretch/>
                        </pic:blipFill>
                        <pic:spPr bwMode="auto">
                          <a:xfrm>
                            <a:off x="0" y="0"/>
                            <a:ext cx="800471" cy="1009482"/>
                          </a:xfrm>
                          <a:prstGeom prst="rect">
                            <a:avLst/>
                          </a:prstGeom>
                          <a:noFill/>
                          <a:ln>
                            <a:noFill/>
                          </a:ln>
                          <a:extLst>
                            <a:ext uri="{53640926-AAD7-44D8-BBD7-CCE9431645EC}">
                              <a14:shadowObscured xmlns:a14="http://schemas.microsoft.com/office/drawing/2010/main"/>
                            </a:ext>
                          </a:extLst>
                        </pic:spPr>
                      </pic:pic>
                    </a:graphicData>
                  </a:graphic>
                </wp:inline>
              </w:drawing>
            </w:r>
          </w:p>
          <w:p w14:paraId="20A105D7"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Şaban DOĞRU</w:t>
            </w:r>
          </w:p>
          <w:p w14:paraId="5C69C81E"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Antakya Meclis Üyesi</w:t>
            </w:r>
          </w:p>
        </w:tc>
      </w:tr>
      <w:tr w:rsidR="001203BD" w14:paraId="375C2CA0" w14:textId="77777777" w:rsidTr="00C21C2E">
        <w:trPr>
          <w:trHeight w:val="57"/>
          <w:jc w:val="center"/>
        </w:trPr>
        <w:tc>
          <w:tcPr>
            <w:tcW w:w="1186" w:type="pct"/>
            <w:vAlign w:val="center"/>
          </w:tcPr>
          <w:p w14:paraId="679A5206"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A44D676" wp14:editId="3DE45A6A">
                  <wp:extent cx="864000" cy="1126763"/>
                  <wp:effectExtent l="0" t="0" r="0" b="0"/>
                  <wp:docPr id="206" name="Resim 206" descr="C:\Users\nbakinli\Desktop\FOTO - Kopya\fer\gjhuı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nbakinli\Desktop\FOTO - Kopya\fer\gjhuıl.PNG"/>
                          <pic:cNvPicPr>
                            <a:picLocks noChangeAspect="1" noChangeArrowheads="1"/>
                          </pic:cNvPicPr>
                        </pic:nvPicPr>
                        <pic:blipFill rotWithShape="1">
                          <a:blip r:embed="rId37">
                            <a:extLst>
                              <a:ext uri="{28A0092B-C50C-407E-A947-70E740481C1C}">
                                <a14:useLocalDpi xmlns:a14="http://schemas.microsoft.com/office/drawing/2010/main" val="0"/>
                              </a:ext>
                            </a:extLst>
                          </a:blip>
                          <a:srcRect l="2857" t="2703" r="17959" b="11824"/>
                          <a:stretch/>
                        </pic:blipFill>
                        <pic:spPr bwMode="auto">
                          <a:xfrm>
                            <a:off x="0" y="0"/>
                            <a:ext cx="864000" cy="1126763"/>
                          </a:xfrm>
                          <a:prstGeom prst="rect">
                            <a:avLst/>
                          </a:prstGeom>
                          <a:noFill/>
                          <a:ln>
                            <a:noFill/>
                          </a:ln>
                          <a:extLst>
                            <a:ext uri="{53640926-AAD7-44D8-BBD7-CCE9431645EC}">
                              <a14:shadowObscured xmlns:a14="http://schemas.microsoft.com/office/drawing/2010/main"/>
                            </a:ext>
                          </a:extLst>
                        </pic:spPr>
                      </pic:pic>
                    </a:graphicData>
                  </a:graphic>
                </wp:inline>
              </w:drawing>
            </w:r>
          </w:p>
          <w:p w14:paraId="264991BD"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Murat GENCO</w:t>
            </w:r>
          </w:p>
          <w:p w14:paraId="6F68C62A"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Antakya Meclis Üyesi</w:t>
            </w:r>
          </w:p>
        </w:tc>
        <w:tc>
          <w:tcPr>
            <w:tcW w:w="1250" w:type="pct"/>
            <w:gridSpan w:val="3"/>
            <w:vAlign w:val="center"/>
          </w:tcPr>
          <w:p w14:paraId="2187368A" w14:textId="77777777" w:rsidR="001203BD" w:rsidRDefault="001203BD" w:rsidP="00C21C2E">
            <w:pPr>
              <w:spacing w:before="0" w:after="0"/>
              <w:jc w:val="center"/>
              <w:rPr>
                <w:rFonts w:ascii="Arial" w:hAnsi="Arial" w:cs="Arial"/>
                <w:color w:val="002060"/>
                <w:sz w:val="16"/>
                <w:szCs w:val="24"/>
              </w:rPr>
            </w:pPr>
            <w:r>
              <w:object w:dxaOrig="2355" w:dyaOrig="2790" w14:anchorId="350E506C">
                <v:shape id="_x0000_i1029" type="#_x0000_t75" style="width:1in;height:87.45pt" o:ole="">
                  <v:imagedata r:id="rId38" o:title="" cropright="2057f"/>
                </v:shape>
                <o:OLEObject Type="Embed" ProgID="PBrush" ShapeID="_x0000_i1029" DrawAspect="Content" ObjectID="_1745826616" r:id="rId39"/>
              </w:object>
            </w:r>
          </w:p>
          <w:p w14:paraId="5B441A95"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Ramazan ALPASLAN</w:t>
            </w:r>
          </w:p>
          <w:p w14:paraId="5EBCA6C9"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Antakya Meclis Üyesi</w:t>
            </w:r>
          </w:p>
        </w:tc>
        <w:tc>
          <w:tcPr>
            <w:tcW w:w="1312" w:type="pct"/>
            <w:vAlign w:val="center"/>
          </w:tcPr>
          <w:p w14:paraId="0657530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C6D5D8F" wp14:editId="0AAB3AFA">
                  <wp:extent cx="854354" cy="1116000"/>
                  <wp:effectExtent l="0" t="0" r="3175" b="8255"/>
                  <wp:docPr id="221" name="Resim 221" descr="C:\Users\nbakinli\Desktop\FOTO - Kopya\fer\erty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nbakinli\Desktop\FOTO - Kopya\fer\ertyj.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11894" t="9334" r="17621" b="21000"/>
                          <a:stretch/>
                        </pic:blipFill>
                        <pic:spPr bwMode="auto">
                          <a:xfrm>
                            <a:off x="0" y="0"/>
                            <a:ext cx="854354"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5F17E2A4"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Rezzuk AYOĞLU</w:t>
            </w:r>
          </w:p>
          <w:p w14:paraId="325E9DE6"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Antakya Meclis Üyesi</w:t>
            </w:r>
          </w:p>
        </w:tc>
        <w:tc>
          <w:tcPr>
            <w:tcW w:w="1252" w:type="pct"/>
            <w:vAlign w:val="center"/>
          </w:tcPr>
          <w:p w14:paraId="72DC3EBE"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66023E64" wp14:editId="7F207DA8">
                  <wp:extent cx="910898" cy="1116000"/>
                  <wp:effectExtent l="0" t="0" r="3810" b="8255"/>
                  <wp:docPr id="222" name="Resim 222" descr="C:\Users\nbakinli\Desktop\FOTO - Kopya\fer\dsfsdfs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nbakinli\Desktop\FOTO - Kopya\fer\dsfsdfsdf.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7728" t="12640" r="19324" b="18587"/>
                          <a:stretch/>
                        </pic:blipFill>
                        <pic:spPr bwMode="auto">
                          <a:xfrm>
                            <a:off x="0" y="0"/>
                            <a:ext cx="910898"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065FF617"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OFLAZOĞLU</w:t>
            </w:r>
          </w:p>
          <w:p w14:paraId="2A707599"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Antakya Meclis Üyesi</w:t>
            </w:r>
          </w:p>
        </w:tc>
      </w:tr>
      <w:tr w:rsidR="001203BD" w14:paraId="0DD8943A" w14:textId="77777777" w:rsidTr="00C21C2E">
        <w:trPr>
          <w:trHeight w:val="2211"/>
          <w:jc w:val="center"/>
        </w:trPr>
        <w:tc>
          <w:tcPr>
            <w:tcW w:w="1186" w:type="pct"/>
            <w:vAlign w:val="center"/>
          </w:tcPr>
          <w:p w14:paraId="6628B8E2"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lastRenderedPageBreak/>
              <w:drawing>
                <wp:inline distT="0" distB="0" distL="0" distR="0" wp14:anchorId="1C81957D" wp14:editId="32508ED7">
                  <wp:extent cx="864000" cy="983172"/>
                  <wp:effectExtent l="0" t="0" r="0" b="7620"/>
                  <wp:docPr id="35842" name="Resim 35842" descr="C:\Users\nbakinli\Desktop\FOTO - Kopya\fer\Ekran Alıntıs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bakinli\Desktop\FOTO - Kopya\fer\Ekran Alıntısı.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7463" t="6349" r="5971" b="15080"/>
                          <a:stretch/>
                        </pic:blipFill>
                        <pic:spPr bwMode="auto">
                          <a:xfrm>
                            <a:off x="0" y="0"/>
                            <a:ext cx="864000" cy="983172"/>
                          </a:xfrm>
                          <a:prstGeom prst="rect">
                            <a:avLst/>
                          </a:prstGeom>
                          <a:noFill/>
                          <a:ln>
                            <a:noFill/>
                          </a:ln>
                          <a:extLst>
                            <a:ext uri="{53640926-AAD7-44D8-BBD7-CCE9431645EC}">
                              <a14:shadowObscured xmlns:a14="http://schemas.microsoft.com/office/drawing/2010/main"/>
                            </a:ext>
                          </a:extLst>
                        </pic:spPr>
                      </pic:pic>
                    </a:graphicData>
                  </a:graphic>
                </wp:inline>
              </w:drawing>
            </w:r>
          </w:p>
          <w:p w14:paraId="4349B03C"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Fedai YÜCEDAL</w:t>
            </w:r>
          </w:p>
          <w:p w14:paraId="7CFACA7B"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Antakya Meclis Üyesi</w:t>
            </w:r>
          </w:p>
        </w:tc>
        <w:tc>
          <w:tcPr>
            <w:tcW w:w="1250" w:type="pct"/>
            <w:gridSpan w:val="3"/>
            <w:vAlign w:val="center"/>
          </w:tcPr>
          <w:p w14:paraId="3C36C4F9" w14:textId="77777777" w:rsidR="001203BD"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57848AF2" wp14:editId="12D352A3">
                  <wp:extent cx="791624" cy="1008000"/>
                  <wp:effectExtent l="0" t="0" r="8890" b="190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2913" r="4394" b="4368"/>
                          <a:stretch/>
                        </pic:blipFill>
                        <pic:spPr bwMode="auto">
                          <a:xfrm>
                            <a:off x="0" y="0"/>
                            <a:ext cx="791624" cy="1008000"/>
                          </a:xfrm>
                          <a:prstGeom prst="rect">
                            <a:avLst/>
                          </a:prstGeom>
                          <a:ln>
                            <a:noFill/>
                          </a:ln>
                          <a:extLst>
                            <a:ext uri="{53640926-AAD7-44D8-BBD7-CCE9431645EC}">
                              <a14:shadowObscured xmlns:a14="http://schemas.microsoft.com/office/drawing/2010/main"/>
                            </a:ext>
                          </a:extLst>
                        </pic:spPr>
                      </pic:pic>
                    </a:graphicData>
                  </a:graphic>
                </wp:inline>
              </w:drawing>
            </w:r>
          </w:p>
          <w:p w14:paraId="1C2F5AB4"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Adnan ÖZKAYA</w:t>
            </w:r>
          </w:p>
          <w:p w14:paraId="5FB7617D"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Antakya Meclis Üyesi</w:t>
            </w:r>
          </w:p>
        </w:tc>
        <w:tc>
          <w:tcPr>
            <w:tcW w:w="1312" w:type="pct"/>
            <w:vAlign w:val="center"/>
          </w:tcPr>
          <w:p w14:paraId="1923D7CC" w14:textId="77777777" w:rsidR="001203BD" w:rsidRPr="0077578A" w:rsidRDefault="001203BD" w:rsidP="00C21C2E">
            <w:pPr>
              <w:spacing w:before="0" w:after="0"/>
              <w:jc w:val="center"/>
              <w:rPr>
                <w:rFonts w:ascii="Arial" w:hAnsi="Arial" w:cs="Arial"/>
                <w:color w:val="002060"/>
                <w:sz w:val="16"/>
                <w:szCs w:val="24"/>
              </w:rPr>
            </w:pPr>
            <w:r>
              <w:object w:dxaOrig="1680" w:dyaOrig="2325" w14:anchorId="013021D8">
                <v:shape id="_x0000_i1030" type="#_x0000_t75" style="width:56.55pt;height:77.15pt" o:ole="">
                  <v:imagedata r:id="rId44" o:title="" cropbottom="2813f" cropright="2341f"/>
                </v:shape>
                <o:OLEObject Type="Embed" ProgID="PBrush" ShapeID="_x0000_i1030" DrawAspect="Content" ObjectID="_1745826617" r:id="rId45"/>
              </w:object>
            </w:r>
          </w:p>
          <w:p w14:paraId="0F1A695B"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Alamettin AYVAZOĞLU</w:t>
            </w:r>
          </w:p>
          <w:p w14:paraId="03487D09"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Altınözü Meclis Üyesi</w:t>
            </w:r>
          </w:p>
        </w:tc>
        <w:tc>
          <w:tcPr>
            <w:tcW w:w="1252" w:type="pct"/>
            <w:vAlign w:val="center"/>
          </w:tcPr>
          <w:p w14:paraId="0EF185DC" w14:textId="77777777" w:rsidR="001203BD" w:rsidRPr="0077578A" w:rsidRDefault="001203BD" w:rsidP="00C21C2E">
            <w:pPr>
              <w:spacing w:before="0" w:after="0"/>
              <w:jc w:val="center"/>
              <w:rPr>
                <w:rFonts w:ascii="Arial" w:hAnsi="Arial" w:cs="Arial"/>
                <w:color w:val="002060"/>
                <w:sz w:val="16"/>
                <w:szCs w:val="24"/>
              </w:rPr>
            </w:pPr>
            <w:r>
              <w:object w:dxaOrig="2025" w:dyaOrig="2385" w14:anchorId="2E8F1072">
                <v:shape id="_x0000_i1031" type="#_x0000_t75" style="width:61.7pt;height:77.15pt" o:ole="">
                  <v:imagedata r:id="rId46" o:title="" cropright="2906f"/>
                </v:shape>
                <o:OLEObject Type="Embed" ProgID="PBrush" ShapeID="_x0000_i1031" DrawAspect="Content" ObjectID="_1745826618" r:id="rId47"/>
              </w:object>
            </w:r>
          </w:p>
          <w:p w14:paraId="62A8F641"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Turan BAYRAKTAR</w:t>
            </w:r>
          </w:p>
          <w:p w14:paraId="06FC0857"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Altınözü Meclis Üyesi</w:t>
            </w:r>
          </w:p>
        </w:tc>
      </w:tr>
      <w:tr w:rsidR="001203BD" w14:paraId="181B3C8B" w14:textId="77777777" w:rsidTr="00C21C2E">
        <w:trPr>
          <w:trHeight w:val="2211"/>
          <w:jc w:val="center"/>
        </w:trPr>
        <w:tc>
          <w:tcPr>
            <w:tcW w:w="1186" w:type="pct"/>
            <w:vAlign w:val="center"/>
          </w:tcPr>
          <w:p w14:paraId="48BB2566"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50160032" wp14:editId="771254DA">
                  <wp:extent cx="774700" cy="1022520"/>
                  <wp:effectExtent l="0" t="0" r="6350" b="6350"/>
                  <wp:docPr id="35846" name="Resim 35846" descr="C:\Users\nbakinli\Desktop\FOTO - Kopya\fer\hjöljk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bakinli\Desktop\FOTO - Kopya\fer\hjöljkö.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11712" t="10321" r="15766" b="10676"/>
                          <a:stretch/>
                        </pic:blipFill>
                        <pic:spPr bwMode="auto">
                          <a:xfrm>
                            <a:off x="0" y="0"/>
                            <a:ext cx="777247" cy="1025882"/>
                          </a:xfrm>
                          <a:prstGeom prst="rect">
                            <a:avLst/>
                          </a:prstGeom>
                          <a:noFill/>
                          <a:ln>
                            <a:noFill/>
                          </a:ln>
                          <a:extLst>
                            <a:ext uri="{53640926-AAD7-44D8-BBD7-CCE9431645EC}">
                              <a14:shadowObscured xmlns:a14="http://schemas.microsoft.com/office/drawing/2010/main"/>
                            </a:ext>
                          </a:extLst>
                        </pic:spPr>
                      </pic:pic>
                    </a:graphicData>
                  </a:graphic>
                </wp:inline>
              </w:drawing>
            </w:r>
          </w:p>
          <w:p w14:paraId="4E9699F6"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Abdulhamit ÖLMEZ</w:t>
            </w:r>
          </w:p>
          <w:p w14:paraId="029D5F64"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Altınözü Meclis Üyesi</w:t>
            </w:r>
          </w:p>
        </w:tc>
        <w:tc>
          <w:tcPr>
            <w:tcW w:w="1250" w:type="pct"/>
            <w:gridSpan w:val="3"/>
            <w:vAlign w:val="center"/>
          </w:tcPr>
          <w:p w14:paraId="6A613DD1"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54E3578" wp14:editId="74660340">
                  <wp:extent cx="821497" cy="1041400"/>
                  <wp:effectExtent l="0" t="0" r="0" b="6350"/>
                  <wp:docPr id="225" name="Resim 225" descr="C:\Users\nbakinli\Desktop\FOTO - Kopya\fer\uyıkyu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nbakinli\Desktop\FOTO - Kopya\fer\uyıkyuı.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11442" t="7865" r="18220" b="10112"/>
                          <a:stretch/>
                        </pic:blipFill>
                        <pic:spPr bwMode="auto">
                          <a:xfrm>
                            <a:off x="0" y="0"/>
                            <a:ext cx="823814" cy="1044338"/>
                          </a:xfrm>
                          <a:prstGeom prst="rect">
                            <a:avLst/>
                          </a:prstGeom>
                          <a:noFill/>
                          <a:ln>
                            <a:noFill/>
                          </a:ln>
                          <a:extLst>
                            <a:ext uri="{53640926-AAD7-44D8-BBD7-CCE9431645EC}">
                              <a14:shadowObscured xmlns:a14="http://schemas.microsoft.com/office/drawing/2010/main"/>
                            </a:ext>
                          </a:extLst>
                        </pic:spPr>
                      </pic:pic>
                    </a:graphicData>
                  </a:graphic>
                </wp:inline>
              </w:drawing>
            </w:r>
          </w:p>
          <w:p w14:paraId="2F8D678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Recai ÇUPUR</w:t>
            </w:r>
          </w:p>
          <w:p w14:paraId="5EC86B8C"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Altınözü</w:t>
            </w:r>
            <w:r w:rsidRPr="0077578A">
              <w:rPr>
                <w:rFonts w:ascii="Arial" w:hAnsi="Arial" w:cs="Arial"/>
                <w:color w:val="002060"/>
                <w:sz w:val="16"/>
                <w:szCs w:val="24"/>
              </w:rPr>
              <w:t xml:space="preserve"> Meclis Üyesi</w:t>
            </w:r>
          </w:p>
        </w:tc>
        <w:tc>
          <w:tcPr>
            <w:tcW w:w="1312" w:type="pct"/>
            <w:vAlign w:val="center"/>
          </w:tcPr>
          <w:p w14:paraId="49D2AFBA" w14:textId="02F2DA43" w:rsidR="001203BD"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39ABDCDC" wp14:editId="1144B753">
                  <wp:extent cx="792480" cy="1043229"/>
                  <wp:effectExtent l="0" t="0" r="0" b="0"/>
                  <wp:docPr id="741" name="Picture 741"/>
                  <wp:cNvGraphicFramePr/>
                  <a:graphic xmlns:a="http://schemas.openxmlformats.org/drawingml/2006/main">
                    <a:graphicData uri="http://schemas.openxmlformats.org/drawingml/2006/picture">
                      <pic:pic xmlns:pic="http://schemas.openxmlformats.org/drawingml/2006/picture">
                        <pic:nvPicPr>
                          <pic:cNvPr id="741" name="Picture 741"/>
                          <pic:cNvPicPr/>
                        </pic:nvPicPr>
                        <pic:blipFill>
                          <a:blip r:embed="rId50"/>
                          <a:stretch>
                            <a:fillRect/>
                          </a:stretch>
                        </pic:blipFill>
                        <pic:spPr>
                          <a:xfrm>
                            <a:off x="0" y="0"/>
                            <a:ext cx="792480" cy="1043229"/>
                          </a:xfrm>
                          <a:prstGeom prst="rect">
                            <a:avLst/>
                          </a:prstGeom>
                        </pic:spPr>
                      </pic:pic>
                    </a:graphicData>
                  </a:graphic>
                </wp:inline>
              </w:drawing>
            </w:r>
          </w:p>
          <w:p w14:paraId="32AC528E"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Sıtkı HAMMUDOĞLU</w:t>
            </w:r>
          </w:p>
          <w:p w14:paraId="17E7DF37"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Altınözü Meclis Üyesi</w:t>
            </w:r>
          </w:p>
        </w:tc>
        <w:tc>
          <w:tcPr>
            <w:tcW w:w="1252" w:type="pct"/>
            <w:vAlign w:val="center"/>
          </w:tcPr>
          <w:p w14:paraId="356AFB5A"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42E4EF9A" wp14:editId="63C8BDA3">
                  <wp:extent cx="863600" cy="1041400"/>
                  <wp:effectExtent l="0" t="0" r="0" b="6350"/>
                  <wp:docPr id="215" name="Resim 215" descr="C:\Users\nbakinli\Desktop\FOTO - Kopya\fer\ty7tjı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nbakinli\Desktop\FOTO - Kopya\fer\ty7tjıu.PNG"/>
                          <pic:cNvPicPr>
                            <a:picLocks noChangeAspect="1" noChangeArrowheads="1"/>
                          </pic:cNvPicPr>
                        </pic:nvPicPr>
                        <pic:blipFill rotWithShape="1">
                          <a:blip r:embed="rId51">
                            <a:extLst>
                              <a:ext uri="{28A0092B-C50C-407E-A947-70E740481C1C}">
                                <a14:useLocalDpi xmlns:a14="http://schemas.microsoft.com/office/drawing/2010/main" val="0"/>
                              </a:ext>
                            </a:extLst>
                          </a:blip>
                          <a:srcRect l="11814" t="7111" r="12657" b="7111"/>
                          <a:stretch/>
                        </pic:blipFill>
                        <pic:spPr bwMode="auto">
                          <a:xfrm>
                            <a:off x="0" y="0"/>
                            <a:ext cx="864000" cy="1041883"/>
                          </a:xfrm>
                          <a:prstGeom prst="rect">
                            <a:avLst/>
                          </a:prstGeom>
                          <a:noFill/>
                          <a:ln>
                            <a:noFill/>
                          </a:ln>
                          <a:extLst>
                            <a:ext uri="{53640926-AAD7-44D8-BBD7-CCE9431645EC}">
                              <a14:shadowObscured xmlns:a14="http://schemas.microsoft.com/office/drawing/2010/main"/>
                            </a:ext>
                          </a:extLst>
                        </pic:spPr>
                      </pic:pic>
                    </a:graphicData>
                  </a:graphic>
                </wp:inline>
              </w:drawing>
            </w:r>
          </w:p>
          <w:p w14:paraId="64397247"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Canan KARACİĞER</w:t>
            </w:r>
          </w:p>
          <w:p w14:paraId="0AE1EBAF"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Arsuz Meclis Üyesi</w:t>
            </w:r>
          </w:p>
        </w:tc>
      </w:tr>
      <w:tr w:rsidR="001203BD" w14:paraId="6AB13DA6" w14:textId="77777777" w:rsidTr="00C21C2E">
        <w:trPr>
          <w:trHeight w:val="2211"/>
          <w:jc w:val="center"/>
        </w:trPr>
        <w:tc>
          <w:tcPr>
            <w:tcW w:w="1186" w:type="pct"/>
            <w:vAlign w:val="center"/>
          </w:tcPr>
          <w:p w14:paraId="67EE5B2A"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271FF620" wp14:editId="1031F049">
                  <wp:extent cx="810000" cy="1080000"/>
                  <wp:effectExtent l="0" t="0" r="9525" b="6350"/>
                  <wp:docPr id="223" name="Resim 223" descr="C:\Users\nbakinli\Desktop\FOTO - Kopya\fer\jku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nbakinli\Desktop\FOTO - Kopya\fer\jkuh.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12560" t="9727" r="10628" b="7782"/>
                          <a:stretch/>
                        </pic:blipFill>
                        <pic:spPr bwMode="auto">
                          <a:xfrm>
                            <a:off x="0" y="0"/>
                            <a:ext cx="810000"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3E2C3CB7"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Sami ÜSTÜN</w:t>
            </w:r>
          </w:p>
          <w:p w14:paraId="422205E2"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Arsuz Meclis Üyesi</w:t>
            </w:r>
          </w:p>
        </w:tc>
        <w:tc>
          <w:tcPr>
            <w:tcW w:w="1235" w:type="pct"/>
            <w:gridSpan w:val="2"/>
            <w:vAlign w:val="center"/>
          </w:tcPr>
          <w:p w14:paraId="2E487AEE"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66DBDF02" wp14:editId="1C073C4D">
                  <wp:extent cx="864000" cy="1117241"/>
                  <wp:effectExtent l="0" t="0" r="0" b="6985"/>
                  <wp:docPr id="202" name="Resim 202" descr="C:\Users\nbakinli\Desktop\FOTO - Kopya\fer\ujluı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nbakinli\Desktop\FOTO - Kopya\fer\ujluıj.PNG"/>
                          <pic:cNvPicPr>
                            <a:picLocks noChangeAspect="1" noChangeArrowheads="1"/>
                          </pic:cNvPicPr>
                        </pic:nvPicPr>
                        <pic:blipFill rotWithShape="1">
                          <a:blip r:embed="rId53">
                            <a:extLst>
                              <a:ext uri="{28A0092B-C50C-407E-A947-70E740481C1C}">
                                <a14:useLocalDpi xmlns:a14="http://schemas.microsoft.com/office/drawing/2010/main" val="0"/>
                              </a:ext>
                            </a:extLst>
                          </a:blip>
                          <a:srcRect l="11837" t="10368" r="17143" b="14381"/>
                          <a:stretch/>
                        </pic:blipFill>
                        <pic:spPr bwMode="auto">
                          <a:xfrm>
                            <a:off x="0" y="0"/>
                            <a:ext cx="864000" cy="1117241"/>
                          </a:xfrm>
                          <a:prstGeom prst="rect">
                            <a:avLst/>
                          </a:prstGeom>
                          <a:noFill/>
                          <a:ln>
                            <a:noFill/>
                          </a:ln>
                          <a:extLst>
                            <a:ext uri="{53640926-AAD7-44D8-BBD7-CCE9431645EC}">
                              <a14:shadowObscured xmlns:a14="http://schemas.microsoft.com/office/drawing/2010/main"/>
                            </a:ext>
                          </a:extLst>
                        </pic:spPr>
                      </pic:pic>
                    </a:graphicData>
                  </a:graphic>
                </wp:inline>
              </w:drawing>
            </w:r>
          </w:p>
          <w:p w14:paraId="2DA0CF68"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Kudret DÖNMEZ</w:t>
            </w:r>
          </w:p>
          <w:p w14:paraId="0D41A58C"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Arsuz</w:t>
            </w:r>
            <w:r w:rsidRPr="0077578A">
              <w:rPr>
                <w:rFonts w:ascii="Arial" w:hAnsi="Arial" w:cs="Arial"/>
                <w:color w:val="002060"/>
                <w:sz w:val="16"/>
                <w:szCs w:val="24"/>
              </w:rPr>
              <w:t xml:space="preserve"> Meclis Üyesi</w:t>
            </w:r>
          </w:p>
        </w:tc>
        <w:tc>
          <w:tcPr>
            <w:tcW w:w="1327" w:type="pct"/>
            <w:gridSpan w:val="2"/>
            <w:vAlign w:val="center"/>
          </w:tcPr>
          <w:p w14:paraId="2A789A64"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5CA11104" wp14:editId="2A16A564">
                  <wp:extent cx="864000" cy="1073455"/>
                  <wp:effectExtent l="0" t="0" r="0" b="0"/>
                  <wp:docPr id="199" name="Resim 199" descr="C:\Users\nbakinli\Desktop\FOTO - Kopya\fer\fsgh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bakinli\Desktop\FOTO - Kopya\fer\fsghfg.PNG"/>
                          <pic:cNvPicPr>
                            <a:picLocks noChangeAspect="1" noChangeArrowheads="1"/>
                          </pic:cNvPicPr>
                        </pic:nvPicPr>
                        <pic:blipFill rotWithShape="1">
                          <a:blip r:embed="rId54">
                            <a:extLst>
                              <a:ext uri="{28A0092B-C50C-407E-A947-70E740481C1C}">
                                <a14:useLocalDpi xmlns:a14="http://schemas.microsoft.com/office/drawing/2010/main" val="0"/>
                              </a:ext>
                            </a:extLst>
                          </a:blip>
                          <a:srcRect l="23704" t="8046" r="15185" b="13410"/>
                          <a:stretch/>
                        </pic:blipFill>
                        <pic:spPr bwMode="auto">
                          <a:xfrm>
                            <a:off x="0" y="0"/>
                            <a:ext cx="864000" cy="1073455"/>
                          </a:xfrm>
                          <a:prstGeom prst="rect">
                            <a:avLst/>
                          </a:prstGeom>
                          <a:noFill/>
                          <a:ln>
                            <a:noFill/>
                          </a:ln>
                          <a:extLst>
                            <a:ext uri="{53640926-AAD7-44D8-BBD7-CCE9431645EC}">
                              <a14:shadowObscured xmlns:a14="http://schemas.microsoft.com/office/drawing/2010/main"/>
                            </a:ext>
                          </a:extLst>
                        </pic:spPr>
                      </pic:pic>
                    </a:graphicData>
                  </a:graphic>
                </wp:inline>
              </w:drawing>
            </w:r>
          </w:p>
          <w:p w14:paraId="6FC7C072"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Hasan ARSLAN</w:t>
            </w:r>
          </w:p>
          <w:p w14:paraId="5D2ED89D"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Arsuz Meclis Üyesi</w:t>
            </w:r>
          </w:p>
        </w:tc>
        <w:tc>
          <w:tcPr>
            <w:tcW w:w="1252" w:type="pct"/>
            <w:vAlign w:val="center"/>
          </w:tcPr>
          <w:p w14:paraId="6938DAF8"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41D3A620" wp14:editId="6F98E753">
                  <wp:extent cx="900000" cy="1081963"/>
                  <wp:effectExtent l="0" t="0" r="0" b="4445"/>
                  <wp:docPr id="35889" name="Resim 35889" descr="C:\Users\nbakinli\Desktop\gfhg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akinli\Desktop\gfhgf.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573" t="4166" r="7512" b="4165"/>
                          <a:stretch/>
                        </pic:blipFill>
                        <pic:spPr bwMode="auto">
                          <a:xfrm>
                            <a:off x="0" y="0"/>
                            <a:ext cx="900000" cy="1081963"/>
                          </a:xfrm>
                          <a:prstGeom prst="rect">
                            <a:avLst/>
                          </a:prstGeom>
                          <a:noFill/>
                          <a:ln>
                            <a:noFill/>
                          </a:ln>
                          <a:extLst>
                            <a:ext uri="{53640926-AAD7-44D8-BBD7-CCE9431645EC}">
                              <a14:shadowObscured xmlns:a14="http://schemas.microsoft.com/office/drawing/2010/main"/>
                            </a:ext>
                          </a:extLst>
                        </pic:spPr>
                      </pic:pic>
                    </a:graphicData>
                  </a:graphic>
                </wp:inline>
              </w:drawing>
            </w:r>
          </w:p>
          <w:p w14:paraId="4535576D"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Bedi PALTA</w:t>
            </w:r>
          </w:p>
          <w:p w14:paraId="2A67C9B0" w14:textId="2DADEEFE" w:rsidR="001203BD" w:rsidRPr="00A72361"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Arsuz Meclis Üyesi</w:t>
            </w:r>
          </w:p>
        </w:tc>
      </w:tr>
      <w:tr w:rsidR="001203BD" w14:paraId="25B2C3FB" w14:textId="77777777" w:rsidTr="00C21C2E">
        <w:trPr>
          <w:trHeight w:val="2211"/>
          <w:jc w:val="center"/>
        </w:trPr>
        <w:tc>
          <w:tcPr>
            <w:tcW w:w="1186" w:type="pct"/>
            <w:vAlign w:val="center"/>
          </w:tcPr>
          <w:p w14:paraId="2C970BE8"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57EF42DA" wp14:editId="10E48E06">
                  <wp:extent cx="737212" cy="1080000"/>
                  <wp:effectExtent l="0" t="0" r="6350" b="6350"/>
                  <wp:docPr id="207" name="Resim 207" descr="C:\Users\nbakinli\Desktop\FOTO - Kopya\fer\uyık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nbakinli\Desktop\FOTO - Kopya\fer\uyıkj.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23004" t="13583" r="32864" b="40360"/>
                          <a:stretch/>
                        </pic:blipFill>
                        <pic:spPr bwMode="auto">
                          <a:xfrm>
                            <a:off x="0" y="0"/>
                            <a:ext cx="737212"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39B08DC3"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ÇETİNKAYA</w:t>
            </w:r>
          </w:p>
          <w:p w14:paraId="453B3A72"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Belen Meclis Üyesi</w:t>
            </w:r>
          </w:p>
        </w:tc>
        <w:tc>
          <w:tcPr>
            <w:tcW w:w="1235" w:type="pct"/>
            <w:gridSpan w:val="2"/>
            <w:vAlign w:val="center"/>
          </w:tcPr>
          <w:p w14:paraId="0C3E01A2"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2B293414" wp14:editId="66BFAA12">
                  <wp:extent cx="864000" cy="1099172"/>
                  <wp:effectExtent l="0" t="0" r="0" b="6350"/>
                  <wp:docPr id="203" name="Resim 203" descr="C:\Users\nbakinli\Desktop\FOTO - Kopya\fer\oş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nbakinli\Desktop\FOTO - Kopya\fer\oşpi.PNG"/>
                          <pic:cNvPicPr>
                            <a:picLocks noChangeAspect="1" noChangeArrowheads="1"/>
                          </pic:cNvPicPr>
                        </pic:nvPicPr>
                        <pic:blipFill rotWithShape="1">
                          <a:blip r:embed="rId57">
                            <a:extLst>
                              <a:ext uri="{28A0092B-C50C-407E-A947-70E740481C1C}">
                                <a14:useLocalDpi xmlns:a14="http://schemas.microsoft.com/office/drawing/2010/main" val="0"/>
                              </a:ext>
                            </a:extLst>
                          </a:blip>
                          <a:srcRect l="18959" r="18216" b="16342"/>
                          <a:stretch/>
                        </pic:blipFill>
                        <pic:spPr bwMode="auto">
                          <a:xfrm>
                            <a:off x="0" y="0"/>
                            <a:ext cx="864000" cy="1099172"/>
                          </a:xfrm>
                          <a:prstGeom prst="rect">
                            <a:avLst/>
                          </a:prstGeom>
                          <a:noFill/>
                          <a:ln>
                            <a:noFill/>
                          </a:ln>
                          <a:extLst>
                            <a:ext uri="{53640926-AAD7-44D8-BBD7-CCE9431645EC}">
                              <a14:shadowObscured xmlns:a14="http://schemas.microsoft.com/office/drawing/2010/main"/>
                            </a:ext>
                          </a:extLst>
                        </pic:spPr>
                      </pic:pic>
                    </a:graphicData>
                  </a:graphic>
                </wp:inline>
              </w:drawing>
            </w:r>
          </w:p>
          <w:p w14:paraId="41D14BA4" w14:textId="77777777" w:rsidR="001203BD" w:rsidRPr="0077578A" w:rsidRDefault="001203BD" w:rsidP="00C21C2E">
            <w:pPr>
              <w:spacing w:before="0" w:after="0"/>
              <w:jc w:val="center"/>
              <w:rPr>
                <w:rFonts w:ascii="Arial" w:hAnsi="Arial" w:cs="Arial"/>
                <w:color w:val="002060"/>
                <w:sz w:val="16"/>
                <w:szCs w:val="24"/>
              </w:rPr>
            </w:pPr>
            <w:r w:rsidRPr="0077578A">
              <w:rPr>
                <w:rFonts w:ascii="Arial" w:hAnsi="Arial" w:cs="Arial"/>
                <w:color w:val="002060"/>
                <w:sz w:val="16"/>
                <w:szCs w:val="24"/>
              </w:rPr>
              <w:t>Abd</w:t>
            </w:r>
            <w:r>
              <w:rPr>
                <w:rFonts w:ascii="Arial" w:hAnsi="Arial" w:cs="Arial"/>
                <w:color w:val="002060"/>
                <w:sz w:val="16"/>
                <w:szCs w:val="24"/>
              </w:rPr>
              <w:t>ulkerim KAHLAR</w:t>
            </w:r>
          </w:p>
          <w:p w14:paraId="154F975D"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Belen</w:t>
            </w:r>
            <w:r w:rsidRPr="0077578A">
              <w:rPr>
                <w:rFonts w:ascii="Arial" w:hAnsi="Arial" w:cs="Arial"/>
                <w:color w:val="002060"/>
                <w:sz w:val="16"/>
                <w:szCs w:val="24"/>
              </w:rPr>
              <w:t xml:space="preserve"> Meclis Üyesi</w:t>
            </w:r>
          </w:p>
        </w:tc>
        <w:tc>
          <w:tcPr>
            <w:tcW w:w="1327" w:type="pct"/>
            <w:gridSpan w:val="2"/>
            <w:vAlign w:val="center"/>
          </w:tcPr>
          <w:p w14:paraId="296E9AE3"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61EC6754" wp14:editId="4544E5D8">
                  <wp:extent cx="871808" cy="1080000"/>
                  <wp:effectExtent l="0" t="0" r="5080" b="6350"/>
                  <wp:docPr id="245" name="Resim 245" descr="C:\Users\nbakinli\Desktop\5a54da15-61cc-416e-8d0a-6e7fcdc66e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nbakinli\Desktop\5a54da15-61cc-416e-8d0a-6e7fcdc66ef4.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4310" t="30388" r="26335" b="23756"/>
                          <a:stretch/>
                        </pic:blipFill>
                        <pic:spPr bwMode="auto">
                          <a:xfrm>
                            <a:off x="0" y="0"/>
                            <a:ext cx="871808"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1338B09D"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Hidayet GÜNEY</w:t>
            </w:r>
          </w:p>
          <w:p w14:paraId="00DC28B8"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Belen Meclis Üyesi</w:t>
            </w:r>
          </w:p>
        </w:tc>
        <w:tc>
          <w:tcPr>
            <w:tcW w:w="1252" w:type="pct"/>
            <w:vAlign w:val="center"/>
          </w:tcPr>
          <w:p w14:paraId="1912B85E"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F32719F" wp14:editId="4D3DDF04">
                  <wp:extent cx="738215" cy="1079500"/>
                  <wp:effectExtent l="0" t="0" r="5080" b="6350"/>
                  <wp:docPr id="35849" name="Resim 35849" descr="C:\Users\nbakinli\Desktop\FOTO - Kopya\fer\rsthf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bakinli\Desktop\FOTO - Kopya\fer\rsthftr.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14705" t="18444" r="3975" b="7625"/>
                          <a:stretch/>
                        </pic:blipFill>
                        <pic:spPr bwMode="auto">
                          <a:xfrm>
                            <a:off x="0" y="0"/>
                            <a:ext cx="738557"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7E37B75A"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Mithat MİRİOĞLU</w:t>
            </w:r>
          </w:p>
          <w:p w14:paraId="3A81EECB"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Defne Meclis Üyesi</w:t>
            </w:r>
          </w:p>
        </w:tc>
      </w:tr>
      <w:tr w:rsidR="001203BD" w14:paraId="757A18AD" w14:textId="77777777" w:rsidTr="00C21C2E">
        <w:trPr>
          <w:trHeight w:val="2211"/>
          <w:jc w:val="center"/>
        </w:trPr>
        <w:tc>
          <w:tcPr>
            <w:tcW w:w="1186" w:type="pct"/>
            <w:vAlign w:val="center"/>
          </w:tcPr>
          <w:p w14:paraId="56152CAE"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59A178D7" wp14:editId="22A5A886">
                  <wp:extent cx="863356" cy="1123950"/>
                  <wp:effectExtent l="0" t="0" r="0" b="0"/>
                  <wp:docPr id="195" name="Resim 195" descr="C:\Users\nbakinli\Desktop\FOTO - Kopya\fer\sdretyj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bakinli\Desktop\FOTO - Kopya\fer\sdretyju.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13401" t="9861" r="14433" b="18664"/>
                          <a:stretch/>
                        </pic:blipFill>
                        <pic:spPr bwMode="auto">
                          <a:xfrm>
                            <a:off x="0" y="0"/>
                            <a:ext cx="864000" cy="1124788"/>
                          </a:xfrm>
                          <a:prstGeom prst="rect">
                            <a:avLst/>
                          </a:prstGeom>
                          <a:noFill/>
                          <a:ln>
                            <a:noFill/>
                          </a:ln>
                          <a:extLst>
                            <a:ext uri="{53640926-AAD7-44D8-BBD7-CCE9431645EC}">
                              <a14:shadowObscured xmlns:a14="http://schemas.microsoft.com/office/drawing/2010/main"/>
                            </a:ext>
                          </a:extLst>
                        </pic:spPr>
                      </pic:pic>
                    </a:graphicData>
                  </a:graphic>
                </wp:inline>
              </w:drawing>
            </w:r>
          </w:p>
          <w:p w14:paraId="055FE768"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Ertan ÖZTÜRK</w:t>
            </w:r>
          </w:p>
          <w:p w14:paraId="4B3D2C3D"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Defne Meclis Üyesi</w:t>
            </w:r>
          </w:p>
        </w:tc>
        <w:tc>
          <w:tcPr>
            <w:tcW w:w="1235" w:type="pct"/>
            <w:gridSpan w:val="2"/>
            <w:vAlign w:val="center"/>
          </w:tcPr>
          <w:p w14:paraId="04D7077D"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483EDD0B" wp14:editId="2EB2C9F6">
                  <wp:extent cx="864000" cy="1100460"/>
                  <wp:effectExtent l="0" t="0" r="0" b="4445"/>
                  <wp:docPr id="220" name="Resim 220" descr="C:\Users\nbakinli\Desktop\FOTO - Kopya\fer\s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nbakinli\Desktop\FOTO - Kopya\fer\srg.PNG"/>
                          <pic:cNvPicPr>
                            <a:picLocks noChangeAspect="1" noChangeArrowheads="1"/>
                          </pic:cNvPicPr>
                        </pic:nvPicPr>
                        <pic:blipFill rotWithShape="1">
                          <a:blip r:embed="rId61">
                            <a:extLst>
                              <a:ext uri="{28A0092B-C50C-407E-A947-70E740481C1C}">
                                <a14:useLocalDpi xmlns:a14="http://schemas.microsoft.com/office/drawing/2010/main" val="0"/>
                              </a:ext>
                            </a:extLst>
                          </a:blip>
                          <a:srcRect l="10834" t="10234" r="10000" b="19006"/>
                          <a:stretch/>
                        </pic:blipFill>
                        <pic:spPr bwMode="auto">
                          <a:xfrm>
                            <a:off x="0" y="0"/>
                            <a:ext cx="864000" cy="1100460"/>
                          </a:xfrm>
                          <a:prstGeom prst="rect">
                            <a:avLst/>
                          </a:prstGeom>
                          <a:noFill/>
                          <a:ln>
                            <a:noFill/>
                          </a:ln>
                          <a:extLst>
                            <a:ext uri="{53640926-AAD7-44D8-BBD7-CCE9431645EC}">
                              <a14:shadowObscured xmlns:a14="http://schemas.microsoft.com/office/drawing/2010/main"/>
                            </a:ext>
                          </a:extLst>
                        </pic:spPr>
                      </pic:pic>
                    </a:graphicData>
                  </a:graphic>
                </wp:inline>
              </w:drawing>
            </w:r>
          </w:p>
          <w:p w14:paraId="48470C65"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Murat HAYZARAN</w:t>
            </w:r>
          </w:p>
          <w:p w14:paraId="68B34B31"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Defne</w:t>
            </w:r>
            <w:r w:rsidRPr="0077578A">
              <w:rPr>
                <w:rFonts w:ascii="Arial" w:hAnsi="Arial" w:cs="Arial"/>
                <w:color w:val="002060"/>
                <w:sz w:val="16"/>
                <w:szCs w:val="24"/>
              </w:rPr>
              <w:t xml:space="preserve"> Meclis Üyesi</w:t>
            </w:r>
          </w:p>
        </w:tc>
        <w:tc>
          <w:tcPr>
            <w:tcW w:w="1327" w:type="pct"/>
            <w:gridSpan w:val="2"/>
            <w:vAlign w:val="center"/>
          </w:tcPr>
          <w:p w14:paraId="41588219"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BFAA97A" wp14:editId="7A446F41">
                  <wp:extent cx="795259" cy="1116000"/>
                  <wp:effectExtent l="0" t="0" r="5080" b="8255"/>
                  <wp:docPr id="227" name="Resim 227" descr="C:\Users\nbakinli\Desktop\FOTO - Kopya\fer\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nbakinli\Desktop\FOTO - Kopya\fer\546.PNG"/>
                          <pic:cNvPicPr>
                            <a:picLocks noChangeAspect="1" noChangeArrowheads="1"/>
                          </pic:cNvPicPr>
                        </pic:nvPicPr>
                        <pic:blipFill rotWithShape="1">
                          <a:blip r:embed="rId62">
                            <a:extLst>
                              <a:ext uri="{28A0092B-C50C-407E-A947-70E740481C1C}">
                                <a14:useLocalDpi xmlns:a14="http://schemas.microsoft.com/office/drawing/2010/main" val="0"/>
                              </a:ext>
                            </a:extLst>
                          </a:blip>
                          <a:srcRect l="7512" t="8211" r="7512" b="17302"/>
                          <a:stretch/>
                        </pic:blipFill>
                        <pic:spPr bwMode="auto">
                          <a:xfrm>
                            <a:off x="0" y="0"/>
                            <a:ext cx="795259"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7B83D71D"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Eren PAŞA</w:t>
            </w:r>
          </w:p>
          <w:p w14:paraId="0BE0722B"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Defne Meclis Üyesi</w:t>
            </w:r>
          </w:p>
          <w:p w14:paraId="3C888E33" w14:textId="77777777" w:rsidR="001203BD" w:rsidRPr="0077578A" w:rsidRDefault="001203BD" w:rsidP="00C21C2E">
            <w:pPr>
              <w:spacing w:before="0" w:after="0"/>
              <w:jc w:val="center"/>
              <w:rPr>
                <w:rFonts w:ascii="Arial" w:hAnsi="Arial" w:cs="Arial"/>
                <w:color w:val="002060"/>
                <w:sz w:val="16"/>
                <w:szCs w:val="24"/>
              </w:rPr>
            </w:pPr>
          </w:p>
        </w:tc>
        <w:tc>
          <w:tcPr>
            <w:tcW w:w="1252" w:type="pct"/>
            <w:vAlign w:val="center"/>
          </w:tcPr>
          <w:p w14:paraId="5DC4054E"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2E6D0AD3" wp14:editId="2844FE05">
                  <wp:extent cx="887400" cy="1098550"/>
                  <wp:effectExtent l="0" t="0" r="8255" b="6350"/>
                  <wp:docPr id="35850" name="Resim 35850" descr="C:\Users\nbakinli\Desktop\FOTO - Kopya\fer\ae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bakinli\Desktop\FOTO - Kopya\fer\aerg.PNG"/>
                          <pic:cNvPicPr>
                            <a:picLocks noChangeAspect="1" noChangeArrowheads="1"/>
                          </pic:cNvPicPr>
                        </pic:nvPicPr>
                        <pic:blipFill rotWithShape="1">
                          <a:blip r:embed="rId63">
                            <a:extLst>
                              <a:ext uri="{28A0092B-C50C-407E-A947-70E740481C1C}">
                                <a14:useLocalDpi xmlns:a14="http://schemas.microsoft.com/office/drawing/2010/main" val="0"/>
                              </a:ext>
                            </a:extLst>
                          </a:blip>
                          <a:srcRect l="4700" t="8889" r="10684" b="17037"/>
                          <a:stretch/>
                        </pic:blipFill>
                        <pic:spPr bwMode="auto">
                          <a:xfrm>
                            <a:off x="0" y="0"/>
                            <a:ext cx="892145" cy="1104424"/>
                          </a:xfrm>
                          <a:prstGeom prst="rect">
                            <a:avLst/>
                          </a:prstGeom>
                          <a:noFill/>
                          <a:ln>
                            <a:noFill/>
                          </a:ln>
                          <a:extLst>
                            <a:ext uri="{53640926-AAD7-44D8-BBD7-CCE9431645EC}">
                              <a14:shadowObscured xmlns:a14="http://schemas.microsoft.com/office/drawing/2010/main"/>
                            </a:ext>
                          </a:extLst>
                        </pic:spPr>
                      </pic:pic>
                    </a:graphicData>
                  </a:graphic>
                </wp:inline>
              </w:drawing>
            </w:r>
          </w:p>
          <w:p w14:paraId="440C65D1"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Hamit REYHANİOĞLU</w:t>
            </w:r>
          </w:p>
          <w:p w14:paraId="2AAACCA8"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Defne Meclis Üyesi</w:t>
            </w:r>
          </w:p>
        </w:tc>
      </w:tr>
      <w:tr w:rsidR="001203BD" w14:paraId="6D0C8C4C" w14:textId="77777777" w:rsidTr="00C21C2E">
        <w:trPr>
          <w:trHeight w:val="2438"/>
          <w:jc w:val="center"/>
        </w:trPr>
        <w:tc>
          <w:tcPr>
            <w:tcW w:w="1186" w:type="pct"/>
            <w:vAlign w:val="center"/>
          </w:tcPr>
          <w:p w14:paraId="6811A845"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9D1D696" wp14:editId="0222315B">
                  <wp:extent cx="863600" cy="1117600"/>
                  <wp:effectExtent l="0" t="0" r="0" b="6350"/>
                  <wp:docPr id="17" name="Resim 17" descr="C:\Users\nbakinli\Desktop\FOTO - Kopya\fer\Ekran Alıntısıdsfs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bakinli\Desktop\FOTO - Kopya\fer\Ekran Alıntısıdsfsdf.PNG"/>
                          <pic:cNvPicPr>
                            <a:picLocks noChangeAspect="1" noChangeArrowheads="1"/>
                          </pic:cNvPicPr>
                        </pic:nvPicPr>
                        <pic:blipFill rotWithShape="1">
                          <a:blip r:embed="rId64">
                            <a:extLst>
                              <a:ext uri="{28A0092B-C50C-407E-A947-70E740481C1C}">
                                <a14:useLocalDpi xmlns:a14="http://schemas.microsoft.com/office/drawing/2010/main" val="0"/>
                              </a:ext>
                            </a:extLst>
                          </a:blip>
                          <a:srcRect l="9504" t="12118" r="4546" b="10532"/>
                          <a:stretch/>
                        </pic:blipFill>
                        <pic:spPr bwMode="auto">
                          <a:xfrm>
                            <a:off x="0" y="0"/>
                            <a:ext cx="864000" cy="1118118"/>
                          </a:xfrm>
                          <a:prstGeom prst="rect">
                            <a:avLst/>
                          </a:prstGeom>
                          <a:noFill/>
                          <a:ln>
                            <a:noFill/>
                          </a:ln>
                          <a:extLst>
                            <a:ext uri="{53640926-AAD7-44D8-BBD7-CCE9431645EC}">
                              <a14:shadowObscured xmlns:a14="http://schemas.microsoft.com/office/drawing/2010/main"/>
                            </a:ext>
                          </a:extLst>
                        </pic:spPr>
                      </pic:pic>
                    </a:graphicData>
                  </a:graphic>
                </wp:inline>
              </w:drawing>
            </w:r>
          </w:p>
          <w:p w14:paraId="08714FFD"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Filiz HAKSÖZ</w:t>
            </w:r>
          </w:p>
          <w:p w14:paraId="7E16461E" w14:textId="77777777" w:rsidR="001203BD" w:rsidRPr="00A72361"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Defne Meclis Üyesi</w:t>
            </w:r>
          </w:p>
        </w:tc>
        <w:tc>
          <w:tcPr>
            <w:tcW w:w="1235" w:type="pct"/>
            <w:gridSpan w:val="2"/>
            <w:vAlign w:val="center"/>
          </w:tcPr>
          <w:p w14:paraId="378CE95B"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4CC2315" wp14:editId="566AD138">
                  <wp:extent cx="852236" cy="1117600"/>
                  <wp:effectExtent l="0" t="0" r="5080" b="6350"/>
                  <wp:docPr id="219" name="Resim 219" descr="C:\Users\nbakinli\Desktop\FOTO - Kopya\fer\rthgr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nbakinli\Desktop\FOTO - Kopya\fer\rthgrth.PNG"/>
                          <pic:cNvPicPr>
                            <a:picLocks noChangeAspect="1" noChangeArrowheads="1"/>
                          </pic:cNvPicPr>
                        </pic:nvPicPr>
                        <pic:blipFill rotWithShape="1">
                          <a:blip r:embed="rId65">
                            <a:extLst>
                              <a:ext uri="{28A0092B-C50C-407E-A947-70E740481C1C}">
                                <a14:useLocalDpi xmlns:a14="http://schemas.microsoft.com/office/drawing/2010/main" val="0"/>
                              </a:ext>
                            </a:extLst>
                          </a:blip>
                          <a:srcRect l="19184" t="10417" r="12653" b="13542"/>
                          <a:stretch/>
                        </pic:blipFill>
                        <pic:spPr bwMode="auto">
                          <a:xfrm>
                            <a:off x="0" y="0"/>
                            <a:ext cx="858252" cy="1125489"/>
                          </a:xfrm>
                          <a:prstGeom prst="rect">
                            <a:avLst/>
                          </a:prstGeom>
                          <a:noFill/>
                          <a:ln>
                            <a:noFill/>
                          </a:ln>
                          <a:extLst>
                            <a:ext uri="{53640926-AAD7-44D8-BBD7-CCE9431645EC}">
                              <a14:shadowObscured xmlns:a14="http://schemas.microsoft.com/office/drawing/2010/main"/>
                            </a:ext>
                          </a:extLst>
                        </pic:spPr>
                      </pic:pic>
                    </a:graphicData>
                  </a:graphic>
                </wp:inline>
              </w:drawing>
            </w:r>
          </w:p>
          <w:p w14:paraId="33E116A9"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İsminur ERCAN</w:t>
            </w:r>
          </w:p>
          <w:p w14:paraId="5D2F19A0"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Dörtyol</w:t>
            </w:r>
            <w:r w:rsidRPr="0077578A">
              <w:rPr>
                <w:rFonts w:ascii="Arial" w:hAnsi="Arial" w:cs="Arial"/>
                <w:color w:val="002060"/>
                <w:sz w:val="16"/>
                <w:szCs w:val="24"/>
              </w:rPr>
              <w:t xml:space="preserve"> Meclis Üyesi</w:t>
            </w:r>
          </w:p>
        </w:tc>
        <w:tc>
          <w:tcPr>
            <w:tcW w:w="1327" w:type="pct"/>
            <w:gridSpan w:val="2"/>
            <w:vAlign w:val="center"/>
          </w:tcPr>
          <w:p w14:paraId="72F6ECDC" w14:textId="77777777" w:rsidR="001203BD"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5AE9342C" wp14:editId="3F836C3A">
                  <wp:extent cx="1022999" cy="1116000"/>
                  <wp:effectExtent l="0" t="0" r="5715" b="8255"/>
                  <wp:docPr id="235" name="Resim 235" descr="C:\Users\msengezer\Desktop\ismailba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sengezer\Desktop\ismailbasar.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5775" t="2857" r="17382" b="28571"/>
                          <a:stretch/>
                        </pic:blipFill>
                        <pic:spPr bwMode="auto">
                          <a:xfrm>
                            <a:off x="0" y="0"/>
                            <a:ext cx="1022999"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05E996AE"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İsmail BAŞAR</w:t>
            </w:r>
          </w:p>
          <w:p w14:paraId="6D465445" w14:textId="04B65733"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Dörtyol Meclis Üyesi</w:t>
            </w:r>
          </w:p>
          <w:p w14:paraId="3E1BCAB6" w14:textId="77777777" w:rsidR="001203BD" w:rsidRPr="0077578A" w:rsidRDefault="001203BD" w:rsidP="00C21C2E">
            <w:pPr>
              <w:spacing w:before="0" w:after="0"/>
              <w:jc w:val="center"/>
              <w:rPr>
                <w:rFonts w:ascii="Arial" w:hAnsi="Arial" w:cs="Arial"/>
                <w:color w:val="002060"/>
                <w:sz w:val="16"/>
                <w:szCs w:val="24"/>
              </w:rPr>
            </w:pPr>
          </w:p>
        </w:tc>
        <w:tc>
          <w:tcPr>
            <w:tcW w:w="1252" w:type="pct"/>
            <w:vAlign w:val="center"/>
          </w:tcPr>
          <w:p w14:paraId="4B3C7478"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2FDBCAA8" wp14:editId="1DFA63DA">
                  <wp:extent cx="934386" cy="1117600"/>
                  <wp:effectExtent l="0" t="0" r="0" b="6350"/>
                  <wp:docPr id="210" name="Resim 210" descr="C:\Users\nbakinli\Desktop\FOTO - Kopya\fer\ew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nbakinli\Desktop\FOTO - Kopya\fer\ewr.PNG"/>
                          <pic:cNvPicPr>
                            <a:picLocks noChangeAspect="1" noChangeArrowheads="1"/>
                          </pic:cNvPicPr>
                        </pic:nvPicPr>
                        <pic:blipFill rotWithShape="1">
                          <a:blip r:embed="rId67">
                            <a:extLst>
                              <a:ext uri="{28A0092B-C50C-407E-A947-70E740481C1C}">
                                <a14:useLocalDpi xmlns:a14="http://schemas.microsoft.com/office/drawing/2010/main" val="0"/>
                              </a:ext>
                            </a:extLst>
                          </a:blip>
                          <a:srcRect l="7060" t="6789" r="12941" b="17902"/>
                          <a:stretch/>
                        </pic:blipFill>
                        <pic:spPr bwMode="auto">
                          <a:xfrm>
                            <a:off x="0" y="0"/>
                            <a:ext cx="934819" cy="1118118"/>
                          </a:xfrm>
                          <a:prstGeom prst="rect">
                            <a:avLst/>
                          </a:prstGeom>
                          <a:noFill/>
                          <a:ln>
                            <a:noFill/>
                          </a:ln>
                          <a:extLst>
                            <a:ext uri="{53640926-AAD7-44D8-BBD7-CCE9431645EC}">
                              <a14:shadowObscured xmlns:a14="http://schemas.microsoft.com/office/drawing/2010/main"/>
                            </a:ext>
                          </a:extLst>
                        </pic:spPr>
                      </pic:pic>
                    </a:graphicData>
                  </a:graphic>
                </wp:inline>
              </w:drawing>
            </w:r>
          </w:p>
          <w:p w14:paraId="694CFCF4"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Yasin TAŞAR</w:t>
            </w:r>
          </w:p>
          <w:p w14:paraId="499102EB" w14:textId="623BF998"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Dörtyol Meclis Üyesi</w:t>
            </w:r>
          </w:p>
          <w:p w14:paraId="5B29C8E3" w14:textId="77777777" w:rsidR="001203BD" w:rsidRPr="0077578A" w:rsidRDefault="001203BD" w:rsidP="00C21C2E">
            <w:pPr>
              <w:spacing w:before="0" w:after="0"/>
              <w:jc w:val="center"/>
              <w:rPr>
                <w:rFonts w:ascii="Arial" w:hAnsi="Arial" w:cs="Arial"/>
                <w:color w:val="002060"/>
                <w:sz w:val="16"/>
                <w:szCs w:val="24"/>
              </w:rPr>
            </w:pPr>
          </w:p>
        </w:tc>
      </w:tr>
      <w:tr w:rsidR="001203BD" w14:paraId="0114B890" w14:textId="77777777" w:rsidTr="00C21C2E">
        <w:trPr>
          <w:trHeight w:val="2268"/>
          <w:jc w:val="center"/>
        </w:trPr>
        <w:tc>
          <w:tcPr>
            <w:tcW w:w="1186" w:type="pct"/>
            <w:vAlign w:val="center"/>
          </w:tcPr>
          <w:p w14:paraId="156F25AA"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lastRenderedPageBreak/>
              <w:drawing>
                <wp:inline distT="0" distB="0" distL="0" distR="0" wp14:anchorId="29D56D5A" wp14:editId="7BD0D049">
                  <wp:extent cx="864000" cy="1092706"/>
                  <wp:effectExtent l="0" t="0" r="0" b="0"/>
                  <wp:docPr id="35856" name="Resim 35856" descr="C:\Users\nbakinli\Desktop\FOTO - Kopya\fer\dsfsdfsdf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bakinli\Desktop\FOTO - Kopya\fer\dsfsdfsdfsd.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12736" t="11696" r="7076" b="25438"/>
                          <a:stretch/>
                        </pic:blipFill>
                        <pic:spPr bwMode="auto">
                          <a:xfrm>
                            <a:off x="0" y="0"/>
                            <a:ext cx="864000" cy="1092706"/>
                          </a:xfrm>
                          <a:prstGeom prst="rect">
                            <a:avLst/>
                          </a:prstGeom>
                          <a:noFill/>
                          <a:ln>
                            <a:noFill/>
                          </a:ln>
                          <a:extLst>
                            <a:ext uri="{53640926-AAD7-44D8-BBD7-CCE9431645EC}">
                              <a14:shadowObscured xmlns:a14="http://schemas.microsoft.com/office/drawing/2010/main"/>
                            </a:ext>
                          </a:extLst>
                        </pic:spPr>
                      </pic:pic>
                    </a:graphicData>
                  </a:graphic>
                </wp:inline>
              </w:drawing>
            </w:r>
          </w:p>
          <w:p w14:paraId="6404AD84"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Celal TÜRKER</w:t>
            </w:r>
          </w:p>
          <w:p w14:paraId="22819B17"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Dörtyol Meclis Üyesi</w:t>
            </w:r>
          </w:p>
        </w:tc>
        <w:tc>
          <w:tcPr>
            <w:tcW w:w="1235" w:type="pct"/>
            <w:gridSpan w:val="2"/>
            <w:vAlign w:val="center"/>
          </w:tcPr>
          <w:p w14:paraId="612777AD" w14:textId="77777777" w:rsidR="001203BD" w:rsidRDefault="001203BD" w:rsidP="00C21C2E">
            <w:pPr>
              <w:spacing w:before="0" w:after="0"/>
              <w:jc w:val="center"/>
              <w:rPr>
                <w:rFonts w:ascii="Arial" w:hAnsi="Arial" w:cs="Arial"/>
                <w:color w:val="002060"/>
                <w:sz w:val="16"/>
                <w:szCs w:val="24"/>
              </w:rPr>
            </w:pPr>
            <w:r>
              <w:object w:dxaOrig="2625" w:dyaOrig="3045" w14:anchorId="4176A900">
                <v:shape id="_x0000_i1032" type="#_x0000_t75" style="width:1in;height:87.45pt" o:ole="">
                  <v:imagedata r:id="rId69" o:title=""/>
                </v:shape>
                <o:OLEObject Type="Embed" ProgID="PBrush" ShapeID="_x0000_i1032" DrawAspect="Content" ObjectID="_1745826619" r:id="rId70"/>
              </w:object>
            </w:r>
          </w:p>
          <w:p w14:paraId="42271C23"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İlyas UYGUR</w:t>
            </w:r>
          </w:p>
          <w:p w14:paraId="716F40F4"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Dörtyol</w:t>
            </w:r>
            <w:r w:rsidRPr="0077578A">
              <w:rPr>
                <w:rFonts w:ascii="Arial" w:hAnsi="Arial" w:cs="Arial"/>
                <w:color w:val="002060"/>
                <w:sz w:val="16"/>
                <w:szCs w:val="24"/>
              </w:rPr>
              <w:t xml:space="preserve"> Meclis Üyesi</w:t>
            </w:r>
          </w:p>
        </w:tc>
        <w:tc>
          <w:tcPr>
            <w:tcW w:w="1327" w:type="pct"/>
            <w:gridSpan w:val="2"/>
            <w:vAlign w:val="center"/>
          </w:tcPr>
          <w:p w14:paraId="541BD377"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4D38260" wp14:editId="113D481D">
                  <wp:extent cx="864000" cy="1078780"/>
                  <wp:effectExtent l="0" t="0" r="0" b="7620"/>
                  <wp:docPr id="35865" name="Resim 35865" descr="C:\Users\nbakinli\Desktop\FOTO - Kopya\fer\Ekran Alıntısı111111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bakinli\Desktop\FOTO - Kopya\fer\Ekran Alıntısı11111111111.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6787" t="9741" r="13122" b="18506"/>
                          <a:stretch/>
                        </pic:blipFill>
                        <pic:spPr bwMode="auto">
                          <a:xfrm>
                            <a:off x="0" y="0"/>
                            <a:ext cx="864000" cy="1078780"/>
                          </a:xfrm>
                          <a:prstGeom prst="rect">
                            <a:avLst/>
                          </a:prstGeom>
                          <a:noFill/>
                          <a:ln>
                            <a:noFill/>
                          </a:ln>
                          <a:extLst>
                            <a:ext uri="{53640926-AAD7-44D8-BBD7-CCE9431645EC}">
                              <a14:shadowObscured xmlns:a14="http://schemas.microsoft.com/office/drawing/2010/main"/>
                            </a:ext>
                          </a:extLst>
                        </pic:spPr>
                      </pic:pic>
                    </a:graphicData>
                  </a:graphic>
                </wp:inline>
              </w:drawing>
            </w:r>
          </w:p>
          <w:p w14:paraId="4A8C5BC4"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Metin DAĞLIOĞLU</w:t>
            </w:r>
          </w:p>
          <w:p w14:paraId="05A93863"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Dörtyol Meclis Üyesi</w:t>
            </w:r>
          </w:p>
        </w:tc>
        <w:tc>
          <w:tcPr>
            <w:tcW w:w="1252" w:type="pct"/>
            <w:vAlign w:val="center"/>
          </w:tcPr>
          <w:p w14:paraId="47E4DAB2"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7042C97" wp14:editId="762F9590">
                  <wp:extent cx="753231" cy="1080000"/>
                  <wp:effectExtent l="0" t="0" r="8890" b="6350"/>
                  <wp:docPr id="201" name="Resim 201" descr="C:\Users\nbakinli\Desktop\FOTO - Kopya\fer\gyh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nbakinli\Desktop\FOTO - Kopya\fer\gyhj.PNG"/>
                          <pic:cNvPicPr>
                            <a:picLocks noChangeAspect="1" noChangeArrowheads="1"/>
                          </pic:cNvPicPr>
                        </pic:nvPicPr>
                        <pic:blipFill rotWithShape="1">
                          <a:blip r:embed="rId72">
                            <a:extLst>
                              <a:ext uri="{28A0092B-C50C-407E-A947-70E740481C1C}">
                                <a14:useLocalDpi xmlns:a14="http://schemas.microsoft.com/office/drawing/2010/main" val="0"/>
                              </a:ext>
                            </a:extLst>
                          </a:blip>
                          <a:srcRect l="11905" t="8170" r="20238" b="28228"/>
                          <a:stretch/>
                        </pic:blipFill>
                        <pic:spPr bwMode="auto">
                          <a:xfrm>
                            <a:off x="0" y="0"/>
                            <a:ext cx="753231"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31A6C95D"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Ali Kemal KÖMÜR</w:t>
            </w:r>
          </w:p>
          <w:p w14:paraId="6687C16F"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Erzin Meclis Üyesi</w:t>
            </w:r>
          </w:p>
        </w:tc>
      </w:tr>
      <w:tr w:rsidR="001203BD" w14:paraId="26AFA209" w14:textId="77777777" w:rsidTr="00C21C2E">
        <w:trPr>
          <w:trHeight w:val="2268"/>
          <w:jc w:val="center"/>
        </w:trPr>
        <w:tc>
          <w:tcPr>
            <w:tcW w:w="1186" w:type="pct"/>
            <w:vAlign w:val="center"/>
          </w:tcPr>
          <w:p w14:paraId="12F91BBF"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A89A722" wp14:editId="2DDD7388">
                  <wp:extent cx="864000" cy="1107162"/>
                  <wp:effectExtent l="0" t="0" r="0" b="0"/>
                  <wp:docPr id="35866" name="Resim 35866" descr="C:\Users\nbakinli\Desktop\FOTO - Kopya\fer\Ekran Alıntısısffs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bakinli\Desktop\FOTO - Kopya\fer\Ekran Alıntısısffsd.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10046" t="7554" r="13699" b="15467"/>
                          <a:stretch/>
                        </pic:blipFill>
                        <pic:spPr bwMode="auto">
                          <a:xfrm>
                            <a:off x="0" y="0"/>
                            <a:ext cx="864000" cy="1107162"/>
                          </a:xfrm>
                          <a:prstGeom prst="rect">
                            <a:avLst/>
                          </a:prstGeom>
                          <a:noFill/>
                          <a:ln>
                            <a:noFill/>
                          </a:ln>
                          <a:extLst>
                            <a:ext uri="{53640926-AAD7-44D8-BBD7-CCE9431645EC}">
                              <a14:shadowObscured xmlns:a14="http://schemas.microsoft.com/office/drawing/2010/main"/>
                            </a:ext>
                          </a:extLst>
                        </pic:spPr>
                      </pic:pic>
                    </a:graphicData>
                  </a:graphic>
                </wp:inline>
              </w:drawing>
            </w:r>
          </w:p>
          <w:p w14:paraId="79AA2109"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Orhan ATEŞ</w:t>
            </w:r>
          </w:p>
          <w:p w14:paraId="0EC259E2"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Erzin Meclis Üyesi</w:t>
            </w:r>
          </w:p>
        </w:tc>
        <w:tc>
          <w:tcPr>
            <w:tcW w:w="1235" w:type="pct"/>
            <w:gridSpan w:val="2"/>
            <w:vAlign w:val="center"/>
          </w:tcPr>
          <w:p w14:paraId="50FEFBDB"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23A5FA61" wp14:editId="31832A24">
                  <wp:extent cx="864000" cy="1116493"/>
                  <wp:effectExtent l="0" t="0" r="0" b="7620"/>
                  <wp:docPr id="35868" name="Resim 35868" descr="C:\Users\nbakinli\Desktop\FOTO - Kopya\fer\jklj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bakinli\Desktop\FOTO - Kopya\fer\jkljk.PNG"/>
                          <pic:cNvPicPr>
                            <a:picLocks noChangeAspect="1" noChangeArrowheads="1"/>
                          </pic:cNvPicPr>
                        </pic:nvPicPr>
                        <pic:blipFill rotWithShape="1">
                          <a:blip r:embed="rId74">
                            <a:extLst>
                              <a:ext uri="{28A0092B-C50C-407E-A947-70E740481C1C}">
                                <a14:useLocalDpi xmlns:a14="http://schemas.microsoft.com/office/drawing/2010/main" val="0"/>
                              </a:ext>
                            </a:extLst>
                          </a:blip>
                          <a:srcRect l="6391" t="8357" r="11278" b="10086"/>
                          <a:stretch/>
                        </pic:blipFill>
                        <pic:spPr bwMode="auto">
                          <a:xfrm>
                            <a:off x="0" y="0"/>
                            <a:ext cx="864000" cy="1116493"/>
                          </a:xfrm>
                          <a:prstGeom prst="rect">
                            <a:avLst/>
                          </a:prstGeom>
                          <a:noFill/>
                          <a:ln>
                            <a:noFill/>
                          </a:ln>
                          <a:extLst>
                            <a:ext uri="{53640926-AAD7-44D8-BBD7-CCE9431645EC}">
                              <a14:shadowObscured xmlns:a14="http://schemas.microsoft.com/office/drawing/2010/main"/>
                            </a:ext>
                          </a:extLst>
                        </pic:spPr>
                      </pic:pic>
                    </a:graphicData>
                  </a:graphic>
                </wp:inline>
              </w:drawing>
            </w:r>
          </w:p>
          <w:p w14:paraId="6110E8B5"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Mithat BOZDAĞ</w:t>
            </w:r>
          </w:p>
          <w:p w14:paraId="60BC5406"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Erzin Meclis Üyesi</w:t>
            </w:r>
          </w:p>
        </w:tc>
        <w:tc>
          <w:tcPr>
            <w:tcW w:w="1327" w:type="pct"/>
            <w:gridSpan w:val="2"/>
            <w:vAlign w:val="center"/>
          </w:tcPr>
          <w:p w14:paraId="33F05614" w14:textId="77777777" w:rsidR="001203BD"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0FF464D3" wp14:editId="2DCC998B">
                  <wp:extent cx="920708" cy="1116000"/>
                  <wp:effectExtent l="0" t="0" r="0" b="8255"/>
                  <wp:docPr id="237" name="Resim 237" descr="C:\Users\msengezer\Desktop\doktorla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sengezer\Desktop\doktorlar1.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6176" t="14424" r="15442"/>
                          <a:stretch/>
                        </pic:blipFill>
                        <pic:spPr bwMode="auto">
                          <a:xfrm>
                            <a:off x="0" y="0"/>
                            <a:ext cx="920708"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26230653"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YUNUS</w:t>
            </w:r>
          </w:p>
          <w:p w14:paraId="28B65574"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Hassa Meclis Üyesi</w:t>
            </w:r>
          </w:p>
        </w:tc>
        <w:tc>
          <w:tcPr>
            <w:tcW w:w="1252" w:type="pct"/>
            <w:vAlign w:val="center"/>
          </w:tcPr>
          <w:p w14:paraId="75F8F89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D2B2764" wp14:editId="1B92DC28">
                  <wp:extent cx="987227" cy="1116000"/>
                  <wp:effectExtent l="0" t="0" r="3810" b="8255"/>
                  <wp:docPr id="244" name="Resim 244" descr="C:\Users\nbakinli\Desktop\0413504a-20c6-4470-b807-96db5b3dac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nbakinli\Desktop\0413504a-20c6-4470-b807-96db5b3dacfd.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3573" t="32044" r="25598" b="24862"/>
                          <a:stretch/>
                        </pic:blipFill>
                        <pic:spPr bwMode="auto">
                          <a:xfrm>
                            <a:off x="0" y="0"/>
                            <a:ext cx="987227"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6B6499B5"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Harun DEMİRCİ</w:t>
            </w:r>
          </w:p>
          <w:p w14:paraId="0D699617"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Hassa Meclis Üyesi</w:t>
            </w:r>
          </w:p>
        </w:tc>
      </w:tr>
      <w:tr w:rsidR="001203BD" w14:paraId="04F1D90F" w14:textId="77777777" w:rsidTr="00C21C2E">
        <w:trPr>
          <w:trHeight w:val="2268"/>
          <w:jc w:val="center"/>
        </w:trPr>
        <w:tc>
          <w:tcPr>
            <w:tcW w:w="1186" w:type="pct"/>
            <w:vAlign w:val="center"/>
          </w:tcPr>
          <w:p w14:paraId="3AE7F728"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6C14A02D" wp14:editId="6E51E0A5">
                  <wp:extent cx="864000" cy="1045392"/>
                  <wp:effectExtent l="0" t="0" r="0" b="2540"/>
                  <wp:docPr id="205" name="Resim 205" descr="C:\Users\nbakinli\Desktop\FOTO - Kopya\fer\yuk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nbakinli\Desktop\FOTO - Kopya\fer\yukı.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17625" t="4125" r="13027" b="20618"/>
                          <a:stretch/>
                        </pic:blipFill>
                        <pic:spPr bwMode="auto">
                          <a:xfrm>
                            <a:off x="0" y="0"/>
                            <a:ext cx="864000" cy="1045392"/>
                          </a:xfrm>
                          <a:prstGeom prst="rect">
                            <a:avLst/>
                          </a:prstGeom>
                          <a:noFill/>
                          <a:ln>
                            <a:noFill/>
                          </a:ln>
                          <a:extLst>
                            <a:ext uri="{53640926-AAD7-44D8-BBD7-CCE9431645EC}">
                              <a14:shadowObscured xmlns:a14="http://schemas.microsoft.com/office/drawing/2010/main"/>
                            </a:ext>
                          </a:extLst>
                        </pic:spPr>
                      </pic:pic>
                    </a:graphicData>
                  </a:graphic>
                </wp:inline>
              </w:drawing>
            </w:r>
          </w:p>
          <w:p w14:paraId="700182BC"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NUR</w:t>
            </w:r>
          </w:p>
          <w:p w14:paraId="050151E6"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Hassa</w:t>
            </w:r>
            <w:r w:rsidRPr="0077578A">
              <w:rPr>
                <w:rFonts w:ascii="Arial" w:hAnsi="Arial" w:cs="Arial"/>
                <w:color w:val="002060"/>
                <w:sz w:val="16"/>
                <w:szCs w:val="24"/>
              </w:rPr>
              <w:t xml:space="preserve"> Meclis Üyesi</w:t>
            </w:r>
          </w:p>
        </w:tc>
        <w:tc>
          <w:tcPr>
            <w:tcW w:w="1235" w:type="pct"/>
            <w:gridSpan w:val="2"/>
            <w:vAlign w:val="center"/>
          </w:tcPr>
          <w:p w14:paraId="1EAF91BD"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56241559" wp14:editId="4153D777">
                  <wp:extent cx="864000" cy="1031471"/>
                  <wp:effectExtent l="0" t="0" r="0" b="0"/>
                  <wp:docPr id="211" name="Resim 211" descr="C:\Users\nbakinli\Desktop\FOTO - Kopya\f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nbakinli\Desktop\FOTO - Kopya\fer\ty.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6367" t="9821" r="8615" b="9524"/>
                          <a:stretch/>
                        </pic:blipFill>
                        <pic:spPr bwMode="auto">
                          <a:xfrm>
                            <a:off x="0" y="0"/>
                            <a:ext cx="864000" cy="1031471"/>
                          </a:xfrm>
                          <a:prstGeom prst="rect">
                            <a:avLst/>
                          </a:prstGeom>
                          <a:noFill/>
                          <a:ln>
                            <a:noFill/>
                          </a:ln>
                          <a:extLst>
                            <a:ext uri="{53640926-AAD7-44D8-BBD7-CCE9431645EC}">
                              <a14:shadowObscured xmlns:a14="http://schemas.microsoft.com/office/drawing/2010/main"/>
                            </a:ext>
                          </a:extLst>
                        </pic:spPr>
                      </pic:pic>
                    </a:graphicData>
                  </a:graphic>
                </wp:inline>
              </w:drawing>
            </w:r>
          </w:p>
          <w:p w14:paraId="5076C771"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Murat TORUN</w:t>
            </w:r>
          </w:p>
          <w:p w14:paraId="77CE1456"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Hassa Meclis Üyesi</w:t>
            </w:r>
          </w:p>
        </w:tc>
        <w:tc>
          <w:tcPr>
            <w:tcW w:w="1327" w:type="pct"/>
            <w:gridSpan w:val="2"/>
            <w:vAlign w:val="center"/>
          </w:tcPr>
          <w:p w14:paraId="37EF22BA" w14:textId="77777777" w:rsidR="001203BD" w:rsidRPr="0077578A" w:rsidRDefault="001203BD" w:rsidP="00C21C2E">
            <w:pPr>
              <w:spacing w:before="0" w:after="0"/>
              <w:jc w:val="center"/>
              <w:rPr>
                <w:rFonts w:ascii="Arial" w:hAnsi="Arial" w:cs="Arial"/>
                <w:color w:val="002060"/>
                <w:sz w:val="16"/>
                <w:szCs w:val="24"/>
              </w:rPr>
            </w:pPr>
            <w:r>
              <w:object w:dxaOrig="1725" w:dyaOrig="2250" w14:anchorId="003E4433">
                <v:shape id="_x0000_i1033" type="#_x0000_t75" style="width:66.85pt;height:87.45pt" o:ole="">
                  <v:imagedata r:id="rId79" o:title="" cropbottom="1748f" cropright="3788f"/>
                </v:shape>
                <o:OLEObject Type="Embed" ProgID="PBrush" ShapeID="_x0000_i1033" DrawAspect="Content" ObjectID="_1745826620" r:id="rId80"/>
              </w:object>
            </w:r>
          </w:p>
          <w:p w14:paraId="6C13FA3B"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Remzi KİRİŞÇİ</w:t>
            </w:r>
          </w:p>
          <w:p w14:paraId="5573A045"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Hassa Meclis Üyesi</w:t>
            </w:r>
          </w:p>
        </w:tc>
        <w:tc>
          <w:tcPr>
            <w:tcW w:w="1252" w:type="pct"/>
            <w:vAlign w:val="center"/>
          </w:tcPr>
          <w:p w14:paraId="4FD85434"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487DCBCB" wp14:editId="1D00033D">
                  <wp:extent cx="833517" cy="1080000"/>
                  <wp:effectExtent l="0" t="0" r="5080" b="6350"/>
                  <wp:docPr id="193" name="Resim 193" descr="C:\Users\nbakinli\Desktop\FOTO - Kopya\fer\duyj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bakinli\Desktop\FOTO - Kopya\fer\duyjk.PNG"/>
                          <pic:cNvPicPr>
                            <a:picLocks noChangeAspect="1" noChangeArrowheads="1"/>
                          </pic:cNvPicPr>
                        </pic:nvPicPr>
                        <pic:blipFill rotWithShape="1">
                          <a:blip r:embed="rId81">
                            <a:extLst>
                              <a:ext uri="{28A0092B-C50C-407E-A947-70E740481C1C}">
                                <a14:useLocalDpi xmlns:a14="http://schemas.microsoft.com/office/drawing/2010/main" val="0"/>
                              </a:ext>
                            </a:extLst>
                          </a:blip>
                          <a:srcRect l="14232" t="9348" r="10768" b="15014"/>
                          <a:stretch/>
                        </pic:blipFill>
                        <pic:spPr bwMode="auto">
                          <a:xfrm>
                            <a:off x="0" y="0"/>
                            <a:ext cx="833517"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39232043"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Osman SÖNMEZ</w:t>
            </w:r>
          </w:p>
          <w:p w14:paraId="13998E39"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Payas Meclis Üyesi</w:t>
            </w:r>
          </w:p>
        </w:tc>
      </w:tr>
      <w:tr w:rsidR="001203BD" w14:paraId="2661E77C" w14:textId="77777777" w:rsidTr="00C21C2E">
        <w:trPr>
          <w:trHeight w:val="2438"/>
          <w:jc w:val="center"/>
        </w:trPr>
        <w:tc>
          <w:tcPr>
            <w:tcW w:w="1186" w:type="pct"/>
            <w:vAlign w:val="center"/>
          </w:tcPr>
          <w:p w14:paraId="4D20B857"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2489027E" wp14:editId="3731729E">
                  <wp:extent cx="864000" cy="1237207"/>
                  <wp:effectExtent l="0" t="0" r="0" b="1270"/>
                  <wp:docPr id="35871" name="Resim 35871" descr="C:\Users\nbakinli\Desktop\FOTO - Kopya\fer\gjhk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bakinli\Desktop\FOTO - Kopya\fer\gjhkh.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14530" t="10365" r="13247" b="21849"/>
                          <a:stretch/>
                        </pic:blipFill>
                        <pic:spPr bwMode="auto">
                          <a:xfrm>
                            <a:off x="0" y="0"/>
                            <a:ext cx="864000" cy="1237207"/>
                          </a:xfrm>
                          <a:prstGeom prst="rect">
                            <a:avLst/>
                          </a:prstGeom>
                          <a:noFill/>
                          <a:ln>
                            <a:noFill/>
                          </a:ln>
                          <a:extLst>
                            <a:ext uri="{53640926-AAD7-44D8-BBD7-CCE9431645EC}">
                              <a14:shadowObscured xmlns:a14="http://schemas.microsoft.com/office/drawing/2010/main"/>
                            </a:ext>
                          </a:extLst>
                        </pic:spPr>
                      </pic:pic>
                    </a:graphicData>
                  </a:graphic>
                </wp:inline>
              </w:drawing>
            </w:r>
          </w:p>
          <w:p w14:paraId="7B4CBBAA"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Mevlüt YILDIZ</w:t>
            </w:r>
          </w:p>
          <w:p w14:paraId="49C875B3"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Payas Meclis Üyesi</w:t>
            </w:r>
          </w:p>
        </w:tc>
        <w:tc>
          <w:tcPr>
            <w:tcW w:w="1235" w:type="pct"/>
            <w:gridSpan w:val="2"/>
            <w:vAlign w:val="center"/>
          </w:tcPr>
          <w:p w14:paraId="2A582121"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F06DEE0" wp14:editId="45A14284">
                  <wp:extent cx="864000" cy="1188000"/>
                  <wp:effectExtent l="0" t="0" r="0" b="0"/>
                  <wp:docPr id="97" name="Resim 97" descr="C:\Users\nbakinli\Desktop\FOTO - Kopya\fer\trfujhtk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bakinli\Desktop\FOTO - Kopya\fer\trfujhtkj.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10915" t="5278" r="15845" b="10850"/>
                          <a:stretch/>
                        </pic:blipFill>
                        <pic:spPr bwMode="auto">
                          <a:xfrm>
                            <a:off x="0" y="0"/>
                            <a:ext cx="864000" cy="1188000"/>
                          </a:xfrm>
                          <a:prstGeom prst="rect">
                            <a:avLst/>
                          </a:prstGeom>
                          <a:noFill/>
                          <a:ln>
                            <a:noFill/>
                          </a:ln>
                          <a:extLst>
                            <a:ext uri="{53640926-AAD7-44D8-BBD7-CCE9431645EC}">
                              <a14:shadowObscured xmlns:a14="http://schemas.microsoft.com/office/drawing/2010/main"/>
                            </a:ext>
                          </a:extLst>
                        </pic:spPr>
                      </pic:pic>
                    </a:graphicData>
                  </a:graphic>
                </wp:inline>
              </w:drawing>
            </w:r>
          </w:p>
          <w:p w14:paraId="11FBC54F"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Mustafa YİĞİT</w:t>
            </w:r>
          </w:p>
          <w:p w14:paraId="02CD24C5"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Payas Meclis Üyesi</w:t>
            </w:r>
          </w:p>
        </w:tc>
        <w:tc>
          <w:tcPr>
            <w:tcW w:w="1327" w:type="pct"/>
            <w:gridSpan w:val="2"/>
            <w:vAlign w:val="center"/>
          </w:tcPr>
          <w:p w14:paraId="13084E78" w14:textId="77777777" w:rsidR="001203BD"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5681A7A1" wp14:editId="4708B7FC">
                  <wp:extent cx="1085850" cy="1187450"/>
                  <wp:effectExtent l="0" t="0" r="0" b="0"/>
                  <wp:docPr id="240" name="Resim 240" descr="C:\Users\msengezer\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sengezer\Desktop\index.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4277" r="4277"/>
                          <a:stretch/>
                        </pic:blipFill>
                        <pic:spPr bwMode="auto">
                          <a:xfrm>
                            <a:off x="0" y="0"/>
                            <a:ext cx="1086353" cy="1188000"/>
                          </a:xfrm>
                          <a:prstGeom prst="rect">
                            <a:avLst/>
                          </a:prstGeom>
                          <a:noFill/>
                          <a:ln>
                            <a:noFill/>
                          </a:ln>
                          <a:extLst>
                            <a:ext uri="{53640926-AAD7-44D8-BBD7-CCE9431645EC}">
                              <a14:shadowObscured xmlns:a14="http://schemas.microsoft.com/office/drawing/2010/main"/>
                            </a:ext>
                          </a:extLst>
                        </pic:spPr>
                      </pic:pic>
                    </a:graphicData>
                  </a:graphic>
                </wp:inline>
              </w:drawing>
            </w:r>
          </w:p>
          <w:p w14:paraId="40B70E37"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Ali KURTER</w:t>
            </w:r>
          </w:p>
          <w:p w14:paraId="49A91C7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Kırıkhan Meclis Üyesi</w:t>
            </w:r>
          </w:p>
        </w:tc>
        <w:tc>
          <w:tcPr>
            <w:tcW w:w="1252" w:type="pct"/>
            <w:vAlign w:val="center"/>
          </w:tcPr>
          <w:p w14:paraId="77B4C0F6" w14:textId="77777777" w:rsidR="001203BD" w:rsidRPr="0077578A" w:rsidRDefault="001203BD" w:rsidP="00C21C2E">
            <w:pPr>
              <w:spacing w:before="0" w:after="0"/>
              <w:jc w:val="center"/>
              <w:rPr>
                <w:rFonts w:ascii="Arial" w:hAnsi="Arial" w:cs="Arial"/>
                <w:color w:val="002060"/>
                <w:sz w:val="16"/>
                <w:szCs w:val="24"/>
              </w:rPr>
            </w:pPr>
            <w:r>
              <w:object w:dxaOrig="3135" w:dyaOrig="3645" w14:anchorId="6FCB1691">
                <v:shape id="_x0000_i1034" type="#_x0000_t75" style="width:82.3pt;height:92.55pt" o:ole="">
                  <v:imagedata r:id="rId85" o:title="" cropbottom="3796f" cropleft="2939f"/>
                </v:shape>
                <o:OLEObject Type="Embed" ProgID="PBrush" ShapeID="_x0000_i1034" DrawAspect="Content" ObjectID="_1745826621" r:id="rId86"/>
              </w:object>
            </w:r>
          </w:p>
          <w:p w14:paraId="6C5B9A1F"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Murat HEKİMOĞLU</w:t>
            </w:r>
          </w:p>
          <w:p w14:paraId="113481BD"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Kırıkhan Meclis Üyesi</w:t>
            </w:r>
          </w:p>
        </w:tc>
      </w:tr>
      <w:tr w:rsidR="001203BD" w14:paraId="1DE5D6A7" w14:textId="77777777" w:rsidTr="00C21C2E">
        <w:trPr>
          <w:trHeight w:val="2098"/>
          <w:jc w:val="center"/>
        </w:trPr>
        <w:tc>
          <w:tcPr>
            <w:tcW w:w="1186" w:type="pct"/>
            <w:vAlign w:val="center"/>
          </w:tcPr>
          <w:p w14:paraId="14FA3FE4" w14:textId="77777777" w:rsidR="001203BD"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348718FD" wp14:editId="53BC1151">
                  <wp:extent cx="1047750" cy="1108075"/>
                  <wp:effectExtent l="0" t="0" r="0" b="0"/>
                  <wp:docPr id="98" name="Resim 98" descr="C:\Users\msengezer\Desktop\ABDULKADİR-ELİTA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sengezer\Desktop\ABDULKADİR-ELİTAŞ.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0324" r="18146"/>
                          <a:stretch/>
                        </pic:blipFill>
                        <pic:spPr bwMode="auto">
                          <a:xfrm>
                            <a:off x="0" y="0"/>
                            <a:ext cx="1047750" cy="1108075"/>
                          </a:xfrm>
                          <a:prstGeom prst="rect">
                            <a:avLst/>
                          </a:prstGeom>
                          <a:noFill/>
                          <a:ln>
                            <a:noFill/>
                          </a:ln>
                          <a:extLst>
                            <a:ext uri="{53640926-AAD7-44D8-BBD7-CCE9431645EC}">
                              <a14:shadowObscured xmlns:a14="http://schemas.microsoft.com/office/drawing/2010/main"/>
                            </a:ext>
                          </a:extLst>
                        </pic:spPr>
                      </pic:pic>
                    </a:graphicData>
                  </a:graphic>
                </wp:inline>
              </w:drawing>
            </w:r>
          </w:p>
          <w:p w14:paraId="5F71B803"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Abdulkadir ELİTAŞ</w:t>
            </w:r>
          </w:p>
          <w:p w14:paraId="28AD2F0C"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Kırıkhan</w:t>
            </w:r>
            <w:r w:rsidRPr="0077578A">
              <w:rPr>
                <w:rFonts w:ascii="Arial" w:hAnsi="Arial" w:cs="Arial"/>
                <w:color w:val="002060"/>
                <w:sz w:val="16"/>
                <w:szCs w:val="24"/>
              </w:rPr>
              <w:t xml:space="preserve"> Meclis Üyesi</w:t>
            </w:r>
          </w:p>
        </w:tc>
        <w:tc>
          <w:tcPr>
            <w:tcW w:w="1235" w:type="pct"/>
            <w:gridSpan w:val="2"/>
            <w:vAlign w:val="center"/>
          </w:tcPr>
          <w:p w14:paraId="16F29EAD" w14:textId="77777777" w:rsidR="001203BD" w:rsidRDefault="001203BD" w:rsidP="00C21C2E">
            <w:pPr>
              <w:spacing w:before="0" w:after="0"/>
              <w:jc w:val="center"/>
              <w:rPr>
                <w:rFonts w:ascii="Arial" w:hAnsi="Arial" w:cs="Arial"/>
                <w:color w:val="002060"/>
                <w:sz w:val="16"/>
                <w:szCs w:val="24"/>
              </w:rPr>
            </w:pPr>
            <w:r>
              <w:object w:dxaOrig="1755" w:dyaOrig="2415" w14:anchorId="5D2DA1CD">
                <v:shape id="_x0000_i1035" type="#_x0000_t75" style="width:66.85pt;height:97.7pt" o:ole="">
                  <v:imagedata r:id="rId88" o:title="" cropright="2607f"/>
                </v:shape>
                <o:OLEObject Type="Embed" ProgID="PBrush" ShapeID="_x0000_i1035" DrawAspect="Content" ObjectID="_1745826622" r:id="rId89"/>
              </w:object>
            </w:r>
          </w:p>
          <w:p w14:paraId="74BE18FA"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Avni KOÇİN</w:t>
            </w:r>
          </w:p>
          <w:p w14:paraId="3BD12F9F"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Kırıkhan Meclis Üyesi</w:t>
            </w:r>
          </w:p>
        </w:tc>
        <w:tc>
          <w:tcPr>
            <w:tcW w:w="1327" w:type="pct"/>
            <w:gridSpan w:val="2"/>
            <w:vAlign w:val="center"/>
          </w:tcPr>
          <w:p w14:paraId="631CC9E4" w14:textId="77777777" w:rsidR="001203BD"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63F818BA" wp14:editId="3FD98F28">
                  <wp:extent cx="811564" cy="1224000"/>
                  <wp:effectExtent l="0" t="0" r="7620" b="0"/>
                  <wp:docPr id="241" name="Resim 241" descr="C:\Users\msengezer\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sengezer\Desktop\index.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11564" cy="1224000"/>
                          </a:xfrm>
                          <a:prstGeom prst="rect">
                            <a:avLst/>
                          </a:prstGeom>
                          <a:noFill/>
                          <a:ln>
                            <a:noFill/>
                          </a:ln>
                        </pic:spPr>
                      </pic:pic>
                    </a:graphicData>
                  </a:graphic>
                </wp:inline>
              </w:drawing>
            </w:r>
          </w:p>
          <w:p w14:paraId="627A1594"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ÇİTO</w:t>
            </w:r>
          </w:p>
          <w:p w14:paraId="009AC23C"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Kırıkhan Meclis Üyesi</w:t>
            </w:r>
          </w:p>
        </w:tc>
        <w:tc>
          <w:tcPr>
            <w:tcW w:w="1252" w:type="pct"/>
            <w:vAlign w:val="center"/>
          </w:tcPr>
          <w:p w14:paraId="4C1A27C0"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855C77A" wp14:editId="2DD253E9">
                  <wp:extent cx="1028500" cy="1224000"/>
                  <wp:effectExtent l="0" t="0" r="635" b="0"/>
                  <wp:docPr id="99" name="Resim 99" descr="C:\Users\nbakinli\Desktop\FOTO - Kopya\fer\fgt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akinli\Desktop\FOTO - Kopya\fer\fgtrt.PNG"/>
                          <pic:cNvPicPr>
                            <a:picLocks noChangeAspect="1" noChangeArrowheads="1"/>
                          </pic:cNvPicPr>
                        </pic:nvPicPr>
                        <pic:blipFill rotWithShape="1">
                          <a:blip r:embed="rId91">
                            <a:extLst>
                              <a:ext uri="{28A0092B-C50C-407E-A947-70E740481C1C}">
                                <a14:useLocalDpi xmlns:a14="http://schemas.microsoft.com/office/drawing/2010/main" val="0"/>
                              </a:ext>
                            </a:extLst>
                          </a:blip>
                          <a:srcRect l="5897" t="2941" r="4918" b="12353"/>
                          <a:stretch/>
                        </pic:blipFill>
                        <pic:spPr bwMode="auto">
                          <a:xfrm>
                            <a:off x="0" y="0"/>
                            <a:ext cx="1028500"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2273D42F"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Gökhan SAYDAM</w:t>
            </w:r>
          </w:p>
          <w:p w14:paraId="509FCF7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Kırıkhan Meclis Üyesi</w:t>
            </w:r>
          </w:p>
        </w:tc>
      </w:tr>
      <w:tr w:rsidR="001203BD" w14:paraId="238F3002" w14:textId="77777777" w:rsidTr="00C21C2E">
        <w:trPr>
          <w:trHeight w:val="2098"/>
          <w:jc w:val="center"/>
        </w:trPr>
        <w:tc>
          <w:tcPr>
            <w:tcW w:w="1186" w:type="pct"/>
            <w:vAlign w:val="center"/>
          </w:tcPr>
          <w:p w14:paraId="15688BC7"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8E9DB25" wp14:editId="3E8921EA">
                  <wp:extent cx="791327" cy="1152000"/>
                  <wp:effectExtent l="0" t="0" r="8890" b="0"/>
                  <wp:docPr id="100" name="Resim 100" descr="C:\Users\nbakinli\Desktop\FOTO - Kopya\fer\jhgkhj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bakinli\Desktop\FOTO - Kopya\fer\jhgkhjk.PNG"/>
                          <pic:cNvPicPr>
                            <a:picLocks noChangeAspect="1" noChangeArrowheads="1"/>
                          </pic:cNvPicPr>
                        </pic:nvPicPr>
                        <pic:blipFill rotWithShape="1">
                          <a:blip r:embed="rId92">
                            <a:extLst>
                              <a:ext uri="{28A0092B-C50C-407E-A947-70E740481C1C}">
                                <a14:useLocalDpi xmlns:a14="http://schemas.microsoft.com/office/drawing/2010/main" val="0"/>
                              </a:ext>
                            </a:extLst>
                          </a:blip>
                          <a:srcRect t="6093" r="12500" b="17204"/>
                          <a:stretch/>
                        </pic:blipFill>
                        <pic:spPr bwMode="auto">
                          <a:xfrm>
                            <a:off x="0" y="0"/>
                            <a:ext cx="791327"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66C7133A"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Menderes EKER</w:t>
            </w:r>
          </w:p>
          <w:p w14:paraId="7E399246"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Kumlu Meclis Üyesi</w:t>
            </w:r>
          </w:p>
        </w:tc>
        <w:tc>
          <w:tcPr>
            <w:tcW w:w="1235" w:type="pct"/>
            <w:gridSpan w:val="2"/>
            <w:vAlign w:val="center"/>
          </w:tcPr>
          <w:p w14:paraId="01AD9174"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2DE6D112" wp14:editId="0AEF68D3">
                  <wp:extent cx="864000" cy="1157538"/>
                  <wp:effectExtent l="0" t="0" r="0" b="5080"/>
                  <wp:docPr id="216" name="Resim 216" descr="C:\Users\nbakinli\Desktop\FOTO - Kopya\fer\rf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nbakinli\Desktop\FOTO - Kopya\fer\rfth.PNG"/>
                          <pic:cNvPicPr>
                            <a:picLocks noChangeAspect="1" noChangeArrowheads="1"/>
                          </pic:cNvPicPr>
                        </pic:nvPicPr>
                        <pic:blipFill rotWithShape="1">
                          <a:blip r:embed="rId93">
                            <a:extLst>
                              <a:ext uri="{28A0092B-C50C-407E-A947-70E740481C1C}">
                                <a14:useLocalDpi xmlns:a14="http://schemas.microsoft.com/office/drawing/2010/main" val="0"/>
                              </a:ext>
                            </a:extLst>
                          </a:blip>
                          <a:srcRect l="18807" t="10317" r="9633" b="6746"/>
                          <a:stretch/>
                        </pic:blipFill>
                        <pic:spPr bwMode="auto">
                          <a:xfrm>
                            <a:off x="0" y="0"/>
                            <a:ext cx="864000" cy="1157538"/>
                          </a:xfrm>
                          <a:prstGeom prst="rect">
                            <a:avLst/>
                          </a:prstGeom>
                          <a:noFill/>
                          <a:ln>
                            <a:noFill/>
                          </a:ln>
                          <a:extLst>
                            <a:ext uri="{53640926-AAD7-44D8-BBD7-CCE9431645EC}">
                              <a14:shadowObscured xmlns:a14="http://schemas.microsoft.com/office/drawing/2010/main"/>
                            </a:ext>
                          </a:extLst>
                        </pic:spPr>
                      </pic:pic>
                    </a:graphicData>
                  </a:graphic>
                </wp:inline>
              </w:drawing>
            </w:r>
          </w:p>
          <w:p w14:paraId="7AB1B2BA"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Ahmet ŞANVERDİ</w:t>
            </w:r>
          </w:p>
          <w:p w14:paraId="0E22947E"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Kumlu Meclis Üyesi</w:t>
            </w:r>
          </w:p>
        </w:tc>
        <w:tc>
          <w:tcPr>
            <w:tcW w:w="1327" w:type="pct"/>
            <w:gridSpan w:val="2"/>
            <w:vAlign w:val="center"/>
          </w:tcPr>
          <w:p w14:paraId="5FA7672F"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D950C7E" wp14:editId="7A0D0D32">
                  <wp:extent cx="960000" cy="1152000"/>
                  <wp:effectExtent l="0" t="0" r="0" b="0"/>
                  <wp:docPr id="200" name="Resim 200" descr="C:\Users\nbakinli\Desktop\FOTO - Kopya\fer\adergrs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nbakinli\Desktop\FOTO - Kopya\fer\adergrsth.PNG"/>
                          <pic:cNvPicPr>
                            <a:picLocks noChangeAspect="1" noChangeArrowheads="1"/>
                          </pic:cNvPicPr>
                        </pic:nvPicPr>
                        <pic:blipFill rotWithShape="1">
                          <a:blip r:embed="rId94">
                            <a:extLst>
                              <a:ext uri="{28A0092B-C50C-407E-A947-70E740481C1C}">
                                <a14:useLocalDpi xmlns:a14="http://schemas.microsoft.com/office/drawing/2010/main" val="0"/>
                              </a:ext>
                            </a:extLst>
                          </a:blip>
                          <a:srcRect l="10407" t="8046" r="8145" b="9195"/>
                          <a:stretch/>
                        </pic:blipFill>
                        <pic:spPr bwMode="auto">
                          <a:xfrm>
                            <a:off x="0" y="0"/>
                            <a:ext cx="960000"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342E65DE"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Aydın DURAN</w:t>
            </w:r>
          </w:p>
          <w:p w14:paraId="7306CFC9" w14:textId="77777777" w:rsidR="001203BD" w:rsidRPr="008025A0" w:rsidRDefault="001203BD" w:rsidP="00C21C2E">
            <w:pPr>
              <w:spacing w:before="0" w:after="0"/>
              <w:jc w:val="center"/>
              <w:rPr>
                <w:rFonts w:ascii="Arial" w:hAnsi="Arial" w:cs="Arial"/>
                <w:color w:val="002060"/>
                <w:szCs w:val="24"/>
              </w:rPr>
            </w:pPr>
            <w:r>
              <w:rPr>
                <w:rFonts w:ascii="Arial" w:hAnsi="Arial" w:cs="Arial"/>
                <w:color w:val="002060"/>
                <w:sz w:val="16"/>
                <w:szCs w:val="24"/>
              </w:rPr>
              <w:t>Samandağ Meclis Üyesi</w:t>
            </w:r>
          </w:p>
        </w:tc>
        <w:tc>
          <w:tcPr>
            <w:tcW w:w="1252" w:type="pct"/>
            <w:vAlign w:val="center"/>
          </w:tcPr>
          <w:p w14:paraId="675E3F90" w14:textId="77777777" w:rsidR="001203BD" w:rsidRDefault="001203BD" w:rsidP="00C21C2E">
            <w:pPr>
              <w:spacing w:before="0" w:after="0"/>
              <w:jc w:val="center"/>
              <w:rPr>
                <w:rFonts w:ascii="Arial" w:hAnsi="Arial" w:cs="Arial"/>
                <w:color w:val="002060"/>
                <w:sz w:val="16"/>
                <w:szCs w:val="16"/>
              </w:rPr>
            </w:pPr>
            <w:r>
              <w:rPr>
                <w:rFonts w:ascii="Arial" w:hAnsi="Arial" w:cs="Arial"/>
                <w:noProof/>
                <w:color w:val="002060"/>
                <w:sz w:val="16"/>
                <w:szCs w:val="16"/>
                <w:lang w:eastAsia="tr-TR"/>
              </w:rPr>
              <w:drawing>
                <wp:inline distT="0" distB="0" distL="0" distR="0" wp14:anchorId="61C025AE" wp14:editId="2372816B">
                  <wp:extent cx="821148" cy="1152000"/>
                  <wp:effectExtent l="0" t="0" r="0" b="0"/>
                  <wp:docPr id="194" name="Resim 194" descr="C:\Users\nbakinli\Desktop\FOTO - Kopya\fer\tyj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bakinli\Desktop\FOTO - Kopya\fer\tyjk.PNG"/>
                          <pic:cNvPicPr>
                            <a:picLocks noChangeAspect="1" noChangeArrowheads="1"/>
                          </pic:cNvPicPr>
                        </pic:nvPicPr>
                        <pic:blipFill rotWithShape="1">
                          <a:blip r:embed="rId95">
                            <a:extLst>
                              <a:ext uri="{28A0092B-C50C-407E-A947-70E740481C1C}">
                                <a14:useLocalDpi xmlns:a14="http://schemas.microsoft.com/office/drawing/2010/main" val="0"/>
                              </a:ext>
                            </a:extLst>
                          </a:blip>
                          <a:srcRect l="14084" t="7691" r="13381" b="9972"/>
                          <a:stretch/>
                        </pic:blipFill>
                        <pic:spPr bwMode="auto">
                          <a:xfrm>
                            <a:off x="0" y="0"/>
                            <a:ext cx="821148" cy="1152000"/>
                          </a:xfrm>
                          <a:prstGeom prst="rect">
                            <a:avLst/>
                          </a:prstGeom>
                          <a:noFill/>
                          <a:ln>
                            <a:noFill/>
                          </a:ln>
                          <a:extLst>
                            <a:ext uri="{53640926-AAD7-44D8-BBD7-CCE9431645EC}">
                              <a14:shadowObscured xmlns:a14="http://schemas.microsoft.com/office/drawing/2010/main"/>
                            </a:ext>
                          </a:extLst>
                        </pic:spPr>
                      </pic:pic>
                    </a:graphicData>
                  </a:graphic>
                </wp:inline>
              </w:drawing>
            </w:r>
          </w:p>
          <w:p w14:paraId="25B966BC"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Timurlenk BOZOĞLAN</w:t>
            </w:r>
          </w:p>
          <w:p w14:paraId="54A6F198" w14:textId="77777777" w:rsidR="001203BD" w:rsidRPr="008025A0" w:rsidRDefault="001203BD" w:rsidP="00C21C2E">
            <w:pPr>
              <w:spacing w:before="0" w:after="0"/>
              <w:jc w:val="center"/>
              <w:rPr>
                <w:rFonts w:ascii="Arial" w:hAnsi="Arial" w:cs="Arial"/>
                <w:color w:val="002060"/>
                <w:szCs w:val="24"/>
              </w:rPr>
            </w:pPr>
            <w:r>
              <w:rPr>
                <w:rFonts w:ascii="Arial" w:hAnsi="Arial" w:cs="Arial"/>
                <w:color w:val="002060"/>
                <w:sz w:val="16"/>
                <w:szCs w:val="24"/>
              </w:rPr>
              <w:t>Samandağ Meclis Üyesi</w:t>
            </w:r>
          </w:p>
        </w:tc>
      </w:tr>
      <w:tr w:rsidR="001203BD" w14:paraId="424B2D25" w14:textId="77777777" w:rsidTr="00C21C2E">
        <w:trPr>
          <w:trHeight w:val="2098"/>
          <w:jc w:val="center"/>
        </w:trPr>
        <w:tc>
          <w:tcPr>
            <w:tcW w:w="1186" w:type="pct"/>
            <w:vAlign w:val="center"/>
          </w:tcPr>
          <w:p w14:paraId="473183C2"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lastRenderedPageBreak/>
              <w:drawing>
                <wp:inline distT="0" distB="0" distL="0" distR="0" wp14:anchorId="7ADBAD59" wp14:editId="58963A79">
                  <wp:extent cx="863600" cy="1085850"/>
                  <wp:effectExtent l="0" t="0" r="0" b="0"/>
                  <wp:docPr id="204" name="Resim 204" descr="C:\Users\nbakinli\Desktop\FOTO - Kopya\fer\a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bakinli\Desktop\FOTO - Kopya\fer\aer.PNG"/>
                          <pic:cNvPicPr>
                            <a:picLocks noChangeAspect="1" noChangeArrowheads="1"/>
                          </pic:cNvPicPr>
                        </pic:nvPicPr>
                        <pic:blipFill rotWithShape="1">
                          <a:blip r:embed="rId96">
                            <a:extLst>
                              <a:ext uri="{28A0092B-C50C-407E-A947-70E740481C1C}">
                                <a14:useLocalDpi xmlns:a14="http://schemas.microsoft.com/office/drawing/2010/main" val="0"/>
                              </a:ext>
                            </a:extLst>
                          </a:blip>
                          <a:srcRect l="8445" r="18222" b="22006"/>
                          <a:stretch/>
                        </pic:blipFill>
                        <pic:spPr bwMode="auto">
                          <a:xfrm>
                            <a:off x="0" y="0"/>
                            <a:ext cx="864000" cy="1086353"/>
                          </a:xfrm>
                          <a:prstGeom prst="rect">
                            <a:avLst/>
                          </a:prstGeom>
                          <a:noFill/>
                          <a:ln>
                            <a:noFill/>
                          </a:ln>
                          <a:extLst>
                            <a:ext uri="{53640926-AAD7-44D8-BBD7-CCE9431645EC}">
                              <a14:shadowObscured xmlns:a14="http://schemas.microsoft.com/office/drawing/2010/main"/>
                            </a:ext>
                          </a:extLst>
                        </pic:spPr>
                      </pic:pic>
                    </a:graphicData>
                  </a:graphic>
                </wp:inline>
              </w:drawing>
            </w:r>
          </w:p>
          <w:p w14:paraId="51988ACF"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Atiye SÖNMEZ ERDOĞDU</w:t>
            </w:r>
          </w:p>
          <w:p w14:paraId="6411FF2A"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Samandağ</w:t>
            </w:r>
            <w:r w:rsidRPr="0077578A">
              <w:rPr>
                <w:rFonts w:ascii="Arial" w:hAnsi="Arial" w:cs="Arial"/>
                <w:color w:val="002060"/>
                <w:sz w:val="16"/>
                <w:szCs w:val="24"/>
              </w:rPr>
              <w:t xml:space="preserve"> Meclis Üyesi</w:t>
            </w:r>
          </w:p>
        </w:tc>
        <w:tc>
          <w:tcPr>
            <w:tcW w:w="1235" w:type="pct"/>
            <w:gridSpan w:val="2"/>
            <w:vAlign w:val="center"/>
          </w:tcPr>
          <w:p w14:paraId="2176D18A"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64E19A3" wp14:editId="4D3A4859">
                  <wp:extent cx="864000" cy="1084696"/>
                  <wp:effectExtent l="0" t="0" r="0" b="1270"/>
                  <wp:docPr id="102" name="Resim 102" descr="C:\Users\nbakinli\Desktop\FOTO - Kopya\fer\Ekran Alıntısı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bakinli\Desktop\FOTO - Kopya\fer\Ekran Alıntısı1.PNG"/>
                          <pic:cNvPicPr>
                            <a:picLocks noChangeAspect="1" noChangeArrowheads="1"/>
                          </pic:cNvPicPr>
                        </pic:nvPicPr>
                        <pic:blipFill rotWithShape="1">
                          <a:blip r:embed="rId97">
                            <a:extLst>
                              <a:ext uri="{28A0092B-C50C-407E-A947-70E740481C1C}">
                                <a14:useLocalDpi xmlns:a14="http://schemas.microsoft.com/office/drawing/2010/main" val="0"/>
                              </a:ext>
                            </a:extLst>
                          </a:blip>
                          <a:srcRect l="7798" t="6391" r="7798" b="6766"/>
                          <a:stretch/>
                        </pic:blipFill>
                        <pic:spPr bwMode="auto">
                          <a:xfrm>
                            <a:off x="0" y="0"/>
                            <a:ext cx="864000" cy="1084696"/>
                          </a:xfrm>
                          <a:prstGeom prst="rect">
                            <a:avLst/>
                          </a:prstGeom>
                          <a:noFill/>
                          <a:ln>
                            <a:noFill/>
                          </a:ln>
                          <a:extLst>
                            <a:ext uri="{53640926-AAD7-44D8-BBD7-CCE9431645EC}">
                              <a14:shadowObscured xmlns:a14="http://schemas.microsoft.com/office/drawing/2010/main"/>
                            </a:ext>
                          </a:extLst>
                        </pic:spPr>
                      </pic:pic>
                    </a:graphicData>
                  </a:graphic>
                </wp:inline>
              </w:drawing>
            </w:r>
          </w:p>
          <w:p w14:paraId="66516875"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Esen DİBEK</w:t>
            </w:r>
          </w:p>
          <w:p w14:paraId="5C213BBA"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Samandağ Meclis Üyesi</w:t>
            </w:r>
          </w:p>
        </w:tc>
        <w:tc>
          <w:tcPr>
            <w:tcW w:w="1327" w:type="pct"/>
            <w:gridSpan w:val="2"/>
            <w:vAlign w:val="center"/>
          </w:tcPr>
          <w:p w14:paraId="01FD25A4"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4FF658C5" wp14:editId="38B8609F">
                  <wp:extent cx="862408" cy="1085850"/>
                  <wp:effectExtent l="0" t="0" r="0" b="0"/>
                  <wp:docPr id="103" name="Resim 103" descr="C:\Users\nbakinli\Desktop\FOTO - Kopya\fer\fsdfsdfs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akinli\Desktop\FOTO - Kopya\fer\fsdfsdfsdf.PNG"/>
                          <pic:cNvPicPr>
                            <a:picLocks noChangeAspect="1" noChangeArrowheads="1"/>
                          </pic:cNvPicPr>
                        </pic:nvPicPr>
                        <pic:blipFill rotWithShape="1">
                          <a:blip r:embed="rId98">
                            <a:extLst>
                              <a:ext uri="{28A0092B-C50C-407E-A947-70E740481C1C}">
                                <a14:useLocalDpi xmlns:a14="http://schemas.microsoft.com/office/drawing/2010/main" val="0"/>
                              </a:ext>
                            </a:extLst>
                          </a:blip>
                          <a:srcRect l="7499" t="4518" r="10001" b="20392"/>
                          <a:stretch/>
                        </pic:blipFill>
                        <pic:spPr bwMode="auto">
                          <a:xfrm>
                            <a:off x="0" y="0"/>
                            <a:ext cx="864000" cy="1087854"/>
                          </a:xfrm>
                          <a:prstGeom prst="rect">
                            <a:avLst/>
                          </a:prstGeom>
                          <a:noFill/>
                          <a:ln>
                            <a:noFill/>
                          </a:ln>
                          <a:extLst>
                            <a:ext uri="{53640926-AAD7-44D8-BBD7-CCE9431645EC}">
                              <a14:shadowObscured xmlns:a14="http://schemas.microsoft.com/office/drawing/2010/main"/>
                            </a:ext>
                          </a:extLst>
                        </pic:spPr>
                      </pic:pic>
                    </a:graphicData>
                  </a:graphic>
                </wp:inline>
              </w:drawing>
            </w:r>
          </w:p>
          <w:p w14:paraId="6799BA99"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Ali BERRAK</w:t>
            </w:r>
          </w:p>
          <w:p w14:paraId="0F987E5E"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Samandağ Meclis Üyesi</w:t>
            </w:r>
          </w:p>
        </w:tc>
        <w:tc>
          <w:tcPr>
            <w:tcW w:w="1252" w:type="pct"/>
            <w:vAlign w:val="center"/>
          </w:tcPr>
          <w:p w14:paraId="68348D26"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noProof/>
                <w:color w:val="002060"/>
                <w:sz w:val="16"/>
                <w:szCs w:val="16"/>
                <w:lang w:eastAsia="tr-TR"/>
              </w:rPr>
              <w:drawing>
                <wp:inline distT="0" distB="0" distL="0" distR="0" wp14:anchorId="145F928D" wp14:editId="3185D615">
                  <wp:extent cx="864000" cy="1059377"/>
                  <wp:effectExtent l="0" t="0" r="0" b="7620"/>
                  <wp:docPr id="196" name="Resim 196" descr="C:\Users\nbakinli\Desktop\FOTO - Kopya\fer\w4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nbakinli\Desktop\FOTO - Kopya\fer\w4et.PNG"/>
                          <pic:cNvPicPr>
                            <a:picLocks noChangeAspect="1" noChangeArrowheads="1"/>
                          </pic:cNvPicPr>
                        </pic:nvPicPr>
                        <pic:blipFill rotWithShape="1">
                          <a:blip r:embed="rId99">
                            <a:extLst>
                              <a:ext uri="{28A0092B-C50C-407E-A947-70E740481C1C}">
                                <a14:useLocalDpi xmlns:a14="http://schemas.microsoft.com/office/drawing/2010/main" val="0"/>
                              </a:ext>
                            </a:extLst>
                          </a:blip>
                          <a:srcRect l="12261" t="10159" r="11495" b="12381"/>
                          <a:stretch/>
                        </pic:blipFill>
                        <pic:spPr bwMode="auto">
                          <a:xfrm>
                            <a:off x="0" y="0"/>
                            <a:ext cx="864000" cy="1059377"/>
                          </a:xfrm>
                          <a:prstGeom prst="rect">
                            <a:avLst/>
                          </a:prstGeom>
                          <a:noFill/>
                          <a:ln>
                            <a:noFill/>
                          </a:ln>
                          <a:extLst>
                            <a:ext uri="{53640926-AAD7-44D8-BBD7-CCE9431645EC}">
                              <a14:shadowObscured xmlns:a14="http://schemas.microsoft.com/office/drawing/2010/main"/>
                            </a:ext>
                          </a:extLst>
                        </pic:spPr>
                      </pic:pic>
                    </a:graphicData>
                  </a:graphic>
                </wp:inline>
              </w:drawing>
            </w:r>
          </w:p>
          <w:p w14:paraId="4317E311"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color w:val="002060"/>
                <w:sz w:val="16"/>
                <w:szCs w:val="16"/>
              </w:rPr>
              <w:t>Nesim ÖZGÜN</w:t>
            </w:r>
          </w:p>
          <w:p w14:paraId="066ECB1C" w14:textId="77777777" w:rsidR="001203BD" w:rsidRDefault="001203BD" w:rsidP="00C21C2E">
            <w:pPr>
              <w:spacing w:before="0" w:after="0"/>
              <w:jc w:val="center"/>
              <w:rPr>
                <w:rFonts w:ascii="Arial" w:hAnsi="Arial" w:cs="Arial"/>
                <w:color w:val="002060"/>
                <w:sz w:val="16"/>
                <w:szCs w:val="16"/>
              </w:rPr>
            </w:pPr>
            <w:r>
              <w:rPr>
                <w:rFonts w:ascii="Arial" w:hAnsi="Arial" w:cs="Arial"/>
                <w:color w:val="002060"/>
                <w:sz w:val="16"/>
                <w:szCs w:val="24"/>
              </w:rPr>
              <w:t>Samandağ</w:t>
            </w:r>
            <w:r w:rsidRPr="002C6E31">
              <w:rPr>
                <w:rFonts w:ascii="Arial" w:hAnsi="Arial" w:cs="Arial"/>
                <w:color w:val="002060"/>
                <w:sz w:val="16"/>
                <w:szCs w:val="16"/>
              </w:rPr>
              <w:t xml:space="preserve"> Meclis Üyesi</w:t>
            </w:r>
          </w:p>
          <w:p w14:paraId="6372B308" w14:textId="77777777" w:rsidR="001203BD" w:rsidRPr="002C6E31" w:rsidRDefault="001203BD" w:rsidP="00C21C2E">
            <w:pPr>
              <w:spacing w:before="0" w:after="0"/>
              <w:jc w:val="center"/>
              <w:rPr>
                <w:rFonts w:ascii="Arial" w:hAnsi="Arial" w:cs="Arial"/>
                <w:color w:val="002060"/>
                <w:sz w:val="16"/>
                <w:szCs w:val="16"/>
              </w:rPr>
            </w:pPr>
          </w:p>
        </w:tc>
      </w:tr>
      <w:tr w:rsidR="001203BD" w14:paraId="608ADC94" w14:textId="77777777" w:rsidTr="00C21C2E">
        <w:trPr>
          <w:trHeight w:val="2098"/>
          <w:jc w:val="center"/>
        </w:trPr>
        <w:tc>
          <w:tcPr>
            <w:tcW w:w="1186" w:type="pct"/>
            <w:vAlign w:val="center"/>
          </w:tcPr>
          <w:p w14:paraId="590FCC37"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7672B992" wp14:editId="2A45FCFE">
                  <wp:extent cx="864000" cy="1003119"/>
                  <wp:effectExtent l="0" t="0" r="0" b="6985"/>
                  <wp:docPr id="104" name="Resim 104" descr="C:\Users\nbakinli\Desktop\FOTO - Kopya\fer\köl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akinli\Desktop\FOTO - Kopya\fer\kölu.PNG"/>
                          <pic:cNvPicPr>
                            <a:picLocks noChangeAspect="1" noChangeArrowheads="1"/>
                          </pic:cNvPicPr>
                        </pic:nvPicPr>
                        <pic:blipFill rotWithShape="1">
                          <a:blip r:embed="rId100">
                            <a:extLst>
                              <a:ext uri="{28A0092B-C50C-407E-A947-70E740481C1C}">
                                <a14:useLocalDpi xmlns:a14="http://schemas.microsoft.com/office/drawing/2010/main" val="0"/>
                              </a:ext>
                            </a:extLst>
                          </a:blip>
                          <a:srcRect l="9308" t="11176" r="6204" b="8236"/>
                          <a:stretch/>
                        </pic:blipFill>
                        <pic:spPr bwMode="auto">
                          <a:xfrm>
                            <a:off x="0" y="0"/>
                            <a:ext cx="864000" cy="1003119"/>
                          </a:xfrm>
                          <a:prstGeom prst="rect">
                            <a:avLst/>
                          </a:prstGeom>
                          <a:noFill/>
                          <a:ln>
                            <a:noFill/>
                          </a:ln>
                          <a:extLst>
                            <a:ext uri="{53640926-AAD7-44D8-BBD7-CCE9431645EC}">
                              <a14:shadowObscured xmlns:a14="http://schemas.microsoft.com/office/drawing/2010/main"/>
                            </a:ext>
                          </a:extLst>
                        </pic:spPr>
                      </pic:pic>
                    </a:graphicData>
                  </a:graphic>
                </wp:inline>
              </w:drawing>
            </w:r>
          </w:p>
          <w:p w14:paraId="4E1A49C6"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Erdem Ünlü ÇETİNKAYA</w:t>
            </w:r>
          </w:p>
          <w:p w14:paraId="618D0B11"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İskenderun</w:t>
            </w:r>
            <w:r w:rsidRPr="0077578A">
              <w:rPr>
                <w:rFonts w:ascii="Arial" w:hAnsi="Arial" w:cs="Arial"/>
                <w:color w:val="002060"/>
                <w:sz w:val="16"/>
                <w:szCs w:val="24"/>
              </w:rPr>
              <w:t xml:space="preserve"> Meclis Üyesi</w:t>
            </w:r>
          </w:p>
        </w:tc>
        <w:tc>
          <w:tcPr>
            <w:tcW w:w="1235" w:type="pct"/>
            <w:gridSpan w:val="2"/>
            <w:vAlign w:val="center"/>
          </w:tcPr>
          <w:p w14:paraId="7AEE78B8" w14:textId="77777777" w:rsidR="001203BD" w:rsidRDefault="001203BD" w:rsidP="00C21C2E">
            <w:pPr>
              <w:spacing w:before="0" w:after="0"/>
              <w:jc w:val="center"/>
              <w:rPr>
                <w:rFonts w:ascii="Arial" w:hAnsi="Arial" w:cs="Arial"/>
                <w:color w:val="002060"/>
                <w:sz w:val="16"/>
                <w:szCs w:val="24"/>
              </w:rPr>
            </w:pPr>
            <w:r>
              <w:object w:dxaOrig="1965" w:dyaOrig="1995" w14:anchorId="3AA517B4">
                <v:shape id="_x0000_i1036" type="#_x0000_t75" style="width:66.85pt;height:82.3pt" o:ole="">
                  <v:imagedata r:id="rId101" o:title="" cropright="6321f"/>
                </v:shape>
                <o:OLEObject Type="Embed" ProgID="PBrush" ShapeID="_x0000_i1036" DrawAspect="Content" ObjectID="_1745826623" r:id="rId102"/>
              </w:object>
            </w:r>
          </w:p>
          <w:p w14:paraId="299A1A1D"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Beyazit Bestami BİLGİLİ</w:t>
            </w:r>
          </w:p>
          <w:p w14:paraId="17E89A56"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İskenderun Meclis Üyesi</w:t>
            </w:r>
          </w:p>
        </w:tc>
        <w:tc>
          <w:tcPr>
            <w:tcW w:w="1327" w:type="pct"/>
            <w:gridSpan w:val="2"/>
            <w:vAlign w:val="center"/>
          </w:tcPr>
          <w:p w14:paraId="517599E0"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5A0765ED" wp14:editId="68DE2424">
                  <wp:extent cx="706521" cy="972000"/>
                  <wp:effectExtent l="0" t="0" r="0" b="0"/>
                  <wp:docPr id="213" name="Resim 213" descr="C:\Users\nbakinli\Desktop\FOTO - Kopya\fer\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nbakinli\Desktop\FOTO - Kopya\fer\erty.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l="21052" t="9037" r="16917" b="22590"/>
                          <a:stretch/>
                        </pic:blipFill>
                        <pic:spPr bwMode="auto">
                          <a:xfrm>
                            <a:off x="0" y="0"/>
                            <a:ext cx="706521"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279D0EE7"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Adnan MURSALOĞLU</w:t>
            </w:r>
          </w:p>
          <w:p w14:paraId="4F51764E"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İskenderun Meclis Üyesi</w:t>
            </w:r>
          </w:p>
        </w:tc>
        <w:tc>
          <w:tcPr>
            <w:tcW w:w="1252" w:type="pct"/>
            <w:vAlign w:val="center"/>
          </w:tcPr>
          <w:p w14:paraId="033465A2"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noProof/>
                <w:color w:val="002060"/>
                <w:sz w:val="16"/>
                <w:szCs w:val="16"/>
                <w:lang w:eastAsia="tr-TR"/>
              </w:rPr>
              <w:drawing>
                <wp:inline distT="0" distB="0" distL="0" distR="0" wp14:anchorId="2D1D5A43" wp14:editId="5A1C865E">
                  <wp:extent cx="824691" cy="971550"/>
                  <wp:effectExtent l="0" t="0" r="0" b="0"/>
                  <wp:docPr id="230" name="Resim 230" descr="C:\Users\nbakinli\Desktop\FOTO - Kopya\fer\rt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nbakinli\Desktop\FOTO - Kopya\fer\rtrt.PNG"/>
                          <pic:cNvPicPr>
                            <a:picLocks noChangeAspect="1" noChangeArrowheads="1"/>
                          </pic:cNvPicPr>
                        </pic:nvPicPr>
                        <pic:blipFill rotWithShape="1">
                          <a:blip r:embed="rId104">
                            <a:extLst>
                              <a:ext uri="{28A0092B-C50C-407E-A947-70E740481C1C}">
                                <a14:useLocalDpi xmlns:a14="http://schemas.microsoft.com/office/drawing/2010/main" val="0"/>
                              </a:ext>
                            </a:extLst>
                          </a:blip>
                          <a:srcRect l="22165" t="10000" r="22681" b="6000"/>
                          <a:stretch/>
                        </pic:blipFill>
                        <pic:spPr bwMode="auto">
                          <a:xfrm>
                            <a:off x="0" y="0"/>
                            <a:ext cx="825846" cy="972911"/>
                          </a:xfrm>
                          <a:prstGeom prst="rect">
                            <a:avLst/>
                          </a:prstGeom>
                          <a:noFill/>
                          <a:ln>
                            <a:noFill/>
                          </a:ln>
                          <a:extLst>
                            <a:ext uri="{53640926-AAD7-44D8-BBD7-CCE9431645EC}">
                              <a14:shadowObscured xmlns:a14="http://schemas.microsoft.com/office/drawing/2010/main"/>
                            </a:ext>
                          </a:extLst>
                        </pic:spPr>
                      </pic:pic>
                    </a:graphicData>
                  </a:graphic>
                </wp:inline>
              </w:drawing>
            </w:r>
          </w:p>
          <w:p w14:paraId="0C2B9C6C"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color w:val="002060"/>
                <w:sz w:val="16"/>
                <w:szCs w:val="16"/>
              </w:rPr>
              <w:t>Muharrem DİNGİL</w:t>
            </w:r>
          </w:p>
          <w:p w14:paraId="001C80EE"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color w:val="002060"/>
                <w:sz w:val="16"/>
                <w:szCs w:val="24"/>
              </w:rPr>
              <w:t>İskenderun</w:t>
            </w:r>
            <w:r w:rsidRPr="002C6E31">
              <w:rPr>
                <w:rFonts w:ascii="Arial" w:hAnsi="Arial" w:cs="Arial"/>
                <w:color w:val="002060"/>
                <w:sz w:val="16"/>
                <w:szCs w:val="16"/>
              </w:rPr>
              <w:t xml:space="preserve"> Meclis Üyesi</w:t>
            </w:r>
          </w:p>
        </w:tc>
      </w:tr>
      <w:tr w:rsidR="001203BD" w14:paraId="2F0ECA34" w14:textId="77777777" w:rsidTr="00C21C2E">
        <w:trPr>
          <w:trHeight w:val="2098"/>
          <w:jc w:val="center"/>
        </w:trPr>
        <w:tc>
          <w:tcPr>
            <w:tcW w:w="1186" w:type="pct"/>
            <w:vAlign w:val="center"/>
          </w:tcPr>
          <w:p w14:paraId="4A3CF834"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35BAFAC" wp14:editId="3F6F2610">
                  <wp:extent cx="864000" cy="1022143"/>
                  <wp:effectExtent l="0" t="0" r="0" b="6985"/>
                  <wp:docPr id="106" name="Resim 106" descr="C:\Users\nbakinli\Desktop\FOTO - Kopya\fer\sdfsdfsd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bakinli\Desktop\FOTO - Kopya\fer\sdfsdfsdfs.PNG"/>
                          <pic:cNvPicPr>
                            <a:picLocks noChangeAspect="1" noChangeArrowheads="1"/>
                          </pic:cNvPicPr>
                        </pic:nvPicPr>
                        <pic:blipFill rotWithShape="1">
                          <a:blip r:embed="rId105">
                            <a:extLst>
                              <a:ext uri="{28A0092B-C50C-407E-A947-70E740481C1C}">
                                <a14:useLocalDpi xmlns:a14="http://schemas.microsoft.com/office/drawing/2010/main" val="0"/>
                              </a:ext>
                            </a:extLst>
                          </a:blip>
                          <a:srcRect l="7985" t="7961" r="6844" b="7644"/>
                          <a:stretch/>
                        </pic:blipFill>
                        <pic:spPr bwMode="auto">
                          <a:xfrm>
                            <a:off x="0" y="0"/>
                            <a:ext cx="864000" cy="1022143"/>
                          </a:xfrm>
                          <a:prstGeom prst="rect">
                            <a:avLst/>
                          </a:prstGeom>
                          <a:noFill/>
                          <a:ln>
                            <a:noFill/>
                          </a:ln>
                          <a:extLst>
                            <a:ext uri="{53640926-AAD7-44D8-BBD7-CCE9431645EC}">
                              <a14:shadowObscured xmlns:a14="http://schemas.microsoft.com/office/drawing/2010/main"/>
                            </a:ext>
                          </a:extLst>
                        </pic:spPr>
                      </pic:pic>
                    </a:graphicData>
                  </a:graphic>
                </wp:inline>
              </w:drawing>
            </w:r>
          </w:p>
          <w:p w14:paraId="200ACD71"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Bestami KILINÇ</w:t>
            </w:r>
          </w:p>
          <w:p w14:paraId="597826C4"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İskenderun</w:t>
            </w:r>
            <w:r w:rsidRPr="0077578A">
              <w:rPr>
                <w:rFonts w:ascii="Arial" w:hAnsi="Arial" w:cs="Arial"/>
                <w:color w:val="002060"/>
                <w:sz w:val="16"/>
                <w:szCs w:val="24"/>
              </w:rPr>
              <w:t xml:space="preserve"> Meclis Üyesi</w:t>
            </w:r>
          </w:p>
        </w:tc>
        <w:tc>
          <w:tcPr>
            <w:tcW w:w="1235" w:type="pct"/>
            <w:gridSpan w:val="2"/>
            <w:vAlign w:val="center"/>
          </w:tcPr>
          <w:p w14:paraId="71740850"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2613FFB7" wp14:editId="6845E964">
                  <wp:extent cx="730250" cy="1022350"/>
                  <wp:effectExtent l="0" t="0" r="0" b="6350"/>
                  <wp:docPr id="228" name="Resim 228" descr="C:\Users\nbakinli\Desktop\FOTO - Kopya\fer\jy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nbakinli\Desktop\FOTO - Kopya\fer\jyku.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l="3535" t="2572" r="5051" b="17042"/>
                          <a:stretch/>
                        </pic:blipFill>
                        <pic:spPr bwMode="auto">
                          <a:xfrm>
                            <a:off x="0" y="0"/>
                            <a:ext cx="729794" cy="1021712"/>
                          </a:xfrm>
                          <a:prstGeom prst="rect">
                            <a:avLst/>
                          </a:prstGeom>
                          <a:noFill/>
                          <a:ln>
                            <a:noFill/>
                          </a:ln>
                          <a:extLst>
                            <a:ext uri="{53640926-AAD7-44D8-BBD7-CCE9431645EC}">
                              <a14:shadowObscured xmlns:a14="http://schemas.microsoft.com/office/drawing/2010/main"/>
                            </a:ext>
                          </a:extLst>
                        </pic:spPr>
                      </pic:pic>
                    </a:graphicData>
                  </a:graphic>
                </wp:inline>
              </w:drawing>
            </w:r>
          </w:p>
          <w:p w14:paraId="0B6FE079"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Ali MUTLU</w:t>
            </w:r>
          </w:p>
          <w:p w14:paraId="5E033BBA"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İskenderun Meclis Üyesi</w:t>
            </w:r>
          </w:p>
        </w:tc>
        <w:tc>
          <w:tcPr>
            <w:tcW w:w="1327" w:type="pct"/>
            <w:gridSpan w:val="2"/>
            <w:vAlign w:val="center"/>
          </w:tcPr>
          <w:p w14:paraId="3D172A22"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5D17A055" wp14:editId="6E6EB225">
                  <wp:extent cx="811445" cy="1008000"/>
                  <wp:effectExtent l="0" t="0" r="8255" b="1905"/>
                  <wp:docPr id="226" name="Resim 226" descr="C:\Users\nbakinli\Desktop\FOTO - Kopya\fer\uyıgh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nbakinli\Desktop\FOTO - Kopya\fer\uyıghj.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13852" t="8632" r="4761" b="21863"/>
                          <a:stretch/>
                        </pic:blipFill>
                        <pic:spPr bwMode="auto">
                          <a:xfrm>
                            <a:off x="0" y="0"/>
                            <a:ext cx="811445" cy="1008000"/>
                          </a:xfrm>
                          <a:prstGeom prst="rect">
                            <a:avLst/>
                          </a:prstGeom>
                          <a:noFill/>
                          <a:ln>
                            <a:noFill/>
                          </a:ln>
                          <a:extLst>
                            <a:ext uri="{53640926-AAD7-44D8-BBD7-CCE9431645EC}">
                              <a14:shadowObscured xmlns:a14="http://schemas.microsoft.com/office/drawing/2010/main"/>
                            </a:ext>
                          </a:extLst>
                        </pic:spPr>
                      </pic:pic>
                    </a:graphicData>
                  </a:graphic>
                </wp:inline>
              </w:drawing>
            </w:r>
          </w:p>
          <w:p w14:paraId="3CB832D8"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Mehmet ÇÜTER</w:t>
            </w:r>
          </w:p>
          <w:p w14:paraId="01834FCE"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Reyhanlı Meclis Üyesi</w:t>
            </w:r>
          </w:p>
        </w:tc>
        <w:tc>
          <w:tcPr>
            <w:tcW w:w="1252" w:type="pct"/>
            <w:vAlign w:val="center"/>
          </w:tcPr>
          <w:p w14:paraId="25994251"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noProof/>
                <w:color w:val="002060"/>
                <w:sz w:val="16"/>
                <w:szCs w:val="16"/>
                <w:lang w:eastAsia="tr-TR"/>
              </w:rPr>
              <w:drawing>
                <wp:inline distT="0" distB="0" distL="0" distR="0" wp14:anchorId="27B52A68" wp14:editId="6C28A016">
                  <wp:extent cx="916165" cy="1008000"/>
                  <wp:effectExtent l="0" t="0" r="0" b="1905"/>
                  <wp:docPr id="107" name="Resim 107" descr="C:\Users\nbakinli\Desktop\FOTO - Kopya\fer\Ekran Alıntısı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bakinli\Desktop\FOTO - Kopya\fer\Ekran Alıntısı111.PNG"/>
                          <pic:cNvPicPr>
                            <a:picLocks noChangeAspect="1" noChangeArrowheads="1"/>
                          </pic:cNvPicPr>
                        </pic:nvPicPr>
                        <pic:blipFill rotWithShape="1">
                          <a:blip r:embed="rId108">
                            <a:extLst>
                              <a:ext uri="{28A0092B-C50C-407E-A947-70E740481C1C}">
                                <a14:useLocalDpi xmlns:a14="http://schemas.microsoft.com/office/drawing/2010/main" val="0"/>
                              </a:ext>
                            </a:extLst>
                          </a:blip>
                          <a:srcRect l="15771" t="4264" r="19713" b="23644"/>
                          <a:stretch/>
                        </pic:blipFill>
                        <pic:spPr bwMode="auto">
                          <a:xfrm>
                            <a:off x="0" y="0"/>
                            <a:ext cx="916165" cy="1008000"/>
                          </a:xfrm>
                          <a:prstGeom prst="rect">
                            <a:avLst/>
                          </a:prstGeom>
                          <a:noFill/>
                          <a:ln>
                            <a:noFill/>
                          </a:ln>
                          <a:extLst>
                            <a:ext uri="{53640926-AAD7-44D8-BBD7-CCE9431645EC}">
                              <a14:shadowObscured xmlns:a14="http://schemas.microsoft.com/office/drawing/2010/main"/>
                            </a:ext>
                          </a:extLst>
                        </pic:spPr>
                      </pic:pic>
                    </a:graphicData>
                  </a:graphic>
                </wp:inline>
              </w:drawing>
            </w:r>
          </w:p>
          <w:p w14:paraId="0391E4EA"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color w:val="002060"/>
                <w:sz w:val="16"/>
                <w:szCs w:val="16"/>
              </w:rPr>
              <w:t>Mehmet SARUHAN</w:t>
            </w:r>
          </w:p>
          <w:p w14:paraId="0F078891"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color w:val="002060"/>
                <w:sz w:val="16"/>
                <w:szCs w:val="24"/>
              </w:rPr>
              <w:t>Reyhanlı</w:t>
            </w:r>
            <w:r w:rsidRPr="002C6E31">
              <w:rPr>
                <w:rFonts w:ascii="Arial" w:hAnsi="Arial" w:cs="Arial"/>
                <w:color w:val="002060"/>
                <w:sz w:val="16"/>
                <w:szCs w:val="16"/>
              </w:rPr>
              <w:t xml:space="preserve"> Meclis Üyesi</w:t>
            </w:r>
          </w:p>
        </w:tc>
      </w:tr>
      <w:tr w:rsidR="001203BD" w14:paraId="5061C206" w14:textId="77777777" w:rsidTr="00C21C2E">
        <w:trPr>
          <w:trHeight w:val="2438"/>
          <w:jc w:val="center"/>
        </w:trPr>
        <w:tc>
          <w:tcPr>
            <w:tcW w:w="1186" w:type="pct"/>
            <w:vAlign w:val="center"/>
          </w:tcPr>
          <w:p w14:paraId="656FEC77"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6D9250B1" wp14:editId="212E9B4D">
                  <wp:extent cx="864000" cy="1118429"/>
                  <wp:effectExtent l="0" t="0" r="0" b="5715"/>
                  <wp:docPr id="110" name="Resim 110" descr="C:\Users\nbakinli\Desktop\FOTO - Kopya\fer\5786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bakinli\Desktop\FOTO - Kopya\fer\5786875.PNG"/>
                          <pic:cNvPicPr>
                            <a:picLocks noChangeAspect="1" noChangeArrowheads="1"/>
                          </pic:cNvPicPr>
                        </pic:nvPicPr>
                        <pic:blipFill rotWithShape="1">
                          <a:blip r:embed="rId109">
                            <a:extLst>
                              <a:ext uri="{28A0092B-C50C-407E-A947-70E740481C1C}">
                                <a14:useLocalDpi xmlns:a14="http://schemas.microsoft.com/office/drawing/2010/main" val="0"/>
                              </a:ext>
                            </a:extLst>
                          </a:blip>
                          <a:srcRect l="10127" t="14380" r="21097" b="16666"/>
                          <a:stretch/>
                        </pic:blipFill>
                        <pic:spPr bwMode="auto">
                          <a:xfrm>
                            <a:off x="0" y="0"/>
                            <a:ext cx="864000" cy="1118429"/>
                          </a:xfrm>
                          <a:prstGeom prst="rect">
                            <a:avLst/>
                          </a:prstGeom>
                          <a:noFill/>
                          <a:ln>
                            <a:noFill/>
                          </a:ln>
                          <a:extLst>
                            <a:ext uri="{53640926-AAD7-44D8-BBD7-CCE9431645EC}">
                              <a14:shadowObscured xmlns:a14="http://schemas.microsoft.com/office/drawing/2010/main"/>
                            </a:ext>
                          </a:extLst>
                        </pic:spPr>
                      </pic:pic>
                    </a:graphicData>
                  </a:graphic>
                </wp:inline>
              </w:drawing>
            </w:r>
          </w:p>
          <w:p w14:paraId="11CF82F0"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Ahmet YUMUŞAK</w:t>
            </w:r>
          </w:p>
          <w:p w14:paraId="60DEE9FB"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Reyhanlı</w:t>
            </w:r>
            <w:r w:rsidRPr="0077578A">
              <w:rPr>
                <w:rFonts w:ascii="Arial" w:hAnsi="Arial" w:cs="Arial"/>
                <w:color w:val="002060"/>
                <w:sz w:val="16"/>
                <w:szCs w:val="24"/>
              </w:rPr>
              <w:t xml:space="preserve"> Meclis Üyesi</w:t>
            </w:r>
          </w:p>
        </w:tc>
        <w:tc>
          <w:tcPr>
            <w:tcW w:w="1235" w:type="pct"/>
            <w:gridSpan w:val="2"/>
            <w:vAlign w:val="center"/>
          </w:tcPr>
          <w:p w14:paraId="62C3363F" w14:textId="77777777" w:rsidR="001203BD" w:rsidRDefault="001203BD"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4089C56" wp14:editId="29624E09">
                  <wp:extent cx="810246" cy="1116000"/>
                  <wp:effectExtent l="0" t="0" r="9525" b="8255"/>
                  <wp:docPr id="117" name="Resim 117" descr="C:\Users\nbakinli\Desktop\FOTO - Kopya\fer\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bakinli\Desktop\FOTO - Kopya\fer\11111.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l="13227" t="5769" r="2646" b="10000"/>
                          <a:stretch/>
                        </pic:blipFill>
                        <pic:spPr bwMode="auto">
                          <a:xfrm>
                            <a:off x="0" y="0"/>
                            <a:ext cx="810246"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7604F696"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Şemsettin İRİ</w:t>
            </w:r>
          </w:p>
          <w:p w14:paraId="3774C151" w14:textId="77777777" w:rsidR="001203BD" w:rsidRPr="008025A0"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Reyhanlı Meclis Üyesi</w:t>
            </w:r>
          </w:p>
        </w:tc>
        <w:tc>
          <w:tcPr>
            <w:tcW w:w="1327" w:type="pct"/>
            <w:gridSpan w:val="2"/>
            <w:vAlign w:val="center"/>
          </w:tcPr>
          <w:p w14:paraId="15291EC3" w14:textId="77777777" w:rsidR="001203BD" w:rsidRDefault="001203BD" w:rsidP="00C21C2E">
            <w:pPr>
              <w:spacing w:before="0" w:after="0"/>
              <w:jc w:val="center"/>
              <w:rPr>
                <w:rFonts w:ascii="Arial" w:hAnsi="Arial" w:cs="Arial"/>
                <w:color w:val="002060"/>
                <w:sz w:val="16"/>
                <w:szCs w:val="24"/>
              </w:rPr>
            </w:pPr>
            <w:r>
              <w:rPr>
                <w:noProof/>
                <w:lang w:eastAsia="tr-TR"/>
              </w:rPr>
              <w:drawing>
                <wp:inline distT="0" distB="0" distL="0" distR="0" wp14:anchorId="3B586AFD" wp14:editId="4A0D3CD5">
                  <wp:extent cx="980352" cy="1116000"/>
                  <wp:effectExtent l="0" t="0" r="0" b="8255"/>
                  <wp:docPr id="242" name="Resim 242" descr="C:\Users\msengezer\Desktop\brahim-Durmuş-C.H.P-M.Üy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sengezer\Desktop\brahim-Durmuş-C.H.P-M.Üyesi.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7254" t="2834" r="10362" b="11706"/>
                          <a:stretch/>
                        </pic:blipFill>
                        <pic:spPr bwMode="auto">
                          <a:xfrm>
                            <a:off x="0" y="0"/>
                            <a:ext cx="980352" cy="1116000"/>
                          </a:xfrm>
                          <a:prstGeom prst="rect">
                            <a:avLst/>
                          </a:prstGeom>
                          <a:noFill/>
                          <a:ln>
                            <a:noFill/>
                          </a:ln>
                          <a:extLst>
                            <a:ext uri="{53640926-AAD7-44D8-BBD7-CCE9431645EC}">
                              <a14:shadowObscured xmlns:a14="http://schemas.microsoft.com/office/drawing/2010/main"/>
                            </a:ext>
                          </a:extLst>
                        </pic:spPr>
                      </pic:pic>
                    </a:graphicData>
                  </a:graphic>
                </wp:inline>
              </w:drawing>
            </w:r>
          </w:p>
          <w:p w14:paraId="658DEC9D" w14:textId="77777777" w:rsidR="001203BD"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İbrahim DURMUŞ</w:t>
            </w:r>
          </w:p>
          <w:p w14:paraId="10BB31B5" w14:textId="77777777" w:rsidR="001203BD" w:rsidRPr="0077578A" w:rsidRDefault="001203BD" w:rsidP="00C21C2E">
            <w:pPr>
              <w:spacing w:before="0" w:after="0"/>
              <w:jc w:val="center"/>
              <w:rPr>
                <w:rFonts w:ascii="Arial" w:hAnsi="Arial" w:cs="Arial"/>
                <w:color w:val="002060"/>
                <w:sz w:val="16"/>
                <w:szCs w:val="24"/>
              </w:rPr>
            </w:pPr>
            <w:r>
              <w:rPr>
                <w:rFonts w:ascii="Arial" w:hAnsi="Arial" w:cs="Arial"/>
                <w:color w:val="002060"/>
                <w:sz w:val="16"/>
                <w:szCs w:val="24"/>
              </w:rPr>
              <w:t>Reyhanlı Meclis Üyesi</w:t>
            </w:r>
          </w:p>
        </w:tc>
        <w:tc>
          <w:tcPr>
            <w:tcW w:w="1252" w:type="pct"/>
            <w:vAlign w:val="center"/>
          </w:tcPr>
          <w:p w14:paraId="786EAB17"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noProof/>
                <w:color w:val="002060"/>
                <w:sz w:val="16"/>
                <w:szCs w:val="16"/>
                <w:lang w:eastAsia="tr-TR"/>
              </w:rPr>
              <w:drawing>
                <wp:inline distT="0" distB="0" distL="0" distR="0" wp14:anchorId="78E397CF" wp14:editId="4E43D7A2">
                  <wp:extent cx="864000" cy="1120731"/>
                  <wp:effectExtent l="0" t="0" r="0" b="3810"/>
                  <wp:docPr id="192" name="Resim 192" descr="C:\Users\nbakinli\Desktop\FOTO - Kopya\fer\aer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bakinli\Desktop\FOTO - Kopya\fer\aeryt.PNG"/>
                          <pic:cNvPicPr>
                            <a:picLocks noChangeAspect="1" noChangeArrowheads="1"/>
                          </pic:cNvPicPr>
                        </pic:nvPicPr>
                        <pic:blipFill rotWithShape="1">
                          <a:blip r:embed="rId112">
                            <a:extLst>
                              <a:ext uri="{28A0092B-C50C-407E-A947-70E740481C1C}">
                                <a14:useLocalDpi xmlns:a14="http://schemas.microsoft.com/office/drawing/2010/main" val="0"/>
                              </a:ext>
                            </a:extLst>
                          </a:blip>
                          <a:srcRect l="6666" t="7829" r="15556" b="11388"/>
                          <a:stretch/>
                        </pic:blipFill>
                        <pic:spPr bwMode="auto">
                          <a:xfrm>
                            <a:off x="0" y="0"/>
                            <a:ext cx="864000" cy="1120731"/>
                          </a:xfrm>
                          <a:prstGeom prst="rect">
                            <a:avLst/>
                          </a:prstGeom>
                          <a:noFill/>
                          <a:ln>
                            <a:noFill/>
                          </a:ln>
                          <a:extLst>
                            <a:ext uri="{53640926-AAD7-44D8-BBD7-CCE9431645EC}">
                              <a14:shadowObscured xmlns:a14="http://schemas.microsoft.com/office/drawing/2010/main"/>
                            </a:ext>
                          </a:extLst>
                        </pic:spPr>
                      </pic:pic>
                    </a:graphicData>
                  </a:graphic>
                </wp:inline>
              </w:drawing>
            </w:r>
          </w:p>
          <w:p w14:paraId="48A6965A"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color w:val="002060"/>
                <w:sz w:val="16"/>
                <w:szCs w:val="16"/>
              </w:rPr>
              <w:t>Bircan KOLMAN</w:t>
            </w:r>
          </w:p>
          <w:p w14:paraId="39E2E46B" w14:textId="77777777" w:rsidR="001203BD" w:rsidRPr="002C6E31" w:rsidRDefault="001203BD" w:rsidP="00C21C2E">
            <w:pPr>
              <w:spacing w:before="0" w:after="0"/>
              <w:jc w:val="center"/>
              <w:rPr>
                <w:rFonts w:ascii="Arial" w:hAnsi="Arial" w:cs="Arial"/>
                <w:color w:val="002060"/>
                <w:sz w:val="16"/>
                <w:szCs w:val="16"/>
              </w:rPr>
            </w:pPr>
            <w:r>
              <w:rPr>
                <w:rFonts w:ascii="Arial" w:hAnsi="Arial" w:cs="Arial"/>
                <w:color w:val="002060"/>
                <w:sz w:val="16"/>
                <w:szCs w:val="16"/>
              </w:rPr>
              <w:t>Yayladağı</w:t>
            </w:r>
            <w:r w:rsidRPr="002C6E31">
              <w:rPr>
                <w:rFonts w:ascii="Arial" w:hAnsi="Arial" w:cs="Arial"/>
                <w:color w:val="002060"/>
                <w:sz w:val="16"/>
                <w:szCs w:val="16"/>
              </w:rPr>
              <w:t xml:space="preserve"> Meclis Üyesi</w:t>
            </w:r>
          </w:p>
        </w:tc>
      </w:tr>
      <w:tr w:rsidR="00C21C2E" w14:paraId="74303D5A" w14:textId="77777777" w:rsidTr="00C21C2E">
        <w:trPr>
          <w:trHeight w:val="2438"/>
          <w:jc w:val="center"/>
        </w:trPr>
        <w:tc>
          <w:tcPr>
            <w:tcW w:w="2405" w:type="pct"/>
            <w:gridSpan w:val="2"/>
            <w:vAlign w:val="center"/>
          </w:tcPr>
          <w:p w14:paraId="6D1E24D0" w14:textId="77777777" w:rsidR="00C21C2E" w:rsidRDefault="00C21C2E"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1BB45060" wp14:editId="6F7C2347">
                  <wp:extent cx="864000" cy="960070"/>
                  <wp:effectExtent l="0" t="0" r="0" b="0"/>
                  <wp:docPr id="125" name="Resim 125" descr="C:\Users\nbakinli\Desktop\FOTO - Kopya\fer\43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akinli\Desktop\FOTO - Kopya\fer\43wer.PNG"/>
                          <pic:cNvPicPr>
                            <a:picLocks noChangeAspect="1" noChangeArrowheads="1"/>
                          </pic:cNvPicPr>
                        </pic:nvPicPr>
                        <pic:blipFill rotWithShape="1">
                          <a:blip r:embed="rId113">
                            <a:extLst>
                              <a:ext uri="{28A0092B-C50C-407E-A947-70E740481C1C}">
                                <a14:useLocalDpi xmlns:a14="http://schemas.microsoft.com/office/drawing/2010/main" val="0"/>
                              </a:ext>
                            </a:extLst>
                          </a:blip>
                          <a:srcRect l="11029" t="17737" r="18383"/>
                          <a:stretch/>
                        </pic:blipFill>
                        <pic:spPr bwMode="auto">
                          <a:xfrm>
                            <a:off x="0" y="0"/>
                            <a:ext cx="864000" cy="960070"/>
                          </a:xfrm>
                          <a:prstGeom prst="rect">
                            <a:avLst/>
                          </a:prstGeom>
                          <a:noFill/>
                          <a:ln>
                            <a:noFill/>
                          </a:ln>
                          <a:extLst>
                            <a:ext uri="{53640926-AAD7-44D8-BBD7-CCE9431645EC}">
                              <a14:shadowObscured xmlns:a14="http://schemas.microsoft.com/office/drawing/2010/main"/>
                            </a:ext>
                          </a:extLst>
                        </pic:spPr>
                      </pic:pic>
                    </a:graphicData>
                  </a:graphic>
                </wp:inline>
              </w:drawing>
            </w:r>
          </w:p>
          <w:p w14:paraId="38773739" w14:textId="77777777" w:rsidR="00C21C2E" w:rsidRPr="0077578A" w:rsidRDefault="00C21C2E" w:rsidP="00C21C2E">
            <w:pPr>
              <w:spacing w:before="0" w:after="0"/>
              <w:jc w:val="center"/>
              <w:rPr>
                <w:rFonts w:ascii="Arial" w:hAnsi="Arial" w:cs="Arial"/>
                <w:color w:val="002060"/>
                <w:sz w:val="16"/>
                <w:szCs w:val="24"/>
              </w:rPr>
            </w:pPr>
            <w:r>
              <w:rPr>
                <w:rFonts w:ascii="Arial" w:hAnsi="Arial" w:cs="Arial"/>
                <w:color w:val="002060"/>
                <w:sz w:val="16"/>
                <w:szCs w:val="24"/>
              </w:rPr>
              <w:t>Veli GÜMÜŞ</w:t>
            </w:r>
          </w:p>
          <w:p w14:paraId="30D1536D" w14:textId="77777777" w:rsidR="00C21C2E" w:rsidRPr="0077578A" w:rsidRDefault="00C21C2E" w:rsidP="00C21C2E">
            <w:pPr>
              <w:spacing w:before="0" w:after="0"/>
              <w:jc w:val="center"/>
              <w:rPr>
                <w:rFonts w:ascii="Arial" w:hAnsi="Arial" w:cs="Arial"/>
                <w:color w:val="002060"/>
                <w:sz w:val="16"/>
                <w:szCs w:val="24"/>
              </w:rPr>
            </w:pPr>
            <w:r>
              <w:rPr>
                <w:rFonts w:ascii="Arial" w:hAnsi="Arial" w:cs="Arial"/>
                <w:color w:val="002060"/>
                <w:sz w:val="16"/>
                <w:szCs w:val="16"/>
              </w:rPr>
              <w:t>Yayladağı</w:t>
            </w:r>
            <w:r w:rsidRPr="0077578A">
              <w:rPr>
                <w:rFonts w:ascii="Arial" w:hAnsi="Arial" w:cs="Arial"/>
                <w:color w:val="002060"/>
                <w:sz w:val="16"/>
                <w:szCs w:val="24"/>
              </w:rPr>
              <w:t xml:space="preserve"> Meclis Üyesi</w:t>
            </w:r>
          </w:p>
        </w:tc>
        <w:tc>
          <w:tcPr>
            <w:tcW w:w="2595" w:type="pct"/>
            <w:gridSpan w:val="4"/>
            <w:vAlign w:val="center"/>
          </w:tcPr>
          <w:p w14:paraId="6CF17C9E" w14:textId="5FD606D7" w:rsidR="00C21C2E" w:rsidRDefault="00C21C2E" w:rsidP="00C21C2E">
            <w:pPr>
              <w:spacing w:before="0" w:after="0"/>
              <w:jc w:val="center"/>
              <w:rPr>
                <w:rFonts w:ascii="Arial" w:hAnsi="Arial" w:cs="Arial"/>
                <w:color w:val="002060"/>
                <w:sz w:val="16"/>
                <w:szCs w:val="24"/>
              </w:rPr>
            </w:pPr>
            <w:r>
              <w:rPr>
                <w:rFonts w:ascii="Arial" w:hAnsi="Arial" w:cs="Arial"/>
                <w:noProof/>
                <w:color w:val="002060"/>
                <w:sz w:val="16"/>
                <w:szCs w:val="24"/>
                <w:lang w:eastAsia="tr-TR"/>
              </w:rPr>
              <w:drawing>
                <wp:inline distT="0" distB="0" distL="0" distR="0" wp14:anchorId="086241AC" wp14:editId="3C7E2619">
                  <wp:extent cx="863600" cy="958850"/>
                  <wp:effectExtent l="0" t="0" r="0" b="0"/>
                  <wp:docPr id="218" name="Resim 218" descr="C:\Users\nbakinli\Desktop\FOTO - Kopya\fer\rty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nbakinli\Desktop\FOTO - Kopya\fer\rtyj.PNG"/>
                          <pic:cNvPicPr>
                            <a:picLocks noChangeAspect="1" noChangeArrowheads="1"/>
                          </pic:cNvPicPr>
                        </pic:nvPicPr>
                        <pic:blipFill rotWithShape="1">
                          <a:blip r:embed="rId114">
                            <a:extLst>
                              <a:ext uri="{28A0092B-C50C-407E-A947-70E740481C1C}">
                                <a14:useLocalDpi xmlns:a14="http://schemas.microsoft.com/office/drawing/2010/main" val="0"/>
                              </a:ext>
                            </a:extLst>
                          </a:blip>
                          <a:srcRect l="11607" t="11029" r="11607" b="9927"/>
                          <a:stretch/>
                        </pic:blipFill>
                        <pic:spPr bwMode="auto">
                          <a:xfrm>
                            <a:off x="0" y="0"/>
                            <a:ext cx="864000" cy="959294"/>
                          </a:xfrm>
                          <a:prstGeom prst="rect">
                            <a:avLst/>
                          </a:prstGeom>
                          <a:noFill/>
                          <a:ln>
                            <a:noFill/>
                          </a:ln>
                          <a:extLst>
                            <a:ext uri="{53640926-AAD7-44D8-BBD7-CCE9431645EC}">
                              <a14:shadowObscured xmlns:a14="http://schemas.microsoft.com/office/drawing/2010/main"/>
                            </a:ext>
                          </a:extLst>
                        </pic:spPr>
                      </pic:pic>
                    </a:graphicData>
                  </a:graphic>
                </wp:inline>
              </w:drawing>
            </w:r>
          </w:p>
          <w:p w14:paraId="0746A4D9" w14:textId="77777777" w:rsidR="00C21C2E" w:rsidRDefault="00C21C2E" w:rsidP="00C21C2E">
            <w:pPr>
              <w:spacing w:before="0" w:after="0"/>
              <w:jc w:val="center"/>
              <w:rPr>
                <w:rFonts w:ascii="Arial" w:hAnsi="Arial" w:cs="Arial"/>
                <w:color w:val="002060"/>
                <w:sz w:val="16"/>
                <w:szCs w:val="24"/>
              </w:rPr>
            </w:pPr>
            <w:r>
              <w:rPr>
                <w:rFonts w:ascii="Arial" w:hAnsi="Arial" w:cs="Arial"/>
                <w:color w:val="002060"/>
                <w:sz w:val="16"/>
                <w:szCs w:val="24"/>
              </w:rPr>
              <w:t>Tufan ATMACA</w:t>
            </w:r>
          </w:p>
          <w:p w14:paraId="503DF6C1" w14:textId="3C2EDE97" w:rsidR="00C21C2E" w:rsidRPr="002C6E31" w:rsidRDefault="00C21C2E" w:rsidP="00C21C2E">
            <w:pPr>
              <w:spacing w:before="0" w:after="0"/>
              <w:jc w:val="center"/>
              <w:rPr>
                <w:rFonts w:ascii="Arial" w:hAnsi="Arial" w:cs="Arial"/>
                <w:color w:val="002060"/>
                <w:sz w:val="16"/>
                <w:szCs w:val="16"/>
              </w:rPr>
            </w:pPr>
            <w:r>
              <w:rPr>
                <w:rFonts w:ascii="Arial" w:hAnsi="Arial" w:cs="Arial"/>
                <w:color w:val="002060"/>
                <w:sz w:val="16"/>
                <w:szCs w:val="16"/>
              </w:rPr>
              <w:t>Yayladağı</w:t>
            </w:r>
            <w:r>
              <w:rPr>
                <w:rFonts w:ascii="Arial" w:hAnsi="Arial" w:cs="Arial"/>
                <w:color w:val="002060"/>
                <w:sz w:val="16"/>
                <w:szCs w:val="24"/>
              </w:rPr>
              <w:t xml:space="preserve"> Meclis Üyesi</w:t>
            </w:r>
          </w:p>
        </w:tc>
      </w:tr>
    </w:tbl>
    <w:p w14:paraId="3F47C6DE" w14:textId="77777777" w:rsidR="001203BD" w:rsidRDefault="001203BD" w:rsidP="001203BD">
      <w:pPr>
        <w:spacing w:after="256" w:line="265" w:lineRule="auto"/>
        <w:ind w:left="214"/>
      </w:pPr>
      <w:r>
        <w:rPr>
          <w:b/>
          <w:i/>
        </w:rPr>
        <w:t xml:space="preserve">Tüm Meclis Üyelerimize değerli katkılarından dolayı teşekkür ederim. </w:t>
      </w:r>
    </w:p>
    <w:p w14:paraId="3FA51AF3" w14:textId="77777777" w:rsidR="001203BD" w:rsidRDefault="001203BD" w:rsidP="001203BD">
      <w:pPr>
        <w:spacing w:after="32" w:line="259" w:lineRule="auto"/>
        <w:ind w:right="457"/>
        <w:jc w:val="right"/>
      </w:pPr>
      <w:r>
        <w:rPr>
          <w:b/>
        </w:rPr>
        <w:t xml:space="preserve">Doç. Dr. Lütfü SAVAŞ </w:t>
      </w:r>
    </w:p>
    <w:p w14:paraId="3C07B01F" w14:textId="77777777" w:rsidR="001203BD" w:rsidRDefault="001203BD" w:rsidP="001203BD">
      <w:pPr>
        <w:spacing w:after="117" w:line="259" w:lineRule="auto"/>
        <w:ind w:right="201"/>
        <w:jc w:val="right"/>
      </w:pPr>
      <w:r>
        <w:rPr>
          <w:b/>
        </w:rPr>
        <w:t xml:space="preserve">Büyükşehir Belediye Başkanı </w:t>
      </w:r>
    </w:p>
    <w:p w14:paraId="3BC07FDA" w14:textId="77777777" w:rsidR="001203BD" w:rsidRDefault="001203BD">
      <w:pPr>
        <w:rPr>
          <w:rFonts w:cs="Times New Roman"/>
          <w:b/>
        </w:rPr>
      </w:pPr>
      <w:r>
        <w:rPr>
          <w:rFonts w:cs="Times New Roman"/>
          <w:b/>
        </w:rPr>
        <w:br w:type="page"/>
      </w:r>
    </w:p>
    <w:p w14:paraId="0C89076F" w14:textId="77777777" w:rsidR="001203BD" w:rsidRDefault="001203BD" w:rsidP="006E523B">
      <w:pPr>
        <w:spacing w:before="0" w:after="0"/>
        <w:ind w:left="3558" w:right="5"/>
      </w:pPr>
      <w:r>
        <w:rPr>
          <w:b/>
        </w:rPr>
        <w:lastRenderedPageBreak/>
        <w:t xml:space="preserve">Encümen Üyelerimiz </w:t>
      </w:r>
    </w:p>
    <w:p w14:paraId="7FEEF1A8" w14:textId="77777777" w:rsidR="001203BD" w:rsidRDefault="001203BD" w:rsidP="006E523B">
      <w:pPr>
        <w:spacing w:before="0" w:after="0"/>
        <w:ind w:left="6"/>
      </w:pPr>
      <w:r w:rsidRPr="004C6CA1">
        <w:rPr>
          <w:rFonts w:ascii="Calibri" w:eastAsia="Calibri" w:hAnsi="Calibri" w:cs="Calibri"/>
          <w:noProof/>
          <w:sz w:val="18"/>
          <w:szCs w:val="18"/>
          <w:lang w:eastAsia="tr-TR"/>
        </w:rPr>
        <mc:AlternateContent>
          <mc:Choice Requires="wpg">
            <w:drawing>
              <wp:inline distT="0" distB="0" distL="0" distR="0" wp14:anchorId="7A395B08" wp14:editId="08806E68">
                <wp:extent cx="5879654" cy="2837660"/>
                <wp:effectExtent l="0" t="0" r="0" b="0"/>
                <wp:docPr id="356658" name="Group 356658"/>
                <wp:cNvGraphicFramePr/>
                <a:graphic xmlns:a="http://schemas.openxmlformats.org/drawingml/2006/main">
                  <a:graphicData uri="http://schemas.microsoft.com/office/word/2010/wordprocessingGroup">
                    <wpg:wgp>
                      <wpg:cNvGrpSpPr/>
                      <wpg:grpSpPr>
                        <a:xfrm>
                          <a:off x="0" y="0"/>
                          <a:ext cx="5879654" cy="2837660"/>
                          <a:chOff x="0" y="0"/>
                          <a:chExt cx="5879654" cy="2181322"/>
                        </a:xfrm>
                      </wpg:grpSpPr>
                      <wps:wsp>
                        <wps:cNvPr id="1120" name="Rectangle 1120"/>
                        <wps:cNvSpPr/>
                        <wps:spPr>
                          <a:xfrm>
                            <a:off x="5483238" y="1974892"/>
                            <a:ext cx="46619" cy="206430"/>
                          </a:xfrm>
                          <a:prstGeom prst="rect">
                            <a:avLst/>
                          </a:prstGeom>
                          <a:ln>
                            <a:noFill/>
                          </a:ln>
                        </wps:spPr>
                        <wps:txbx>
                          <w:txbxContent>
                            <w:p w14:paraId="3438261A" w14:textId="77777777" w:rsidR="00386238" w:rsidRDefault="00386238" w:rsidP="001203BD">
                              <w:pPr>
                                <w:spacing w:after="160" w:line="259" w:lineRule="auto"/>
                              </w:pPr>
                              <w:r>
                                <w:t xml:space="preserve"> </w:t>
                              </w:r>
                            </w:p>
                          </w:txbxContent>
                        </wps:txbx>
                        <wps:bodyPr horzOverflow="overflow" vert="horz" lIns="0" tIns="0" rIns="0" bIns="0" rtlCol="0">
                          <a:noAutofit/>
                        </wps:bodyPr>
                      </wps:wsp>
                      <wps:wsp>
                        <wps:cNvPr id="1129" name="Shape 1129"/>
                        <wps:cNvSpPr/>
                        <wps:spPr>
                          <a:xfrm>
                            <a:off x="0" y="537591"/>
                            <a:ext cx="1870088" cy="935101"/>
                          </a:xfrm>
                          <a:custGeom>
                            <a:avLst/>
                            <a:gdLst/>
                            <a:ahLst/>
                            <a:cxnLst/>
                            <a:rect l="0" t="0" r="0" b="0"/>
                            <a:pathLst>
                              <a:path w="1870088" h="935101">
                                <a:moveTo>
                                  <a:pt x="93497" y="0"/>
                                </a:moveTo>
                                <a:lnTo>
                                  <a:pt x="1776616" y="0"/>
                                </a:lnTo>
                                <a:cubicBezTo>
                                  <a:pt x="1828305" y="0"/>
                                  <a:pt x="1870088" y="41910"/>
                                  <a:pt x="1870088" y="93599"/>
                                </a:cubicBezTo>
                                <a:lnTo>
                                  <a:pt x="1870088" y="841629"/>
                                </a:lnTo>
                                <a:cubicBezTo>
                                  <a:pt x="1870088" y="893318"/>
                                  <a:pt x="1828305" y="935101"/>
                                  <a:pt x="1776616" y="935101"/>
                                </a:cubicBezTo>
                                <a:lnTo>
                                  <a:pt x="93497" y="935101"/>
                                </a:lnTo>
                                <a:cubicBezTo>
                                  <a:pt x="41859" y="935101"/>
                                  <a:pt x="0" y="893318"/>
                                  <a:pt x="0" y="841629"/>
                                </a:cubicBezTo>
                                <a:lnTo>
                                  <a:pt x="0" y="93599"/>
                                </a:lnTo>
                                <a:cubicBezTo>
                                  <a:pt x="0" y="41910"/>
                                  <a:pt x="41859" y="0"/>
                                  <a:pt x="93497" y="0"/>
                                </a:cubicBezTo>
                                <a:close/>
                              </a:path>
                            </a:pathLst>
                          </a:custGeom>
                          <a:ln w="0" cap="flat">
                            <a:miter lim="127000"/>
                          </a:ln>
                        </wps:spPr>
                        <wps:style>
                          <a:lnRef idx="0">
                            <a:srgbClr val="000000">
                              <a:alpha val="0"/>
                            </a:srgbClr>
                          </a:lnRef>
                          <a:fillRef idx="1">
                            <a:srgbClr val="4F81BD"/>
                          </a:fillRef>
                          <a:effectRef idx="0">
                            <a:scrgbClr r="0" g="0" b="0"/>
                          </a:effectRef>
                          <a:fontRef idx="none"/>
                        </wps:style>
                        <wps:bodyPr anchor="ctr"/>
                      </wps:wsp>
                      <wps:wsp>
                        <wps:cNvPr id="1130" name="Shape 1130"/>
                        <wps:cNvSpPr/>
                        <wps:spPr>
                          <a:xfrm>
                            <a:off x="0" y="537591"/>
                            <a:ext cx="1870088" cy="935101"/>
                          </a:xfrm>
                          <a:custGeom>
                            <a:avLst/>
                            <a:gdLst/>
                            <a:ahLst/>
                            <a:cxnLst/>
                            <a:rect l="0" t="0" r="0" b="0"/>
                            <a:pathLst>
                              <a:path w="1870088" h="935101">
                                <a:moveTo>
                                  <a:pt x="0" y="93599"/>
                                </a:moveTo>
                                <a:cubicBezTo>
                                  <a:pt x="0" y="41910"/>
                                  <a:pt x="41859" y="0"/>
                                  <a:pt x="93497" y="0"/>
                                </a:cubicBezTo>
                                <a:lnTo>
                                  <a:pt x="1776616" y="0"/>
                                </a:lnTo>
                                <a:cubicBezTo>
                                  <a:pt x="1828305" y="0"/>
                                  <a:pt x="1870088" y="41910"/>
                                  <a:pt x="1870088" y="93599"/>
                                </a:cubicBezTo>
                                <a:lnTo>
                                  <a:pt x="1870088" y="841629"/>
                                </a:lnTo>
                                <a:cubicBezTo>
                                  <a:pt x="1870088" y="893318"/>
                                  <a:pt x="1828305" y="935101"/>
                                  <a:pt x="1776616" y="935101"/>
                                </a:cubicBezTo>
                                <a:lnTo>
                                  <a:pt x="93497" y="935101"/>
                                </a:lnTo>
                                <a:cubicBezTo>
                                  <a:pt x="41859" y="935101"/>
                                  <a:pt x="0" y="893318"/>
                                  <a:pt x="0" y="841629"/>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1131" name="Rectangle 1131"/>
                        <wps:cNvSpPr/>
                        <wps:spPr>
                          <a:xfrm>
                            <a:off x="354622" y="738886"/>
                            <a:ext cx="1542908" cy="189937"/>
                          </a:xfrm>
                          <a:prstGeom prst="rect">
                            <a:avLst/>
                          </a:prstGeom>
                          <a:ln>
                            <a:noFill/>
                          </a:ln>
                        </wps:spPr>
                        <wps:txbx>
                          <w:txbxContent>
                            <w:p w14:paraId="691A8EDB" w14:textId="77777777" w:rsidR="00386238" w:rsidRDefault="00386238" w:rsidP="001203BD">
                              <w:pPr>
                                <w:spacing w:after="160" w:line="259" w:lineRule="auto"/>
                              </w:pPr>
                              <w:r>
                                <w:rPr>
                                  <w:rFonts w:ascii="Calibri" w:eastAsia="Calibri" w:hAnsi="Calibri" w:cs="Calibri"/>
                                  <w:b/>
                                  <w:color w:val="FFFFFF"/>
                                </w:rPr>
                                <w:t>ENCÜMEN BAŞKANI</w:t>
                              </w:r>
                            </w:p>
                          </w:txbxContent>
                        </wps:txbx>
                        <wps:bodyPr horzOverflow="overflow" vert="horz" lIns="0" tIns="0" rIns="0" bIns="0" rtlCol="0">
                          <a:noAutofit/>
                        </wps:bodyPr>
                      </wps:wsp>
                      <wps:wsp>
                        <wps:cNvPr id="1133" name="Rectangle 1133"/>
                        <wps:cNvSpPr/>
                        <wps:spPr>
                          <a:xfrm>
                            <a:off x="327190" y="969010"/>
                            <a:ext cx="1615820" cy="189937"/>
                          </a:xfrm>
                          <a:prstGeom prst="rect">
                            <a:avLst/>
                          </a:prstGeom>
                          <a:ln>
                            <a:noFill/>
                          </a:ln>
                        </wps:spPr>
                        <wps:txbx>
                          <w:txbxContent>
                            <w:p w14:paraId="4EABB10B" w14:textId="77777777" w:rsidR="00386238" w:rsidRDefault="00386238" w:rsidP="001203BD">
                              <w:pPr>
                                <w:spacing w:after="160" w:line="259" w:lineRule="auto"/>
                              </w:pPr>
                              <w:r>
                                <w:rPr>
                                  <w:rFonts w:ascii="Calibri" w:eastAsia="Calibri" w:hAnsi="Calibri" w:cs="Calibri"/>
                                  <w:b/>
                                  <w:color w:val="FFFFFF"/>
                                </w:rPr>
                                <w:t>Doç. Dr. Lütfü SAVAŞ</w:t>
                              </w:r>
                            </w:p>
                          </w:txbxContent>
                        </wps:txbx>
                        <wps:bodyPr horzOverflow="overflow" vert="horz" lIns="0" tIns="0" rIns="0" bIns="0" rtlCol="0">
                          <a:noAutofit/>
                        </wps:bodyPr>
                      </wps:wsp>
                      <wps:wsp>
                        <wps:cNvPr id="1135" name="Rectangle 1135"/>
                        <wps:cNvSpPr/>
                        <wps:spPr>
                          <a:xfrm>
                            <a:off x="106210" y="1139698"/>
                            <a:ext cx="2202849" cy="189937"/>
                          </a:xfrm>
                          <a:prstGeom prst="rect">
                            <a:avLst/>
                          </a:prstGeom>
                          <a:ln>
                            <a:noFill/>
                          </a:ln>
                        </wps:spPr>
                        <wps:txbx>
                          <w:txbxContent>
                            <w:p w14:paraId="63F31116" w14:textId="77777777" w:rsidR="00386238" w:rsidRDefault="00386238" w:rsidP="001203BD">
                              <w:pPr>
                                <w:spacing w:after="160" w:line="259" w:lineRule="auto"/>
                              </w:pPr>
                              <w:r>
                                <w:rPr>
                                  <w:rFonts w:ascii="Calibri" w:eastAsia="Calibri" w:hAnsi="Calibri" w:cs="Calibri"/>
                                  <w:b/>
                                  <w:color w:val="FFFFFF"/>
                                </w:rPr>
                                <w:t>Büyükşehir Belediye Başkanı</w:t>
                              </w:r>
                            </w:p>
                          </w:txbxContent>
                        </wps:txbx>
                        <wps:bodyPr horzOverflow="overflow" vert="horz" lIns="0" tIns="0" rIns="0" bIns="0" rtlCol="0">
                          <a:noAutofit/>
                        </wps:bodyPr>
                      </wps:wsp>
                      <wps:wsp>
                        <wps:cNvPr id="1138" name="Shape 1138"/>
                        <wps:cNvSpPr/>
                        <wps:spPr>
                          <a:xfrm>
                            <a:off x="1870088" y="467487"/>
                            <a:ext cx="748157" cy="537718"/>
                          </a:xfrm>
                          <a:custGeom>
                            <a:avLst/>
                            <a:gdLst/>
                            <a:ahLst/>
                            <a:cxnLst/>
                            <a:rect l="0" t="0" r="0" b="0"/>
                            <a:pathLst>
                              <a:path w="748157" h="537718">
                                <a:moveTo>
                                  <a:pt x="0" y="537718"/>
                                </a:moveTo>
                                <a:lnTo>
                                  <a:pt x="748157" y="0"/>
                                </a:lnTo>
                              </a:path>
                            </a:pathLst>
                          </a:custGeom>
                          <a:ln w="25400" cap="flat">
                            <a:round/>
                          </a:ln>
                        </wps:spPr>
                        <wps:style>
                          <a:lnRef idx="1">
                            <a:srgbClr val="3D6696"/>
                          </a:lnRef>
                          <a:fillRef idx="0">
                            <a:srgbClr val="000000">
                              <a:alpha val="0"/>
                            </a:srgbClr>
                          </a:fillRef>
                          <a:effectRef idx="0">
                            <a:scrgbClr r="0" g="0" b="0"/>
                          </a:effectRef>
                          <a:fontRef idx="none"/>
                        </wps:style>
                        <wps:bodyPr/>
                      </wps:wsp>
                      <wps:wsp>
                        <wps:cNvPr id="1139" name="Shape 1139"/>
                        <wps:cNvSpPr/>
                        <wps:spPr>
                          <a:xfrm>
                            <a:off x="2608465" y="3759"/>
                            <a:ext cx="2848356" cy="935101"/>
                          </a:xfrm>
                          <a:custGeom>
                            <a:avLst/>
                            <a:gdLst/>
                            <a:ahLst/>
                            <a:cxnLst/>
                            <a:rect l="0" t="0" r="0" b="0"/>
                            <a:pathLst>
                              <a:path w="2848356" h="935101">
                                <a:moveTo>
                                  <a:pt x="93472" y="0"/>
                                </a:moveTo>
                                <a:lnTo>
                                  <a:pt x="2754884" y="0"/>
                                </a:lnTo>
                                <a:cubicBezTo>
                                  <a:pt x="2806446" y="0"/>
                                  <a:pt x="2848356" y="41910"/>
                                  <a:pt x="2848356" y="93472"/>
                                </a:cubicBezTo>
                                <a:lnTo>
                                  <a:pt x="2848356" y="841502"/>
                                </a:lnTo>
                                <a:cubicBezTo>
                                  <a:pt x="2848356" y="893191"/>
                                  <a:pt x="2806446" y="935101"/>
                                  <a:pt x="2754884" y="935101"/>
                                </a:cubicBezTo>
                                <a:lnTo>
                                  <a:pt x="93472" y="935101"/>
                                </a:lnTo>
                                <a:cubicBezTo>
                                  <a:pt x="41783" y="935101"/>
                                  <a:pt x="0" y="893191"/>
                                  <a:pt x="0" y="841502"/>
                                </a:cubicBezTo>
                                <a:lnTo>
                                  <a:pt x="0" y="93472"/>
                                </a:lnTo>
                                <a:cubicBezTo>
                                  <a:pt x="0" y="41910"/>
                                  <a:pt x="41783" y="0"/>
                                  <a:pt x="93472" y="0"/>
                                </a:cubicBezTo>
                                <a:close/>
                              </a:path>
                            </a:pathLst>
                          </a:custGeom>
                          <a:ln w="0" cap="flat">
                            <a:round/>
                          </a:ln>
                        </wps:spPr>
                        <wps:style>
                          <a:lnRef idx="0">
                            <a:srgbClr val="000000">
                              <a:alpha val="0"/>
                            </a:srgbClr>
                          </a:lnRef>
                          <a:fillRef idx="1">
                            <a:srgbClr val="4F81BD"/>
                          </a:fillRef>
                          <a:effectRef idx="0">
                            <a:scrgbClr r="0" g="0" b="0"/>
                          </a:effectRef>
                          <a:fontRef idx="none"/>
                        </wps:style>
                        <wps:bodyPr anchor="ctr"/>
                      </wps:wsp>
                      <wps:wsp>
                        <wps:cNvPr id="1140" name="Shape 1140"/>
                        <wps:cNvSpPr/>
                        <wps:spPr>
                          <a:xfrm>
                            <a:off x="2618245" y="0"/>
                            <a:ext cx="2848356" cy="935101"/>
                          </a:xfrm>
                          <a:custGeom>
                            <a:avLst/>
                            <a:gdLst/>
                            <a:ahLst/>
                            <a:cxnLst/>
                            <a:rect l="0" t="0" r="0" b="0"/>
                            <a:pathLst>
                              <a:path w="2848356" h="935101">
                                <a:moveTo>
                                  <a:pt x="0" y="93472"/>
                                </a:moveTo>
                                <a:cubicBezTo>
                                  <a:pt x="0" y="41910"/>
                                  <a:pt x="41783" y="0"/>
                                  <a:pt x="93472" y="0"/>
                                </a:cubicBezTo>
                                <a:lnTo>
                                  <a:pt x="2754884" y="0"/>
                                </a:lnTo>
                                <a:cubicBezTo>
                                  <a:pt x="2806446" y="0"/>
                                  <a:pt x="2848356" y="41910"/>
                                  <a:pt x="2848356" y="93472"/>
                                </a:cubicBezTo>
                                <a:lnTo>
                                  <a:pt x="2848356" y="841502"/>
                                </a:lnTo>
                                <a:cubicBezTo>
                                  <a:pt x="2848356" y="893191"/>
                                  <a:pt x="2806446" y="935101"/>
                                  <a:pt x="2754884" y="935101"/>
                                </a:cubicBezTo>
                                <a:lnTo>
                                  <a:pt x="93472" y="935101"/>
                                </a:lnTo>
                                <a:cubicBezTo>
                                  <a:pt x="41783" y="935101"/>
                                  <a:pt x="0" y="893191"/>
                                  <a:pt x="0" y="841502"/>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1141" name="Rectangle 1141"/>
                        <wps:cNvSpPr/>
                        <wps:spPr>
                          <a:xfrm>
                            <a:off x="2831217" y="87456"/>
                            <a:ext cx="2508317" cy="758283"/>
                          </a:xfrm>
                          <a:prstGeom prst="rect">
                            <a:avLst/>
                          </a:prstGeom>
                          <a:ln>
                            <a:noFill/>
                          </a:ln>
                        </wps:spPr>
                        <wps:txbx>
                          <w:txbxContent>
                            <w:p w14:paraId="10300EA2" w14:textId="63D24B92" w:rsidR="00386238" w:rsidRDefault="00386238" w:rsidP="002620CC">
                              <w:pPr>
                                <w:spacing w:before="0" w:after="0"/>
                                <w:jc w:val="center"/>
                                <w:rPr>
                                  <w:rFonts w:ascii="Calibri" w:eastAsia="Calibri" w:hAnsi="Calibri" w:cs="Calibri"/>
                                  <w:b/>
                                  <w:color w:val="FFFFFF"/>
                                  <w:sz w:val="16"/>
                                </w:rPr>
                              </w:pPr>
                              <w:r>
                                <w:rPr>
                                  <w:rFonts w:ascii="Calibri" w:eastAsia="Calibri" w:hAnsi="Calibri" w:cs="Calibri"/>
                                  <w:b/>
                                  <w:color w:val="FFFFFF"/>
                                  <w:sz w:val="16"/>
                                </w:rPr>
                                <w:t>ÜYELER</w:t>
                              </w:r>
                            </w:p>
                            <w:p w14:paraId="15AA0AF7" w14:textId="4A7DEE71" w:rsidR="00386238" w:rsidRDefault="00386238" w:rsidP="002620CC">
                              <w:pPr>
                                <w:spacing w:before="0" w:after="0"/>
                                <w:jc w:val="center"/>
                                <w:rPr>
                                  <w:rFonts w:ascii="Calibri" w:eastAsia="Calibri" w:hAnsi="Calibri" w:cs="Calibri"/>
                                  <w:b/>
                                  <w:color w:val="FFFFFF"/>
                                  <w:sz w:val="16"/>
                                </w:rPr>
                              </w:pPr>
                              <w:r>
                                <w:rPr>
                                  <w:rFonts w:ascii="Calibri" w:eastAsia="Calibri" w:hAnsi="Calibri" w:cs="Calibri"/>
                                  <w:b/>
                                  <w:color w:val="FFFFFF"/>
                                  <w:sz w:val="16"/>
                                </w:rPr>
                                <w:t>Mehmet SARUHAN</w:t>
                              </w:r>
                            </w:p>
                            <w:p w14:paraId="5C313107" w14:textId="745F0164" w:rsidR="00386238" w:rsidRDefault="00386238" w:rsidP="002620CC">
                              <w:pPr>
                                <w:spacing w:before="0" w:after="0"/>
                                <w:jc w:val="center"/>
                                <w:rPr>
                                  <w:rFonts w:ascii="Calibri" w:eastAsia="Calibri" w:hAnsi="Calibri" w:cs="Calibri"/>
                                  <w:b/>
                                  <w:color w:val="FFFFFF"/>
                                  <w:sz w:val="16"/>
                                </w:rPr>
                              </w:pPr>
                              <w:r>
                                <w:rPr>
                                  <w:rFonts w:ascii="Calibri" w:eastAsia="Calibri" w:hAnsi="Calibri" w:cs="Calibri"/>
                                  <w:b/>
                                  <w:color w:val="FFFFFF"/>
                                  <w:sz w:val="16"/>
                                </w:rPr>
                                <w:t>Rezzuk AYOĞLU</w:t>
                              </w:r>
                            </w:p>
                            <w:p w14:paraId="3B2834E7" w14:textId="726D6AF2" w:rsidR="00386238" w:rsidRDefault="00386238" w:rsidP="002620CC">
                              <w:pPr>
                                <w:spacing w:before="0" w:after="0"/>
                                <w:jc w:val="center"/>
                                <w:rPr>
                                  <w:rFonts w:ascii="Calibri" w:eastAsia="Calibri" w:hAnsi="Calibri" w:cs="Calibri"/>
                                  <w:b/>
                                  <w:color w:val="FFFFFF"/>
                                  <w:sz w:val="16"/>
                                </w:rPr>
                              </w:pPr>
                              <w:r>
                                <w:rPr>
                                  <w:rFonts w:ascii="Calibri" w:eastAsia="Calibri" w:hAnsi="Calibri" w:cs="Calibri"/>
                                  <w:b/>
                                  <w:color w:val="FFFFFF"/>
                                  <w:sz w:val="16"/>
                                </w:rPr>
                                <w:t>Mevlüt YILDIZ</w:t>
                              </w:r>
                            </w:p>
                            <w:p w14:paraId="6AACB841" w14:textId="395FB727" w:rsidR="00386238" w:rsidRDefault="00386238" w:rsidP="002620CC">
                              <w:pPr>
                                <w:spacing w:before="0" w:after="0"/>
                                <w:jc w:val="center"/>
                                <w:rPr>
                                  <w:rFonts w:ascii="Calibri" w:eastAsia="Calibri" w:hAnsi="Calibri" w:cs="Calibri"/>
                                  <w:b/>
                                  <w:color w:val="FFFFFF"/>
                                  <w:sz w:val="16"/>
                                </w:rPr>
                              </w:pPr>
                              <w:r>
                                <w:rPr>
                                  <w:rFonts w:ascii="Calibri" w:eastAsia="Calibri" w:hAnsi="Calibri" w:cs="Calibri"/>
                                  <w:b/>
                                  <w:color w:val="FFFFFF"/>
                                  <w:sz w:val="16"/>
                                </w:rPr>
                                <w:t>Beyazıt Bestami BİLGİLİ</w:t>
                              </w:r>
                            </w:p>
                            <w:p w14:paraId="2E81B306" w14:textId="3C0D125E" w:rsidR="00386238" w:rsidRDefault="00386238" w:rsidP="002620CC">
                              <w:pPr>
                                <w:spacing w:before="0" w:after="0"/>
                                <w:jc w:val="center"/>
                              </w:pPr>
                              <w:r>
                                <w:rPr>
                                  <w:rFonts w:ascii="Calibri" w:eastAsia="Calibri" w:hAnsi="Calibri" w:cs="Calibri"/>
                                  <w:b/>
                                  <w:color w:val="FFFFFF"/>
                                  <w:sz w:val="16"/>
                                </w:rPr>
                                <w:t>Yasin TAŞAR</w:t>
                              </w:r>
                            </w:p>
                          </w:txbxContent>
                        </wps:txbx>
                        <wps:bodyPr horzOverflow="overflow" vert="horz" lIns="0" tIns="0" rIns="0" bIns="0" rtlCol="0" anchor="ctr">
                          <a:noAutofit/>
                        </wps:bodyPr>
                      </wps:wsp>
                      <wps:wsp>
                        <wps:cNvPr id="1154" name="Shape 1154"/>
                        <wps:cNvSpPr/>
                        <wps:spPr>
                          <a:xfrm>
                            <a:off x="1870088" y="1005205"/>
                            <a:ext cx="748157" cy="537590"/>
                          </a:xfrm>
                          <a:custGeom>
                            <a:avLst/>
                            <a:gdLst/>
                            <a:ahLst/>
                            <a:cxnLst/>
                            <a:rect l="0" t="0" r="0" b="0"/>
                            <a:pathLst>
                              <a:path w="748157" h="537590">
                                <a:moveTo>
                                  <a:pt x="0" y="0"/>
                                </a:moveTo>
                                <a:lnTo>
                                  <a:pt x="748157" y="537590"/>
                                </a:lnTo>
                              </a:path>
                            </a:pathLst>
                          </a:custGeom>
                          <a:ln w="25400" cap="flat">
                            <a:round/>
                          </a:ln>
                        </wps:spPr>
                        <wps:style>
                          <a:lnRef idx="1">
                            <a:srgbClr val="3D6696"/>
                          </a:lnRef>
                          <a:fillRef idx="0">
                            <a:srgbClr val="000000">
                              <a:alpha val="0"/>
                            </a:srgbClr>
                          </a:fillRef>
                          <a:effectRef idx="0">
                            <a:scrgbClr r="0" g="0" b="0"/>
                          </a:effectRef>
                          <a:fontRef idx="none"/>
                        </wps:style>
                        <wps:bodyPr/>
                      </wps:wsp>
                      <wps:wsp>
                        <wps:cNvPr id="1155" name="Shape 1155"/>
                        <wps:cNvSpPr/>
                        <wps:spPr>
                          <a:xfrm>
                            <a:off x="2618245" y="1075309"/>
                            <a:ext cx="2858770" cy="935101"/>
                          </a:xfrm>
                          <a:custGeom>
                            <a:avLst/>
                            <a:gdLst/>
                            <a:ahLst/>
                            <a:cxnLst/>
                            <a:rect l="0" t="0" r="0" b="0"/>
                            <a:pathLst>
                              <a:path w="2858770" h="935101">
                                <a:moveTo>
                                  <a:pt x="93472" y="0"/>
                                </a:moveTo>
                                <a:lnTo>
                                  <a:pt x="2765298" y="0"/>
                                </a:lnTo>
                                <a:cubicBezTo>
                                  <a:pt x="2816860" y="0"/>
                                  <a:pt x="2858770" y="41910"/>
                                  <a:pt x="2858770" y="93472"/>
                                </a:cubicBezTo>
                                <a:lnTo>
                                  <a:pt x="2858770" y="841629"/>
                                </a:lnTo>
                                <a:cubicBezTo>
                                  <a:pt x="2858770" y="893191"/>
                                  <a:pt x="2816860" y="935101"/>
                                  <a:pt x="2765298" y="935101"/>
                                </a:cubicBezTo>
                                <a:lnTo>
                                  <a:pt x="93472" y="935101"/>
                                </a:lnTo>
                                <a:cubicBezTo>
                                  <a:pt x="41783" y="935101"/>
                                  <a:pt x="0" y="893191"/>
                                  <a:pt x="0" y="841629"/>
                                </a:cubicBezTo>
                                <a:lnTo>
                                  <a:pt x="0" y="93472"/>
                                </a:lnTo>
                                <a:cubicBezTo>
                                  <a:pt x="0" y="41910"/>
                                  <a:pt x="41783" y="0"/>
                                  <a:pt x="93472" y="0"/>
                                </a:cubicBezTo>
                                <a:close/>
                              </a:path>
                            </a:pathLst>
                          </a:custGeom>
                          <a:ln w="0" cap="flat">
                            <a:round/>
                          </a:ln>
                        </wps:spPr>
                        <wps:style>
                          <a:lnRef idx="0">
                            <a:srgbClr val="000000">
                              <a:alpha val="0"/>
                            </a:srgbClr>
                          </a:lnRef>
                          <a:fillRef idx="1">
                            <a:srgbClr val="4F81BD"/>
                          </a:fillRef>
                          <a:effectRef idx="0">
                            <a:scrgbClr r="0" g="0" b="0"/>
                          </a:effectRef>
                          <a:fontRef idx="none"/>
                        </wps:style>
                        <wps:bodyPr anchor="ctr"/>
                      </wps:wsp>
                      <wps:wsp>
                        <wps:cNvPr id="1156" name="Shape 1156"/>
                        <wps:cNvSpPr/>
                        <wps:spPr>
                          <a:xfrm>
                            <a:off x="2618245" y="1075309"/>
                            <a:ext cx="2858770" cy="935101"/>
                          </a:xfrm>
                          <a:custGeom>
                            <a:avLst/>
                            <a:gdLst/>
                            <a:ahLst/>
                            <a:cxnLst/>
                            <a:rect l="0" t="0" r="0" b="0"/>
                            <a:pathLst>
                              <a:path w="2858770" h="935101">
                                <a:moveTo>
                                  <a:pt x="0" y="93472"/>
                                </a:moveTo>
                                <a:cubicBezTo>
                                  <a:pt x="0" y="41910"/>
                                  <a:pt x="41783" y="0"/>
                                  <a:pt x="93472" y="0"/>
                                </a:cubicBezTo>
                                <a:lnTo>
                                  <a:pt x="2765298" y="0"/>
                                </a:lnTo>
                                <a:cubicBezTo>
                                  <a:pt x="2816860" y="0"/>
                                  <a:pt x="2858770" y="41910"/>
                                  <a:pt x="2858770" y="93472"/>
                                </a:cubicBezTo>
                                <a:lnTo>
                                  <a:pt x="2858770" y="841629"/>
                                </a:lnTo>
                                <a:cubicBezTo>
                                  <a:pt x="2858770" y="893191"/>
                                  <a:pt x="2816860" y="935101"/>
                                  <a:pt x="2765298" y="935101"/>
                                </a:cubicBezTo>
                                <a:lnTo>
                                  <a:pt x="93472" y="935101"/>
                                </a:lnTo>
                                <a:cubicBezTo>
                                  <a:pt x="41783" y="935101"/>
                                  <a:pt x="0" y="893191"/>
                                  <a:pt x="0" y="841629"/>
                                </a:cubicBezTo>
                                <a:close/>
                              </a:path>
                            </a:pathLst>
                          </a:custGeom>
                          <a:ln w="25400" cap="flat">
                            <a:round/>
                          </a:ln>
                        </wps:spPr>
                        <wps:style>
                          <a:lnRef idx="1">
                            <a:srgbClr val="FFFFFF"/>
                          </a:lnRef>
                          <a:fillRef idx="0">
                            <a:srgbClr val="000000">
                              <a:alpha val="0"/>
                            </a:srgbClr>
                          </a:fillRef>
                          <a:effectRef idx="0">
                            <a:scrgbClr r="0" g="0" b="0"/>
                          </a:effectRef>
                          <a:fontRef idx="none"/>
                        </wps:style>
                        <wps:bodyPr/>
                      </wps:wsp>
                      <wps:wsp>
                        <wps:cNvPr id="1157" name="Rectangle 1157"/>
                        <wps:cNvSpPr/>
                        <wps:spPr>
                          <a:xfrm>
                            <a:off x="3887610" y="1107059"/>
                            <a:ext cx="426831" cy="138324"/>
                          </a:xfrm>
                          <a:prstGeom prst="rect">
                            <a:avLst/>
                          </a:prstGeom>
                          <a:ln>
                            <a:noFill/>
                          </a:ln>
                        </wps:spPr>
                        <wps:txbx>
                          <w:txbxContent>
                            <w:p w14:paraId="6B9C1F2E" w14:textId="77777777" w:rsidR="00386238" w:rsidRDefault="00386238" w:rsidP="001203BD">
                              <w:pPr>
                                <w:spacing w:after="160" w:line="259" w:lineRule="auto"/>
                              </w:pPr>
                              <w:r>
                                <w:rPr>
                                  <w:rFonts w:ascii="Calibri" w:eastAsia="Calibri" w:hAnsi="Calibri" w:cs="Calibri"/>
                                  <w:b/>
                                  <w:color w:val="FFFFFF"/>
                                  <w:sz w:val="16"/>
                                </w:rPr>
                                <w:t>ÜYELER</w:t>
                              </w:r>
                            </w:p>
                          </w:txbxContent>
                        </wps:txbx>
                        <wps:bodyPr horzOverflow="overflow" vert="horz" lIns="0" tIns="0" rIns="0" bIns="0" rtlCol="0">
                          <a:noAutofit/>
                        </wps:bodyPr>
                      </wps:wsp>
                      <wps:wsp>
                        <wps:cNvPr id="1158" name="Rectangle 1158"/>
                        <wps:cNvSpPr/>
                        <wps:spPr>
                          <a:xfrm>
                            <a:off x="4209174" y="1107059"/>
                            <a:ext cx="30692" cy="138324"/>
                          </a:xfrm>
                          <a:prstGeom prst="rect">
                            <a:avLst/>
                          </a:prstGeom>
                          <a:ln>
                            <a:noFill/>
                          </a:ln>
                        </wps:spPr>
                        <wps:txbx>
                          <w:txbxContent>
                            <w:p w14:paraId="46DE6C00"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59" name="Rectangle 1159"/>
                        <wps:cNvSpPr/>
                        <wps:spPr>
                          <a:xfrm>
                            <a:off x="3293249" y="1274699"/>
                            <a:ext cx="1104491" cy="138324"/>
                          </a:xfrm>
                          <a:prstGeom prst="rect">
                            <a:avLst/>
                          </a:prstGeom>
                          <a:ln>
                            <a:noFill/>
                          </a:ln>
                        </wps:spPr>
                        <wps:txbx>
                          <w:txbxContent>
                            <w:p w14:paraId="4313E5CE" w14:textId="77777777" w:rsidR="00386238" w:rsidRDefault="00386238" w:rsidP="001203BD">
                              <w:pPr>
                                <w:spacing w:after="160" w:line="259" w:lineRule="auto"/>
                              </w:pPr>
                              <w:r>
                                <w:rPr>
                                  <w:rFonts w:ascii="Calibri" w:eastAsia="Calibri" w:hAnsi="Calibri" w:cs="Calibri"/>
                                  <w:b/>
                                  <w:color w:val="FFFFFF"/>
                                  <w:sz w:val="16"/>
                                </w:rPr>
                                <w:t xml:space="preserve">Nihat TAZEARSLAN </w:t>
                              </w:r>
                            </w:p>
                          </w:txbxContent>
                        </wps:txbx>
                        <wps:bodyPr horzOverflow="overflow" vert="horz" lIns="0" tIns="0" rIns="0" bIns="0" rtlCol="0">
                          <a:noAutofit/>
                        </wps:bodyPr>
                      </wps:wsp>
                      <wps:wsp>
                        <wps:cNvPr id="1160" name="Rectangle 1160"/>
                        <wps:cNvSpPr/>
                        <wps:spPr>
                          <a:xfrm>
                            <a:off x="4119258" y="1274699"/>
                            <a:ext cx="41556" cy="138324"/>
                          </a:xfrm>
                          <a:prstGeom prst="rect">
                            <a:avLst/>
                          </a:prstGeom>
                          <a:ln>
                            <a:noFill/>
                          </a:ln>
                        </wps:spPr>
                        <wps:txbx>
                          <w:txbxContent>
                            <w:p w14:paraId="2F8F266C" w14:textId="77777777" w:rsidR="00386238" w:rsidRDefault="00386238" w:rsidP="001203BD">
                              <w:pPr>
                                <w:spacing w:after="160" w:line="259" w:lineRule="auto"/>
                              </w:pPr>
                              <w:r>
                                <w:rPr>
                                  <w:rFonts w:ascii="Calibri" w:eastAsia="Calibri" w:hAnsi="Calibri" w:cs="Calibri"/>
                                  <w:b/>
                                  <w:color w:val="FFFFFF"/>
                                  <w:sz w:val="16"/>
                                </w:rPr>
                                <w:t>-</w:t>
                              </w:r>
                            </w:p>
                          </w:txbxContent>
                        </wps:txbx>
                        <wps:bodyPr horzOverflow="overflow" vert="horz" lIns="0" tIns="0" rIns="0" bIns="0" rtlCol="0">
                          <a:noAutofit/>
                        </wps:bodyPr>
                      </wps:wsp>
                      <wps:wsp>
                        <wps:cNvPr id="1161" name="Rectangle 1161"/>
                        <wps:cNvSpPr/>
                        <wps:spPr>
                          <a:xfrm>
                            <a:off x="4151262" y="1274699"/>
                            <a:ext cx="30692" cy="138324"/>
                          </a:xfrm>
                          <a:prstGeom prst="rect">
                            <a:avLst/>
                          </a:prstGeom>
                          <a:ln>
                            <a:noFill/>
                          </a:ln>
                        </wps:spPr>
                        <wps:txbx>
                          <w:txbxContent>
                            <w:p w14:paraId="235C5179"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62" name="Rectangle 1162"/>
                        <wps:cNvSpPr/>
                        <wps:spPr>
                          <a:xfrm>
                            <a:off x="4174122" y="1274699"/>
                            <a:ext cx="866563" cy="138324"/>
                          </a:xfrm>
                          <a:prstGeom prst="rect">
                            <a:avLst/>
                          </a:prstGeom>
                          <a:ln>
                            <a:noFill/>
                          </a:ln>
                        </wps:spPr>
                        <wps:txbx>
                          <w:txbxContent>
                            <w:p w14:paraId="68397451" w14:textId="77777777" w:rsidR="00386238" w:rsidRDefault="00386238" w:rsidP="001203BD">
                              <w:pPr>
                                <w:spacing w:after="160" w:line="259" w:lineRule="auto"/>
                              </w:pPr>
                              <w:r>
                                <w:rPr>
                                  <w:rFonts w:ascii="Calibri" w:eastAsia="Calibri" w:hAnsi="Calibri" w:cs="Calibri"/>
                                  <w:b/>
                                  <w:color w:val="FFFFFF"/>
                                  <w:sz w:val="16"/>
                                </w:rPr>
                                <w:t xml:space="preserve">Genel Sekreter </w:t>
                              </w:r>
                            </w:p>
                          </w:txbxContent>
                        </wps:txbx>
                        <wps:bodyPr horzOverflow="overflow" vert="horz" lIns="0" tIns="0" rIns="0" bIns="0" rtlCol="0">
                          <a:noAutofit/>
                        </wps:bodyPr>
                      </wps:wsp>
                      <wps:wsp>
                        <wps:cNvPr id="1163" name="Rectangle 1163"/>
                        <wps:cNvSpPr/>
                        <wps:spPr>
                          <a:xfrm>
                            <a:off x="4823346" y="1274699"/>
                            <a:ext cx="30692" cy="138324"/>
                          </a:xfrm>
                          <a:prstGeom prst="rect">
                            <a:avLst/>
                          </a:prstGeom>
                          <a:ln>
                            <a:noFill/>
                          </a:ln>
                        </wps:spPr>
                        <wps:txbx>
                          <w:txbxContent>
                            <w:p w14:paraId="74EBFA33"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64" name="Rectangle 1164"/>
                        <wps:cNvSpPr/>
                        <wps:spPr>
                          <a:xfrm>
                            <a:off x="3166377" y="1399667"/>
                            <a:ext cx="929305" cy="138324"/>
                          </a:xfrm>
                          <a:prstGeom prst="rect">
                            <a:avLst/>
                          </a:prstGeom>
                          <a:ln>
                            <a:noFill/>
                          </a:ln>
                        </wps:spPr>
                        <wps:txbx>
                          <w:txbxContent>
                            <w:p w14:paraId="0B1949DC" w14:textId="77777777" w:rsidR="00386238" w:rsidRDefault="00386238" w:rsidP="001203BD">
                              <w:pPr>
                                <w:spacing w:after="160" w:line="259" w:lineRule="auto"/>
                              </w:pPr>
                              <w:r>
                                <w:rPr>
                                  <w:rFonts w:ascii="Calibri" w:eastAsia="Calibri" w:hAnsi="Calibri" w:cs="Calibri"/>
                                  <w:b/>
                                  <w:color w:val="FFFFFF"/>
                                  <w:sz w:val="16"/>
                                </w:rPr>
                                <w:t xml:space="preserve">Gülseren MALCI </w:t>
                              </w:r>
                            </w:p>
                          </w:txbxContent>
                        </wps:txbx>
                        <wps:bodyPr horzOverflow="overflow" vert="horz" lIns="0" tIns="0" rIns="0" bIns="0" rtlCol="0">
                          <a:noAutofit/>
                        </wps:bodyPr>
                      </wps:wsp>
                      <wps:wsp>
                        <wps:cNvPr id="1165" name="Rectangle 1165"/>
                        <wps:cNvSpPr/>
                        <wps:spPr>
                          <a:xfrm>
                            <a:off x="3864749" y="1399667"/>
                            <a:ext cx="41556" cy="138324"/>
                          </a:xfrm>
                          <a:prstGeom prst="rect">
                            <a:avLst/>
                          </a:prstGeom>
                          <a:ln>
                            <a:noFill/>
                          </a:ln>
                        </wps:spPr>
                        <wps:txbx>
                          <w:txbxContent>
                            <w:p w14:paraId="1A6A2F84" w14:textId="77777777" w:rsidR="00386238" w:rsidRDefault="00386238" w:rsidP="001203BD">
                              <w:pPr>
                                <w:spacing w:after="160" w:line="259" w:lineRule="auto"/>
                              </w:pPr>
                              <w:r>
                                <w:rPr>
                                  <w:rFonts w:ascii="Calibri" w:eastAsia="Calibri" w:hAnsi="Calibri" w:cs="Calibri"/>
                                  <w:b/>
                                  <w:color w:val="FFFFFF"/>
                                  <w:sz w:val="16"/>
                                </w:rPr>
                                <w:t>-</w:t>
                              </w:r>
                            </w:p>
                          </w:txbxContent>
                        </wps:txbx>
                        <wps:bodyPr horzOverflow="overflow" vert="horz" lIns="0" tIns="0" rIns="0" bIns="0" rtlCol="0">
                          <a:noAutofit/>
                        </wps:bodyPr>
                      </wps:wsp>
                      <wps:wsp>
                        <wps:cNvPr id="1166" name="Rectangle 1166"/>
                        <wps:cNvSpPr/>
                        <wps:spPr>
                          <a:xfrm>
                            <a:off x="3896754" y="1399667"/>
                            <a:ext cx="30692" cy="138324"/>
                          </a:xfrm>
                          <a:prstGeom prst="rect">
                            <a:avLst/>
                          </a:prstGeom>
                          <a:ln>
                            <a:noFill/>
                          </a:ln>
                        </wps:spPr>
                        <wps:txbx>
                          <w:txbxContent>
                            <w:p w14:paraId="7B074616"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67" name="Rectangle 1167"/>
                        <wps:cNvSpPr/>
                        <wps:spPr>
                          <a:xfrm>
                            <a:off x="3918090" y="1399667"/>
                            <a:ext cx="1342826" cy="138324"/>
                          </a:xfrm>
                          <a:prstGeom prst="rect">
                            <a:avLst/>
                          </a:prstGeom>
                          <a:ln>
                            <a:noFill/>
                          </a:ln>
                        </wps:spPr>
                        <wps:txbx>
                          <w:txbxContent>
                            <w:p w14:paraId="0CD9DFD8" w14:textId="77777777" w:rsidR="00386238" w:rsidRDefault="00386238" w:rsidP="001203BD">
                              <w:pPr>
                                <w:spacing w:after="160" w:line="259" w:lineRule="auto"/>
                              </w:pPr>
                              <w:r>
                                <w:rPr>
                                  <w:rFonts w:ascii="Calibri" w:eastAsia="Calibri" w:hAnsi="Calibri" w:cs="Calibri"/>
                                  <w:b/>
                                  <w:color w:val="FFFFFF"/>
                                  <w:sz w:val="16"/>
                                </w:rPr>
                                <w:t>Mali Hizmetler Dai. Bşk.</w:t>
                              </w:r>
                            </w:p>
                          </w:txbxContent>
                        </wps:txbx>
                        <wps:bodyPr horzOverflow="overflow" vert="horz" lIns="0" tIns="0" rIns="0" bIns="0" rtlCol="0">
                          <a:noAutofit/>
                        </wps:bodyPr>
                      </wps:wsp>
                      <wps:wsp>
                        <wps:cNvPr id="1168" name="Rectangle 1168"/>
                        <wps:cNvSpPr/>
                        <wps:spPr>
                          <a:xfrm>
                            <a:off x="4928756" y="1399667"/>
                            <a:ext cx="30692" cy="138324"/>
                          </a:xfrm>
                          <a:prstGeom prst="rect">
                            <a:avLst/>
                          </a:prstGeom>
                          <a:ln>
                            <a:noFill/>
                          </a:ln>
                        </wps:spPr>
                        <wps:txbx>
                          <w:txbxContent>
                            <w:p w14:paraId="7F615BB5" w14:textId="3DC30A2C" w:rsidR="00386238" w:rsidRDefault="00386238" w:rsidP="001203BD">
                              <w:pPr>
                                <w:spacing w:after="160" w:line="259" w:lineRule="auto"/>
                              </w:pPr>
                            </w:p>
                          </w:txbxContent>
                        </wps:txbx>
                        <wps:bodyPr horzOverflow="overflow" vert="horz" lIns="0" tIns="0" rIns="0" bIns="0" rtlCol="0">
                          <a:noAutofit/>
                        </wps:bodyPr>
                      </wps:wsp>
                      <wps:wsp>
                        <wps:cNvPr id="1169" name="Rectangle 1169"/>
                        <wps:cNvSpPr/>
                        <wps:spPr>
                          <a:xfrm>
                            <a:off x="3184665" y="1523111"/>
                            <a:ext cx="751537" cy="138324"/>
                          </a:xfrm>
                          <a:prstGeom prst="rect">
                            <a:avLst/>
                          </a:prstGeom>
                          <a:ln>
                            <a:noFill/>
                          </a:ln>
                        </wps:spPr>
                        <wps:txbx>
                          <w:txbxContent>
                            <w:p w14:paraId="36FE132B" w14:textId="77777777" w:rsidR="00386238" w:rsidRDefault="00386238" w:rsidP="001203BD">
                              <w:pPr>
                                <w:spacing w:after="160" w:line="259" w:lineRule="auto"/>
                              </w:pPr>
                              <w:r>
                                <w:rPr>
                                  <w:rFonts w:ascii="Calibri" w:eastAsia="Calibri" w:hAnsi="Calibri" w:cs="Calibri"/>
                                  <w:b/>
                                  <w:color w:val="FFFFFF"/>
                                  <w:sz w:val="16"/>
                                </w:rPr>
                                <w:t xml:space="preserve">İhsan ÇAKAR </w:t>
                              </w:r>
                            </w:p>
                          </w:txbxContent>
                        </wps:txbx>
                        <wps:bodyPr horzOverflow="overflow" vert="horz" lIns="0" tIns="0" rIns="0" bIns="0" rtlCol="0">
                          <a:noAutofit/>
                        </wps:bodyPr>
                      </wps:wsp>
                      <wps:wsp>
                        <wps:cNvPr id="1170" name="Rectangle 1170"/>
                        <wps:cNvSpPr/>
                        <wps:spPr>
                          <a:xfrm>
                            <a:off x="3747402" y="1523111"/>
                            <a:ext cx="41556" cy="138324"/>
                          </a:xfrm>
                          <a:prstGeom prst="rect">
                            <a:avLst/>
                          </a:prstGeom>
                          <a:ln>
                            <a:noFill/>
                          </a:ln>
                        </wps:spPr>
                        <wps:txbx>
                          <w:txbxContent>
                            <w:p w14:paraId="397C706F" w14:textId="77777777" w:rsidR="00386238" w:rsidRDefault="00386238" w:rsidP="001203BD">
                              <w:pPr>
                                <w:spacing w:after="160" w:line="259" w:lineRule="auto"/>
                              </w:pPr>
                              <w:r>
                                <w:rPr>
                                  <w:rFonts w:ascii="Calibri" w:eastAsia="Calibri" w:hAnsi="Calibri" w:cs="Calibri"/>
                                  <w:b/>
                                  <w:color w:val="FFFFFF"/>
                                  <w:sz w:val="16"/>
                                </w:rPr>
                                <w:t>-</w:t>
                              </w:r>
                            </w:p>
                          </w:txbxContent>
                        </wps:txbx>
                        <wps:bodyPr horzOverflow="overflow" vert="horz" lIns="0" tIns="0" rIns="0" bIns="0" rtlCol="0">
                          <a:noAutofit/>
                        </wps:bodyPr>
                      </wps:wsp>
                      <wps:wsp>
                        <wps:cNvPr id="1171" name="Rectangle 1171"/>
                        <wps:cNvSpPr/>
                        <wps:spPr>
                          <a:xfrm>
                            <a:off x="3779406" y="1523111"/>
                            <a:ext cx="30692" cy="138324"/>
                          </a:xfrm>
                          <a:prstGeom prst="rect">
                            <a:avLst/>
                          </a:prstGeom>
                          <a:ln>
                            <a:noFill/>
                          </a:ln>
                        </wps:spPr>
                        <wps:txbx>
                          <w:txbxContent>
                            <w:p w14:paraId="637E9C7E"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72" name="Rectangle 1172"/>
                        <wps:cNvSpPr/>
                        <wps:spPr>
                          <a:xfrm>
                            <a:off x="3802266" y="1523111"/>
                            <a:ext cx="1474827" cy="138324"/>
                          </a:xfrm>
                          <a:prstGeom prst="rect">
                            <a:avLst/>
                          </a:prstGeom>
                          <a:ln>
                            <a:noFill/>
                          </a:ln>
                        </wps:spPr>
                        <wps:txbx>
                          <w:txbxContent>
                            <w:p w14:paraId="2A0FA088" w14:textId="5F08CC10" w:rsidR="00386238" w:rsidRDefault="00386238" w:rsidP="001203BD">
                              <w:pPr>
                                <w:spacing w:after="160" w:line="259" w:lineRule="auto"/>
                              </w:pPr>
                              <w:r>
                                <w:rPr>
                                  <w:rFonts w:ascii="Calibri" w:eastAsia="Calibri" w:hAnsi="Calibri" w:cs="Calibri"/>
                                  <w:b/>
                                  <w:color w:val="FFFFFF"/>
                                  <w:sz w:val="16"/>
                                </w:rPr>
                                <w:t>İmar ve Şehircilik Dai. Bşk</w:t>
                              </w:r>
                            </w:p>
                          </w:txbxContent>
                        </wps:txbx>
                        <wps:bodyPr horzOverflow="overflow" vert="horz" lIns="0" tIns="0" rIns="0" bIns="0" rtlCol="0">
                          <a:noAutofit/>
                        </wps:bodyPr>
                      </wps:wsp>
                      <wps:wsp>
                        <wps:cNvPr id="1173" name="Rectangle 1173"/>
                        <wps:cNvSpPr/>
                        <wps:spPr>
                          <a:xfrm>
                            <a:off x="4911992" y="1523111"/>
                            <a:ext cx="30692" cy="138324"/>
                          </a:xfrm>
                          <a:prstGeom prst="rect">
                            <a:avLst/>
                          </a:prstGeom>
                          <a:ln>
                            <a:noFill/>
                          </a:ln>
                        </wps:spPr>
                        <wps:txbx>
                          <w:txbxContent>
                            <w:p w14:paraId="52FC20D1"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74" name="Rectangle 1174"/>
                        <wps:cNvSpPr/>
                        <wps:spPr>
                          <a:xfrm>
                            <a:off x="2707653" y="1646555"/>
                            <a:ext cx="1513532" cy="138324"/>
                          </a:xfrm>
                          <a:prstGeom prst="rect">
                            <a:avLst/>
                          </a:prstGeom>
                          <a:ln>
                            <a:noFill/>
                          </a:ln>
                        </wps:spPr>
                        <wps:txbx>
                          <w:txbxContent>
                            <w:p w14:paraId="37FE43E8" w14:textId="77777777" w:rsidR="00386238" w:rsidRDefault="00386238" w:rsidP="001203BD">
                              <w:pPr>
                                <w:spacing w:after="160" w:line="259" w:lineRule="auto"/>
                              </w:pPr>
                              <w:r>
                                <w:rPr>
                                  <w:rFonts w:ascii="Calibri" w:eastAsia="Calibri" w:hAnsi="Calibri" w:cs="Calibri"/>
                                  <w:b/>
                                  <w:color w:val="FFFFFF"/>
                                  <w:sz w:val="16"/>
                                </w:rPr>
                                <w:t xml:space="preserve">Hasan Ceyhun CEVRİOĞLU </w:t>
                              </w:r>
                            </w:p>
                          </w:txbxContent>
                        </wps:txbx>
                        <wps:bodyPr horzOverflow="overflow" vert="horz" lIns="0" tIns="0" rIns="0" bIns="0" rtlCol="0">
                          <a:noAutofit/>
                        </wps:bodyPr>
                      </wps:wsp>
                      <wps:wsp>
                        <wps:cNvPr id="1175" name="Rectangle 1175"/>
                        <wps:cNvSpPr/>
                        <wps:spPr>
                          <a:xfrm>
                            <a:off x="3843414" y="1646555"/>
                            <a:ext cx="41556" cy="138324"/>
                          </a:xfrm>
                          <a:prstGeom prst="rect">
                            <a:avLst/>
                          </a:prstGeom>
                          <a:ln>
                            <a:noFill/>
                          </a:ln>
                        </wps:spPr>
                        <wps:txbx>
                          <w:txbxContent>
                            <w:p w14:paraId="34D7DB5F" w14:textId="77777777" w:rsidR="00386238" w:rsidRDefault="00386238" w:rsidP="001203BD">
                              <w:pPr>
                                <w:spacing w:after="160" w:line="259" w:lineRule="auto"/>
                              </w:pPr>
                              <w:r>
                                <w:rPr>
                                  <w:rFonts w:ascii="Calibri" w:eastAsia="Calibri" w:hAnsi="Calibri" w:cs="Calibri"/>
                                  <w:b/>
                                  <w:color w:val="FFFFFF"/>
                                  <w:sz w:val="16"/>
                                </w:rPr>
                                <w:t>-</w:t>
                              </w:r>
                            </w:p>
                          </w:txbxContent>
                        </wps:txbx>
                        <wps:bodyPr horzOverflow="overflow" vert="horz" lIns="0" tIns="0" rIns="0" bIns="0" rtlCol="0">
                          <a:noAutofit/>
                        </wps:bodyPr>
                      </wps:wsp>
                      <wps:wsp>
                        <wps:cNvPr id="1176" name="Rectangle 1176"/>
                        <wps:cNvSpPr/>
                        <wps:spPr>
                          <a:xfrm>
                            <a:off x="3875418" y="1646555"/>
                            <a:ext cx="30692" cy="138324"/>
                          </a:xfrm>
                          <a:prstGeom prst="rect">
                            <a:avLst/>
                          </a:prstGeom>
                          <a:ln>
                            <a:noFill/>
                          </a:ln>
                        </wps:spPr>
                        <wps:txbx>
                          <w:txbxContent>
                            <w:p w14:paraId="350C65A6"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77" name="Rectangle 1177"/>
                        <wps:cNvSpPr/>
                        <wps:spPr>
                          <a:xfrm>
                            <a:off x="3898278" y="1646555"/>
                            <a:ext cx="1981376" cy="138324"/>
                          </a:xfrm>
                          <a:prstGeom prst="rect">
                            <a:avLst/>
                          </a:prstGeom>
                          <a:ln>
                            <a:noFill/>
                          </a:ln>
                        </wps:spPr>
                        <wps:txbx>
                          <w:txbxContent>
                            <w:p w14:paraId="38730A57" w14:textId="6739E645" w:rsidR="00386238" w:rsidRDefault="00386238" w:rsidP="001203BD">
                              <w:pPr>
                                <w:spacing w:after="160" w:line="259" w:lineRule="auto"/>
                              </w:pPr>
                              <w:r>
                                <w:rPr>
                                  <w:rFonts w:ascii="Calibri" w:eastAsia="Calibri" w:hAnsi="Calibri" w:cs="Calibri"/>
                                  <w:b/>
                                  <w:color w:val="FFFFFF"/>
                                  <w:sz w:val="16"/>
                                </w:rPr>
                                <w:t>İnsan Kaynakları ve Eğitim Dai. Bşk</w:t>
                              </w:r>
                            </w:p>
                          </w:txbxContent>
                        </wps:txbx>
                        <wps:bodyPr horzOverflow="overflow" vert="horz" lIns="0" tIns="0" rIns="0" bIns="0" rtlCol="0">
                          <a:noAutofit/>
                        </wps:bodyPr>
                      </wps:wsp>
                      <wps:wsp>
                        <wps:cNvPr id="1178" name="Rectangle 1178"/>
                        <wps:cNvSpPr/>
                        <wps:spPr>
                          <a:xfrm>
                            <a:off x="5389004" y="1646555"/>
                            <a:ext cx="30692" cy="138324"/>
                          </a:xfrm>
                          <a:prstGeom prst="rect">
                            <a:avLst/>
                          </a:prstGeom>
                          <a:ln>
                            <a:noFill/>
                          </a:ln>
                        </wps:spPr>
                        <wps:txbx>
                          <w:txbxContent>
                            <w:p w14:paraId="00CCC506"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79" name="Rectangle 1179"/>
                        <wps:cNvSpPr/>
                        <wps:spPr>
                          <a:xfrm>
                            <a:off x="2980449" y="1771523"/>
                            <a:ext cx="801921" cy="138324"/>
                          </a:xfrm>
                          <a:prstGeom prst="rect">
                            <a:avLst/>
                          </a:prstGeom>
                          <a:ln>
                            <a:noFill/>
                          </a:ln>
                        </wps:spPr>
                        <wps:txbx>
                          <w:txbxContent>
                            <w:p w14:paraId="3B77928D" w14:textId="77777777" w:rsidR="00386238" w:rsidRDefault="00386238" w:rsidP="001203BD">
                              <w:pPr>
                                <w:spacing w:after="160" w:line="259" w:lineRule="auto"/>
                              </w:pPr>
                              <w:r>
                                <w:rPr>
                                  <w:rFonts w:ascii="Calibri" w:eastAsia="Calibri" w:hAnsi="Calibri" w:cs="Calibri"/>
                                  <w:b/>
                                  <w:color w:val="FFFFFF"/>
                                  <w:sz w:val="16"/>
                                </w:rPr>
                                <w:t xml:space="preserve">Ahmet KİLİSLİ </w:t>
                              </w:r>
                            </w:p>
                          </w:txbxContent>
                        </wps:txbx>
                        <wps:bodyPr horzOverflow="overflow" vert="horz" lIns="0" tIns="0" rIns="0" bIns="0" rtlCol="0">
                          <a:noAutofit/>
                        </wps:bodyPr>
                      </wps:wsp>
                      <wps:wsp>
                        <wps:cNvPr id="1180" name="Rectangle 1180"/>
                        <wps:cNvSpPr/>
                        <wps:spPr>
                          <a:xfrm>
                            <a:off x="3582810" y="1771523"/>
                            <a:ext cx="41556" cy="138324"/>
                          </a:xfrm>
                          <a:prstGeom prst="rect">
                            <a:avLst/>
                          </a:prstGeom>
                          <a:ln>
                            <a:noFill/>
                          </a:ln>
                        </wps:spPr>
                        <wps:txbx>
                          <w:txbxContent>
                            <w:p w14:paraId="67F8E11C" w14:textId="77777777" w:rsidR="00386238" w:rsidRDefault="00386238" w:rsidP="001203BD">
                              <w:pPr>
                                <w:spacing w:after="160" w:line="259" w:lineRule="auto"/>
                              </w:pPr>
                              <w:r>
                                <w:rPr>
                                  <w:rFonts w:ascii="Calibri" w:eastAsia="Calibri" w:hAnsi="Calibri" w:cs="Calibri"/>
                                  <w:b/>
                                  <w:color w:val="FFFFFF"/>
                                  <w:sz w:val="16"/>
                                </w:rPr>
                                <w:t>-</w:t>
                              </w:r>
                            </w:p>
                          </w:txbxContent>
                        </wps:txbx>
                        <wps:bodyPr horzOverflow="overflow" vert="horz" lIns="0" tIns="0" rIns="0" bIns="0" rtlCol="0">
                          <a:noAutofit/>
                        </wps:bodyPr>
                      </wps:wsp>
                      <wps:wsp>
                        <wps:cNvPr id="1181" name="Rectangle 1181"/>
                        <wps:cNvSpPr/>
                        <wps:spPr>
                          <a:xfrm>
                            <a:off x="3614814" y="1771523"/>
                            <a:ext cx="30692" cy="138324"/>
                          </a:xfrm>
                          <a:prstGeom prst="rect">
                            <a:avLst/>
                          </a:prstGeom>
                          <a:ln>
                            <a:noFill/>
                          </a:ln>
                        </wps:spPr>
                        <wps:txbx>
                          <w:txbxContent>
                            <w:p w14:paraId="3C889057"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82" name="Rectangle 1182"/>
                        <wps:cNvSpPr/>
                        <wps:spPr>
                          <a:xfrm>
                            <a:off x="3637674" y="1771523"/>
                            <a:ext cx="1962635" cy="138324"/>
                          </a:xfrm>
                          <a:prstGeom prst="rect">
                            <a:avLst/>
                          </a:prstGeom>
                          <a:ln>
                            <a:noFill/>
                          </a:ln>
                        </wps:spPr>
                        <wps:txbx>
                          <w:txbxContent>
                            <w:p w14:paraId="166F9AB1" w14:textId="6E05C523" w:rsidR="00386238" w:rsidRDefault="00386238" w:rsidP="001203BD">
                              <w:pPr>
                                <w:spacing w:after="160" w:line="259" w:lineRule="auto"/>
                              </w:pPr>
                              <w:r>
                                <w:rPr>
                                  <w:rFonts w:ascii="Calibri" w:eastAsia="Calibri" w:hAnsi="Calibri" w:cs="Calibri"/>
                                  <w:b/>
                                  <w:color w:val="FFFFFF"/>
                                  <w:sz w:val="16"/>
                                </w:rPr>
                                <w:t>Sağlık ve Sosyal Hizmetler Dai. Bşk</w:t>
                              </w:r>
                            </w:p>
                          </w:txbxContent>
                        </wps:txbx>
                        <wps:bodyPr horzOverflow="overflow" vert="horz" lIns="0" tIns="0" rIns="0" bIns="0" rtlCol="0">
                          <a:noAutofit/>
                        </wps:bodyPr>
                      </wps:wsp>
                      <wps:wsp>
                        <wps:cNvPr id="1183" name="Rectangle 1183"/>
                        <wps:cNvSpPr/>
                        <wps:spPr>
                          <a:xfrm>
                            <a:off x="5114684" y="1771523"/>
                            <a:ext cx="30692" cy="138324"/>
                          </a:xfrm>
                          <a:prstGeom prst="rect">
                            <a:avLst/>
                          </a:prstGeom>
                          <a:ln>
                            <a:noFill/>
                          </a:ln>
                        </wps:spPr>
                        <wps:txbx>
                          <w:txbxContent>
                            <w:p w14:paraId="327A4B3E" w14:textId="77777777" w:rsidR="00386238" w:rsidRDefault="00386238" w:rsidP="001203BD">
                              <w:pPr>
                                <w:spacing w:after="160" w:line="259" w:lineRule="auto"/>
                              </w:pPr>
                              <w:r>
                                <w:rPr>
                                  <w:rFonts w:ascii="Calibri" w:eastAsia="Calibri" w:hAnsi="Calibri" w:cs="Calibri"/>
                                  <w:b/>
                                  <w:color w:val="FFFFFF"/>
                                  <w:sz w:val="16"/>
                                </w:rPr>
                                <w:t xml:space="preserve"> </w:t>
                              </w:r>
                            </w:p>
                          </w:txbxContent>
                        </wps:txbx>
                        <wps:bodyPr horzOverflow="overflow" vert="horz" lIns="0" tIns="0" rIns="0" bIns="0" rtlCol="0">
                          <a:noAutofit/>
                        </wps:bodyPr>
                      </wps:wsp>
                      <wps:wsp>
                        <wps:cNvPr id="1184" name="Rectangle 1184"/>
                        <wps:cNvSpPr/>
                        <wps:spPr>
                          <a:xfrm>
                            <a:off x="4047630" y="1882774"/>
                            <a:ext cx="30692" cy="138324"/>
                          </a:xfrm>
                          <a:prstGeom prst="rect">
                            <a:avLst/>
                          </a:prstGeom>
                          <a:ln>
                            <a:noFill/>
                          </a:ln>
                        </wps:spPr>
                        <wps:txbx>
                          <w:txbxContent>
                            <w:p w14:paraId="1B188183" w14:textId="77777777" w:rsidR="00386238" w:rsidRDefault="00386238" w:rsidP="001203BD">
                              <w:pPr>
                                <w:spacing w:after="160" w:line="259" w:lineRule="auto"/>
                              </w:pPr>
                              <w:r>
                                <w:rPr>
                                  <w:rFonts w:ascii="Calibri" w:eastAsia="Calibri" w:hAnsi="Calibri" w:cs="Calibri"/>
                                  <w:color w:val="FFFFFF"/>
                                  <w:sz w:val="16"/>
                                </w:rPr>
                                <w:t xml:space="preserve"> </w:t>
                              </w:r>
                            </w:p>
                          </w:txbxContent>
                        </wps:txbx>
                        <wps:bodyPr horzOverflow="overflow" vert="horz" lIns="0" tIns="0" rIns="0" bIns="0" rtlCol="0">
                          <a:noAutofit/>
                        </wps:bodyPr>
                      </wps:wsp>
                    </wpg:wgp>
                  </a:graphicData>
                </a:graphic>
              </wp:inline>
            </w:drawing>
          </mc:Choice>
          <mc:Fallback>
            <w:pict>
              <v:group w14:anchorId="7A395B08" id="Group 356658" o:spid="_x0000_s1029" style="width:462.95pt;height:223.45pt;mso-position-horizontal-relative:char;mso-position-vertical-relative:line" coordsize="58796,2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">
                <v:rect id="Rectangle 1120" o:spid="_x0000_s1030" style="position:absolute;left:54832;top:19748;width:466;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" filled="f" stroked="f">
                  <v:textbox inset="0,0,0,0">
                    <w:txbxContent>
                      <w:p w14:paraId="3438261A" w14:textId="77777777" w:rsidR="00386238" w:rsidRDefault="00386238" w:rsidP="001203BD">
                        <w:pPr>
                          <w:spacing w:after="160" w:line="259" w:lineRule="auto"/>
                        </w:pPr>
                        <w:r>
                          <w:t xml:space="preserve"> </w:t>
                        </w:r>
                      </w:p>
                    </w:txbxContent>
                  </v:textbox>
                </v:rect>
                <v:shape id="Shape 1129" o:spid="_x0000_s1031" style="position:absolute;top:5375;width:18700;height:9351;visibility:visible;mso-wrap-style:square;v-text-anchor:middle" coordsize="1870088,93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" path="m93497,l1776616,v51689,,93472,41910,93472,93599l1870088,841629v,51689,-41783,93472,-93472,93472l93497,935101c41859,935101,,893318,,841629l,93599c,41910,41859,,93497,xe" fillcolor="#4f81bd" stroked="f" strokeweight="0">
                  <v:stroke miterlimit="83231f" joinstyle="miter"/>
                  <v:path arrowok="t" textboxrect="0,0,1870088,935101"/>
                </v:shape>
                <v:shape id="Shape 1130" o:spid="_x0000_s1032" style="position:absolute;top:5375;width:18700;height:9351;visibility:visible;mso-wrap-style:square;v-text-anchor:top" coordsize="1870088,93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" path="m,93599c,41910,41859,,93497,l1776616,v51689,,93472,41910,93472,93599l1870088,841629v,51689,-41783,93472,-93472,93472l93497,935101c41859,935101,,893318,,841629l,93599xe" filled="f" strokecolor="#f9f9f9" strokeweight="2pt">
                  <v:path arrowok="t" textboxrect="0,0,1870088,935101"/>
                </v:shape>
                <v:rect id="Rectangle 1131" o:spid="_x0000_s1033" style="position:absolute;left:3546;top:7388;width:154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oyxAAAAN0AAAAPAAAAZHJzL2Rvd25yZXYueG1sRE9Na8JA&#10;EL0X+h+WKXirm1gQ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H5qyjLEAAAA3QAAAA8A&#10;AAAAAAAAAAAAAAAABwIAAGRycy9kb3ducmV2LnhtbFBLBQYAAAAAAwADALcAAAD4AgAAAAA=&#10;" filled="f" stroked="f">
                  <v:textbox inset="0,0,0,0">
                    <w:txbxContent>
                      <w:p w14:paraId="691A8EDB" w14:textId="77777777" w:rsidR="00386238" w:rsidRDefault="00386238" w:rsidP="001203BD">
                        <w:pPr>
                          <w:spacing w:after="160" w:line="259" w:lineRule="auto"/>
                        </w:pPr>
                        <w:r>
                          <w:rPr>
                            <w:rFonts w:ascii="Calibri" w:eastAsia="Calibri" w:hAnsi="Calibri" w:cs="Calibri"/>
                            <w:b/>
                            <w:color w:val="FFFFFF"/>
                          </w:rPr>
                          <w:t>ENCÜMEN BAŞKANI</w:t>
                        </w:r>
                      </w:p>
                    </w:txbxContent>
                  </v:textbox>
                </v:rect>
                <v:rect id="Rectangle 1133" o:spid="_x0000_s1034" style="position:absolute;left:3271;top:9690;width:1615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PHewwAAAN0AAAAPAAAAZHJzL2Rvd25yZXYueG1sRE9Ni8Iw&#10;EL0L/ocwwt40dYV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4fTx3sMAAADdAAAADwAA&#10;AAAAAAAAAAAAAAAHAgAAZHJzL2Rvd25yZXYueG1sUEsFBgAAAAADAAMAtwAAAPcCAAAAAA==&#10;" filled="f" stroked="f">
                  <v:textbox inset="0,0,0,0">
                    <w:txbxContent>
                      <w:p w14:paraId="4EABB10B" w14:textId="77777777" w:rsidR="00386238" w:rsidRDefault="00386238" w:rsidP="001203BD">
                        <w:pPr>
                          <w:spacing w:after="160" w:line="259" w:lineRule="auto"/>
                        </w:pPr>
                        <w:r>
                          <w:rPr>
                            <w:rFonts w:ascii="Calibri" w:eastAsia="Calibri" w:hAnsi="Calibri" w:cs="Calibri"/>
                            <w:b/>
                            <w:color w:val="FFFFFF"/>
                          </w:rPr>
                          <w:t>Doç. Dr. Lütfü SAVAŞ</w:t>
                        </w:r>
                      </w:p>
                    </w:txbxContent>
                  </v:textbox>
                </v:rect>
                <v:rect id="Rectangle 1135" o:spid="_x0000_s1035" style="position:absolute;left:1062;top:11396;width:2202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" filled="f" stroked="f">
                  <v:textbox inset="0,0,0,0">
                    <w:txbxContent>
                      <w:p w14:paraId="63F31116" w14:textId="77777777" w:rsidR="00386238" w:rsidRDefault="00386238" w:rsidP="001203BD">
                        <w:pPr>
                          <w:spacing w:after="160" w:line="259" w:lineRule="auto"/>
                        </w:pPr>
                        <w:r>
                          <w:rPr>
                            <w:rFonts w:ascii="Calibri" w:eastAsia="Calibri" w:hAnsi="Calibri" w:cs="Calibri"/>
                            <w:b/>
                            <w:color w:val="FFFFFF"/>
                          </w:rPr>
                          <w:t>Büyükşehir Belediye Başkanı</w:t>
                        </w:r>
                      </w:p>
                    </w:txbxContent>
                  </v:textbox>
                </v:rect>
                <v:shape id="Shape 1138" o:spid="_x0000_s1036" style="position:absolute;left:18700;top:4674;width:7482;height:5378;visibility:visible;mso-wrap-style:square;v-text-anchor:top" coordsize="748157,53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" path="m,537718l748157,e" filled="f" strokecolor="#396395" strokeweight="2pt">
                  <v:path arrowok="t" textboxrect="0,0,748157,537718"/>
                </v:shape>
                <v:shape id="Shape 1139" o:spid="_x0000_s1037" style="position:absolute;left:26084;top:37;width:28484;height:9351;visibility:visible;mso-wrap-style:square;v-text-anchor:middle" coordsize="2848356,93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" path="m93472,l2754884,v51562,,93472,41910,93472,93472l2848356,841502v,51689,-41910,93599,-93472,93599l93472,935101c41783,935101,,893191,,841502l,93472c,41910,41783,,93472,xe" fillcolor="#4f81bd" stroked="f" strokeweight="0">
                  <v:path arrowok="t" textboxrect="0,0,2848356,935101"/>
                </v:shape>
                <v:shape id="Shape 1140" o:spid="_x0000_s1038" style="position:absolute;left:26182;width:28484;height:9351;visibility:visible;mso-wrap-style:square;v-text-anchor:top" coordsize="2848356,93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" path="m,93472c,41910,41783,,93472,l2754884,v51562,,93472,41910,93472,93472l2848356,841502v,51689,-41910,93599,-93472,93599l93472,935101c41783,935101,,893191,,841502l,93472xe" filled="f" strokecolor="#f9f9f9" strokeweight="2pt">
                  <v:path arrowok="t" textboxrect="0,0,2848356,935101"/>
                </v:shape>
                <v:rect id="Rectangle 1141" o:spid="_x0000_s1039" style="position:absolute;left:28312;top:874;width:25083;height:7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" filled="f" stroked="f">
                  <v:textbox inset="0,0,0,0">
                    <w:txbxContent>
                      <w:p w14:paraId="10300EA2" w14:textId="63D24B92" w:rsidR="00386238" w:rsidRDefault="00386238" w:rsidP="002620CC">
                        <w:pPr>
                          <w:spacing w:before="0" w:after="0"/>
                          <w:jc w:val="center"/>
                          <w:rPr>
                            <w:rFonts w:ascii="Calibri" w:eastAsia="Calibri" w:hAnsi="Calibri" w:cs="Calibri"/>
                            <w:b/>
                            <w:color w:val="FFFFFF"/>
                            <w:sz w:val="16"/>
                          </w:rPr>
                        </w:pPr>
                        <w:r>
                          <w:rPr>
                            <w:rFonts w:ascii="Calibri" w:eastAsia="Calibri" w:hAnsi="Calibri" w:cs="Calibri"/>
                            <w:b/>
                            <w:color w:val="FFFFFF"/>
                            <w:sz w:val="16"/>
                          </w:rPr>
                          <w:t>ÜYELER</w:t>
                        </w:r>
                      </w:p>
                      <w:p w14:paraId="15AA0AF7" w14:textId="4A7DEE71" w:rsidR="00386238" w:rsidRDefault="00386238" w:rsidP="002620CC">
                        <w:pPr>
                          <w:spacing w:before="0" w:after="0"/>
                          <w:jc w:val="center"/>
                          <w:rPr>
                            <w:rFonts w:ascii="Calibri" w:eastAsia="Calibri" w:hAnsi="Calibri" w:cs="Calibri"/>
                            <w:b/>
                            <w:color w:val="FFFFFF"/>
                            <w:sz w:val="16"/>
                          </w:rPr>
                        </w:pPr>
                        <w:r>
                          <w:rPr>
                            <w:rFonts w:ascii="Calibri" w:eastAsia="Calibri" w:hAnsi="Calibri" w:cs="Calibri"/>
                            <w:b/>
                            <w:color w:val="FFFFFF"/>
                            <w:sz w:val="16"/>
                          </w:rPr>
                          <w:t>Mehmet SARUHAN</w:t>
                        </w:r>
                      </w:p>
                      <w:p w14:paraId="5C313107" w14:textId="745F0164" w:rsidR="00386238" w:rsidRDefault="00386238" w:rsidP="002620CC">
                        <w:pPr>
                          <w:spacing w:before="0" w:after="0"/>
                          <w:jc w:val="center"/>
                          <w:rPr>
                            <w:rFonts w:ascii="Calibri" w:eastAsia="Calibri" w:hAnsi="Calibri" w:cs="Calibri"/>
                            <w:b/>
                            <w:color w:val="FFFFFF"/>
                            <w:sz w:val="16"/>
                          </w:rPr>
                        </w:pPr>
                        <w:proofErr w:type="spellStart"/>
                        <w:r>
                          <w:rPr>
                            <w:rFonts w:ascii="Calibri" w:eastAsia="Calibri" w:hAnsi="Calibri" w:cs="Calibri"/>
                            <w:b/>
                            <w:color w:val="FFFFFF"/>
                            <w:sz w:val="16"/>
                          </w:rPr>
                          <w:t>Rezzuk</w:t>
                        </w:r>
                        <w:proofErr w:type="spellEnd"/>
                        <w:r>
                          <w:rPr>
                            <w:rFonts w:ascii="Calibri" w:eastAsia="Calibri" w:hAnsi="Calibri" w:cs="Calibri"/>
                            <w:b/>
                            <w:color w:val="FFFFFF"/>
                            <w:sz w:val="16"/>
                          </w:rPr>
                          <w:t xml:space="preserve"> AYOĞLU</w:t>
                        </w:r>
                      </w:p>
                      <w:p w14:paraId="3B2834E7" w14:textId="726D6AF2" w:rsidR="00386238" w:rsidRDefault="00386238" w:rsidP="002620CC">
                        <w:pPr>
                          <w:spacing w:before="0" w:after="0"/>
                          <w:jc w:val="center"/>
                          <w:rPr>
                            <w:rFonts w:ascii="Calibri" w:eastAsia="Calibri" w:hAnsi="Calibri" w:cs="Calibri"/>
                            <w:b/>
                            <w:color w:val="FFFFFF"/>
                            <w:sz w:val="16"/>
                          </w:rPr>
                        </w:pPr>
                        <w:proofErr w:type="spellStart"/>
                        <w:r>
                          <w:rPr>
                            <w:rFonts w:ascii="Calibri" w:eastAsia="Calibri" w:hAnsi="Calibri" w:cs="Calibri"/>
                            <w:b/>
                            <w:color w:val="FFFFFF"/>
                            <w:sz w:val="16"/>
                          </w:rPr>
                          <w:t>Mevlüt</w:t>
                        </w:r>
                        <w:proofErr w:type="spellEnd"/>
                        <w:r>
                          <w:rPr>
                            <w:rFonts w:ascii="Calibri" w:eastAsia="Calibri" w:hAnsi="Calibri" w:cs="Calibri"/>
                            <w:b/>
                            <w:color w:val="FFFFFF"/>
                            <w:sz w:val="16"/>
                          </w:rPr>
                          <w:t xml:space="preserve"> YILDIZ</w:t>
                        </w:r>
                      </w:p>
                      <w:p w14:paraId="6AACB841" w14:textId="395FB727" w:rsidR="00386238" w:rsidRDefault="00386238" w:rsidP="002620CC">
                        <w:pPr>
                          <w:spacing w:before="0" w:after="0"/>
                          <w:jc w:val="center"/>
                          <w:rPr>
                            <w:rFonts w:ascii="Calibri" w:eastAsia="Calibri" w:hAnsi="Calibri" w:cs="Calibri"/>
                            <w:b/>
                            <w:color w:val="FFFFFF"/>
                            <w:sz w:val="16"/>
                          </w:rPr>
                        </w:pPr>
                        <w:r>
                          <w:rPr>
                            <w:rFonts w:ascii="Calibri" w:eastAsia="Calibri" w:hAnsi="Calibri" w:cs="Calibri"/>
                            <w:b/>
                            <w:color w:val="FFFFFF"/>
                            <w:sz w:val="16"/>
                          </w:rPr>
                          <w:t xml:space="preserve">Beyazıt </w:t>
                        </w:r>
                        <w:proofErr w:type="spellStart"/>
                        <w:r>
                          <w:rPr>
                            <w:rFonts w:ascii="Calibri" w:eastAsia="Calibri" w:hAnsi="Calibri" w:cs="Calibri"/>
                            <w:b/>
                            <w:color w:val="FFFFFF"/>
                            <w:sz w:val="16"/>
                          </w:rPr>
                          <w:t>Bestami</w:t>
                        </w:r>
                        <w:proofErr w:type="spellEnd"/>
                        <w:r>
                          <w:rPr>
                            <w:rFonts w:ascii="Calibri" w:eastAsia="Calibri" w:hAnsi="Calibri" w:cs="Calibri"/>
                            <w:b/>
                            <w:color w:val="FFFFFF"/>
                            <w:sz w:val="16"/>
                          </w:rPr>
                          <w:t xml:space="preserve"> BİLGİLİ</w:t>
                        </w:r>
                      </w:p>
                      <w:p w14:paraId="2E81B306" w14:textId="3C0D125E" w:rsidR="00386238" w:rsidRDefault="00386238" w:rsidP="002620CC">
                        <w:pPr>
                          <w:spacing w:before="0" w:after="0"/>
                          <w:jc w:val="center"/>
                        </w:pPr>
                        <w:r>
                          <w:rPr>
                            <w:rFonts w:ascii="Calibri" w:eastAsia="Calibri" w:hAnsi="Calibri" w:cs="Calibri"/>
                            <w:b/>
                            <w:color w:val="FFFFFF"/>
                            <w:sz w:val="16"/>
                          </w:rPr>
                          <w:t>Yasin TAŞAR</w:t>
                        </w:r>
                      </w:p>
                    </w:txbxContent>
                  </v:textbox>
                </v:rect>
                <v:shape id="Shape 1154" o:spid="_x0000_s1040" style="position:absolute;left:18700;top:10052;width:7482;height:5375;visibility:visible;mso-wrap-style:square;v-text-anchor:top" coordsize="748157,53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" path="m,l748157,537590e" filled="f" strokecolor="#396395" strokeweight="2pt">
                  <v:path arrowok="t" textboxrect="0,0,748157,537590"/>
                </v:shape>
                <v:shape id="Shape 1155" o:spid="_x0000_s1041" style="position:absolute;left:26182;top:10753;width:28588;height:9351;visibility:visible;mso-wrap-style:square;v-text-anchor:middle" coordsize="2858770,93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" path="m93472,l2765298,v51562,,93472,41910,93472,93472l2858770,841629v,51562,-41910,93472,-93472,93472l93472,935101c41783,935101,,893191,,841629l,93472c,41910,41783,,93472,xe" fillcolor="#4f81bd" stroked="f" strokeweight="0">
                  <v:path arrowok="t" textboxrect="0,0,2858770,935101"/>
                </v:shape>
                <v:shape id="Shape 1156" o:spid="_x0000_s1042" style="position:absolute;left:26182;top:10753;width:28588;height:9351;visibility:visible;mso-wrap-style:square;v-text-anchor:top" coordsize="2858770,93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" path="m,93472c,41910,41783,,93472,l2765298,v51562,,93472,41910,93472,93472l2858770,841629v,51562,-41910,93472,-93472,93472l93472,935101c41783,935101,,893191,,841629l,93472xe" filled="f" strokecolor="#f9f9f9" strokeweight="2pt">
                  <v:path arrowok="t" textboxrect="0,0,2858770,935101"/>
                </v:shape>
                <v:rect id="Rectangle 1157" o:spid="_x0000_s1043" style="position:absolute;left:38876;top:11070;width:4268;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J9xQAAAN0AAAAPAAAAZHJzL2Rvd25yZXYueG1sRE9Na8JA&#10;EL0X/A/LCN7qRs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BDEBJ9xQAAAN0AAAAP&#10;AAAAAAAAAAAAAAAAAAcCAABkcnMvZG93bnJldi54bWxQSwUGAAAAAAMAAwC3AAAA+QIAAAAA&#10;" filled="f" stroked="f">
                  <v:textbox inset="0,0,0,0">
                    <w:txbxContent>
                      <w:p w14:paraId="6B9C1F2E" w14:textId="77777777" w:rsidR="00386238" w:rsidRDefault="00386238" w:rsidP="001203BD">
                        <w:pPr>
                          <w:spacing w:after="160" w:line="259" w:lineRule="auto"/>
                        </w:pPr>
                        <w:r>
                          <w:rPr>
                            <w:rFonts w:ascii="Calibri" w:eastAsia="Calibri" w:hAnsi="Calibri" w:cs="Calibri"/>
                            <w:b/>
                            <w:color w:val="FFFFFF"/>
                            <w:sz w:val="16"/>
                          </w:rPr>
                          <w:t>ÜYELER</w:t>
                        </w:r>
                      </w:p>
                    </w:txbxContent>
                  </v:textbox>
                </v:rect>
                <v:rect id="Rectangle 1158" o:spid="_x0000_s1044" style="position:absolute;left:42091;top:11070;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4YPxgAAAN0AAAAPAAAAZHJzL2Rvd25yZXYueG1sRI9Ba8JA&#10;EIXvBf/DMkJvdWNB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Mo+GD8YAAADdAAAA&#10;DwAAAAAAAAAAAAAAAAAHAgAAZHJzL2Rvd25yZXYueG1sUEsFBgAAAAADAAMAtwAAAPoCAAAAAA==&#10;" filled="f" stroked="f">
                  <v:textbox inset="0,0,0,0">
                    <w:txbxContent>
                      <w:p w14:paraId="46DE6C00"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59" o:spid="_x0000_s1045" style="position:absolute;left:32932;top:12746;width:11045;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OUwwAAAN0AAAAPAAAAZHJzL2Rvd25yZXYueG1sRE9Li8Iw&#10;EL4L+x/CCN40VVi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XcMjlMMAAADdAAAADwAA&#10;AAAAAAAAAAAAAAAHAgAAZHJzL2Rvd25yZXYueG1sUEsFBgAAAAADAAMAtwAAAPcCAAAAAA==&#10;" filled="f" stroked="f">
                  <v:textbox inset="0,0,0,0">
                    <w:txbxContent>
                      <w:p w14:paraId="4313E5CE" w14:textId="77777777" w:rsidR="00386238" w:rsidRDefault="00386238" w:rsidP="001203BD">
                        <w:pPr>
                          <w:spacing w:after="160" w:line="259" w:lineRule="auto"/>
                        </w:pPr>
                        <w:r>
                          <w:rPr>
                            <w:rFonts w:ascii="Calibri" w:eastAsia="Calibri" w:hAnsi="Calibri" w:cs="Calibri"/>
                            <w:b/>
                            <w:color w:val="FFFFFF"/>
                            <w:sz w:val="16"/>
                          </w:rPr>
                          <w:t xml:space="preserve">Nihat TAZEARSLAN </w:t>
                        </w:r>
                      </w:p>
                    </w:txbxContent>
                  </v:textbox>
                </v:rect>
                <v:rect id="Rectangle 1160" o:spid="_x0000_s1046" style="position:absolute;left:41192;top:12746;width:416;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" filled="f" stroked="f">
                  <v:textbox inset="0,0,0,0">
                    <w:txbxContent>
                      <w:p w14:paraId="2F8F266C" w14:textId="77777777" w:rsidR="00386238" w:rsidRDefault="00386238" w:rsidP="001203BD">
                        <w:pPr>
                          <w:spacing w:after="160" w:line="259" w:lineRule="auto"/>
                        </w:pPr>
                        <w:r>
                          <w:rPr>
                            <w:rFonts w:ascii="Calibri" w:eastAsia="Calibri" w:hAnsi="Calibri" w:cs="Calibri"/>
                            <w:b/>
                            <w:color w:val="FFFFFF"/>
                            <w:sz w:val="16"/>
                          </w:rPr>
                          <w:t>-</w:t>
                        </w:r>
                      </w:p>
                    </w:txbxContent>
                  </v:textbox>
                </v:rect>
                <v:rect id="Rectangle 1161" o:spid="_x0000_s1047" style="position:absolute;left:41512;top:12746;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" filled="f" stroked="f">
                  <v:textbox inset="0,0,0,0">
                    <w:txbxContent>
                      <w:p w14:paraId="235C5179"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62" o:spid="_x0000_s1048" style="position:absolute;left:41741;top:12746;width:8665;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" filled="f" stroked="f">
                  <v:textbox inset="0,0,0,0">
                    <w:txbxContent>
                      <w:p w14:paraId="68397451" w14:textId="77777777" w:rsidR="00386238" w:rsidRDefault="00386238" w:rsidP="001203BD">
                        <w:pPr>
                          <w:spacing w:after="160" w:line="259" w:lineRule="auto"/>
                        </w:pPr>
                        <w:r>
                          <w:rPr>
                            <w:rFonts w:ascii="Calibri" w:eastAsia="Calibri" w:hAnsi="Calibri" w:cs="Calibri"/>
                            <w:b/>
                            <w:color w:val="FFFFFF"/>
                            <w:sz w:val="16"/>
                          </w:rPr>
                          <w:t xml:space="preserve">Genel Sekreter </w:t>
                        </w:r>
                      </w:p>
                    </w:txbxContent>
                  </v:textbox>
                </v:rect>
                <v:rect id="Rectangle 1163" o:spid="_x0000_s1049" style="position:absolute;left:48233;top:12746;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7DwgAAAN0AAAAPAAAAZHJzL2Rvd25yZXYueG1sRE9Ni8Iw&#10;EL0L/ocwgjdNXUG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DyR97DwgAAAN0AAAAPAAAA&#10;AAAAAAAAAAAAAAcCAABkcnMvZG93bnJldi54bWxQSwUGAAAAAAMAAwC3AAAA9gIAAAAA&#10;" filled="f" stroked="f">
                  <v:textbox inset="0,0,0,0">
                    <w:txbxContent>
                      <w:p w14:paraId="74EBFA33"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64" o:spid="_x0000_s1050" style="position:absolute;left:31663;top:13996;width:929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a3wgAAAN0AAAAPAAAAZHJzL2Rvd25yZXYueG1sRE9Ni8Iw&#10;EL0L/ocwgjdNXUS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B9rka3wgAAAN0AAAAPAAAA&#10;AAAAAAAAAAAAAAcCAABkcnMvZG93bnJldi54bWxQSwUGAAAAAAMAAwC3AAAA9gIAAAAA&#10;" filled="f" stroked="f">
                  <v:textbox inset="0,0,0,0">
                    <w:txbxContent>
                      <w:p w14:paraId="0B1949DC" w14:textId="77777777" w:rsidR="00386238" w:rsidRDefault="00386238" w:rsidP="001203BD">
                        <w:pPr>
                          <w:spacing w:after="160" w:line="259" w:lineRule="auto"/>
                        </w:pPr>
                        <w:r>
                          <w:rPr>
                            <w:rFonts w:ascii="Calibri" w:eastAsia="Calibri" w:hAnsi="Calibri" w:cs="Calibri"/>
                            <w:b/>
                            <w:color w:val="FFFFFF"/>
                            <w:sz w:val="16"/>
                          </w:rPr>
                          <w:t xml:space="preserve">Gülseren MALCI </w:t>
                        </w:r>
                      </w:p>
                    </w:txbxContent>
                  </v:textbox>
                </v:rect>
                <v:rect id="Rectangle 1165" o:spid="_x0000_s1051" style="position:absolute;left:38647;top:13996;width:41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uMswgAAAN0AAAAPAAAAZHJzL2Rvd25yZXYueG1sRE9Ni8Iw&#10;EL0L/ocwgjdNXVC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AS4uMswgAAAN0AAAAPAAAA&#10;AAAAAAAAAAAAAAcCAABkcnMvZG93bnJldi54bWxQSwUGAAAAAAMAAwC3AAAA9gIAAAAA&#10;" filled="f" stroked="f">
                  <v:textbox inset="0,0,0,0">
                    <w:txbxContent>
                      <w:p w14:paraId="1A6A2F84" w14:textId="77777777" w:rsidR="00386238" w:rsidRDefault="00386238" w:rsidP="001203BD">
                        <w:pPr>
                          <w:spacing w:after="160" w:line="259" w:lineRule="auto"/>
                        </w:pPr>
                        <w:r>
                          <w:rPr>
                            <w:rFonts w:ascii="Calibri" w:eastAsia="Calibri" w:hAnsi="Calibri" w:cs="Calibri"/>
                            <w:b/>
                            <w:color w:val="FFFFFF"/>
                            <w:sz w:val="16"/>
                          </w:rPr>
                          <w:t>-</w:t>
                        </w:r>
                      </w:p>
                    </w:txbxContent>
                  </v:textbox>
                </v:rect>
                <v:rect id="Rectangle 1166" o:spid="_x0000_s1052" style="position:absolute;left:38967;top:13996;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" filled="f" stroked="f">
                  <v:textbox inset="0,0,0,0">
                    <w:txbxContent>
                      <w:p w14:paraId="7B074616"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67" o:spid="_x0000_s1053" style="position:absolute;left:39180;top:13996;width:1342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" filled="f" stroked="f">
                  <v:textbox inset="0,0,0,0">
                    <w:txbxContent>
                      <w:p w14:paraId="0CD9DFD8" w14:textId="77777777" w:rsidR="00386238" w:rsidRDefault="00386238" w:rsidP="001203BD">
                        <w:pPr>
                          <w:spacing w:after="160" w:line="259" w:lineRule="auto"/>
                        </w:pPr>
                        <w:r>
                          <w:rPr>
                            <w:rFonts w:ascii="Calibri" w:eastAsia="Calibri" w:hAnsi="Calibri" w:cs="Calibri"/>
                            <w:b/>
                            <w:color w:val="FFFFFF"/>
                            <w:sz w:val="16"/>
                          </w:rPr>
                          <w:t xml:space="preserve">Mali Hizmetler </w:t>
                        </w:r>
                        <w:proofErr w:type="spellStart"/>
                        <w:r>
                          <w:rPr>
                            <w:rFonts w:ascii="Calibri" w:eastAsia="Calibri" w:hAnsi="Calibri" w:cs="Calibri"/>
                            <w:b/>
                            <w:color w:val="FFFFFF"/>
                            <w:sz w:val="16"/>
                          </w:rPr>
                          <w:t>Dai</w:t>
                        </w:r>
                        <w:proofErr w:type="spellEnd"/>
                        <w:r>
                          <w:rPr>
                            <w:rFonts w:ascii="Calibri" w:eastAsia="Calibri" w:hAnsi="Calibri" w:cs="Calibri"/>
                            <w:b/>
                            <w:color w:val="FFFFFF"/>
                            <w:sz w:val="16"/>
                          </w:rPr>
                          <w:t>. Bşk.</w:t>
                        </w:r>
                      </w:p>
                    </w:txbxContent>
                  </v:textbox>
                </v:rect>
                <v:rect id="Rectangle 1168" o:spid="_x0000_s1054" style="position:absolute;left:49287;top:13996;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" filled="f" stroked="f">
                  <v:textbox inset="0,0,0,0">
                    <w:txbxContent>
                      <w:p w14:paraId="7F615BB5" w14:textId="3DC30A2C" w:rsidR="00386238" w:rsidRDefault="00386238" w:rsidP="001203BD">
                        <w:pPr>
                          <w:spacing w:after="160" w:line="259" w:lineRule="auto"/>
                        </w:pPr>
                      </w:p>
                    </w:txbxContent>
                  </v:textbox>
                </v:rect>
                <v:rect id="Rectangle 1169" o:spid="_x0000_s1055" style="position:absolute;left:31846;top:15231;width:751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" filled="f" stroked="f">
                  <v:textbox inset="0,0,0,0">
                    <w:txbxContent>
                      <w:p w14:paraId="36FE132B" w14:textId="77777777" w:rsidR="00386238" w:rsidRDefault="00386238" w:rsidP="001203BD">
                        <w:pPr>
                          <w:spacing w:after="160" w:line="259" w:lineRule="auto"/>
                        </w:pPr>
                        <w:r>
                          <w:rPr>
                            <w:rFonts w:ascii="Calibri" w:eastAsia="Calibri" w:hAnsi="Calibri" w:cs="Calibri"/>
                            <w:b/>
                            <w:color w:val="FFFFFF"/>
                            <w:sz w:val="16"/>
                          </w:rPr>
                          <w:t xml:space="preserve">İhsan ÇAKAR </w:t>
                        </w:r>
                      </w:p>
                    </w:txbxContent>
                  </v:textbox>
                </v:rect>
                <v:rect id="Rectangle 1170" o:spid="_x0000_s1056" style="position:absolute;left:37474;top:15231;width:41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" filled="f" stroked="f">
                  <v:textbox inset="0,0,0,0">
                    <w:txbxContent>
                      <w:p w14:paraId="397C706F" w14:textId="77777777" w:rsidR="00386238" w:rsidRDefault="00386238" w:rsidP="001203BD">
                        <w:pPr>
                          <w:spacing w:after="160" w:line="259" w:lineRule="auto"/>
                        </w:pPr>
                        <w:r>
                          <w:rPr>
                            <w:rFonts w:ascii="Calibri" w:eastAsia="Calibri" w:hAnsi="Calibri" w:cs="Calibri"/>
                            <w:b/>
                            <w:color w:val="FFFFFF"/>
                            <w:sz w:val="16"/>
                          </w:rPr>
                          <w:t>-</w:t>
                        </w:r>
                      </w:p>
                    </w:txbxContent>
                  </v:textbox>
                </v:rect>
                <v:rect id="Rectangle 1171" o:spid="_x0000_s1057" style="position:absolute;left:37794;top:15231;width:30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" filled="f" stroked="f">
                  <v:textbox inset="0,0,0,0">
                    <w:txbxContent>
                      <w:p w14:paraId="637E9C7E"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72" o:spid="_x0000_s1058" style="position:absolute;left:38022;top:15231;width:14748;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" filled="f" stroked="f">
                  <v:textbox inset="0,0,0,0">
                    <w:txbxContent>
                      <w:p w14:paraId="2A0FA088" w14:textId="5F08CC10" w:rsidR="00386238" w:rsidRDefault="00386238" w:rsidP="001203BD">
                        <w:pPr>
                          <w:spacing w:after="160" w:line="259" w:lineRule="auto"/>
                        </w:pPr>
                        <w:r>
                          <w:rPr>
                            <w:rFonts w:ascii="Calibri" w:eastAsia="Calibri" w:hAnsi="Calibri" w:cs="Calibri"/>
                            <w:b/>
                            <w:color w:val="FFFFFF"/>
                            <w:sz w:val="16"/>
                          </w:rPr>
                          <w:t xml:space="preserve">İmar ve Şehircilik </w:t>
                        </w:r>
                        <w:proofErr w:type="spellStart"/>
                        <w:r>
                          <w:rPr>
                            <w:rFonts w:ascii="Calibri" w:eastAsia="Calibri" w:hAnsi="Calibri" w:cs="Calibri"/>
                            <w:b/>
                            <w:color w:val="FFFFFF"/>
                            <w:sz w:val="16"/>
                          </w:rPr>
                          <w:t>Dai</w:t>
                        </w:r>
                        <w:proofErr w:type="spellEnd"/>
                        <w:r>
                          <w:rPr>
                            <w:rFonts w:ascii="Calibri" w:eastAsia="Calibri" w:hAnsi="Calibri" w:cs="Calibri"/>
                            <w:b/>
                            <w:color w:val="FFFFFF"/>
                            <w:sz w:val="16"/>
                          </w:rPr>
                          <w:t xml:space="preserve">. </w:t>
                        </w:r>
                        <w:proofErr w:type="spellStart"/>
                        <w:r>
                          <w:rPr>
                            <w:rFonts w:ascii="Calibri" w:eastAsia="Calibri" w:hAnsi="Calibri" w:cs="Calibri"/>
                            <w:b/>
                            <w:color w:val="FFFFFF"/>
                            <w:sz w:val="16"/>
                          </w:rPr>
                          <w:t>Bşk</w:t>
                        </w:r>
                        <w:proofErr w:type="spellEnd"/>
                      </w:p>
                    </w:txbxContent>
                  </v:textbox>
                </v:rect>
                <v:rect id="Rectangle 1173" o:spid="_x0000_s1059" style="position:absolute;left:49119;top:15231;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kgexQAAAN0AAAAPAAAAZHJzL2Rvd25yZXYueG1sRE9Na8JA&#10;EL0X/A/LCN7qRoU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B3nkgexQAAAN0AAAAP&#10;AAAAAAAAAAAAAAAAAAcCAABkcnMvZG93bnJldi54bWxQSwUGAAAAAAMAAwC3AAAA+QIAAAAA&#10;" filled="f" stroked="f">
                  <v:textbox inset="0,0,0,0">
                    <w:txbxContent>
                      <w:p w14:paraId="52FC20D1"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74" o:spid="_x0000_s1060" style="position:absolute;left:27076;top:16465;width:1513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BqxQAAAN0AAAAPAAAAZHJzL2Rvd25yZXYueG1sRE9Na8JA&#10;EL0X/A/LCN7qRp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D4d9BqxQAAAN0AAAAP&#10;AAAAAAAAAAAAAAAAAAcCAABkcnMvZG93bnJldi54bWxQSwUGAAAAAAMAAwC3AAAA+QIAAAAA&#10;" filled="f" stroked="f">
                  <v:textbox inset="0,0,0,0">
                    <w:txbxContent>
                      <w:p w14:paraId="37FE43E8" w14:textId="77777777" w:rsidR="00386238" w:rsidRDefault="00386238" w:rsidP="001203BD">
                        <w:pPr>
                          <w:spacing w:after="160" w:line="259" w:lineRule="auto"/>
                        </w:pPr>
                        <w:r>
                          <w:rPr>
                            <w:rFonts w:ascii="Calibri" w:eastAsia="Calibri" w:hAnsi="Calibri" w:cs="Calibri"/>
                            <w:b/>
                            <w:color w:val="FFFFFF"/>
                            <w:sz w:val="16"/>
                          </w:rPr>
                          <w:t xml:space="preserve">Hasan Ceyhun CEVRİOĞLU </w:t>
                        </w:r>
                      </w:p>
                    </w:txbxContent>
                  </v:textbox>
                </v:rect>
                <v:rect id="Rectangle 1175" o:spid="_x0000_s1061" style="position:absolute;left:38434;top:16465;width:41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XxxQAAAN0AAAAPAAAAZHJzL2Rvd25yZXYueG1sRE9Na8JA&#10;EL0X/A/LCN7qRs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CXO3XxxQAAAN0AAAAP&#10;AAAAAAAAAAAAAAAAAAcCAABkcnMvZG93bnJldi54bWxQSwUGAAAAAAMAAwC3AAAA+QIAAAAA&#10;" filled="f" stroked="f">
                  <v:textbox inset="0,0,0,0">
                    <w:txbxContent>
                      <w:p w14:paraId="34D7DB5F" w14:textId="77777777" w:rsidR="00386238" w:rsidRDefault="00386238" w:rsidP="001203BD">
                        <w:pPr>
                          <w:spacing w:after="160" w:line="259" w:lineRule="auto"/>
                        </w:pPr>
                        <w:r>
                          <w:rPr>
                            <w:rFonts w:ascii="Calibri" w:eastAsia="Calibri" w:hAnsi="Calibri" w:cs="Calibri"/>
                            <w:b/>
                            <w:color w:val="FFFFFF"/>
                            <w:sz w:val="16"/>
                          </w:rPr>
                          <w:t>-</w:t>
                        </w:r>
                      </w:p>
                    </w:txbxContent>
                  </v:textbox>
                </v:rect>
                <v:rect id="Rectangle 1176" o:spid="_x0000_s1062" style="position:absolute;left:38754;top:1646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" filled="f" stroked="f">
                  <v:textbox inset="0,0,0,0">
                    <w:txbxContent>
                      <w:p w14:paraId="350C65A6"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77" o:spid="_x0000_s1063" style="position:absolute;left:38982;top:16465;width:19814;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14:paraId="38730A57" w14:textId="6739E645" w:rsidR="00386238" w:rsidRDefault="00386238" w:rsidP="001203BD">
                        <w:pPr>
                          <w:spacing w:after="160" w:line="259" w:lineRule="auto"/>
                        </w:pPr>
                        <w:r>
                          <w:rPr>
                            <w:rFonts w:ascii="Calibri" w:eastAsia="Calibri" w:hAnsi="Calibri" w:cs="Calibri"/>
                            <w:b/>
                            <w:color w:val="FFFFFF"/>
                            <w:sz w:val="16"/>
                          </w:rPr>
                          <w:t xml:space="preserve">İnsan Kaynakları ve Eğitim </w:t>
                        </w:r>
                        <w:proofErr w:type="spellStart"/>
                        <w:r>
                          <w:rPr>
                            <w:rFonts w:ascii="Calibri" w:eastAsia="Calibri" w:hAnsi="Calibri" w:cs="Calibri"/>
                            <w:b/>
                            <w:color w:val="FFFFFF"/>
                            <w:sz w:val="16"/>
                          </w:rPr>
                          <w:t>Dai</w:t>
                        </w:r>
                        <w:proofErr w:type="spellEnd"/>
                        <w:r>
                          <w:rPr>
                            <w:rFonts w:ascii="Calibri" w:eastAsia="Calibri" w:hAnsi="Calibri" w:cs="Calibri"/>
                            <w:b/>
                            <w:color w:val="FFFFFF"/>
                            <w:sz w:val="16"/>
                          </w:rPr>
                          <w:t xml:space="preserve">. </w:t>
                        </w:r>
                        <w:proofErr w:type="spellStart"/>
                        <w:r>
                          <w:rPr>
                            <w:rFonts w:ascii="Calibri" w:eastAsia="Calibri" w:hAnsi="Calibri" w:cs="Calibri"/>
                            <w:b/>
                            <w:color w:val="FFFFFF"/>
                            <w:sz w:val="16"/>
                          </w:rPr>
                          <w:t>Bşk</w:t>
                        </w:r>
                        <w:proofErr w:type="spellEnd"/>
                      </w:p>
                    </w:txbxContent>
                  </v:textbox>
                </v:rect>
                <v:rect id="Rectangle 1178" o:spid="_x0000_s1064" style="position:absolute;left:53890;top:16465;width:306;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14:paraId="00CCC506"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79" o:spid="_x0000_s1065" style="position:absolute;left:29804;top:17715;width:801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" filled="f" stroked="f">
                  <v:textbox inset="0,0,0,0">
                    <w:txbxContent>
                      <w:p w14:paraId="3B77928D" w14:textId="77777777" w:rsidR="00386238" w:rsidRDefault="00386238" w:rsidP="001203BD">
                        <w:pPr>
                          <w:spacing w:after="160" w:line="259" w:lineRule="auto"/>
                        </w:pPr>
                        <w:r>
                          <w:rPr>
                            <w:rFonts w:ascii="Calibri" w:eastAsia="Calibri" w:hAnsi="Calibri" w:cs="Calibri"/>
                            <w:b/>
                            <w:color w:val="FFFFFF"/>
                            <w:sz w:val="16"/>
                          </w:rPr>
                          <w:t xml:space="preserve">Ahmet KİLİSLİ </w:t>
                        </w:r>
                      </w:p>
                    </w:txbxContent>
                  </v:textbox>
                </v:rect>
                <v:rect id="Rectangle 1180" o:spid="_x0000_s1066" style="position:absolute;left:35828;top:17715;width:41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" filled="f" stroked="f">
                  <v:textbox inset="0,0,0,0">
                    <w:txbxContent>
                      <w:p w14:paraId="67F8E11C" w14:textId="77777777" w:rsidR="00386238" w:rsidRDefault="00386238" w:rsidP="001203BD">
                        <w:pPr>
                          <w:spacing w:after="160" w:line="259" w:lineRule="auto"/>
                        </w:pPr>
                        <w:r>
                          <w:rPr>
                            <w:rFonts w:ascii="Calibri" w:eastAsia="Calibri" w:hAnsi="Calibri" w:cs="Calibri"/>
                            <w:b/>
                            <w:color w:val="FFFFFF"/>
                            <w:sz w:val="16"/>
                          </w:rPr>
                          <w:t>-</w:t>
                        </w:r>
                      </w:p>
                    </w:txbxContent>
                  </v:textbox>
                </v:rect>
                <v:rect id="Rectangle 1181" o:spid="_x0000_s1067" style="position:absolute;left:36148;top:1771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" filled="f" stroked="f">
                  <v:textbox inset="0,0,0,0">
                    <w:txbxContent>
                      <w:p w14:paraId="3C889057"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82" o:spid="_x0000_s1068" style="position:absolute;left:36376;top:17715;width:1962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" filled="f" stroked="f">
                  <v:textbox inset="0,0,0,0">
                    <w:txbxContent>
                      <w:p w14:paraId="166F9AB1" w14:textId="6E05C523" w:rsidR="00386238" w:rsidRDefault="00386238" w:rsidP="001203BD">
                        <w:pPr>
                          <w:spacing w:after="160" w:line="259" w:lineRule="auto"/>
                        </w:pPr>
                        <w:r>
                          <w:rPr>
                            <w:rFonts w:ascii="Calibri" w:eastAsia="Calibri" w:hAnsi="Calibri" w:cs="Calibri"/>
                            <w:b/>
                            <w:color w:val="FFFFFF"/>
                            <w:sz w:val="16"/>
                          </w:rPr>
                          <w:t xml:space="preserve">Sağlık ve Sosyal Hizmetler </w:t>
                        </w:r>
                        <w:proofErr w:type="spellStart"/>
                        <w:r>
                          <w:rPr>
                            <w:rFonts w:ascii="Calibri" w:eastAsia="Calibri" w:hAnsi="Calibri" w:cs="Calibri"/>
                            <w:b/>
                            <w:color w:val="FFFFFF"/>
                            <w:sz w:val="16"/>
                          </w:rPr>
                          <w:t>Dai</w:t>
                        </w:r>
                        <w:proofErr w:type="spellEnd"/>
                        <w:r>
                          <w:rPr>
                            <w:rFonts w:ascii="Calibri" w:eastAsia="Calibri" w:hAnsi="Calibri" w:cs="Calibri"/>
                            <w:b/>
                            <w:color w:val="FFFFFF"/>
                            <w:sz w:val="16"/>
                          </w:rPr>
                          <w:t xml:space="preserve">. </w:t>
                        </w:r>
                        <w:proofErr w:type="spellStart"/>
                        <w:r>
                          <w:rPr>
                            <w:rFonts w:ascii="Calibri" w:eastAsia="Calibri" w:hAnsi="Calibri" w:cs="Calibri"/>
                            <w:b/>
                            <w:color w:val="FFFFFF"/>
                            <w:sz w:val="16"/>
                          </w:rPr>
                          <w:t>Bşk</w:t>
                        </w:r>
                        <w:proofErr w:type="spellEnd"/>
                      </w:p>
                    </w:txbxContent>
                  </v:textbox>
                </v:rect>
                <v:rect id="Rectangle 1183" o:spid="_x0000_s1069" style="position:absolute;left:51146;top:17715;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g5wwAAAN0AAAAPAAAAZHJzL2Rvd25yZXYueG1sRE9Ni8Iw&#10;EL0L/ocwwt40dYW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Qks4OcMAAADdAAAADwAA&#10;AAAAAAAAAAAAAAAHAgAAZHJzL2Rvd25yZXYueG1sUEsFBgAAAAADAAMAtwAAAPcCAAAAAA==&#10;" filled="f" stroked="f">
                  <v:textbox inset="0,0,0,0">
                    <w:txbxContent>
                      <w:p w14:paraId="327A4B3E" w14:textId="77777777" w:rsidR="00386238" w:rsidRDefault="00386238" w:rsidP="001203BD">
                        <w:pPr>
                          <w:spacing w:after="160" w:line="259" w:lineRule="auto"/>
                        </w:pPr>
                        <w:r>
                          <w:rPr>
                            <w:rFonts w:ascii="Calibri" w:eastAsia="Calibri" w:hAnsi="Calibri" w:cs="Calibri"/>
                            <w:b/>
                            <w:color w:val="FFFFFF"/>
                            <w:sz w:val="16"/>
                          </w:rPr>
                          <w:t xml:space="preserve"> </w:t>
                        </w:r>
                      </w:p>
                    </w:txbxContent>
                  </v:textbox>
                </v:rect>
                <v:rect id="Rectangle 1184" o:spid="_x0000_s1070" style="position:absolute;left:40476;top:18827;width:307;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" filled="f" stroked="f">
                  <v:textbox inset="0,0,0,0">
                    <w:txbxContent>
                      <w:p w14:paraId="1B188183" w14:textId="77777777" w:rsidR="00386238" w:rsidRDefault="00386238" w:rsidP="001203BD">
                        <w:pPr>
                          <w:spacing w:after="160" w:line="259" w:lineRule="auto"/>
                        </w:pPr>
                        <w:r>
                          <w:rPr>
                            <w:rFonts w:ascii="Calibri" w:eastAsia="Calibri" w:hAnsi="Calibri" w:cs="Calibri"/>
                            <w:color w:val="FFFFFF"/>
                            <w:sz w:val="16"/>
                          </w:rPr>
                          <w:t xml:space="preserve"> </w:t>
                        </w:r>
                      </w:p>
                    </w:txbxContent>
                  </v:textbox>
                </v:rect>
                <w10:anchorlock/>
              </v:group>
            </w:pict>
          </mc:Fallback>
        </mc:AlternateContent>
      </w:r>
    </w:p>
    <w:p w14:paraId="0CB9AD0D" w14:textId="77777777" w:rsidR="001203BD" w:rsidRDefault="001203BD" w:rsidP="006E523B">
      <w:pPr>
        <w:spacing w:before="0" w:after="0"/>
        <w:ind w:left="1997" w:right="5"/>
      </w:pPr>
      <w:r>
        <w:rPr>
          <w:b/>
        </w:rPr>
        <w:t xml:space="preserve">Büyükşehir Belediyesi Meclis Komisyonları ve Üyeleri </w:t>
      </w:r>
    </w:p>
    <w:tbl>
      <w:tblPr>
        <w:tblStyle w:val="TableGrid"/>
        <w:tblW w:w="5000" w:type="pct"/>
        <w:tblInd w:w="0" w:type="dxa"/>
        <w:tblLook w:val="04A0" w:firstRow="1" w:lastRow="0" w:firstColumn="1" w:lastColumn="0" w:noHBand="0" w:noVBand="1"/>
      </w:tblPr>
      <w:tblGrid>
        <w:gridCol w:w="1575"/>
        <w:gridCol w:w="626"/>
        <w:gridCol w:w="6871"/>
      </w:tblGrid>
      <w:tr w:rsidR="001203BD" w14:paraId="5B736911" w14:textId="77777777" w:rsidTr="00A45471">
        <w:trPr>
          <w:trHeight w:val="2154"/>
        </w:trPr>
        <w:tc>
          <w:tcPr>
            <w:tcW w:w="1207" w:type="pct"/>
            <w:gridSpan w:val="2"/>
            <w:tcBorders>
              <w:top w:val="nil"/>
              <w:left w:val="nil"/>
              <w:bottom w:val="nil"/>
              <w:right w:val="nil"/>
            </w:tcBorders>
          </w:tcPr>
          <w:p w14:paraId="4A30784E" w14:textId="77777777" w:rsidR="001203BD" w:rsidRDefault="001203BD" w:rsidP="006E523B">
            <w:pPr>
              <w:spacing w:before="0"/>
              <w:ind w:left="-1652" w:right="109"/>
            </w:pPr>
          </w:p>
          <w:tbl>
            <w:tblPr>
              <w:tblStyle w:val="TableGrid"/>
              <w:tblW w:w="1681" w:type="dxa"/>
              <w:tblInd w:w="0" w:type="dxa"/>
              <w:tblCellMar>
                <w:top w:w="66" w:type="dxa"/>
                <w:left w:w="59" w:type="dxa"/>
                <w:right w:w="115" w:type="dxa"/>
              </w:tblCellMar>
              <w:tblLook w:val="04A0" w:firstRow="1" w:lastRow="0" w:firstColumn="1" w:lastColumn="0" w:noHBand="0" w:noVBand="1"/>
            </w:tblPr>
            <w:tblGrid>
              <w:gridCol w:w="1681"/>
            </w:tblGrid>
            <w:tr w:rsidR="001203BD" w14:paraId="289004FA" w14:textId="77777777" w:rsidTr="00A45471">
              <w:trPr>
                <w:trHeight w:val="460"/>
              </w:trPr>
              <w:tc>
                <w:tcPr>
                  <w:tcW w:w="1681" w:type="dxa"/>
                  <w:tcBorders>
                    <w:top w:val="single" w:sz="16" w:space="0" w:color="4F81BD"/>
                    <w:left w:val="single" w:sz="16" w:space="0" w:color="4F81BD"/>
                    <w:bottom w:val="single" w:sz="16" w:space="0" w:color="D0D8E8"/>
                    <w:right w:val="single" w:sz="16" w:space="0" w:color="4F81BD"/>
                  </w:tcBorders>
                  <w:shd w:val="clear" w:color="auto" w:fill="4F81BD"/>
                </w:tcPr>
                <w:p w14:paraId="40842519" w14:textId="77777777" w:rsidR="001203BD" w:rsidRDefault="001203BD" w:rsidP="006E523B">
                  <w:pPr>
                    <w:spacing w:before="0"/>
                    <w:jc w:val="center"/>
                  </w:pPr>
                  <w:r>
                    <w:rPr>
                      <w:rFonts w:ascii="Calibri" w:eastAsia="Calibri" w:hAnsi="Calibri" w:cs="Calibri"/>
                      <w:b/>
                      <w:color w:val="FFFFFF"/>
                      <w:sz w:val="16"/>
                    </w:rPr>
                    <w:t>İmar ve Bayındırlık Komisyonu</w:t>
                  </w:r>
                  <w:r>
                    <w:rPr>
                      <w:rFonts w:ascii="Calibri" w:eastAsia="Calibri" w:hAnsi="Calibri" w:cs="Calibri"/>
                      <w:color w:val="FFFFFF"/>
                      <w:sz w:val="16"/>
                    </w:rPr>
                    <w:t xml:space="preserve"> </w:t>
                  </w:r>
                </w:p>
              </w:tc>
            </w:tr>
            <w:tr w:rsidR="001203BD" w14:paraId="0886798A" w14:textId="77777777" w:rsidTr="00A45471">
              <w:trPr>
                <w:trHeight w:val="1914"/>
              </w:trPr>
              <w:tc>
                <w:tcPr>
                  <w:tcW w:w="1681" w:type="dxa"/>
                  <w:tcBorders>
                    <w:top w:val="single" w:sz="16" w:space="0" w:color="D0D8E8"/>
                    <w:left w:val="single" w:sz="16" w:space="0" w:color="D0D8E8"/>
                    <w:bottom w:val="single" w:sz="16" w:space="0" w:color="D0D8E8"/>
                    <w:right w:val="single" w:sz="16" w:space="0" w:color="D0D8E8"/>
                  </w:tcBorders>
                  <w:shd w:val="clear" w:color="auto" w:fill="D0D8E8"/>
                </w:tcPr>
                <w:p w14:paraId="381BBCF1"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 xml:space="preserve">Erdem Ünlü </w:t>
                  </w:r>
                </w:p>
                <w:p w14:paraId="1B2C4664" w14:textId="77777777" w:rsidR="001203BD" w:rsidRDefault="001203BD" w:rsidP="006E523B">
                  <w:pPr>
                    <w:spacing w:before="0"/>
                    <w:ind w:left="91"/>
                  </w:pPr>
                  <w:r>
                    <w:rPr>
                      <w:rFonts w:ascii="Calibri" w:eastAsia="Calibri" w:hAnsi="Calibri" w:cs="Calibri"/>
                      <w:b/>
                      <w:sz w:val="14"/>
                    </w:rPr>
                    <w:t>ÇETİNKAYA</w:t>
                  </w:r>
                  <w:r>
                    <w:rPr>
                      <w:rFonts w:ascii="Calibri" w:eastAsia="Calibri" w:hAnsi="Calibri" w:cs="Calibri"/>
                      <w:sz w:val="14"/>
                    </w:rPr>
                    <w:t xml:space="preserve"> </w:t>
                  </w:r>
                </w:p>
                <w:p w14:paraId="4FF2D604" w14:textId="1576E2FA"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Mehmet ÇÜTER</w:t>
                  </w:r>
                </w:p>
                <w:p w14:paraId="2636361A" w14:textId="356FA354"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Murat GENCO</w:t>
                  </w:r>
                </w:p>
                <w:p w14:paraId="3818E331" w14:textId="6920B0A4" w:rsidR="001203BD" w:rsidRDefault="001203BD" w:rsidP="006E523B">
                  <w:pPr>
                    <w:spacing w:before="0"/>
                  </w:pPr>
                  <w:r>
                    <w:rPr>
                      <w:rFonts w:ascii="Calibri" w:eastAsia="Calibri" w:hAnsi="Calibri" w:cs="Calibri"/>
                      <w:sz w:val="14"/>
                    </w:rPr>
                    <w:t>•</w:t>
                  </w:r>
                  <w:r w:rsidR="001C61CB" w:rsidRPr="001C61CB">
                    <w:rPr>
                      <w:rFonts w:ascii="Calibri" w:eastAsia="Calibri" w:hAnsi="Calibri" w:cs="Calibri"/>
                      <w:b/>
                      <w:sz w:val="14"/>
                    </w:rPr>
                    <w:t>Abdulkadir ELİTAŞ</w:t>
                  </w:r>
                </w:p>
                <w:p w14:paraId="36056E3B" w14:textId="045A8917"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Celal TÜRKER</w:t>
                  </w:r>
                </w:p>
                <w:p w14:paraId="2528C31A" w14:textId="199E4BC1"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Osman SÖNMEZ</w:t>
                  </w:r>
                </w:p>
                <w:p w14:paraId="28FBDFB1"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Hamit REYHANİOĞLU</w:t>
                  </w:r>
                  <w:r>
                    <w:rPr>
                      <w:rFonts w:ascii="Calibri" w:eastAsia="Calibri" w:hAnsi="Calibri" w:cs="Calibri"/>
                      <w:sz w:val="14"/>
                    </w:rPr>
                    <w:t xml:space="preserve"> </w:t>
                  </w:r>
                </w:p>
                <w:p w14:paraId="517B5F78"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Ali BERRAK</w:t>
                  </w:r>
                  <w:r>
                    <w:rPr>
                      <w:rFonts w:ascii="Calibri" w:eastAsia="Calibri" w:hAnsi="Calibri" w:cs="Calibri"/>
                      <w:sz w:val="14"/>
                    </w:rPr>
                    <w:t xml:space="preserve"> </w:t>
                  </w:r>
                </w:p>
                <w:p w14:paraId="773D5F85"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Gökhan SAYDAM</w:t>
                  </w:r>
                  <w:r>
                    <w:rPr>
                      <w:rFonts w:ascii="Calibri" w:eastAsia="Calibri" w:hAnsi="Calibri" w:cs="Calibri"/>
                      <w:sz w:val="14"/>
                    </w:rPr>
                    <w:t xml:space="preserve"> </w:t>
                  </w:r>
                </w:p>
              </w:tc>
            </w:tr>
          </w:tbl>
          <w:p w14:paraId="29F15F4D" w14:textId="77777777" w:rsidR="001203BD" w:rsidRDefault="001203BD" w:rsidP="006E523B">
            <w:pPr>
              <w:spacing w:before="0"/>
            </w:pPr>
          </w:p>
        </w:tc>
        <w:tc>
          <w:tcPr>
            <w:tcW w:w="3793" w:type="pct"/>
            <w:tcBorders>
              <w:top w:val="nil"/>
              <w:left w:val="nil"/>
              <w:bottom w:val="nil"/>
              <w:right w:val="nil"/>
            </w:tcBorders>
          </w:tcPr>
          <w:p w14:paraId="2BE1E158" w14:textId="77777777" w:rsidR="001203BD" w:rsidRDefault="001203BD" w:rsidP="006E523B">
            <w:pPr>
              <w:spacing w:before="0"/>
              <w:ind w:left="-3313" w:right="10284"/>
            </w:pPr>
          </w:p>
          <w:tbl>
            <w:tblPr>
              <w:tblStyle w:val="TableGrid"/>
              <w:tblW w:w="6862" w:type="dxa"/>
              <w:tblInd w:w="109" w:type="dxa"/>
              <w:tblCellMar>
                <w:top w:w="66" w:type="dxa"/>
                <w:left w:w="60" w:type="dxa"/>
                <w:right w:w="115" w:type="dxa"/>
              </w:tblCellMar>
              <w:tblLook w:val="04A0" w:firstRow="1" w:lastRow="0" w:firstColumn="1" w:lastColumn="0" w:noHBand="0" w:noVBand="1"/>
            </w:tblPr>
            <w:tblGrid>
              <w:gridCol w:w="1552"/>
              <w:gridCol w:w="218"/>
              <w:gridCol w:w="1553"/>
              <w:gridCol w:w="217"/>
              <w:gridCol w:w="1552"/>
              <w:gridCol w:w="217"/>
              <w:gridCol w:w="1553"/>
            </w:tblGrid>
            <w:tr w:rsidR="001203BD" w14:paraId="1DAEE5FF" w14:textId="77777777" w:rsidTr="001C61CB">
              <w:trPr>
                <w:trHeight w:val="460"/>
              </w:trPr>
              <w:tc>
                <w:tcPr>
                  <w:tcW w:w="1553" w:type="dxa"/>
                  <w:tcBorders>
                    <w:top w:val="single" w:sz="16" w:space="0" w:color="4F81BD"/>
                    <w:left w:val="single" w:sz="16" w:space="0" w:color="4F81BD"/>
                    <w:bottom w:val="single" w:sz="16" w:space="0" w:color="D0D8E8"/>
                    <w:right w:val="single" w:sz="16" w:space="0" w:color="4F81BD"/>
                  </w:tcBorders>
                  <w:shd w:val="clear" w:color="auto" w:fill="4F81BD"/>
                </w:tcPr>
                <w:p w14:paraId="138EB4AE" w14:textId="77777777" w:rsidR="001203BD" w:rsidRDefault="001203BD" w:rsidP="006E523B">
                  <w:pPr>
                    <w:spacing w:before="0"/>
                    <w:jc w:val="center"/>
                  </w:pPr>
                  <w:r>
                    <w:rPr>
                      <w:rFonts w:ascii="Calibri" w:eastAsia="Calibri" w:hAnsi="Calibri" w:cs="Calibri"/>
                      <w:b/>
                      <w:color w:val="FFFFFF"/>
                      <w:sz w:val="16"/>
                    </w:rPr>
                    <w:t>Plan ve Bütçe Komisyonu</w:t>
                  </w:r>
                  <w:r>
                    <w:rPr>
                      <w:rFonts w:ascii="Calibri" w:eastAsia="Calibri" w:hAnsi="Calibri" w:cs="Calibri"/>
                      <w:color w:val="FFFFFF"/>
                      <w:sz w:val="16"/>
                    </w:rPr>
                    <w:t xml:space="preserve"> </w:t>
                  </w:r>
                </w:p>
              </w:tc>
              <w:tc>
                <w:tcPr>
                  <w:tcW w:w="218" w:type="dxa"/>
                  <w:vMerge w:val="restart"/>
                  <w:tcBorders>
                    <w:top w:val="nil"/>
                    <w:left w:val="single" w:sz="16" w:space="0" w:color="D0D8E8"/>
                    <w:bottom w:val="nil"/>
                    <w:right w:val="single" w:sz="16" w:space="0" w:color="D0D8E8"/>
                  </w:tcBorders>
                </w:tcPr>
                <w:p w14:paraId="64B6242A" w14:textId="77777777" w:rsidR="001203BD" w:rsidRDefault="001203BD" w:rsidP="006E523B">
                  <w:pPr>
                    <w:spacing w:before="0"/>
                  </w:pPr>
                </w:p>
              </w:tc>
              <w:tc>
                <w:tcPr>
                  <w:tcW w:w="1553" w:type="dxa"/>
                  <w:tcBorders>
                    <w:top w:val="single" w:sz="16" w:space="0" w:color="4F81BD"/>
                    <w:left w:val="single" w:sz="16" w:space="0" w:color="4F81BD"/>
                    <w:bottom w:val="single" w:sz="16" w:space="0" w:color="D0D8E8"/>
                    <w:right w:val="single" w:sz="16" w:space="0" w:color="4F81BD"/>
                  </w:tcBorders>
                  <w:shd w:val="clear" w:color="auto" w:fill="4F81BD"/>
                  <w:vAlign w:val="center"/>
                </w:tcPr>
                <w:p w14:paraId="3A965EDD" w14:textId="77777777" w:rsidR="001203BD" w:rsidRDefault="001203BD" w:rsidP="006E523B">
                  <w:pPr>
                    <w:spacing w:before="0"/>
                    <w:ind w:left="54"/>
                    <w:jc w:val="center"/>
                  </w:pPr>
                  <w:r>
                    <w:rPr>
                      <w:rFonts w:ascii="Calibri" w:eastAsia="Calibri" w:hAnsi="Calibri" w:cs="Calibri"/>
                      <w:b/>
                      <w:color w:val="FFFFFF"/>
                      <w:sz w:val="16"/>
                    </w:rPr>
                    <w:t>Tarife Komisyonu</w:t>
                  </w:r>
                  <w:r>
                    <w:rPr>
                      <w:rFonts w:ascii="Calibri" w:eastAsia="Calibri" w:hAnsi="Calibri" w:cs="Calibri"/>
                      <w:color w:val="FFFFFF"/>
                      <w:sz w:val="16"/>
                    </w:rPr>
                    <w:t xml:space="preserve"> </w:t>
                  </w:r>
                </w:p>
              </w:tc>
              <w:tc>
                <w:tcPr>
                  <w:tcW w:w="217" w:type="dxa"/>
                  <w:vMerge w:val="restart"/>
                  <w:tcBorders>
                    <w:top w:val="nil"/>
                    <w:left w:val="single" w:sz="16" w:space="0" w:color="D0D8E8"/>
                    <w:bottom w:val="nil"/>
                    <w:right w:val="single" w:sz="16" w:space="0" w:color="D0D8E8"/>
                  </w:tcBorders>
                </w:tcPr>
                <w:p w14:paraId="35C20493" w14:textId="77777777" w:rsidR="001203BD" w:rsidRDefault="001203BD" w:rsidP="006E523B">
                  <w:pPr>
                    <w:spacing w:before="0"/>
                  </w:pPr>
                </w:p>
              </w:tc>
              <w:tc>
                <w:tcPr>
                  <w:tcW w:w="1553" w:type="dxa"/>
                  <w:tcBorders>
                    <w:top w:val="single" w:sz="16" w:space="0" w:color="4F81BD"/>
                    <w:left w:val="single" w:sz="16" w:space="0" w:color="4F81BD"/>
                    <w:bottom w:val="single" w:sz="16" w:space="0" w:color="D0D8E8"/>
                    <w:right w:val="single" w:sz="16" w:space="0" w:color="4F81BD"/>
                  </w:tcBorders>
                  <w:shd w:val="clear" w:color="auto" w:fill="4F81BD"/>
                </w:tcPr>
                <w:p w14:paraId="6F364F65" w14:textId="77777777" w:rsidR="001203BD" w:rsidRDefault="001203BD" w:rsidP="006E523B">
                  <w:pPr>
                    <w:spacing w:before="0"/>
                    <w:jc w:val="center"/>
                  </w:pPr>
                  <w:r>
                    <w:rPr>
                      <w:rFonts w:ascii="Calibri" w:eastAsia="Calibri" w:hAnsi="Calibri" w:cs="Calibri"/>
                      <w:b/>
                      <w:color w:val="FFFFFF"/>
                      <w:sz w:val="16"/>
                    </w:rPr>
                    <w:t>Hukuk ve İçişleri Komisyonu</w:t>
                  </w:r>
                  <w:r>
                    <w:rPr>
                      <w:rFonts w:ascii="Calibri" w:eastAsia="Calibri" w:hAnsi="Calibri" w:cs="Calibri"/>
                      <w:color w:val="FFFFFF"/>
                      <w:sz w:val="16"/>
                    </w:rPr>
                    <w:t xml:space="preserve"> </w:t>
                  </w:r>
                </w:p>
              </w:tc>
              <w:tc>
                <w:tcPr>
                  <w:tcW w:w="217" w:type="dxa"/>
                  <w:vMerge w:val="restart"/>
                  <w:tcBorders>
                    <w:top w:val="nil"/>
                    <w:left w:val="single" w:sz="16" w:space="0" w:color="D0D8E8"/>
                    <w:bottom w:val="nil"/>
                    <w:right w:val="single" w:sz="16" w:space="0" w:color="D0D8E8"/>
                  </w:tcBorders>
                  <w:vAlign w:val="center"/>
                </w:tcPr>
                <w:p w14:paraId="1190C749" w14:textId="77777777" w:rsidR="001203BD" w:rsidRDefault="001203BD" w:rsidP="006E523B">
                  <w:pPr>
                    <w:spacing w:before="0"/>
                  </w:pPr>
                </w:p>
              </w:tc>
              <w:tc>
                <w:tcPr>
                  <w:tcW w:w="1553" w:type="dxa"/>
                  <w:tcBorders>
                    <w:top w:val="single" w:sz="16" w:space="0" w:color="4F81BD"/>
                    <w:left w:val="single" w:sz="16" w:space="0" w:color="4F81BD"/>
                    <w:bottom w:val="single" w:sz="16" w:space="0" w:color="D0D8E8"/>
                    <w:right w:val="single" w:sz="16" w:space="0" w:color="4F81BD"/>
                  </w:tcBorders>
                  <w:shd w:val="clear" w:color="auto" w:fill="4F81BD"/>
                  <w:vAlign w:val="center"/>
                </w:tcPr>
                <w:p w14:paraId="7A39FD14" w14:textId="77777777" w:rsidR="001203BD" w:rsidRDefault="001203BD" w:rsidP="006E523B">
                  <w:pPr>
                    <w:spacing w:before="0"/>
                    <w:ind w:left="58"/>
                    <w:jc w:val="center"/>
                  </w:pPr>
                  <w:r>
                    <w:rPr>
                      <w:rFonts w:ascii="Calibri" w:eastAsia="Calibri" w:hAnsi="Calibri" w:cs="Calibri"/>
                      <w:b/>
                      <w:color w:val="FFFFFF"/>
                      <w:sz w:val="16"/>
                    </w:rPr>
                    <w:t>Ulaşım Komisyonu</w:t>
                  </w:r>
                  <w:r>
                    <w:rPr>
                      <w:rFonts w:ascii="Calibri" w:eastAsia="Calibri" w:hAnsi="Calibri" w:cs="Calibri"/>
                      <w:color w:val="FFFFFF"/>
                      <w:sz w:val="16"/>
                    </w:rPr>
                    <w:t xml:space="preserve"> </w:t>
                  </w:r>
                </w:p>
              </w:tc>
            </w:tr>
            <w:tr w:rsidR="001203BD" w14:paraId="43FD758F" w14:textId="77777777" w:rsidTr="004C6CA1">
              <w:trPr>
                <w:trHeight w:val="1914"/>
              </w:trPr>
              <w:tc>
                <w:tcPr>
                  <w:tcW w:w="1553" w:type="dxa"/>
                  <w:tcBorders>
                    <w:top w:val="single" w:sz="16" w:space="0" w:color="D0D8E8"/>
                    <w:left w:val="single" w:sz="16" w:space="0" w:color="D0D8E8"/>
                    <w:bottom w:val="single" w:sz="16" w:space="0" w:color="D0D8E8"/>
                    <w:right w:val="single" w:sz="16" w:space="0" w:color="D0D8E8"/>
                  </w:tcBorders>
                  <w:shd w:val="clear" w:color="auto" w:fill="D0D8E8"/>
                </w:tcPr>
                <w:p w14:paraId="59BA39AF"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Muharrem DİNGİL</w:t>
                  </w:r>
                  <w:r>
                    <w:rPr>
                      <w:rFonts w:ascii="Calibri" w:eastAsia="Calibri" w:hAnsi="Calibri" w:cs="Calibri"/>
                      <w:sz w:val="14"/>
                    </w:rPr>
                    <w:t xml:space="preserve"> </w:t>
                  </w:r>
                </w:p>
                <w:p w14:paraId="3AD40309" w14:textId="5A6F2B98"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Ramazan ALPASLAN</w:t>
                  </w:r>
                </w:p>
                <w:p w14:paraId="7CA45AEC" w14:textId="492040B0"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Bircan KOLMAN</w:t>
                  </w:r>
                </w:p>
                <w:p w14:paraId="002D5D0C" w14:textId="62D69B5E"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Avni KOÇİN</w:t>
                  </w:r>
                </w:p>
                <w:p w14:paraId="18AC4146" w14:textId="419DBE22" w:rsidR="001203BD" w:rsidRPr="001C61CB" w:rsidRDefault="001203BD" w:rsidP="006E523B">
                  <w:pPr>
                    <w:spacing w:before="0"/>
                    <w:rPr>
                      <w:b/>
                    </w:rPr>
                  </w:pPr>
                  <w:r w:rsidRPr="001C61CB">
                    <w:rPr>
                      <w:rFonts w:ascii="Calibri" w:eastAsia="Calibri" w:hAnsi="Calibri" w:cs="Calibri"/>
                      <w:b/>
                      <w:sz w:val="14"/>
                    </w:rPr>
                    <w:t>•</w:t>
                  </w:r>
                  <w:r w:rsidR="001C61CB" w:rsidRPr="001C61CB">
                    <w:rPr>
                      <w:rFonts w:ascii="Calibri" w:eastAsia="Calibri" w:hAnsi="Calibri" w:cs="Calibri"/>
                      <w:b/>
                      <w:sz w:val="14"/>
                    </w:rPr>
                    <w:t>Menderes EKER</w:t>
                  </w:r>
                  <w:r w:rsidRPr="001C61CB">
                    <w:rPr>
                      <w:rFonts w:ascii="Calibri" w:eastAsia="Calibri" w:hAnsi="Calibri" w:cs="Calibri"/>
                      <w:b/>
                      <w:sz w:val="14"/>
                    </w:rPr>
                    <w:t xml:space="preserve"> </w:t>
                  </w:r>
                </w:p>
                <w:p w14:paraId="70F1CCAE" w14:textId="190F5842" w:rsidR="001203BD" w:rsidRDefault="001203BD" w:rsidP="006E523B">
                  <w:pPr>
                    <w:spacing w:before="0"/>
                  </w:pPr>
                  <w:r>
                    <w:rPr>
                      <w:rFonts w:ascii="Calibri" w:eastAsia="Calibri" w:hAnsi="Calibri" w:cs="Calibri"/>
                      <w:sz w:val="14"/>
                    </w:rPr>
                    <w:t>•</w:t>
                  </w:r>
                  <w:r>
                    <w:rPr>
                      <w:rFonts w:ascii="Calibri" w:eastAsia="Calibri" w:hAnsi="Calibri" w:cs="Calibri"/>
                      <w:b/>
                      <w:sz w:val="14"/>
                    </w:rPr>
                    <w:t>Me</w:t>
                  </w:r>
                  <w:r w:rsidR="001C61CB">
                    <w:rPr>
                      <w:rFonts w:ascii="Calibri" w:eastAsia="Calibri" w:hAnsi="Calibri" w:cs="Calibri"/>
                      <w:b/>
                      <w:sz w:val="14"/>
                    </w:rPr>
                    <w:t>hmet NUR</w:t>
                  </w:r>
                </w:p>
                <w:p w14:paraId="27D58704" w14:textId="2239DC23"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Ali MUTLU</w:t>
                  </w:r>
                </w:p>
                <w:p w14:paraId="10790AC7"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Mehmet ÇİTO</w:t>
                  </w:r>
                  <w:r>
                    <w:rPr>
                      <w:rFonts w:ascii="Calibri" w:eastAsia="Calibri" w:hAnsi="Calibri" w:cs="Calibri"/>
                      <w:sz w:val="14"/>
                    </w:rPr>
                    <w:t xml:space="preserve"> </w:t>
                  </w:r>
                </w:p>
                <w:p w14:paraId="0B9758CD"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Bestami KILINÇ</w:t>
                  </w:r>
                  <w:r>
                    <w:rPr>
                      <w:rFonts w:ascii="Calibri" w:eastAsia="Calibri" w:hAnsi="Calibri" w:cs="Calibri"/>
                      <w:sz w:val="14"/>
                    </w:rPr>
                    <w:t xml:space="preserve"> </w:t>
                  </w:r>
                </w:p>
              </w:tc>
              <w:tc>
                <w:tcPr>
                  <w:tcW w:w="0" w:type="auto"/>
                  <w:vMerge/>
                  <w:tcBorders>
                    <w:top w:val="nil"/>
                    <w:left w:val="single" w:sz="16" w:space="0" w:color="D0D8E8"/>
                    <w:bottom w:val="nil"/>
                    <w:right w:val="single" w:sz="16" w:space="0" w:color="D0D8E8"/>
                  </w:tcBorders>
                  <w:vAlign w:val="bottom"/>
                </w:tcPr>
                <w:p w14:paraId="48366991" w14:textId="77777777" w:rsidR="001203BD" w:rsidRDefault="001203BD" w:rsidP="006E523B">
                  <w:pPr>
                    <w:spacing w:before="0"/>
                  </w:pPr>
                </w:p>
              </w:tc>
              <w:tc>
                <w:tcPr>
                  <w:tcW w:w="1553" w:type="dxa"/>
                  <w:tcBorders>
                    <w:top w:val="single" w:sz="16" w:space="0" w:color="D0D8E8"/>
                    <w:left w:val="single" w:sz="16" w:space="0" w:color="D0D8E8"/>
                    <w:bottom w:val="single" w:sz="16" w:space="0" w:color="D0D8E8"/>
                    <w:right w:val="single" w:sz="16" w:space="0" w:color="D0D8E8"/>
                  </w:tcBorders>
                  <w:shd w:val="clear" w:color="auto" w:fill="D0D8E8"/>
                </w:tcPr>
                <w:p w14:paraId="6A7CC93F"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Ramazan ALPASLAN</w:t>
                  </w:r>
                  <w:r>
                    <w:rPr>
                      <w:rFonts w:ascii="Calibri" w:eastAsia="Calibri" w:hAnsi="Calibri" w:cs="Calibri"/>
                      <w:sz w:val="14"/>
                    </w:rPr>
                    <w:t xml:space="preserve"> </w:t>
                  </w:r>
                </w:p>
                <w:p w14:paraId="79F7868D" w14:textId="4068B82E"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Muharrem DİNGİL</w:t>
                  </w:r>
                </w:p>
                <w:p w14:paraId="013C8B1B" w14:textId="46AB17F2"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Bircan KOLMAN</w:t>
                  </w:r>
                </w:p>
                <w:p w14:paraId="4DE2DA5B" w14:textId="04ADDF6F"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Bedi BALTA</w:t>
                  </w:r>
                  <w:r>
                    <w:rPr>
                      <w:rFonts w:ascii="Calibri" w:eastAsia="Calibri" w:hAnsi="Calibri" w:cs="Calibri"/>
                      <w:sz w:val="14"/>
                    </w:rPr>
                    <w:t xml:space="preserve"> </w:t>
                  </w:r>
                </w:p>
                <w:p w14:paraId="29163CD6" w14:textId="7EA906F7"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Veli GÜMÜŞ</w:t>
                  </w:r>
                </w:p>
                <w:p w14:paraId="11AB13C2"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Turan BAYRAKTAR</w:t>
                  </w:r>
                  <w:r>
                    <w:rPr>
                      <w:rFonts w:ascii="Calibri" w:eastAsia="Calibri" w:hAnsi="Calibri" w:cs="Calibri"/>
                      <w:sz w:val="14"/>
                    </w:rPr>
                    <w:t xml:space="preserve"> </w:t>
                  </w:r>
                </w:p>
                <w:p w14:paraId="07C0C9A0" w14:textId="41A50D4D"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Hasan ASLAN</w:t>
                  </w:r>
                </w:p>
                <w:p w14:paraId="49C81C8D" w14:textId="5B53AE16"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Aydın DURAN</w:t>
                  </w:r>
                </w:p>
                <w:p w14:paraId="0EE6B456" w14:textId="3F5A3A22" w:rsidR="001203BD" w:rsidRDefault="001203BD" w:rsidP="006E523B">
                  <w:pPr>
                    <w:spacing w:before="0"/>
                  </w:pPr>
                  <w:r>
                    <w:rPr>
                      <w:rFonts w:ascii="Calibri" w:eastAsia="Calibri" w:hAnsi="Calibri" w:cs="Calibri"/>
                      <w:sz w:val="14"/>
                    </w:rPr>
                    <w:t>•</w:t>
                  </w:r>
                  <w:r w:rsidR="001C61CB">
                    <w:rPr>
                      <w:rFonts w:ascii="Calibri" w:eastAsia="Calibri" w:hAnsi="Calibri" w:cs="Calibri"/>
                      <w:b/>
                      <w:sz w:val="14"/>
                    </w:rPr>
                    <w:t>Mithat MİRİOĞLU</w:t>
                  </w:r>
                </w:p>
              </w:tc>
              <w:tc>
                <w:tcPr>
                  <w:tcW w:w="0" w:type="auto"/>
                  <w:vMerge/>
                  <w:tcBorders>
                    <w:top w:val="nil"/>
                    <w:left w:val="single" w:sz="16" w:space="0" w:color="D0D8E8"/>
                    <w:bottom w:val="nil"/>
                    <w:right w:val="single" w:sz="16" w:space="0" w:color="D0D8E8"/>
                  </w:tcBorders>
                  <w:vAlign w:val="bottom"/>
                </w:tcPr>
                <w:p w14:paraId="43A0F386" w14:textId="77777777" w:rsidR="001203BD" w:rsidRDefault="001203BD" w:rsidP="006E523B">
                  <w:pPr>
                    <w:spacing w:before="0"/>
                  </w:pPr>
                </w:p>
              </w:tc>
              <w:tc>
                <w:tcPr>
                  <w:tcW w:w="1553" w:type="dxa"/>
                  <w:tcBorders>
                    <w:top w:val="single" w:sz="16" w:space="0" w:color="D0D8E8"/>
                    <w:left w:val="single" w:sz="16" w:space="0" w:color="D0D8E8"/>
                    <w:bottom w:val="single" w:sz="16" w:space="0" w:color="D0D8E8"/>
                    <w:right w:val="single" w:sz="16" w:space="0" w:color="D0D8E8"/>
                  </w:tcBorders>
                  <w:shd w:val="clear" w:color="auto" w:fill="D0D8E8"/>
                </w:tcPr>
                <w:p w14:paraId="10AB42EF" w14:textId="77777777" w:rsidR="001203BD" w:rsidRDefault="001203BD" w:rsidP="006E523B">
                  <w:pPr>
                    <w:spacing w:before="0"/>
                    <w:ind w:left="1"/>
                  </w:pPr>
                  <w:r>
                    <w:rPr>
                      <w:rFonts w:ascii="Calibri" w:eastAsia="Calibri" w:hAnsi="Calibri" w:cs="Calibri"/>
                      <w:sz w:val="14"/>
                    </w:rPr>
                    <w:t>•</w:t>
                  </w:r>
                  <w:r>
                    <w:rPr>
                      <w:rFonts w:ascii="Calibri" w:eastAsia="Calibri" w:hAnsi="Calibri" w:cs="Calibri"/>
                      <w:b/>
                      <w:sz w:val="14"/>
                    </w:rPr>
                    <w:t>Mehmet SARUHAN</w:t>
                  </w:r>
                  <w:r>
                    <w:rPr>
                      <w:rFonts w:ascii="Calibri" w:eastAsia="Calibri" w:hAnsi="Calibri" w:cs="Calibri"/>
                      <w:sz w:val="14"/>
                    </w:rPr>
                    <w:t xml:space="preserve"> </w:t>
                  </w:r>
                </w:p>
                <w:p w14:paraId="753BCDBA" w14:textId="6F02A070" w:rsidR="001203BD" w:rsidRDefault="001203BD" w:rsidP="006E523B">
                  <w:pPr>
                    <w:spacing w:before="0"/>
                    <w:ind w:left="1"/>
                  </w:pPr>
                  <w:r>
                    <w:rPr>
                      <w:rFonts w:ascii="Calibri" w:eastAsia="Calibri" w:hAnsi="Calibri" w:cs="Calibri"/>
                      <w:sz w:val="14"/>
                    </w:rPr>
                    <w:t>•</w:t>
                  </w:r>
                  <w:r w:rsidR="001C61CB">
                    <w:rPr>
                      <w:rFonts w:ascii="Calibri" w:eastAsia="Calibri" w:hAnsi="Calibri" w:cs="Calibri"/>
                      <w:b/>
                      <w:sz w:val="14"/>
                    </w:rPr>
                    <w:t>Ramazan ALPASLAN</w:t>
                  </w:r>
                </w:p>
                <w:p w14:paraId="2C3A1A68" w14:textId="4F6AC60B" w:rsidR="001203BD" w:rsidRDefault="001203BD" w:rsidP="006E523B">
                  <w:pPr>
                    <w:spacing w:before="0"/>
                    <w:ind w:left="1"/>
                  </w:pPr>
                  <w:r>
                    <w:rPr>
                      <w:rFonts w:ascii="Calibri" w:eastAsia="Calibri" w:hAnsi="Calibri" w:cs="Calibri"/>
                      <w:sz w:val="14"/>
                    </w:rPr>
                    <w:t>•</w:t>
                  </w:r>
                  <w:r w:rsidR="001C61CB">
                    <w:rPr>
                      <w:rFonts w:ascii="Calibri" w:eastAsia="Calibri" w:hAnsi="Calibri" w:cs="Calibri"/>
                      <w:b/>
                      <w:sz w:val="14"/>
                    </w:rPr>
                    <w:t>İsmail BAŞAR</w:t>
                  </w:r>
                  <w:r>
                    <w:rPr>
                      <w:rFonts w:ascii="Calibri" w:eastAsia="Calibri" w:hAnsi="Calibri" w:cs="Calibri"/>
                      <w:sz w:val="14"/>
                    </w:rPr>
                    <w:t xml:space="preserve"> </w:t>
                  </w:r>
                </w:p>
                <w:p w14:paraId="2FE917C6" w14:textId="79B4AB8C" w:rsidR="001203BD" w:rsidRDefault="001203BD" w:rsidP="006E523B">
                  <w:pPr>
                    <w:spacing w:before="0"/>
                    <w:ind w:left="1"/>
                  </w:pPr>
                  <w:r>
                    <w:rPr>
                      <w:rFonts w:ascii="Calibri" w:eastAsia="Calibri" w:hAnsi="Calibri" w:cs="Calibri"/>
                      <w:sz w:val="14"/>
                    </w:rPr>
                    <w:t>•</w:t>
                  </w:r>
                  <w:r w:rsidR="001C61CB">
                    <w:rPr>
                      <w:rFonts w:ascii="Calibri" w:eastAsia="Calibri" w:hAnsi="Calibri" w:cs="Calibri"/>
                      <w:b/>
                      <w:sz w:val="14"/>
                    </w:rPr>
                    <w:t>Ahmet ŞANVERDİ</w:t>
                  </w:r>
                </w:p>
                <w:p w14:paraId="24B22A40" w14:textId="4DB24D65" w:rsidR="001203BD" w:rsidRDefault="001203BD" w:rsidP="006E523B">
                  <w:pPr>
                    <w:spacing w:before="0"/>
                    <w:ind w:left="1"/>
                  </w:pPr>
                  <w:r>
                    <w:rPr>
                      <w:rFonts w:ascii="Calibri" w:eastAsia="Calibri" w:hAnsi="Calibri" w:cs="Calibri"/>
                      <w:sz w:val="14"/>
                    </w:rPr>
                    <w:t>•</w:t>
                  </w:r>
                  <w:r w:rsidR="001C61CB">
                    <w:rPr>
                      <w:rFonts w:ascii="Calibri" w:eastAsia="Calibri" w:hAnsi="Calibri" w:cs="Calibri"/>
                      <w:b/>
                      <w:sz w:val="14"/>
                    </w:rPr>
                    <w:t>Tufan ATMACA</w:t>
                  </w:r>
                </w:p>
                <w:p w14:paraId="749D79A3" w14:textId="77777777" w:rsidR="001203BD" w:rsidRDefault="001203BD" w:rsidP="006E523B">
                  <w:pPr>
                    <w:spacing w:before="0"/>
                    <w:ind w:left="1"/>
                  </w:pPr>
                  <w:r>
                    <w:rPr>
                      <w:rFonts w:ascii="Calibri" w:eastAsia="Calibri" w:hAnsi="Calibri" w:cs="Calibri"/>
                      <w:sz w:val="14"/>
                    </w:rPr>
                    <w:t>•</w:t>
                  </w:r>
                  <w:r>
                    <w:rPr>
                      <w:rFonts w:ascii="Calibri" w:eastAsia="Calibri" w:hAnsi="Calibri" w:cs="Calibri"/>
                      <w:b/>
                      <w:sz w:val="14"/>
                    </w:rPr>
                    <w:t>Harun DEMİRCİ</w:t>
                  </w:r>
                  <w:r>
                    <w:rPr>
                      <w:rFonts w:ascii="Calibri" w:eastAsia="Calibri" w:hAnsi="Calibri" w:cs="Calibri"/>
                      <w:sz w:val="14"/>
                    </w:rPr>
                    <w:t xml:space="preserve"> </w:t>
                  </w:r>
                </w:p>
                <w:p w14:paraId="1F974C24" w14:textId="7BAA91EA" w:rsidR="001203BD" w:rsidRDefault="001203BD" w:rsidP="006E523B">
                  <w:pPr>
                    <w:spacing w:before="0"/>
                    <w:ind w:left="1"/>
                  </w:pPr>
                  <w:r>
                    <w:rPr>
                      <w:rFonts w:ascii="Calibri" w:eastAsia="Calibri" w:hAnsi="Calibri" w:cs="Calibri"/>
                      <w:sz w:val="14"/>
                    </w:rPr>
                    <w:t>•</w:t>
                  </w:r>
                  <w:r w:rsidR="001C61CB">
                    <w:rPr>
                      <w:rFonts w:ascii="Calibri" w:eastAsia="Calibri" w:hAnsi="Calibri" w:cs="Calibri"/>
                      <w:b/>
                      <w:sz w:val="14"/>
                    </w:rPr>
                    <w:t>Filiz HAKSÖZ</w:t>
                  </w:r>
                </w:p>
                <w:p w14:paraId="55341CDE" w14:textId="2BEF389B" w:rsidR="001203BD" w:rsidRDefault="001203BD" w:rsidP="006E523B">
                  <w:pPr>
                    <w:spacing w:before="0"/>
                    <w:ind w:left="1"/>
                  </w:pPr>
                  <w:r>
                    <w:rPr>
                      <w:rFonts w:ascii="Calibri" w:eastAsia="Calibri" w:hAnsi="Calibri" w:cs="Calibri"/>
                      <w:sz w:val="14"/>
                    </w:rPr>
                    <w:t>•</w:t>
                  </w:r>
                  <w:r w:rsidR="001C61CB">
                    <w:rPr>
                      <w:rFonts w:ascii="Calibri" w:eastAsia="Calibri" w:hAnsi="Calibri" w:cs="Calibri"/>
                      <w:b/>
                      <w:sz w:val="14"/>
                    </w:rPr>
                    <w:t>Eren PAŞA</w:t>
                  </w:r>
                  <w:r>
                    <w:rPr>
                      <w:rFonts w:ascii="Calibri" w:eastAsia="Calibri" w:hAnsi="Calibri" w:cs="Calibri"/>
                      <w:sz w:val="14"/>
                    </w:rPr>
                    <w:t xml:space="preserve"> </w:t>
                  </w:r>
                </w:p>
                <w:p w14:paraId="19BEA2FC" w14:textId="2B76C0DB" w:rsidR="001203BD" w:rsidRDefault="001203BD" w:rsidP="006E523B">
                  <w:pPr>
                    <w:spacing w:before="0"/>
                    <w:ind w:left="1"/>
                  </w:pPr>
                  <w:r>
                    <w:rPr>
                      <w:rFonts w:ascii="Calibri" w:eastAsia="Calibri" w:hAnsi="Calibri" w:cs="Calibri"/>
                      <w:sz w:val="14"/>
                    </w:rPr>
                    <w:t>•</w:t>
                  </w:r>
                  <w:r w:rsidR="001C61CB">
                    <w:rPr>
                      <w:rFonts w:ascii="Calibri" w:eastAsia="Calibri" w:hAnsi="Calibri" w:cs="Calibri"/>
                      <w:b/>
                      <w:sz w:val="14"/>
                    </w:rPr>
                    <w:t>Ertan ÖZTÜRK</w:t>
                  </w:r>
                </w:p>
              </w:tc>
              <w:tc>
                <w:tcPr>
                  <w:tcW w:w="0" w:type="auto"/>
                  <w:vMerge/>
                  <w:tcBorders>
                    <w:top w:val="nil"/>
                    <w:left w:val="single" w:sz="16" w:space="0" w:color="D0D8E8"/>
                    <w:bottom w:val="nil"/>
                    <w:right w:val="single" w:sz="16" w:space="0" w:color="D0D8E8"/>
                  </w:tcBorders>
                  <w:vAlign w:val="center"/>
                </w:tcPr>
                <w:p w14:paraId="417F5EBC" w14:textId="77777777" w:rsidR="001203BD" w:rsidRDefault="001203BD" w:rsidP="006E523B">
                  <w:pPr>
                    <w:spacing w:before="0"/>
                  </w:pPr>
                </w:p>
              </w:tc>
              <w:tc>
                <w:tcPr>
                  <w:tcW w:w="1553" w:type="dxa"/>
                  <w:tcBorders>
                    <w:top w:val="single" w:sz="16" w:space="0" w:color="D0D8E8"/>
                    <w:left w:val="single" w:sz="16" w:space="0" w:color="D0D8E8"/>
                    <w:bottom w:val="single" w:sz="16" w:space="0" w:color="D0D8E8"/>
                    <w:right w:val="single" w:sz="16" w:space="0" w:color="D0D8E8"/>
                  </w:tcBorders>
                  <w:shd w:val="clear" w:color="auto" w:fill="D0D8E8"/>
                </w:tcPr>
                <w:p w14:paraId="4E622D2F" w14:textId="77777777" w:rsidR="001203BD" w:rsidRPr="006F6E2D" w:rsidRDefault="001203BD" w:rsidP="006E523B">
                  <w:pPr>
                    <w:spacing w:before="0"/>
                    <w:ind w:left="1"/>
                    <w:rPr>
                      <w:b/>
                    </w:rPr>
                  </w:pPr>
                  <w:r w:rsidRPr="006F6E2D">
                    <w:rPr>
                      <w:rFonts w:ascii="Calibri" w:eastAsia="Calibri" w:hAnsi="Calibri" w:cs="Calibri"/>
                      <w:b/>
                      <w:sz w:val="14"/>
                    </w:rPr>
                    <w:t xml:space="preserve">•Şaban DOĞRU </w:t>
                  </w:r>
                </w:p>
                <w:p w14:paraId="0075D5D4" w14:textId="48C29AAF" w:rsidR="001203BD" w:rsidRPr="006F6E2D" w:rsidRDefault="001203BD" w:rsidP="006E523B">
                  <w:pPr>
                    <w:spacing w:before="0"/>
                    <w:ind w:left="1"/>
                    <w:rPr>
                      <w:b/>
                    </w:rPr>
                  </w:pPr>
                  <w:r w:rsidRPr="006F6E2D">
                    <w:rPr>
                      <w:rFonts w:ascii="Calibri" w:eastAsia="Calibri" w:hAnsi="Calibri" w:cs="Calibri"/>
                      <w:b/>
                      <w:sz w:val="14"/>
                    </w:rPr>
                    <w:t>•</w:t>
                  </w:r>
                  <w:r w:rsidR="001C61CB" w:rsidRPr="006F6E2D">
                    <w:rPr>
                      <w:rFonts w:ascii="Calibri" w:eastAsia="Calibri" w:hAnsi="Calibri" w:cs="Calibri"/>
                      <w:b/>
                      <w:sz w:val="14"/>
                    </w:rPr>
                    <w:t>Ramazan ALPASLAN</w:t>
                  </w:r>
                </w:p>
                <w:p w14:paraId="58E83370" w14:textId="49C066D7" w:rsidR="001203BD" w:rsidRPr="006F6E2D" w:rsidRDefault="001203BD" w:rsidP="006E523B">
                  <w:pPr>
                    <w:spacing w:before="0"/>
                    <w:ind w:left="1"/>
                    <w:rPr>
                      <w:b/>
                    </w:rPr>
                  </w:pPr>
                  <w:r w:rsidRPr="006F6E2D">
                    <w:rPr>
                      <w:rFonts w:ascii="Calibri" w:eastAsia="Calibri" w:hAnsi="Calibri" w:cs="Calibri"/>
                      <w:b/>
                      <w:sz w:val="14"/>
                    </w:rPr>
                    <w:t>•</w:t>
                  </w:r>
                  <w:r w:rsidR="001C61CB" w:rsidRPr="006F6E2D">
                    <w:rPr>
                      <w:rFonts w:ascii="Calibri" w:eastAsia="Calibri" w:hAnsi="Calibri" w:cs="Calibri"/>
                      <w:b/>
                      <w:sz w:val="14"/>
                    </w:rPr>
                    <w:t>Şemsettin İRİ</w:t>
                  </w:r>
                </w:p>
                <w:p w14:paraId="264F160A" w14:textId="37A8C31C" w:rsidR="001203BD" w:rsidRPr="006F6E2D" w:rsidRDefault="001203BD" w:rsidP="006E523B">
                  <w:pPr>
                    <w:spacing w:before="0"/>
                    <w:ind w:left="1"/>
                    <w:rPr>
                      <w:b/>
                    </w:rPr>
                  </w:pPr>
                  <w:r w:rsidRPr="006F6E2D">
                    <w:rPr>
                      <w:rFonts w:ascii="Calibri" w:eastAsia="Calibri" w:hAnsi="Calibri" w:cs="Calibri"/>
                      <w:b/>
                      <w:sz w:val="14"/>
                    </w:rPr>
                    <w:t>•</w:t>
                  </w:r>
                  <w:r w:rsidR="006F6E2D" w:rsidRPr="006F6E2D">
                    <w:rPr>
                      <w:rFonts w:ascii="Calibri" w:eastAsia="Calibri" w:hAnsi="Calibri" w:cs="Calibri"/>
                      <w:b/>
                      <w:sz w:val="14"/>
                    </w:rPr>
                    <w:t>Adnan MURSALOĞLU</w:t>
                  </w:r>
                </w:p>
                <w:p w14:paraId="71E18EA0" w14:textId="10639DA7" w:rsidR="001203BD" w:rsidRPr="006F6E2D" w:rsidRDefault="001203BD" w:rsidP="006E523B">
                  <w:pPr>
                    <w:spacing w:before="0"/>
                    <w:ind w:left="1"/>
                    <w:rPr>
                      <w:b/>
                    </w:rPr>
                  </w:pPr>
                  <w:r w:rsidRPr="006F6E2D">
                    <w:rPr>
                      <w:rFonts w:ascii="Calibri" w:eastAsia="Calibri" w:hAnsi="Calibri" w:cs="Calibri"/>
                      <w:b/>
                      <w:sz w:val="14"/>
                    </w:rPr>
                    <w:t>•</w:t>
                  </w:r>
                  <w:r w:rsidR="006F6E2D" w:rsidRPr="006F6E2D">
                    <w:rPr>
                      <w:rFonts w:ascii="Calibri" w:eastAsia="Calibri" w:hAnsi="Calibri" w:cs="Calibri"/>
                      <w:b/>
                      <w:sz w:val="14"/>
                    </w:rPr>
                    <w:t>Abdulhamit ÖLMEZ</w:t>
                  </w:r>
                </w:p>
                <w:p w14:paraId="5681790A" w14:textId="4D86805C" w:rsidR="001203BD" w:rsidRPr="006F6E2D" w:rsidRDefault="001203BD" w:rsidP="006E523B">
                  <w:pPr>
                    <w:spacing w:before="0"/>
                    <w:ind w:left="1"/>
                    <w:rPr>
                      <w:b/>
                    </w:rPr>
                  </w:pPr>
                  <w:r w:rsidRPr="006F6E2D">
                    <w:rPr>
                      <w:rFonts w:ascii="Calibri" w:eastAsia="Calibri" w:hAnsi="Calibri" w:cs="Calibri"/>
                      <w:b/>
                      <w:sz w:val="14"/>
                    </w:rPr>
                    <w:t>•</w:t>
                  </w:r>
                  <w:r w:rsidR="006F6E2D" w:rsidRPr="006F6E2D">
                    <w:rPr>
                      <w:rFonts w:ascii="Calibri" w:eastAsia="Calibri" w:hAnsi="Calibri" w:cs="Calibri"/>
                      <w:b/>
                      <w:sz w:val="14"/>
                    </w:rPr>
                    <w:t>Harun DEMİRCİ</w:t>
                  </w:r>
                  <w:r w:rsidRPr="006F6E2D">
                    <w:rPr>
                      <w:rFonts w:ascii="Calibri" w:eastAsia="Calibri" w:hAnsi="Calibri" w:cs="Calibri"/>
                      <w:b/>
                      <w:sz w:val="14"/>
                    </w:rPr>
                    <w:t xml:space="preserve"> </w:t>
                  </w:r>
                </w:p>
                <w:p w14:paraId="587A15C9" w14:textId="77115938" w:rsidR="001203BD" w:rsidRPr="006F6E2D" w:rsidRDefault="001203BD" w:rsidP="006E523B">
                  <w:pPr>
                    <w:spacing w:before="0"/>
                    <w:ind w:left="1"/>
                    <w:rPr>
                      <w:b/>
                    </w:rPr>
                  </w:pPr>
                  <w:r w:rsidRPr="006F6E2D">
                    <w:rPr>
                      <w:rFonts w:ascii="Calibri" w:eastAsia="Calibri" w:hAnsi="Calibri" w:cs="Calibri"/>
                      <w:b/>
                      <w:sz w:val="14"/>
                    </w:rPr>
                    <w:t>•</w:t>
                  </w:r>
                  <w:r w:rsidR="006F6E2D" w:rsidRPr="006F6E2D">
                    <w:rPr>
                      <w:rFonts w:ascii="Calibri" w:eastAsia="Calibri" w:hAnsi="Calibri" w:cs="Calibri"/>
                      <w:b/>
                      <w:sz w:val="14"/>
                    </w:rPr>
                    <w:t>Canan KARACİĞER</w:t>
                  </w:r>
                </w:p>
                <w:p w14:paraId="1F73D8E8" w14:textId="2FAC3649" w:rsidR="001203BD" w:rsidRPr="006F6E2D" w:rsidRDefault="001203BD" w:rsidP="006E523B">
                  <w:pPr>
                    <w:spacing w:before="0"/>
                    <w:rPr>
                      <w:b/>
                    </w:rPr>
                  </w:pPr>
                  <w:r w:rsidRPr="006F6E2D">
                    <w:rPr>
                      <w:rFonts w:ascii="Calibri" w:eastAsia="Calibri" w:hAnsi="Calibri" w:cs="Calibri"/>
                      <w:b/>
                      <w:sz w:val="14"/>
                    </w:rPr>
                    <w:t>•</w:t>
                  </w:r>
                  <w:r w:rsidR="006F6E2D" w:rsidRPr="006F6E2D">
                    <w:rPr>
                      <w:rFonts w:ascii="Calibri" w:eastAsia="Calibri" w:hAnsi="Calibri" w:cs="Calibri"/>
                      <w:b/>
                      <w:sz w:val="14"/>
                    </w:rPr>
                    <w:t>Kudret DÖNMEZ</w:t>
                  </w:r>
                  <w:r w:rsidRPr="006F6E2D">
                    <w:rPr>
                      <w:rFonts w:ascii="Calibri" w:eastAsia="Calibri" w:hAnsi="Calibri" w:cs="Calibri"/>
                      <w:b/>
                      <w:sz w:val="14"/>
                    </w:rPr>
                    <w:t xml:space="preserve"> </w:t>
                  </w:r>
                </w:p>
                <w:p w14:paraId="3C20738B" w14:textId="089DFDF2" w:rsidR="001203BD" w:rsidRPr="006F6E2D" w:rsidRDefault="001203BD" w:rsidP="006E523B">
                  <w:pPr>
                    <w:spacing w:before="0"/>
                    <w:ind w:left="1"/>
                    <w:rPr>
                      <w:b/>
                    </w:rPr>
                  </w:pPr>
                  <w:r w:rsidRPr="006F6E2D">
                    <w:rPr>
                      <w:rFonts w:ascii="Calibri" w:eastAsia="Calibri" w:hAnsi="Calibri" w:cs="Calibri"/>
                      <w:b/>
                      <w:sz w:val="14"/>
                    </w:rPr>
                    <w:t>•</w:t>
                  </w:r>
                  <w:r w:rsidR="006F6E2D" w:rsidRPr="006F6E2D">
                    <w:rPr>
                      <w:rFonts w:ascii="Calibri" w:eastAsia="Calibri" w:hAnsi="Calibri" w:cs="Calibri"/>
                      <w:b/>
                      <w:sz w:val="14"/>
                    </w:rPr>
                    <w:t>Sıtkı HAMUDİOĞLU</w:t>
                  </w:r>
                  <w:r w:rsidRPr="006F6E2D">
                    <w:rPr>
                      <w:rFonts w:ascii="Calibri" w:eastAsia="Calibri" w:hAnsi="Calibri" w:cs="Calibri"/>
                      <w:b/>
                      <w:sz w:val="14"/>
                    </w:rPr>
                    <w:t xml:space="preserve"> </w:t>
                  </w:r>
                </w:p>
              </w:tc>
            </w:tr>
          </w:tbl>
          <w:p w14:paraId="6D93D586" w14:textId="77777777" w:rsidR="001203BD" w:rsidRPr="004C6CA1" w:rsidRDefault="001203BD" w:rsidP="006E523B">
            <w:pPr>
              <w:spacing w:before="0"/>
              <w:rPr>
                <w:sz w:val="2"/>
              </w:rPr>
            </w:pPr>
          </w:p>
        </w:tc>
      </w:tr>
      <w:tr w:rsidR="001203BD" w14:paraId="28F41804" w14:textId="77777777" w:rsidTr="00A45471">
        <w:trPr>
          <w:trHeight w:val="3963"/>
        </w:trPr>
        <w:tc>
          <w:tcPr>
            <w:tcW w:w="870" w:type="pct"/>
            <w:tcBorders>
              <w:top w:val="nil"/>
              <w:left w:val="nil"/>
              <w:bottom w:val="nil"/>
              <w:right w:val="nil"/>
            </w:tcBorders>
          </w:tcPr>
          <w:p w14:paraId="16193A05" w14:textId="77777777" w:rsidR="001203BD" w:rsidRDefault="001203BD" w:rsidP="006E523B">
            <w:pPr>
              <w:spacing w:before="0"/>
              <w:ind w:left="-1652" w:right="109"/>
            </w:pPr>
          </w:p>
          <w:tbl>
            <w:tblPr>
              <w:tblStyle w:val="TableGrid"/>
              <w:tblW w:w="2381" w:type="dxa"/>
              <w:tblInd w:w="0" w:type="dxa"/>
              <w:tblCellMar>
                <w:top w:w="59" w:type="dxa"/>
                <w:left w:w="59" w:type="dxa"/>
                <w:right w:w="57" w:type="dxa"/>
              </w:tblCellMar>
              <w:tblLook w:val="04A0" w:firstRow="1" w:lastRow="0" w:firstColumn="1" w:lastColumn="0" w:noHBand="0" w:noVBand="1"/>
            </w:tblPr>
            <w:tblGrid>
              <w:gridCol w:w="2381"/>
            </w:tblGrid>
            <w:tr w:rsidR="001203BD" w14:paraId="53AC3203" w14:textId="77777777" w:rsidTr="004C6CA1">
              <w:trPr>
                <w:trHeight w:val="555"/>
              </w:trPr>
              <w:tc>
                <w:tcPr>
                  <w:tcW w:w="2381" w:type="dxa"/>
                  <w:tcBorders>
                    <w:top w:val="single" w:sz="16" w:space="0" w:color="4F81BD"/>
                    <w:left w:val="single" w:sz="16" w:space="0" w:color="4F81BD"/>
                    <w:bottom w:val="single" w:sz="16" w:space="0" w:color="D0D8E8"/>
                    <w:right w:val="single" w:sz="16" w:space="0" w:color="4F81BD"/>
                  </w:tcBorders>
                  <w:shd w:val="clear" w:color="auto" w:fill="4F81BD"/>
                </w:tcPr>
                <w:p w14:paraId="60D3867D" w14:textId="3DA7AA88" w:rsidR="001203BD" w:rsidRPr="004C6CA1" w:rsidRDefault="001203BD" w:rsidP="006E523B">
                  <w:pPr>
                    <w:spacing w:before="0"/>
                    <w:rPr>
                      <w:rFonts w:ascii="Calibri" w:eastAsia="Calibri" w:hAnsi="Calibri" w:cs="Calibri"/>
                      <w:b/>
                      <w:color w:val="FFFFFF"/>
                      <w:sz w:val="12"/>
                    </w:rPr>
                  </w:pPr>
                  <w:r w:rsidRPr="004C6CA1">
                    <w:rPr>
                      <w:rFonts w:ascii="Calibri" w:eastAsia="Calibri" w:hAnsi="Calibri" w:cs="Calibri"/>
                      <w:b/>
                      <w:color w:val="FFFFFF"/>
                      <w:sz w:val="12"/>
                    </w:rPr>
                    <w:t>Sosyal Hizmetler Halkla</w:t>
                  </w:r>
                </w:p>
                <w:p w14:paraId="2149A5A6" w14:textId="77777777" w:rsidR="00867EB0" w:rsidRDefault="001203BD" w:rsidP="006E523B">
                  <w:pPr>
                    <w:spacing w:before="0"/>
                    <w:ind w:left="7"/>
                    <w:rPr>
                      <w:rFonts w:ascii="Calibri" w:eastAsia="Calibri" w:hAnsi="Calibri" w:cs="Calibri"/>
                      <w:b/>
                      <w:color w:val="FFFFFF"/>
                      <w:sz w:val="12"/>
                    </w:rPr>
                  </w:pPr>
                  <w:r w:rsidRPr="004C6CA1">
                    <w:rPr>
                      <w:rFonts w:ascii="Calibri" w:eastAsia="Calibri" w:hAnsi="Calibri" w:cs="Calibri"/>
                      <w:b/>
                      <w:color w:val="FFFFFF"/>
                      <w:sz w:val="12"/>
                    </w:rPr>
                    <w:t>İlişkiler ve Adlandırma</w:t>
                  </w:r>
                </w:p>
                <w:p w14:paraId="2DDB5DDA" w14:textId="1EA0FE54" w:rsidR="001203BD" w:rsidRPr="004C6CA1" w:rsidRDefault="001203BD" w:rsidP="006E523B">
                  <w:pPr>
                    <w:spacing w:before="0"/>
                    <w:ind w:left="7"/>
                    <w:rPr>
                      <w:rFonts w:ascii="Calibri" w:eastAsia="Calibri" w:hAnsi="Calibri" w:cs="Calibri"/>
                      <w:b/>
                      <w:color w:val="FFFFFF"/>
                      <w:sz w:val="12"/>
                    </w:rPr>
                  </w:pPr>
                  <w:r w:rsidRPr="004C6CA1">
                    <w:rPr>
                      <w:rFonts w:ascii="Calibri" w:eastAsia="Calibri" w:hAnsi="Calibri" w:cs="Calibri"/>
                      <w:b/>
                      <w:color w:val="FFFFFF"/>
                      <w:sz w:val="12"/>
                    </w:rPr>
                    <w:t xml:space="preserve"> Komisyonu</w:t>
                  </w:r>
                </w:p>
              </w:tc>
            </w:tr>
            <w:tr w:rsidR="001203BD" w14:paraId="0E6A6534" w14:textId="77777777" w:rsidTr="00A45471">
              <w:trPr>
                <w:trHeight w:val="2460"/>
              </w:trPr>
              <w:tc>
                <w:tcPr>
                  <w:tcW w:w="2381" w:type="dxa"/>
                  <w:tcBorders>
                    <w:top w:val="single" w:sz="16" w:space="0" w:color="D0D8E8"/>
                    <w:left w:val="single" w:sz="16" w:space="0" w:color="D0D8E8"/>
                    <w:bottom w:val="single" w:sz="16" w:space="0" w:color="D0D8E8"/>
                    <w:right w:val="single" w:sz="16" w:space="0" w:color="D0D8E8"/>
                  </w:tcBorders>
                  <w:shd w:val="clear" w:color="auto" w:fill="D0D8E8"/>
                </w:tcPr>
                <w:p w14:paraId="10077150" w14:textId="141F660B" w:rsidR="001203BD" w:rsidRDefault="001203BD" w:rsidP="006E523B">
                  <w:pPr>
                    <w:spacing w:before="0"/>
                  </w:pPr>
                  <w:r>
                    <w:rPr>
                      <w:rFonts w:ascii="Calibri" w:eastAsia="Calibri" w:hAnsi="Calibri" w:cs="Calibri"/>
                      <w:sz w:val="14"/>
                    </w:rPr>
                    <w:t>•</w:t>
                  </w:r>
                  <w:r w:rsidR="0005782C">
                    <w:rPr>
                      <w:rFonts w:ascii="Calibri" w:eastAsia="Calibri" w:hAnsi="Calibri" w:cs="Calibri"/>
                      <w:b/>
                      <w:sz w:val="14"/>
                    </w:rPr>
                    <w:t>Mithat BOZDAĞ</w:t>
                  </w:r>
                </w:p>
                <w:p w14:paraId="016F9DF2" w14:textId="07909823" w:rsidR="001203BD" w:rsidRPr="00BB27ED" w:rsidRDefault="001203BD" w:rsidP="006E523B">
                  <w:pPr>
                    <w:spacing w:before="0"/>
                    <w:rPr>
                      <w:b/>
                    </w:rPr>
                  </w:pPr>
                  <w:r w:rsidRPr="00BB27ED">
                    <w:rPr>
                      <w:rFonts w:ascii="Calibri" w:eastAsia="Calibri" w:hAnsi="Calibri" w:cs="Calibri"/>
                      <w:b/>
                      <w:sz w:val="14"/>
                    </w:rPr>
                    <w:t>•</w:t>
                  </w:r>
                  <w:r w:rsidR="0005782C" w:rsidRPr="00BB27ED">
                    <w:rPr>
                      <w:rFonts w:ascii="Calibri" w:eastAsia="Calibri" w:hAnsi="Calibri" w:cs="Calibri"/>
                      <w:b/>
                      <w:sz w:val="14"/>
                    </w:rPr>
                    <w:t>Şaban DOĞRU</w:t>
                  </w:r>
                  <w:r w:rsidRPr="00BB27ED">
                    <w:rPr>
                      <w:rFonts w:ascii="Calibri" w:eastAsia="Calibri" w:hAnsi="Calibri" w:cs="Calibri"/>
                      <w:b/>
                      <w:sz w:val="14"/>
                    </w:rPr>
                    <w:t xml:space="preserve"> </w:t>
                  </w:r>
                </w:p>
                <w:p w14:paraId="3D6A48DC" w14:textId="64AB55C2" w:rsidR="001203BD" w:rsidRDefault="001203BD" w:rsidP="006E523B">
                  <w:pPr>
                    <w:spacing w:before="0"/>
                  </w:pPr>
                  <w:r>
                    <w:rPr>
                      <w:rFonts w:ascii="Calibri" w:eastAsia="Calibri" w:hAnsi="Calibri" w:cs="Calibri"/>
                      <w:sz w:val="14"/>
                    </w:rPr>
                    <w:t>•</w:t>
                  </w:r>
                  <w:r>
                    <w:rPr>
                      <w:rFonts w:ascii="Calibri" w:eastAsia="Calibri" w:hAnsi="Calibri" w:cs="Calibri"/>
                      <w:b/>
                      <w:sz w:val="14"/>
                    </w:rPr>
                    <w:t>Ahmet ŞANVERDİ</w:t>
                  </w:r>
                  <w:r>
                    <w:rPr>
                      <w:rFonts w:ascii="Calibri" w:eastAsia="Calibri" w:hAnsi="Calibri" w:cs="Calibri"/>
                      <w:sz w:val="14"/>
                    </w:rPr>
                    <w:t xml:space="preserve"> </w:t>
                  </w:r>
                </w:p>
                <w:p w14:paraId="3179F62A" w14:textId="51A15500" w:rsidR="001203BD" w:rsidRDefault="001203BD" w:rsidP="006E523B">
                  <w:pPr>
                    <w:spacing w:before="0"/>
                  </w:pPr>
                  <w:r>
                    <w:rPr>
                      <w:rFonts w:ascii="Calibri" w:eastAsia="Calibri" w:hAnsi="Calibri" w:cs="Calibri"/>
                      <w:sz w:val="14"/>
                    </w:rPr>
                    <w:t>•</w:t>
                  </w:r>
                  <w:r w:rsidR="0005782C">
                    <w:rPr>
                      <w:rFonts w:ascii="Calibri" w:eastAsia="Calibri" w:hAnsi="Calibri" w:cs="Calibri"/>
                      <w:b/>
                      <w:sz w:val="14"/>
                    </w:rPr>
                    <w:t>Yasin TAŞAR</w:t>
                  </w:r>
                  <w:r>
                    <w:rPr>
                      <w:rFonts w:ascii="Calibri" w:eastAsia="Calibri" w:hAnsi="Calibri" w:cs="Calibri"/>
                      <w:sz w:val="14"/>
                    </w:rPr>
                    <w:t xml:space="preserve"> </w:t>
                  </w:r>
                </w:p>
                <w:p w14:paraId="3647C33A" w14:textId="184129A8" w:rsidR="001203BD" w:rsidRDefault="001203BD" w:rsidP="006E523B">
                  <w:pPr>
                    <w:spacing w:before="0"/>
                  </w:pPr>
                  <w:r>
                    <w:rPr>
                      <w:rFonts w:ascii="Calibri" w:eastAsia="Calibri" w:hAnsi="Calibri" w:cs="Calibri"/>
                      <w:sz w:val="14"/>
                    </w:rPr>
                    <w:t>•</w:t>
                  </w:r>
                  <w:r w:rsidR="0005782C">
                    <w:rPr>
                      <w:rFonts w:ascii="Calibri" w:eastAsia="Calibri" w:hAnsi="Calibri" w:cs="Calibri"/>
                      <w:b/>
                      <w:sz w:val="14"/>
                    </w:rPr>
                    <w:t>Veli GÜMÜŞ</w:t>
                  </w:r>
                  <w:r>
                    <w:rPr>
                      <w:rFonts w:ascii="Calibri" w:eastAsia="Calibri" w:hAnsi="Calibri" w:cs="Calibri"/>
                      <w:sz w:val="14"/>
                    </w:rPr>
                    <w:t xml:space="preserve"> </w:t>
                  </w:r>
                </w:p>
                <w:p w14:paraId="3C1E4A30" w14:textId="1E64D671" w:rsidR="001203BD" w:rsidRDefault="001203BD" w:rsidP="006E523B">
                  <w:pPr>
                    <w:spacing w:before="0"/>
                  </w:pPr>
                  <w:r>
                    <w:rPr>
                      <w:rFonts w:ascii="Calibri" w:eastAsia="Calibri" w:hAnsi="Calibri" w:cs="Calibri"/>
                      <w:sz w:val="14"/>
                    </w:rPr>
                    <w:t>•</w:t>
                  </w:r>
                  <w:r w:rsidR="0005782C">
                    <w:rPr>
                      <w:rFonts w:ascii="Calibri" w:eastAsia="Calibri" w:hAnsi="Calibri" w:cs="Calibri"/>
                      <w:b/>
                      <w:sz w:val="14"/>
                    </w:rPr>
                    <w:t>Abdulhamit ÖLMEZ</w:t>
                  </w:r>
                  <w:r>
                    <w:rPr>
                      <w:rFonts w:ascii="Calibri" w:eastAsia="Calibri" w:hAnsi="Calibri" w:cs="Calibri"/>
                      <w:sz w:val="14"/>
                    </w:rPr>
                    <w:t xml:space="preserve"> </w:t>
                  </w:r>
                </w:p>
                <w:p w14:paraId="2E18B4BF" w14:textId="006BFC74" w:rsidR="001203BD" w:rsidRDefault="001203BD" w:rsidP="006E523B">
                  <w:pPr>
                    <w:spacing w:before="0"/>
                  </w:pPr>
                  <w:r>
                    <w:rPr>
                      <w:rFonts w:ascii="Calibri" w:eastAsia="Calibri" w:hAnsi="Calibri" w:cs="Calibri"/>
                      <w:sz w:val="14"/>
                    </w:rPr>
                    <w:t>•</w:t>
                  </w:r>
                  <w:r w:rsidR="0005782C">
                    <w:rPr>
                      <w:rFonts w:ascii="Calibri" w:eastAsia="Calibri" w:hAnsi="Calibri" w:cs="Calibri"/>
                      <w:b/>
                      <w:sz w:val="14"/>
                    </w:rPr>
                    <w:t>Mithat MİRİOĞLU</w:t>
                  </w:r>
                </w:p>
                <w:p w14:paraId="5A2F59B5" w14:textId="3B805AD4" w:rsidR="001203BD" w:rsidRDefault="001203BD" w:rsidP="006E523B">
                  <w:pPr>
                    <w:spacing w:before="0"/>
                  </w:pPr>
                  <w:r>
                    <w:rPr>
                      <w:rFonts w:ascii="Calibri" w:eastAsia="Calibri" w:hAnsi="Calibri" w:cs="Calibri"/>
                      <w:sz w:val="14"/>
                    </w:rPr>
                    <w:t>•</w:t>
                  </w:r>
                  <w:r w:rsidR="0005782C">
                    <w:rPr>
                      <w:rFonts w:ascii="Calibri" w:eastAsia="Calibri" w:hAnsi="Calibri" w:cs="Calibri"/>
                      <w:b/>
                      <w:sz w:val="14"/>
                    </w:rPr>
                    <w:t>Timurlenk BOZOĞLAN</w:t>
                  </w:r>
                </w:p>
                <w:p w14:paraId="15E507D6" w14:textId="5F82D53A" w:rsidR="001203BD" w:rsidRDefault="001203BD" w:rsidP="006E523B">
                  <w:pPr>
                    <w:spacing w:before="0"/>
                  </w:pPr>
                  <w:r>
                    <w:rPr>
                      <w:rFonts w:ascii="Calibri" w:eastAsia="Calibri" w:hAnsi="Calibri" w:cs="Calibri"/>
                      <w:sz w:val="14"/>
                    </w:rPr>
                    <w:t>•</w:t>
                  </w:r>
                  <w:r w:rsidR="0005782C">
                    <w:rPr>
                      <w:rFonts w:ascii="Calibri" w:eastAsia="Calibri" w:hAnsi="Calibri" w:cs="Calibri"/>
                      <w:b/>
                      <w:sz w:val="14"/>
                    </w:rPr>
                    <w:t>Metin DAĞLIOĞLU</w:t>
                  </w:r>
                  <w:r>
                    <w:rPr>
                      <w:rFonts w:ascii="Calibri" w:eastAsia="Calibri" w:hAnsi="Calibri" w:cs="Calibri"/>
                      <w:sz w:val="14"/>
                    </w:rPr>
                    <w:t xml:space="preserve"> </w:t>
                  </w:r>
                </w:p>
              </w:tc>
            </w:tr>
          </w:tbl>
          <w:p w14:paraId="22B921CE" w14:textId="77777777" w:rsidR="001203BD" w:rsidRDefault="001203BD" w:rsidP="006E523B">
            <w:pPr>
              <w:spacing w:before="0"/>
            </w:pPr>
          </w:p>
        </w:tc>
        <w:tc>
          <w:tcPr>
            <w:tcW w:w="4130" w:type="pct"/>
            <w:gridSpan w:val="2"/>
            <w:tcBorders>
              <w:top w:val="nil"/>
              <w:left w:val="nil"/>
              <w:bottom w:val="nil"/>
              <w:right w:val="nil"/>
            </w:tcBorders>
          </w:tcPr>
          <w:p w14:paraId="3352B23B" w14:textId="77777777" w:rsidR="001203BD" w:rsidRDefault="001203BD" w:rsidP="006E523B">
            <w:pPr>
              <w:spacing w:before="0"/>
              <w:ind w:left="-3313" w:right="10284"/>
            </w:pPr>
          </w:p>
          <w:tbl>
            <w:tblPr>
              <w:tblStyle w:val="TableGrid"/>
              <w:tblW w:w="6804" w:type="dxa"/>
              <w:tblInd w:w="452" w:type="dxa"/>
              <w:tblCellMar>
                <w:top w:w="59" w:type="dxa"/>
                <w:left w:w="60" w:type="dxa"/>
                <w:right w:w="102" w:type="dxa"/>
              </w:tblCellMar>
              <w:tblLook w:val="04A0" w:firstRow="1" w:lastRow="0" w:firstColumn="1" w:lastColumn="0" w:noHBand="0" w:noVBand="1"/>
            </w:tblPr>
            <w:tblGrid>
              <w:gridCol w:w="1340"/>
              <w:gridCol w:w="219"/>
              <w:gridCol w:w="1421"/>
              <w:gridCol w:w="217"/>
              <w:gridCol w:w="1764"/>
              <w:gridCol w:w="284"/>
              <w:gridCol w:w="1559"/>
            </w:tblGrid>
            <w:tr w:rsidR="001203BD" w14:paraId="6A810782" w14:textId="77777777" w:rsidTr="00A45471">
              <w:trPr>
                <w:trHeight w:val="104"/>
              </w:trPr>
              <w:tc>
                <w:tcPr>
                  <w:tcW w:w="1340" w:type="dxa"/>
                  <w:tcBorders>
                    <w:top w:val="single" w:sz="16" w:space="0" w:color="4F81BD"/>
                    <w:left w:val="single" w:sz="16" w:space="0" w:color="4F81BD"/>
                    <w:bottom w:val="single" w:sz="16" w:space="0" w:color="D0D8E8"/>
                    <w:right w:val="single" w:sz="16" w:space="0" w:color="4F81BD"/>
                  </w:tcBorders>
                  <w:shd w:val="clear" w:color="auto" w:fill="4F81BD"/>
                  <w:vAlign w:val="center"/>
                </w:tcPr>
                <w:p w14:paraId="068C4579" w14:textId="77777777" w:rsidR="001203BD" w:rsidRDefault="001203BD" w:rsidP="006E523B">
                  <w:pPr>
                    <w:spacing w:before="0"/>
                    <w:ind w:left="7"/>
                    <w:jc w:val="center"/>
                  </w:pPr>
                  <w:r>
                    <w:rPr>
                      <w:rFonts w:ascii="Calibri" w:eastAsia="Calibri" w:hAnsi="Calibri" w:cs="Calibri"/>
                      <w:b/>
                      <w:color w:val="FFFFFF"/>
                      <w:sz w:val="14"/>
                    </w:rPr>
                    <w:t>Eğitim, Kültür, Gençlik ve Spor Komisyonu</w:t>
                  </w:r>
                  <w:r>
                    <w:rPr>
                      <w:rFonts w:ascii="Calibri" w:eastAsia="Calibri" w:hAnsi="Calibri" w:cs="Calibri"/>
                      <w:color w:val="FFFFFF"/>
                      <w:sz w:val="14"/>
                    </w:rPr>
                    <w:t xml:space="preserve"> </w:t>
                  </w:r>
                </w:p>
              </w:tc>
              <w:tc>
                <w:tcPr>
                  <w:tcW w:w="219" w:type="dxa"/>
                  <w:vMerge w:val="restart"/>
                  <w:tcBorders>
                    <w:top w:val="nil"/>
                    <w:left w:val="single" w:sz="16" w:space="0" w:color="D0D8E8"/>
                    <w:bottom w:val="nil"/>
                    <w:right w:val="single" w:sz="16" w:space="0" w:color="D0D8E8"/>
                  </w:tcBorders>
                  <w:vAlign w:val="bottom"/>
                </w:tcPr>
                <w:p w14:paraId="4E51E3BC" w14:textId="77777777" w:rsidR="001203BD" w:rsidRDefault="001203BD" w:rsidP="006E523B">
                  <w:pPr>
                    <w:spacing w:before="0"/>
                  </w:pPr>
                </w:p>
              </w:tc>
              <w:tc>
                <w:tcPr>
                  <w:tcW w:w="1421" w:type="dxa"/>
                  <w:tcBorders>
                    <w:top w:val="single" w:sz="16" w:space="0" w:color="4F81BD"/>
                    <w:left w:val="single" w:sz="16" w:space="0" w:color="4F81BD"/>
                    <w:bottom w:val="single" w:sz="16" w:space="0" w:color="D0D8E8"/>
                    <w:right w:val="single" w:sz="16" w:space="0" w:color="4F81BD"/>
                  </w:tcBorders>
                  <w:shd w:val="clear" w:color="auto" w:fill="4F81BD"/>
                  <w:vAlign w:val="center"/>
                </w:tcPr>
                <w:p w14:paraId="369A86A7" w14:textId="77777777" w:rsidR="001203BD" w:rsidRDefault="001203BD" w:rsidP="006E523B">
                  <w:pPr>
                    <w:spacing w:before="0"/>
                    <w:jc w:val="center"/>
                  </w:pPr>
                  <w:r>
                    <w:rPr>
                      <w:rFonts w:ascii="Calibri" w:eastAsia="Calibri" w:hAnsi="Calibri" w:cs="Calibri"/>
                      <w:b/>
                      <w:color w:val="FFFFFF"/>
                      <w:sz w:val="14"/>
                    </w:rPr>
                    <w:t>Çevre ve Sağlık Komisyonu</w:t>
                  </w:r>
                  <w:r>
                    <w:rPr>
                      <w:rFonts w:ascii="Calibri" w:eastAsia="Calibri" w:hAnsi="Calibri" w:cs="Calibri"/>
                      <w:color w:val="FFFFFF"/>
                      <w:sz w:val="14"/>
                    </w:rPr>
                    <w:t xml:space="preserve"> </w:t>
                  </w:r>
                </w:p>
              </w:tc>
              <w:tc>
                <w:tcPr>
                  <w:tcW w:w="217" w:type="dxa"/>
                  <w:vMerge w:val="restart"/>
                  <w:tcBorders>
                    <w:top w:val="nil"/>
                    <w:left w:val="single" w:sz="16" w:space="0" w:color="D0D8E8"/>
                    <w:bottom w:val="nil"/>
                    <w:right w:val="single" w:sz="16" w:space="0" w:color="D0D8E8"/>
                  </w:tcBorders>
                  <w:vAlign w:val="bottom"/>
                </w:tcPr>
                <w:p w14:paraId="612C88F6" w14:textId="77777777" w:rsidR="001203BD" w:rsidRDefault="001203BD" w:rsidP="006E523B">
                  <w:pPr>
                    <w:spacing w:before="0"/>
                  </w:pPr>
                </w:p>
              </w:tc>
              <w:tc>
                <w:tcPr>
                  <w:tcW w:w="1764" w:type="dxa"/>
                  <w:tcBorders>
                    <w:top w:val="single" w:sz="16" w:space="0" w:color="4F81BD"/>
                    <w:left w:val="single" w:sz="16" w:space="0" w:color="4F81BD"/>
                    <w:bottom w:val="single" w:sz="16" w:space="0" w:color="D0D8E8"/>
                    <w:right w:val="single" w:sz="16" w:space="0" w:color="4F81BD"/>
                  </w:tcBorders>
                  <w:shd w:val="clear" w:color="auto" w:fill="4F81BD"/>
                </w:tcPr>
                <w:p w14:paraId="048F2C79" w14:textId="77777777" w:rsidR="001203BD" w:rsidRDefault="001203BD" w:rsidP="006E523B">
                  <w:pPr>
                    <w:spacing w:before="0"/>
                    <w:ind w:left="43"/>
                    <w:jc w:val="center"/>
                  </w:pPr>
                  <w:r>
                    <w:rPr>
                      <w:rFonts w:ascii="Calibri" w:eastAsia="Calibri" w:hAnsi="Calibri" w:cs="Calibri"/>
                      <w:b/>
                      <w:color w:val="FFFFFF"/>
                      <w:sz w:val="14"/>
                    </w:rPr>
                    <w:t xml:space="preserve">Alt Yapı,  Mesken ve </w:t>
                  </w:r>
                </w:p>
                <w:p w14:paraId="03A9CF0A" w14:textId="77777777" w:rsidR="001203BD" w:rsidRDefault="001203BD" w:rsidP="006E523B">
                  <w:pPr>
                    <w:spacing w:before="0"/>
                    <w:jc w:val="center"/>
                  </w:pPr>
                  <w:r>
                    <w:rPr>
                      <w:rFonts w:ascii="Calibri" w:eastAsia="Calibri" w:hAnsi="Calibri" w:cs="Calibri"/>
                      <w:b/>
                      <w:color w:val="FFFFFF"/>
                      <w:sz w:val="14"/>
                    </w:rPr>
                    <w:t>Kent. Yenileme Komisyonu</w:t>
                  </w:r>
                  <w:r>
                    <w:rPr>
                      <w:rFonts w:ascii="Calibri" w:eastAsia="Calibri" w:hAnsi="Calibri" w:cs="Calibri"/>
                      <w:color w:val="FFFFFF"/>
                      <w:sz w:val="14"/>
                    </w:rPr>
                    <w:t xml:space="preserve"> </w:t>
                  </w:r>
                </w:p>
              </w:tc>
              <w:tc>
                <w:tcPr>
                  <w:tcW w:w="284" w:type="dxa"/>
                  <w:vMerge w:val="restart"/>
                  <w:tcBorders>
                    <w:top w:val="nil"/>
                    <w:left w:val="single" w:sz="16" w:space="0" w:color="D0D8E8"/>
                    <w:bottom w:val="nil"/>
                    <w:right w:val="single" w:sz="16" w:space="0" w:color="D0D8E8"/>
                  </w:tcBorders>
                </w:tcPr>
                <w:p w14:paraId="24786523" w14:textId="77777777" w:rsidR="001203BD" w:rsidRPr="004C6CA1" w:rsidRDefault="001203BD" w:rsidP="006E523B">
                  <w:pPr>
                    <w:spacing w:before="0"/>
                    <w:rPr>
                      <w:sz w:val="12"/>
                    </w:rPr>
                  </w:pPr>
                </w:p>
              </w:tc>
              <w:tc>
                <w:tcPr>
                  <w:tcW w:w="1559" w:type="dxa"/>
                  <w:tcBorders>
                    <w:top w:val="single" w:sz="16" w:space="0" w:color="4F81BD"/>
                    <w:left w:val="single" w:sz="16" w:space="0" w:color="4F81BD"/>
                    <w:bottom w:val="single" w:sz="16" w:space="0" w:color="D0D8E8"/>
                    <w:right w:val="single" w:sz="16" w:space="0" w:color="4F81BD"/>
                  </w:tcBorders>
                  <w:shd w:val="clear" w:color="auto" w:fill="4F81BD"/>
                </w:tcPr>
                <w:p w14:paraId="39CCB387" w14:textId="77777777" w:rsidR="001203BD" w:rsidRDefault="001203BD" w:rsidP="006E523B">
                  <w:pPr>
                    <w:spacing w:before="0"/>
                    <w:ind w:left="44"/>
                    <w:jc w:val="center"/>
                  </w:pPr>
                  <w:r>
                    <w:rPr>
                      <w:rFonts w:ascii="Calibri" w:eastAsia="Calibri" w:hAnsi="Calibri" w:cs="Calibri"/>
                      <w:b/>
                      <w:color w:val="FFFFFF"/>
                      <w:sz w:val="14"/>
                    </w:rPr>
                    <w:t xml:space="preserve">Tarım, Orman ve </w:t>
                  </w:r>
                </w:p>
                <w:p w14:paraId="7D100447" w14:textId="77777777" w:rsidR="001203BD" w:rsidRDefault="001203BD" w:rsidP="006E523B">
                  <w:pPr>
                    <w:spacing w:before="0"/>
                    <w:jc w:val="center"/>
                  </w:pPr>
                  <w:r>
                    <w:rPr>
                      <w:rFonts w:ascii="Calibri" w:eastAsia="Calibri" w:hAnsi="Calibri" w:cs="Calibri"/>
                      <w:b/>
                      <w:color w:val="FFFFFF"/>
                      <w:sz w:val="14"/>
                    </w:rPr>
                    <w:t>Mahalli Hizmetleri Komisyonu</w:t>
                  </w:r>
                  <w:r>
                    <w:rPr>
                      <w:rFonts w:ascii="Calibri" w:eastAsia="Calibri" w:hAnsi="Calibri" w:cs="Calibri"/>
                      <w:color w:val="FFFFFF"/>
                      <w:sz w:val="14"/>
                    </w:rPr>
                    <w:t xml:space="preserve"> </w:t>
                  </w:r>
                </w:p>
              </w:tc>
            </w:tr>
            <w:tr w:rsidR="001203BD" w14:paraId="14264139" w14:textId="77777777" w:rsidTr="00A45471">
              <w:trPr>
                <w:trHeight w:val="2460"/>
              </w:trPr>
              <w:tc>
                <w:tcPr>
                  <w:tcW w:w="1340" w:type="dxa"/>
                  <w:tcBorders>
                    <w:top w:val="single" w:sz="16" w:space="0" w:color="D0D8E8"/>
                    <w:left w:val="single" w:sz="16" w:space="0" w:color="D0D8E8"/>
                    <w:bottom w:val="single" w:sz="16" w:space="0" w:color="D0D8E8"/>
                    <w:right w:val="single" w:sz="16" w:space="0" w:color="D0D8E8"/>
                  </w:tcBorders>
                  <w:shd w:val="clear" w:color="auto" w:fill="D0D8E8"/>
                </w:tcPr>
                <w:p w14:paraId="7309FFD5" w14:textId="3C47B1D5" w:rsidR="001203BD" w:rsidRDefault="001203BD" w:rsidP="006E523B">
                  <w:pPr>
                    <w:spacing w:before="0"/>
                  </w:pPr>
                  <w:r>
                    <w:rPr>
                      <w:rFonts w:ascii="Calibri" w:eastAsia="Calibri" w:hAnsi="Calibri" w:cs="Calibri"/>
                      <w:sz w:val="14"/>
                    </w:rPr>
                    <w:t>•</w:t>
                  </w:r>
                  <w:r w:rsidR="00BB27ED">
                    <w:rPr>
                      <w:rFonts w:ascii="Calibri" w:eastAsia="Calibri" w:hAnsi="Calibri" w:cs="Calibri"/>
                      <w:b/>
                      <w:sz w:val="14"/>
                    </w:rPr>
                    <w:t>Murat TORUN</w:t>
                  </w:r>
                  <w:r>
                    <w:rPr>
                      <w:rFonts w:ascii="Calibri" w:eastAsia="Calibri" w:hAnsi="Calibri" w:cs="Calibri"/>
                      <w:sz w:val="14"/>
                    </w:rPr>
                    <w:t xml:space="preserve"> </w:t>
                  </w:r>
                </w:p>
                <w:p w14:paraId="19506904" w14:textId="7E5C8191" w:rsidR="001203BD" w:rsidRDefault="001203BD" w:rsidP="006E523B">
                  <w:pPr>
                    <w:spacing w:before="0"/>
                  </w:pPr>
                  <w:r>
                    <w:rPr>
                      <w:rFonts w:ascii="Calibri" w:eastAsia="Calibri" w:hAnsi="Calibri" w:cs="Calibri"/>
                      <w:sz w:val="14"/>
                    </w:rPr>
                    <w:t>•</w:t>
                  </w:r>
                  <w:r w:rsidR="00BB27ED">
                    <w:rPr>
                      <w:rFonts w:ascii="Calibri" w:eastAsia="Calibri" w:hAnsi="Calibri" w:cs="Calibri"/>
                      <w:b/>
                      <w:sz w:val="14"/>
                    </w:rPr>
                    <w:t>Osman SÖNMEZ</w:t>
                  </w:r>
                  <w:r>
                    <w:rPr>
                      <w:rFonts w:ascii="Calibri" w:eastAsia="Calibri" w:hAnsi="Calibri" w:cs="Calibri"/>
                      <w:sz w:val="14"/>
                    </w:rPr>
                    <w:t xml:space="preserve"> </w:t>
                  </w:r>
                </w:p>
                <w:p w14:paraId="7A27BB01" w14:textId="7D774FA5" w:rsidR="001203BD" w:rsidRDefault="001203BD" w:rsidP="006E523B">
                  <w:pPr>
                    <w:spacing w:before="0"/>
                  </w:pPr>
                  <w:r>
                    <w:rPr>
                      <w:rFonts w:ascii="Calibri" w:eastAsia="Calibri" w:hAnsi="Calibri" w:cs="Calibri"/>
                      <w:sz w:val="14"/>
                    </w:rPr>
                    <w:t>•</w:t>
                  </w:r>
                  <w:r w:rsidR="00BB27ED">
                    <w:rPr>
                      <w:rFonts w:ascii="Calibri" w:eastAsia="Calibri" w:hAnsi="Calibri" w:cs="Calibri"/>
                      <w:b/>
                      <w:sz w:val="14"/>
                    </w:rPr>
                    <w:t>Alamettin A</w:t>
                  </w:r>
                  <w:r w:rsidR="00867EB0">
                    <w:rPr>
                      <w:rFonts w:ascii="Calibri" w:eastAsia="Calibri" w:hAnsi="Calibri" w:cs="Calibri"/>
                      <w:b/>
                      <w:sz w:val="14"/>
                    </w:rPr>
                    <w:t>Y</w:t>
                  </w:r>
                  <w:r w:rsidR="00BB27ED">
                    <w:rPr>
                      <w:rFonts w:ascii="Calibri" w:eastAsia="Calibri" w:hAnsi="Calibri" w:cs="Calibri"/>
                      <w:b/>
                      <w:sz w:val="14"/>
                    </w:rPr>
                    <w:t>VAZOĞLU</w:t>
                  </w:r>
                </w:p>
                <w:p w14:paraId="279FD879" w14:textId="0182BC6B" w:rsidR="001203BD" w:rsidRDefault="001203BD" w:rsidP="006E523B">
                  <w:pPr>
                    <w:spacing w:before="0"/>
                  </w:pPr>
                  <w:r>
                    <w:rPr>
                      <w:rFonts w:ascii="Calibri" w:eastAsia="Calibri" w:hAnsi="Calibri" w:cs="Calibri"/>
                      <w:sz w:val="14"/>
                    </w:rPr>
                    <w:t>•</w:t>
                  </w:r>
                  <w:r w:rsidR="00BB27ED">
                    <w:rPr>
                      <w:rFonts w:ascii="Calibri" w:eastAsia="Calibri" w:hAnsi="Calibri" w:cs="Calibri"/>
                      <w:b/>
                      <w:sz w:val="14"/>
                    </w:rPr>
                    <w:t>Mehmet ÇETİNKAYA</w:t>
                  </w:r>
                </w:p>
                <w:p w14:paraId="54511A2C" w14:textId="16275F8D" w:rsidR="001203BD" w:rsidRDefault="001203BD" w:rsidP="006E523B">
                  <w:pPr>
                    <w:spacing w:before="0"/>
                  </w:pPr>
                  <w:r>
                    <w:rPr>
                      <w:rFonts w:ascii="Calibri" w:eastAsia="Calibri" w:hAnsi="Calibri" w:cs="Calibri"/>
                      <w:sz w:val="14"/>
                    </w:rPr>
                    <w:t>•</w:t>
                  </w:r>
                  <w:r w:rsidR="00BB27ED">
                    <w:rPr>
                      <w:rFonts w:ascii="Calibri" w:eastAsia="Calibri" w:hAnsi="Calibri" w:cs="Calibri"/>
                      <w:b/>
                      <w:sz w:val="14"/>
                    </w:rPr>
                    <w:t>Abdulkerim KAHLAR</w:t>
                  </w:r>
                  <w:r>
                    <w:rPr>
                      <w:rFonts w:ascii="Calibri" w:eastAsia="Calibri" w:hAnsi="Calibri" w:cs="Calibri"/>
                      <w:sz w:val="14"/>
                    </w:rPr>
                    <w:t xml:space="preserve"> </w:t>
                  </w:r>
                </w:p>
                <w:p w14:paraId="4C919674" w14:textId="777B3E5E" w:rsidR="001203BD" w:rsidRDefault="001203BD" w:rsidP="006E523B">
                  <w:pPr>
                    <w:spacing w:before="0"/>
                  </w:pPr>
                  <w:r>
                    <w:rPr>
                      <w:rFonts w:ascii="Calibri" w:eastAsia="Calibri" w:hAnsi="Calibri" w:cs="Calibri"/>
                      <w:sz w:val="14"/>
                    </w:rPr>
                    <w:t>•</w:t>
                  </w:r>
                  <w:r w:rsidR="00BB27ED">
                    <w:rPr>
                      <w:rFonts w:ascii="Calibri" w:eastAsia="Calibri" w:hAnsi="Calibri" w:cs="Calibri"/>
                      <w:b/>
                      <w:sz w:val="14"/>
                    </w:rPr>
                    <w:t>Bedi BALTA</w:t>
                  </w:r>
                </w:p>
                <w:p w14:paraId="792FDEFF" w14:textId="3705710F" w:rsidR="001203BD" w:rsidRDefault="001203BD" w:rsidP="006E523B">
                  <w:pPr>
                    <w:spacing w:before="0"/>
                  </w:pPr>
                  <w:r>
                    <w:rPr>
                      <w:rFonts w:ascii="Calibri" w:eastAsia="Calibri" w:hAnsi="Calibri" w:cs="Calibri"/>
                      <w:sz w:val="14"/>
                    </w:rPr>
                    <w:t>•</w:t>
                  </w:r>
                  <w:r w:rsidR="00BB27ED">
                    <w:rPr>
                      <w:rFonts w:ascii="Calibri" w:eastAsia="Calibri" w:hAnsi="Calibri" w:cs="Calibri"/>
                      <w:b/>
                      <w:sz w:val="14"/>
                    </w:rPr>
                    <w:t>Canan KARACİĞER</w:t>
                  </w:r>
                </w:p>
                <w:p w14:paraId="373B9B21" w14:textId="271F2F3D" w:rsidR="00BB27ED" w:rsidRDefault="00BB27ED" w:rsidP="006E523B">
                  <w:pPr>
                    <w:spacing w:before="0"/>
                    <w:rPr>
                      <w:rFonts w:ascii="Calibri" w:eastAsia="Calibri" w:hAnsi="Calibri" w:cs="Calibri"/>
                      <w:b/>
                      <w:sz w:val="14"/>
                    </w:rPr>
                  </w:pPr>
                  <w:r>
                    <w:rPr>
                      <w:rFonts w:ascii="Calibri" w:eastAsia="Calibri" w:hAnsi="Calibri" w:cs="Calibri"/>
                      <w:sz w:val="14"/>
                    </w:rPr>
                    <w:t>•</w:t>
                  </w:r>
                  <w:r>
                    <w:rPr>
                      <w:rFonts w:ascii="Calibri" w:eastAsia="Calibri" w:hAnsi="Calibri" w:cs="Calibri"/>
                      <w:b/>
                      <w:sz w:val="14"/>
                    </w:rPr>
                    <w:t>Kudret DÖNMEZ</w:t>
                  </w:r>
                </w:p>
                <w:p w14:paraId="32AC3F71"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Hidayet GÜNEY</w:t>
                  </w:r>
                  <w:r>
                    <w:rPr>
                      <w:rFonts w:ascii="Calibri" w:eastAsia="Calibri" w:hAnsi="Calibri" w:cs="Calibri"/>
                      <w:sz w:val="14"/>
                    </w:rPr>
                    <w:t xml:space="preserve"> </w:t>
                  </w:r>
                </w:p>
              </w:tc>
              <w:tc>
                <w:tcPr>
                  <w:tcW w:w="219" w:type="dxa"/>
                  <w:vMerge/>
                  <w:tcBorders>
                    <w:top w:val="nil"/>
                    <w:left w:val="single" w:sz="16" w:space="0" w:color="D0D8E8"/>
                    <w:bottom w:val="nil"/>
                    <w:right w:val="single" w:sz="16" w:space="0" w:color="D0D8E8"/>
                  </w:tcBorders>
                  <w:vAlign w:val="center"/>
                </w:tcPr>
                <w:p w14:paraId="150AA586" w14:textId="77777777" w:rsidR="001203BD" w:rsidRDefault="001203BD" w:rsidP="006E523B">
                  <w:pPr>
                    <w:spacing w:before="0"/>
                  </w:pPr>
                </w:p>
              </w:tc>
              <w:tc>
                <w:tcPr>
                  <w:tcW w:w="1421" w:type="dxa"/>
                  <w:tcBorders>
                    <w:top w:val="single" w:sz="16" w:space="0" w:color="D0D8E8"/>
                    <w:left w:val="single" w:sz="16" w:space="0" w:color="D0D8E8"/>
                    <w:bottom w:val="single" w:sz="16" w:space="0" w:color="D0D8E8"/>
                    <w:right w:val="single" w:sz="16" w:space="0" w:color="D0D8E8"/>
                  </w:tcBorders>
                  <w:shd w:val="clear" w:color="auto" w:fill="D0D8E8"/>
                </w:tcPr>
                <w:p w14:paraId="547CC67E"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Murat HEKİMOĞLU</w:t>
                  </w:r>
                  <w:r>
                    <w:rPr>
                      <w:rFonts w:ascii="Calibri" w:eastAsia="Calibri" w:hAnsi="Calibri" w:cs="Calibri"/>
                      <w:sz w:val="14"/>
                    </w:rPr>
                    <w:t xml:space="preserve"> </w:t>
                  </w:r>
                </w:p>
                <w:p w14:paraId="5A4215D1"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Mehmet YUNUS</w:t>
                  </w:r>
                  <w:r>
                    <w:rPr>
                      <w:rFonts w:ascii="Calibri" w:eastAsia="Calibri" w:hAnsi="Calibri" w:cs="Calibri"/>
                      <w:sz w:val="14"/>
                    </w:rPr>
                    <w:t xml:space="preserve"> </w:t>
                  </w:r>
                </w:p>
                <w:p w14:paraId="7234F1FF" w14:textId="686C9185" w:rsidR="001203BD" w:rsidRDefault="001203BD" w:rsidP="006E523B">
                  <w:pPr>
                    <w:spacing w:before="0"/>
                    <w:rPr>
                      <w:rFonts w:ascii="Calibri" w:eastAsia="Calibri" w:hAnsi="Calibri" w:cs="Calibri"/>
                      <w:b/>
                      <w:sz w:val="14"/>
                    </w:rPr>
                  </w:pPr>
                  <w:r>
                    <w:rPr>
                      <w:rFonts w:ascii="Calibri" w:eastAsia="Calibri" w:hAnsi="Calibri" w:cs="Calibri"/>
                      <w:sz w:val="14"/>
                    </w:rPr>
                    <w:t>•</w:t>
                  </w:r>
                  <w:r w:rsidR="00BB27ED">
                    <w:rPr>
                      <w:rFonts w:ascii="Calibri" w:eastAsia="Calibri" w:hAnsi="Calibri" w:cs="Calibri"/>
                      <w:b/>
                      <w:sz w:val="14"/>
                    </w:rPr>
                    <w:t>Menderes EKER</w:t>
                  </w:r>
                </w:p>
                <w:p w14:paraId="7434BE97"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Şemsettin İRİ</w:t>
                  </w:r>
                  <w:r>
                    <w:rPr>
                      <w:rFonts w:ascii="Calibri" w:eastAsia="Calibri" w:hAnsi="Calibri" w:cs="Calibri"/>
                      <w:sz w:val="14"/>
                    </w:rPr>
                    <w:t xml:space="preserve"> </w:t>
                  </w:r>
                </w:p>
                <w:p w14:paraId="12996F6D" w14:textId="77777777" w:rsidR="00BB27ED" w:rsidRDefault="001203BD" w:rsidP="006E523B">
                  <w:pPr>
                    <w:spacing w:before="0"/>
                    <w:rPr>
                      <w:rFonts w:ascii="Calibri" w:eastAsia="Calibri" w:hAnsi="Calibri" w:cs="Calibri"/>
                      <w:b/>
                      <w:sz w:val="14"/>
                    </w:rPr>
                  </w:pPr>
                  <w:r>
                    <w:rPr>
                      <w:rFonts w:ascii="Calibri" w:eastAsia="Calibri" w:hAnsi="Calibri" w:cs="Calibri"/>
                      <w:sz w:val="14"/>
                    </w:rPr>
                    <w:t>•</w:t>
                  </w:r>
                  <w:r w:rsidR="00BB27ED">
                    <w:rPr>
                      <w:rFonts w:ascii="Calibri" w:eastAsia="Calibri" w:hAnsi="Calibri" w:cs="Calibri"/>
                      <w:b/>
                      <w:sz w:val="14"/>
                    </w:rPr>
                    <w:t>Abdulkerim KAHLAR</w:t>
                  </w:r>
                </w:p>
                <w:p w14:paraId="6A2B887D" w14:textId="2905E015" w:rsidR="001203BD" w:rsidRDefault="001203BD" w:rsidP="006E523B">
                  <w:pPr>
                    <w:spacing w:before="0"/>
                  </w:pPr>
                  <w:r>
                    <w:rPr>
                      <w:rFonts w:ascii="Calibri" w:eastAsia="Calibri" w:hAnsi="Calibri" w:cs="Calibri"/>
                      <w:sz w:val="14"/>
                    </w:rPr>
                    <w:t>•</w:t>
                  </w:r>
                  <w:r>
                    <w:rPr>
                      <w:rFonts w:ascii="Calibri" w:eastAsia="Calibri" w:hAnsi="Calibri" w:cs="Calibri"/>
                      <w:b/>
                      <w:sz w:val="14"/>
                    </w:rPr>
                    <w:t>M</w:t>
                  </w:r>
                  <w:r w:rsidR="00BB27ED">
                    <w:rPr>
                      <w:rFonts w:ascii="Calibri" w:eastAsia="Calibri" w:hAnsi="Calibri" w:cs="Calibri"/>
                      <w:b/>
                      <w:sz w:val="14"/>
                    </w:rPr>
                    <w:t>ehmet NUR</w:t>
                  </w:r>
                </w:p>
                <w:p w14:paraId="1E2667B5" w14:textId="77777777" w:rsidR="001203BD" w:rsidRDefault="001203BD" w:rsidP="006E523B">
                  <w:pPr>
                    <w:spacing w:before="0"/>
                  </w:pPr>
                  <w:r>
                    <w:rPr>
                      <w:rFonts w:ascii="Calibri" w:eastAsia="Calibri" w:hAnsi="Calibri" w:cs="Calibri"/>
                      <w:sz w:val="14"/>
                    </w:rPr>
                    <w:t>•</w:t>
                  </w:r>
                  <w:r>
                    <w:rPr>
                      <w:rFonts w:ascii="Calibri" w:eastAsia="Calibri" w:hAnsi="Calibri" w:cs="Calibri"/>
                      <w:b/>
                      <w:sz w:val="14"/>
                    </w:rPr>
                    <w:t>Kudret DÖNMEZ</w:t>
                  </w:r>
                  <w:r>
                    <w:rPr>
                      <w:rFonts w:ascii="Calibri" w:eastAsia="Calibri" w:hAnsi="Calibri" w:cs="Calibri"/>
                      <w:sz w:val="14"/>
                    </w:rPr>
                    <w:t xml:space="preserve"> </w:t>
                  </w:r>
                </w:p>
                <w:p w14:paraId="1A7BF76D" w14:textId="77777777" w:rsidR="00BB27ED" w:rsidRDefault="001203BD" w:rsidP="006E523B">
                  <w:pPr>
                    <w:spacing w:before="0"/>
                    <w:rPr>
                      <w:rFonts w:ascii="Calibri" w:eastAsia="Calibri" w:hAnsi="Calibri" w:cs="Calibri"/>
                      <w:b/>
                      <w:sz w:val="14"/>
                    </w:rPr>
                  </w:pPr>
                  <w:r>
                    <w:rPr>
                      <w:rFonts w:ascii="Calibri" w:eastAsia="Calibri" w:hAnsi="Calibri" w:cs="Calibri"/>
                      <w:sz w:val="14"/>
                    </w:rPr>
                    <w:t>•</w:t>
                  </w:r>
                  <w:r w:rsidR="00BB27ED">
                    <w:rPr>
                      <w:rFonts w:ascii="Calibri" w:eastAsia="Calibri" w:hAnsi="Calibri" w:cs="Calibri"/>
                      <w:b/>
                      <w:sz w:val="14"/>
                    </w:rPr>
                    <w:t>Mustafa YİĞİT</w:t>
                  </w:r>
                </w:p>
                <w:p w14:paraId="43F3EDDE" w14:textId="1514E6F4" w:rsidR="001203BD" w:rsidRDefault="00BB27ED" w:rsidP="006E523B">
                  <w:pPr>
                    <w:spacing w:before="0"/>
                  </w:pPr>
                  <w:r>
                    <w:rPr>
                      <w:rFonts w:ascii="Calibri" w:eastAsia="Calibri" w:hAnsi="Calibri" w:cs="Calibri"/>
                      <w:sz w:val="14"/>
                    </w:rPr>
                    <w:t>•</w:t>
                  </w:r>
                  <w:r>
                    <w:rPr>
                      <w:rFonts w:ascii="Calibri" w:eastAsia="Calibri" w:hAnsi="Calibri" w:cs="Calibri"/>
                      <w:b/>
                      <w:sz w:val="14"/>
                    </w:rPr>
                    <w:t>C</w:t>
                  </w:r>
                  <w:r w:rsidR="005101A8">
                    <w:rPr>
                      <w:rFonts w:ascii="Calibri" w:eastAsia="Calibri" w:hAnsi="Calibri" w:cs="Calibri"/>
                      <w:b/>
                      <w:sz w:val="14"/>
                    </w:rPr>
                    <w:t>anan KARACİĞER</w:t>
                  </w:r>
                  <w:r w:rsidR="001203BD">
                    <w:rPr>
                      <w:rFonts w:ascii="Calibri" w:eastAsia="Calibri" w:hAnsi="Calibri" w:cs="Calibri"/>
                      <w:sz w:val="14"/>
                    </w:rPr>
                    <w:t xml:space="preserve"> </w:t>
                  </w:r>
                </w:p>
              </w:tc>
              <w:tc>
                <w:tcPr>
                  <w:tcW w:w="0" w:type="auto"/>
                  <w:vMerge/>
                  <w:tcBorders>
                    <w:top w:val="nil"/>
                    <w:left w:val="single" w:sz="16" w:space="0" w:color="D0D8E8"/>
                    <w:bottom w:val="nil"/>
                    <w:right w:val="single" w:sz="16" w:space="0" w:color="D0D8E8"/>
                  </w:tcBorders>
                  <w:vAlign w:val="center"/>
                </w:tcPr>
                <w:p w14:paraId="7FF94618" w14:textId="77777777" w:rsidR="001203BD" w:rsidRDefault="001203BD" w:rsidP="006E523B">
                  <w:pPr>
                    <w:spacing w:before="0"/>
                  </w:pPr>
                </w:p>
              </w:tc>
              <w:tc>
                <w:tcPr>
                  <w:tcW w:w="1764" w:type="dxa"/>
                  <w:tcBorders>
                    <w:top w:val="single" w:sz="16" w:space="0" w:color="D0D8E8"/>
                    <w:left w:val="single" w:sz="16" w:space="0" w:color="D0D8E8"/>
                    <w:bottom w:val="single" w:sz="16" w:space="0" w:color="D0D8E8"/>
                    <w:right w:val="single" w:sz="16" w:space="0" w:color="D0D8E8"/>
                  </w:tcBorders>
                  <w:shd w:val="clear" w:color="auto" w:fill="D0D8E8"/>
                </w:tcPr>
                <w:p w14:paraId="19030EDE" w14:textId="67B2548D"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Ali KURTER</w:t>
                  </w:r>
                  <w:r>
                    <w:rPr>
                      <w:rFonts w:ascii="Calibri" w:eastAsia="Calibri" w:hAnsi="Calibri" w:cs="Calibri"/>
                      <w:sz w:val="14"/>
                    </w:rPr>
                    <w:t xml:space="preserve"> </w:t>
                  </w:r>
                </w:p>
                <w:p w14:paraId="248FF074" w14:textId="5BFEFA00"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Rezz</w:t>
                  </w:r>
                  <w:r w:rsidR="005F237C">
                    <w:rPr>
                      <w:rFonts w:ascii="Calibri" w:eastAsia="Calibri" w:hAnsi="Calibri" w:cs="Calibri"/>
                      <w:b/>
                      <w:sz w:val="14"/>
                    </w:rPr>
                    <w:t>u</w:t>
                  </w:r>
                  <w:r w:rsidR="005101A8">
                    <w:rPr>
                      <w:rFonts w:ascii="Calibri" w:eastAsia="Calibri" w:hAnsi="Calibri" w:cs="Calibri"/>
                      <w:b/>
                      <w:sz w:val="14"/>
                    </w:rPr>
                    <w:t>k AYOĞLU</w:t>
                  </w:r>
                  <w:r>
                    <w:rPr>
                      <w:rFonts w:ascii="Calibri" w:eastAsia="Calibri" w:hAnsi="Calibri" w:cs="Calibri"/>
                      <w:sz w:val="14"/>
                    </w:rPr>
                    <w:t xml:space="preserve"> </w:t>
                  </w:r>
                </w:p>
                <w:p w14:paraId="5F9F38F0" w14:textId="6A181FDA" w:rsidR="001203BD" w:rsidRDefault="001203BD" w:rsidP="006E523B">
                  <w:pPr>
                    <w:spacing w:before="0"/>
                  </w:pPr>
                  <w:r>
                    <w:rPr>
                      <w:rFonts w:ascii="Calibri" w:eastAsia="Calibri" w:hAnsi="Calibri" w:cs="Calibri"/>
                      <w:sz w:val="14"/>
                    </w:rPr>
                    <w:t>•</w:t>
                  </w:r>
                  <w:r>
                    <w:rPr>
                      <w:rFonts w:ascii="Calibri" w:eastAsia="Calibri" w:hAnsi="Calibri" w:cs="Calibri"/>
                      <w:b/>
                      <w:sz w:val="14"/>
                    </w:rPr>
                    <w:t>Mehmet ÇÜTER</w:t>
                  </w:r>
                  <w:r>
                    <w:rPr>
                      <w:rFonts w:ascii="Calibri" w:eastAsia="Calibri" w:hAnsi="Calibri" w:cs="Calibri"/>
                      <w:sz w:val="14"/>
                    </w:rPr>
                    <w:t xml:space="preserve">  </w:t>
                  </w:r>
                </w:p>
                <w:p w14:paraId="27E7CCA4" w14:textId="60B148C4" w:rsidR="001203BD" w:rsidRDefault="001203BD" w:rsidP="006E523B">
                  <w:pPr>
                    <w:spacing w:before="0"/>
                    <w:ind w:left="1"/>
                  </w:pPr>
                  <w:r>
                    <w:rPr>
                      <w:rFonts w:ascii="Calibri" w:eastAsia="Calibri" w:hAnsi="Calibri" w:cs="Calibri"/>
                      <w:sz w:val="14"/>
                    </w:rPr>
                    <w:t>•</w:t>
                  </w:r>
                  <w:r>
                    <w:rPr>
                      <w:rFonts w:ascii="Calibri" w:eastAsia="Calibri" w:hAnsi="Calibri" w:cs="Calibri"/>
                      <w:b/>
                      <w:sz w:val="14"/>
                    </w:rPr>
                    <w:t>B</w:t>
                  </w:r>
                  <w:r w:rsidR="005F237C">
                    <w:rPr>
                      <w:rFonts w:ascii="Calibri" w:eastAsia="Calibri" w:hAnsi="Calibri" w:cs="Calibri"/>
                      <w:b/>
                      <w:sz w:val="14"/>
                    </w:rPr>
                    <w:t>.</w:t>
                  </w:r>
                  <w:r>
                    <w:rPr>
                      <w:rFonts w:ascii="Calibri" w:eastAsia="Calibri" w:hAnsi="Calibri" w:cs="Calibri"/>
                      <w:b/>
                      <w:sz w:val="14"/>
                    </w:rPr>
                    <w:t xml:space="preserve"> Bestami BİLGİLİ</w:t>
                  </w:r>
                  <w:r>
                    <w:rPr>
                      <w:rFonts w:ascii="Calibri" w:eastAsia="Calibri" w:hAnsi="Calibri" w:cs="Calibri"/>
                      <w:sz w:val="14"/>
                    </w:rPr>
                    <w:t xml:space="preserve"> </w:t>
                  </w:r>
                </w:p>
                <w:p w14:paraId="2E84B64E" w14:textId="77777777" w:rsidR="001203BD" w:rsidRDefault="001203BD" w:rsidP="006E523B">
                  <w:pPr>
                    <w:spacing w:before="0"/>
                    <w:ind w:left="1"/>
                  </w:pPr>
                  <w:r>
                    <w:rPr>
                      <w:rFonts w:ascii="Calibri" w:eastAsia="Calibri" w:hAnsi="Calibri" w:cs="Calibri"/>
                      <w:sz w:val="14"/>
                    </w:rPr>
                    <w:t>•</w:t>
                  </w:r>
                  <w:r>
                    <w:rPr>
                      <w:rFonts w:ascii="Calibri" w:eastAsia="Calibri" w:hAnsi="Calibri" w:cs="Calibri"/>
                      <w:b/>
                      <w:sz w:val="14"/>
                    </w:rPr>
                    <w:t>Abdulhamit ÖLMEZ</w:t>
                  </w:r>
                  <w:r>
                    <w:rPr>
                      <w:rFonts w:ascii="Calibri" w:eastAsia="Calibri" w:hAnsi="Calibri" w:cs="Calibri"/>
                      <w:sz w:val="14"/>
                    </w:rPr>
                    <w:t xml:space="preserve"> </w:t>
                  </w:r>
                </w:p>
                <w:p w14:paraId="616F7601" w14:textId="77777777" w:rsidR="001203BD" w:rsidRDefault="001203BD" w:rsidP="006E523B">
                  <w:pPr>
                    <w:spacing w:before="0"/>
                    <w:ind w:left="1"/>
                  </w:pPr>
                  <w:r>
                    <w:rPr>
                      <w:rFonts w:ascii="Calibri" w:eastAsia="Calibri" w:hAnsi="Calibri" w:cs="Calibri"/>
                      <w:sz w:val="14"/>
                    </w:rPr>
                    <w:t>•</w:t>
                  </w:r>
                  <w:r>
                    <w:rPr>
                      <w:rFonts w:ascii="Calibri" w:eastAsia="Calibri" w:hAnsi="Calibri" w:cs="Calibri"/>
                      <w:b/>
                      <w:sz w:val="14"/>
                    </w:rPr>
                    <w:t>Veli GÜMÜŞ</w:t>
                  </w:r>
                  <w:r>
                    <w:rPr>
                      <w:rFonts w:ascii="Calibri" w:eastAsia="Calibri" w:hAnsi="Calibri" w:cs="Calibri"/>
                      <w:sz w:val="14"/>
                    </w:rPr>
                    <w:t xml:space="preserve"> </w:t>
                  </w:r>
                </w:p>
                <w:p w14:paraId="349CBDF7" w14:textId="18F875B8"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Remzi KİRİŞÇİ</w:t>
                  </w:r>
                  <w:r>
                    <w:rPr>
                      <w:rFonts w:ascii="Calibri" w:eastAsia="Calibri" w:hAnsi="Calibri" w:cs="Calibri"/>
                      <w:sz w:val="14"/>
                    </w:rPr>
                    <w:t xml:space="preserve"> </w:t>
                  </w:r>
                </w:p>
                <w:p w14:paraId="6A48DBFF" w14:textId="799B5A1C"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Nesim ÖZGÜN</w:t>
                  </w:r>
                  <w:r>
                    <w:rPr>
                      <w:rFonts w:ascii="Calibri" w:eastAsia="Calibri" w:hAnsi="Calibri" w:cs="Calibri"/>
                      <w:sz w:val="14"/>
                    </w:rPr>
                    <w:t xml:space="preserve"> </w:t>
                  </w:r>
                </w:p>
                <w:p w14:paraId="36B4B18A" w14:textId="39E1388E"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Bestami KILINÇ</w:t>
                  </w:r>
                  <w:r>
                    <w:rPr>
                      <w:rFonts w:ascii="Calibri" w:eastAsia="Calibri" w:hAnsi="Calibri" w:cs="Calibri"/>
                      <w:sz w:val="14"/>
                    </w:rPr>
                    <w:t xml:space="preserve"> </w:t>
                  </w:r>
                </w:p>
              </w:tc>
              <w:tc>
                <w:tcPr>
                  <w:tcW w:w="284" w:type="dxa"/>
                  <w:vMerge/>
                  <w:tcBorders>
                    <w:top w:val="nil"/>
                    <w:left w:val="single" w:sz="16" w:space="0" w:color="D0D8E8"/>
                    <w:bottom w:val="nil"/>
                    <w:right w:val="single" w:sz="16" w:space="0" w:color="D0D8E8"/>
                  </w:tcBorders>
                  <w:vAlign w:val="bottom"/>
                </w:tcPr>
                <w:p w14:paraId="4D0BD0ED" w14:textId="77777777" w:rsidR="001203BD" w:rsidRDefault="001203BD" w:rsidP="006E523B">
                  <w:pPr>
                    <w:spacing w:before="0"/>
                  </w:pPr>
                </w:p>
              </w:tc>
              <w:tc>
                <w:tcPr>
                  <w:tcW w:w="1559" w:type="dxa"/>
                  <w:tcBorders>
                    <w:top w:val="single" w:sz="16" w:space="0" w:color="D0D8E8"/>
                    <w:left w:val="single" w:sz="16" w:space="0" w:color="D0D8E8"/>
                    <w:bottom w:val="single" w:sz="16" w:space="0" w:color="D0D8E8"/>
                    <w:right w:val="single" w:sz="16" w:space="0" w:color="D0D8E8"/>
                  </w:tcBorders>
                  <w:shd w:val="clear" w:color="auto" w:fill="D0D8E8"/>
                </w:tcPr>
                <w:p w14:paraId="595AED1C" w14:textId="784F97BD"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Recai ÇAPUR</w:t>
                  </w:r>
                  <w:r>
                    <w:rPr>
                      <w:rFonts w:ascii="Calibri" w:eastAsia="Calibri" w:hAnsi="Calibri" w:cs="Calibri"/>
                      <w:sz w:val="14"/>
                    </w:rPr>
                    <w:t xml:space="preserve"> </w:t>
                  </w:r>
                </w:p>
                <w:p w14:paraId="18ED0184" w14:textId="5CC916B7"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Mithat BOZDAĞ</w:t>
                  </w:r>
                  <w:r>
                    <w:rPr>
                      <w:rFonts w:ascii="Calibri" w:eastAsia="Calibri" w:hAnsi="Calibri" w:cs="Calibri"/>
                      <w:sz w:val="14"/>
                    </w:rPr>
                    <w:t xml:space="preserve"> </w:t>
                  </w:r>
                </w:p>
                <w:p w14:paraId="1662DE94" w14:textId="67D2CE06"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Avni KOÇİN</w:t>
                  </w:r>
                </w:p>
                <w:p w14:paraId="5AD302FC" w14:textId="7A201A8B" w:rsidR="001203BD" w:rsidRDefault="001203BD" w:rsidP="006E523B">
                  <w:pPr>
                    <w:spacing w:before="0"/>
                  </w:pPr>
                  <w:r>
                    <w:rPr>
                      <w:rFonts w:ascii="Calibri" w:eastAsia="Calibri" w:hAnsi="Calibri" w:cs="Calibri"/>
                      <w:sz w:val="14"/>
                    </w:rPr>
                    <w:t>•</w:t>
                  </w:r>
                  <w:r w:rsidR="005101A8">
                    <w:rPr>
                      <w:rFonts w:ascii="Calibri" w:eastAsia="Calibri" w:hAnsi="Calibri" w:cs="Calibri"/>
                      <w:b/>
                      <w:sz w:val="14"/>
                    </w:rPr>
                    <w:t>Menderes EKER</w:t>
                  </w:r>
                  <w:r>
                    <w:rPr>
                      <w:rFonts w:ascii="Calibri" w:eastAsia="Calibri" w:hAnsi="Calibri" w:cs="Calibri"/>
                      <w:sz w:val="14"/>
                    </w:rPr>
                    <w:t xml:space="preserve"> </w:t>
                  </w:r>
                </w:p>
                <w:p w14:paraId="5FA939A2" w14:textId="5D6EC6D8"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Ahmet YUMUŞAK</w:t>
                  </w:r>
                  <w:r>
                    <w:rPr>
                      <w:rFonts w:ascii="Calibri" w:eastAsia="Calibri" w:hAnsi="Calibri" w:cs="Calibri"/>
                      <w:sz w:val="14"/>
                    </w:rPr>
                    <w:t xml:space="preserve"> </w:t>
                  </w:r>
                </w:p>
                <w:p w14:paraId="0DC3C88D" w14:textId="6DAA295A"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Harun DEMİRCİ</w:t>
                  </w:r>
                </w:p>
                <w:p w14:paraId="0F4959AF" w14:textId="5036CC1D" w:rsidR="001203BD" w:rsidRDefault="001203BD" w:rsidP="006E523B">
                  <w:pPr>
                    <w:spacing w:before="0"/>
                    <w:ind w:left="1"/>
                  </w:pPr>
                  <w:r>
                    <w:rPr>
                      <w:rFonts w:ascii="Calibri" w:eastAsia="Calibri" w:hAnsi="Calibri" w:cs="Calibri"/>
                      <w:sz w:val="14"/>
                    </w:rPr>
                    <w:t>•</w:t>
                  </w:r>
                  <w:r>
                    <w:rPr>
                      <w:rFonts w:ascii="Calibri" w:eastAsia="Calibri" w:hAnsi="Calibri" w:cs="Calibri"/>
                      <w:b/>
                      <w:sz w:val="14"/>
                    </w:rPr>
                    <w:t>Sıtkı HAMUDİOĞLU</w:t>
                  </w:r>
                  <w:r>
                    <w:rPr>
                      <w:rFonts w:ascii="Calibri" w:eastAsia="Calibri" w:hAnsi="Calibri" w:cs="Calibri"/>
                      <w:sz w:val="14"/>
                    </w:rPr>
                    <w:t xml:space="preserve"> </w:t>
                  </w:r>
                </w:p>
                <w:p w14:paraId="4CE94730" w14:textId="0BCB8B77"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Remzi KİRİŞÇİ</w:t>
                  </w:r>
                  <w:r>
                    <w:rPr>
                      <w:rFonts w:ascii="Calibri" w:eastAsia="Calibri" w:hAnsi="Calibri" w:cs="Calibri"/>
                      <w:sz w:val="14"/>
                    </w:rPr>
                    <w:t xml:space="preserve"> </w:t>
                  </w:r>
                </w:p>
                <w:p w14:paraId="02446012" w14:textId="688A179E" w:rsidR="001203BD" w:rsidRDefault="001203BD" w:rsidP="006E523B">
                  <w:pPr>
                    <w:spacing w:before="0"/>
                    <w:ind w:left="1"/>
                  </w:pPr>
                  <w:r>
                    <w:rPr>
                      <w:rFonts w:ascii="Calibri" w:eastAsia="Calibri" w:hAnsi="Calibri" w:cs="Calibri"/>
                      <w:sz w:val="14"/>
                    </w:rPr>
                    <w:t>•</w:t>
                  </w:r>
                  <w:r w:rsidR="005101A8">
                    <w:rPr>
                      <w:rFonts w:ascii="Calibri" w:eastAsia="Calibri" w:hAnsi="Calibri" w:cs="Calibri"/>
                      <w:b/>
                      <w:sz w:val="14"/>
                    </w:rPr>
                    <w:t>Metin DAĞLIOĞLU</w:t>
                  </w:r>
                  <w:r>
                    <w:rPr>
                      <w:rFonts w:ascii="Calibri" w:eastAsia="Calibri" w:hAnsi="Calibri" w:cs="Calibri"/>
                      <w:sz w:val="14"/>
                    </w:rPr>
                    <w:t xml:space="preserve"> </w:t>
                  </w:r>
                </w:p>
              </w:tc>
            </w:tr>
          </w:tbl>
          <w:p w14:paraId="1AA0E168" w14:textId="77777777" w:rsidR="001203BD" w:rsidRDefault="001203BD" w:rsidP="006E523B">
            <w:pPr>
              <w:spacing w:before="0"/>
            </w:pPr>
          </w:p>
        </w:tc>
      </w:tr>
    </w:tbl>
    <w:p w14:paraId="15E12AF3" w14:textId="4192440B" w:rsidR="001203BD" w:rsidRDefault="001203BD" w:rsidP="00C21C2E">
      <w:pPr>
        <w:spacing w:after="0" w:line="259" w:lineRule="auto"/>
        <w:ind w:right="10480"/>
      </w:pPr>
      <w:r>
        <w:br w:type="page"/>
      </w:r>
    </w:p>
    <w:sdt>
      <w:sdtPr>
        <w:rPr>
          <w:rFonts w:ascii="Times New Roman" w:eastAsiaTheme="minorHAnsi" w:hAnsi="Times New Roman" w:cs="Times New Roman"/>
          <w:b/>
          <w:caps w:val="0"/>
          <w:color w:val="auto"/>
          <w:spacing w:val="0"/>
          <w:sz w:val="20"/>
          <w:szCs w:val="20"/>
        </w:rPr>
        <w:id w:val="-731083305"/>
        <w:docPartObj>
          <w:docPartGallery w:val="Table of Contents"/>
          <w:docPartUnique/>
        </w:docPartObj>
      </w:sdtPr>
      <w:sdtEndPr>
        <w:rPr>
          <w:rFonts w:asciiTheme="minorHAnsi" w:eastAsiaTheme="minorEastAsia" w:hAnsiTheme="minorHAnsi"/>
          <w:b w:val="0"/>
          <w:bCs/>
        </w:rPr>
      </w:sdtEndPr>
      <w:sdtContent>
        <w:p w14:paraId="19788197" w14:textId="77777777" w:rsidR="00162A96" w:rsidRPr="002B1B54" w:rsidRDefault="0061038F" w:rsidP="00C54819">
          <w:pPr>
            <w:pStyle w:val="TBal"/>
            <w:rPr>
              <w:rFonts w:ascii="Times New Roman" w:eastAsiaTheme="minorHAnsi" w:hAnsi="Times New Roman" w:cs="Times New Roman"/>
              <w:b/>
              <w:sz w:val="20"/>
              <w:szCs w:val="20"/>
            </w:rPr>
          </w:pPr>
          <w:r w:rsidRPr="002B1B54">
            <w:rPr>
              <w:rFonts w:ascii="Times New Roman" w:hAnsi="Times New Roman" w:cs="Times New Roman"/>
              <w:sz w:val="40"/>
              <w:szCs w:val="20"/>
            </w:rPr>
            <w:t>i</w:t>
          </w:r>
          <w:r w:rsidR="00C54819" w:rsidRPr="002B1B54">
            <w:rPr>
              <w:rFonts w:ascii="Times New Roman" w:hAnsi="Times New Roman" w:cs="Times New Roman"/>
              <w:sz w:val="40"/>
              <w:szCs w:val="20"/>
            </w:rPr>
            <w:t>çindekiler</w:t>
          </w:r>
        </w:p>
        <w:p w14:paraId="1C9E4A1E" w14:textId="77777777" w:rsidR="000716D3" w:rsidRDefault="00162A96">
          <w:pPr>
            <w:pStyle w:val="T1"/>
            <w:tabs>
              <w:tab w:val="right" w:leader="dot" w:pos="9062"/>
            </w:tabs>
            <w:rPr>
              <w:noProof/>
              <w:sz w:val="22"/>
              <w:szCs w:val="22"/>
              <w:lang w:eastAsia="tr-TR"/>
            </w:rPr>
          </w:pPr>
          <w:r w:rsidRPr="00D17C14">
            <w:rPr>
              <w:rFonts w:cs="Times New Roman"/>
            </w:rPr>
            <w:fldChar w:fldCharType="begin"/>
          </w:r>
          <w:r w:rsidRPr="00D17C14">
            <w:rPr>
              <w:rFonts w:cs="Times New Roman"/>
            </w:rPr>
            <w:instrText xml:space="preserve"> TOC \o "1-3" \h \z \u </w:instrText>
          </w:r>
          <w:r w:rsidRPr="00D17C14">
            <w:rPr>
              <w:rFonts w:cs="Times New Roman"/>
            </w:rPr>
            <w:fldChar w:fldCharType="separate"/>
          </w:r>
          <w:hyperlink w:anchor="_Toc131599463" w:history="1">
            <w:r w:rsidR="000716D3" w:rsidRPr="000D5777">
              <w:rPr>
                <w:rStyle w:val="Kpr"/>
                <w:rFonts w:ascii="Times New Roman" w:hAnsi="Times New Roman" w:cs="Times New Roman"/>
                <w:noProof/>
              </w:rPr>
              <w:t>I- GENEL BİLGİLER</w:t>
            </w:r>
            <w:r w:rsidR="000716D3">
              <w:rPr>
                <w:noProof/>
                <w:webHidden/>
              </w:rPr>
              <w:tab/>
            </w:r>
            <w:r w:rsidR="000716D3">
              <w:rPr>
                <w:noProof/>
                <w:webHidden/>
              </w:rPr>
              <w:fldChar w:fldCharType="begin"/>
            </w:r>
            <w:r w:rsidR="000716D3">
              <w:rPr>
                <w:noProof/>
                <w:webHidden/>
              </w:rPr>
              <w:instrText xml:space="preserve"> PAGEREF _Toc131599463 \h </w:instrText>
            </w:r>
            <w:r w:rsidR="000716D3">
              <w:rPr>
                <w:noProof/>
                <w:webHidden/>
              </w:rPr>
            </w:r>
            <w:r w:rsidR="000716D3">
              <w:rPr>
                <w:noProof/>
                <w:webHidden/>
              </w:rPr>
              <w:fldChar w:fldCharType="separate"/>
            </w:r>
            <w:r w:rsidR="000716D3">
              <w:rPr>
                <w:noProof/>
                <w:webHidden/>
              </w:rPr>
              <w:t>VIII</w:t>
            </w:r>
            <w:r w:rsidR="000716D3">
              <w:rPr>
                <w:noProof/>
                <w:webHidden/>
              </w:rPr>
              <w:fldChar w:fldCharType="end"/>
            </w:r>
          </w:hyperlink>
        </w:p>
        <w:p w14:paraId="7F8E13C5" w14:textId="77777777" w:rsidR="000716D3" w:rsidRDefault="00B536B8">
          <w:pPr>
            <w:pStyle w:val="T2"/>
            <w:tabs>
              <w:tab w:val="right" w:leader="dot" w:pos="9062"/>
            </w:tabs>
            <w:rPr>
              <w:noProof/>
              <w:sz w:val="22"/>
              <w:szCs w:val="22"/>
              <w:lang w:eastAsia="tr-TR"/>
            </w:rPr>
          </w:pPr>
          <w:hyperlink w:anchor="_Toc131599464" w:history="1">
            <w:r w:rsidR="000716D3" w:rsidRPr="000D5777">
              <w:rPr>
                <w:rStyle w:val="Kpr"/>
                <w:rFonts w:ascii="Times New Roman" w:hAnsi="Times New Roman" w:cs="Times New Roman"/>
                <w:noProof/>
              </w:rPr>
              <w:t>A- Misyon ve Vizyon</w:t>
            </w:r>
            <w:r w:rsidR="000716D3">
              <w:rPr>
                <w:noProof/>
                <w:webHidden/>
              </w:rPr>
              <w:tab/>
            </w:r>
            <w:r w:rsidR="000716D3">
              <w:rPr>
                <w:noProof/>
                <w:webHidden/>
              </w:rPr>
              <w:fldChar w:fldCharType="begin"/>
            </w:r>
            <w:r w:rsidR="000716D3">
              <w:rPr>
                <w:noProof/>
                <w:webHidden/>
              </w:rPr>
              <w:instrText xml:space="preserve"> PAGEREF _Toc131599464 \h </w:instrText>
            </w:r>
            <w:r w:rsidR="000716D3">
              <w:rPr>
                <w:noProof/>
                <w:webHidden/>
              </w:rPr>
            </w:r>
            <w:r w:rsidR="000716D3">
              <w:rPr>
                <w:noProof/>
                <w:webHidden/>
              </w:rPr>
              <w:fldChar w:fldCharType="separate"/>
            </w:r>
            <w:r w:rsidR="000716D3">
              <w:rPr>
                <w:noProof/>
                <w:webHidden/>
              </w:rPr>
              <w:t>VIII</w:t>
            </w:r>
            <w:r w:rsidR="000716D3">
              <w:rPr>
                <w:noProof/>
                <w:webHidden/>
              </w:rPr>
              <w:fldChar w:fldCharType="end"/>
            </w:r>
          </w:hyperlink>
        </w:p>
        <w:p w14:paraId="08997996" w14:textId="77777777" w:rsidR="000716D3" w:rsidRDefault="00B536B8">
          <w:pPr>
            <w:pStyle w:val="T2"/>
            <w:tabs>
              <w:tab w:val="right" w:leader="dot" w:pos="9062"/>
            </w:tabs>
            <w:rPr>
              <w:noProof/>
              <w:sz w:val="22"/>
              <w:szCs w:val="22"/>
              <w:lang w:eastAsia="tr-TR"/>
            </w:rPr>
          </w:pPr>
          <w:hyperlink w:anchor="_Toc131599465" w:history="1">
            <w:r w:rsidR="000716D3" w:rsidRPr="000D5777">
              <w:rPr>
                <w:rStyle w:val="Kpr"/>
                <w:rFonts w:ascii="Times New Roman" w:hAnsi="Times New Roman" w:cs="Times New Roman"/>
                <w:noProof/>
              </w:rPr>
              <w:t>B- Yetki, Görev ve Sorumluluklar</w:t>
            </w:r>
            <w:r w:rsidR="000716D3">
              <w:rPr>
                <w:noProof/>
                <w:webHidden/>
              </w:rPr>
              <w:tab/>
            </w:r>
            <w:r w:rsidR="000716D3">
              <w:rPr>
                <w:noProof/>
                <w:webHidden/>
              </w:rPr>
              <w:fldChar w:fldCharType="begin"/>
            </w:r>
            <w:r w:rsidR="000716D3">
              <w:rPr>
                <w:noProof/>
                <w:webHidden/>
              </w:rPr>
              <w:instrText xml:space="preserve"> PAGEREF _Toc131599465 \h </w:instrText>
            </w:r>
            <w:r w:rsidR="000716D3">
              <w:rPr>
                <w:noProof/>
                <w:webHidden/>
              </w:rPr>
            </w:r>
            <w:r w:rsidR="000716D3">
              <w:rPr>
                <w:noProof/>
                <w:webHidden/>
              </w:rPr>
              <w:fldChar w:fldCharType="separate"/>
            </w:r>
            <w:r w:rsidR="000716D3">
              <w:rPr>
                <w:noProof/>
                <w:webHidden/>
              </w:rPr>
              <w:t>IX</w:t>
            </w:r>
            <w:r w:rsidR="000716D3">
              <w:rPr>
                <w:noProof/>
                <w:webHidden/>
              </w:rPr>
              <w:fldChar w:fldCharType="end"/>
            </w:r>
          </w:hyperlink>
        </w:p>
        <w:p w14:paraId="02DA1D47" w14:textId="77777777" w:rsidR="000716D3" w:rsidRDefault="00B536B8">
          <w:pPr>
            <w:pStyle w:val="T2"/>
            <w:tabs>
              <w:tab w:val="right" w:leader="dot" w:pos="9062"/>
            </w:tabs>
            <w:rPr>
              <w:noProof/>
              <w:sz w:val="22"/>
              <w:szCs w:val="22"/>
              <w:lang w:eastAsia="tr-TR"/>
            </w:rPr>
          </w:pPr>
          <w:hyperlink w:anchor="_Toc131599466" w:history="1">
            <w:r w:rsidR="000716D3" w:rsidRPr="000D5777">
              <w:rPr>
                <w:rStyle w:val="Kpr"/>
                <w:rFonts w:ascii="Times New Roman" w:hAnsi="Times New Roman" w:cs="Times New Roman"/>
                <w:noProof/>
              </w:rPr>
              <w:t>C- İdareye İlişkin Bilgiler</w:t>
            </w:r>
            <w:r w:rsidR="000716D3">
              <w:rPr>
                <w:noProof/>
                <w:webHidden/>
              </w:rPr>
              <w:tab/>
            </w:r>
            <w:r w:rsidR="000716D3">
              <w:rPr>
                <w:noProof/>
                <w:webHidden/>
              </w:rPr>
              <w:fldChar w:fldCharType="begin"/>
            </w:r>
            <w:r w:rsidR="000716D3">
              <w:rPr>
                <w:noProof/>
                <w:webHidden/>
              </w:rPr>
              <w:instrText xml:space="preserve"> PAGEREF _Toc131599466 \h </w:instrText>
            </w:r>
            <w:r w:rsidR="000716D3">
              <w:rPr>
                <w:noProof/>
                <w:webHidden/>
              </w:rPr>
            </w:r>
            <w:r w:rsidR="000716D3">
              <w:rPr>
                <w:noProof/>
                <w:webHidden/>
              </w:rPr>
              <w:fldChar w:fldCharType="separate"/>
            </w:r>
            <w:r w:rsidR="000716D3">
              <w:rPr>
                <w:noProof/>
                <w:webHidden/>
              </w:rPr>
              <w:t>1</w:t>
            </w:r>
            <w:r w:rsidR="000716D3">
              <w:rPr>
                <w:noProof/>
                <w:webHidden/>
              </w:rPr>
              <w:fldChar w:fldCharType="end"/>
            </w:r>
          </w:hyperlink>
        </w:p>
        <w:p w14:paraId="04A1DF99" w14:textId="77777777" w:rsidR="000716D3" w:rsidRDefault="00B536B8">
          <w:pPr>
            <w:pStyle w:val="T3"/>
            <w:tabs>
              <w:tab w:val="left" w:pos="880"/>
              <w:tab w:val="right" w:leader="dot" w:pos="9062"/>
            </w:tabs>
            <w:rPr>
              <w:noProof/>
              <w:sz w:val="22"/>
              <w:szCs w:val="22"/>
              <w:lang w:eastAsia="tr-TR"/>
            </w:rPr>
          </w:pPr>
          <w:hyperlink w:anchor="_Toc131599467" w:history="1">
            <w:r w:rsidR="000716D3" w:rsidRPr="000D5777">
              <w:rPr>
                <w:rStyle w:val="Kpr"/>
                <w:rFonts w:ascii="Times New Roman" w:hAnsi="Times New Roman" w:cs="Times New Roman"/>
                <w:noProof/>
              </w:rPr>
              <w:t>1-</w:t>
            </w:r>
            <w:r w:rsidR="000716D3">
              <w:rPr>
                <w:noProof/>
                <w:sz w:val="22"/>
                <w:szCs w:val="22"/>
                <w:lang w:eastAsia="tr-TR"/>
              </w:rPr>
              <w:tab/>
            </w:r>
            <w:r w:rsidR="000716D3" w:rsidRPr="000D5777">
              <w:rPr>
                <w:rStyle w:val="Kpr"/>
                <w:rFonts w:ascii="Times New Roman" w:hAnsi="Times New Roman" w:cs="Times New Roman"/>
                <w:noProof/>
              </w:rPr>
              <w:t>Fiziksel Yapı</w:t>
            </w:r>
            <w:r w:rsidR="000716D3">
              <w:rPr>
                <w:noProof/>
                <w:webHidden/>
              </w:rPr>
              <w:tab/>
            </w:r>
            <w:r w:rsidR="000716D3">
              <w:rPr>
                <w:noProof/>
                <w:webHidden/>
              </w:rPr>
              <w:fldChar w:fldCharType="begin"/>
            </w:r>
            <w:r w:rsidR="000716D3">
              <w:rPr>
                <w:noProof/>
                <w:webHidden/>
              </w:rPr>
              <w:instrText xml:space="preserve"> PAGEREF _Toc131599467 \h </w:instrText>
            </w:r>
            <w:r w:rsidR="000716D3">
              <w:rPr>
                <w:noProof/>
                <w:webHidden/>
              </w:rPr>
            </w:r>
            <w:r w:rsidR="000716D3">
              <w:rPr>
                <w:noProof/>
                <w:webHidden/>
              </w:rPr>
              <w:fldChar w:fldCharType="separate"/>
            </w:r>
            <w:r w:rsidR="000716D3">
              <w:rPr>
                <w:noProof/>
                <w:webHidden/>
              </w:rPr>
              <w:t>1</w:t>
            </w:r>
            <w:r w:rsidR="000716D3">
              <w:rPr>
                <w:noProof/>
                <w:webHidden/>
              </w:rPr>
              <w:fldChar w:fldCharType="end"/>
            </w:r>
          </w:hyperlink>
        </w:p>
        <w:p w14:paraId="510BA9E7" w14:textId="77777777" w:rsidR="000716D3" w:rsidRDefault="00B536B8">
          <w:pPr>
            <w:pStyle w:val="T3"/>
            <w:tabs>
              <w:tab w:val="right" w:leader="dot" w:pos="9062"/>
            </w:tabs>
            <w:rPr>
              <w:noProof/>
              <w:sz w:val="22"/>
              <w:szCs w:val="22"/>
              <w:lang w:eastAsia="tr-TR"/>
            </w:rPr>
          </w:pPr>
          <w:hyperlink w:anchor="_Toc131599468" w:history="1">
            <w:r w:rsidR="000716D3" w:rsidRPr="000D5777">
              <w:rPr>
                <w:rStyle w:val="Kpr"/>
                <w:rFonts w:ascii="Times New Roman" w:hAnsi="Times New Roman" w:cs="Times New Roman"/>
                <w:noProof/>
              </w:rPr>
              <w:t>2- Örgüt Yapısı</w:t>
            </w:r>
            <w:r w:rsidR="000716D3">
              <w:rPr>
                <w:noProof/>
                <w:webHidden/>
              </w:rPr>
              <w:tab/>
            </w:r>
            <w:r w:rsidR="000716D3">
              <w:rPr>
                <w:noProof/>
                <w:webHidden/>
              </w:rPr>
              <w:fldChar w:fldCharType="begin"/>
            </w:r>
            <w:r w:rsidR="000716D3">
              <w:rPr>
                <w:noProof/>
                <w:webHidden/>
              </w:rPr>
              <w:instrText xml:space="preserve"> PAGEREF _Toc131599468 \h </w:instrText>
            </w:r>
            <w:r w:rsidR="000716D3">
              <w:rPr>
                <w:noProof/>
                <w:webHidden/>
              </w:rPr>
            </w:r>
            <w:r w:rsidR="000716D3">
              <w:rPr>
                <w:noProof/>
                <w:webHidden/>
              </w:rPr>
              <w:fldChar w:fldCharType="separate"/>
            </w:r>
            <w:r w:rsidR="000716D3">
              <w:rPr>
                <w:noProof/>
                <w:webHidden/>
              </w:rPr>
              <w:t>7</w:t>
            </w:r>
            <w:r w:rsidR="000716D3">
              <w:rPr>
                <w:noProof/>
                <w:webHidden/>
              </w:rPr>
              <w:fldChar w:fldCharType="end"/>
            </w:r>
          </w:hyperlink>
        </w:p>
        <w:p w14:paraId="4781F207" w14:textId="77777777" w:rsidR="000716D3" w:rsidRDefault="00B536B8">
          <w:pPr>
            <w:pStyle w:val="T3"/>
            <w:tabs>
              <w:tab w:val="right" w:leader="dot" w:pos="9062"/>
            </w:tabs>
            <w:rPr>
              <w:noProof/>
              <w:sz w:val="22"/>
              <w:szCs w:val="22"/>
              <w:lang w:eastAsia="tr-TR"/>
            </w:rPr>
          </w:pPr>
          <w:hyperlink w:anchor="_Toc131599469" w:history="1">
            <w:r w:rsidR="000716D3" w:rsidRPr="000D5777">
              <w:rPr>
                <w:rStyle w:val="Kpr"/>
                <w:rFonts w:ascii="Times New Roman" w:hAnsi="Times New Roman" w:cs="Times New Roman"/>
                <w:noProof/>
              </w:rPr>
              <w:t>3- Bilgi ve Teknolojik Kaynakları</w:t>
            </w:r>
            <w:r w:rsidR="000716D3">
              <w:rPr>
                <w:noProof/>
                <w:webHidden/>
              </w:rPr>
              <w:tab/>
            </w:r>
            <w:r w:rsidR="000716D3">
              <w:rPr>
                <w:noProof/>
                <w:webHidden/>
              </w:rPr>
              <w:fldChar w:fldCharType="begin"/>
            </w:r>
            <w:r w:rsidR="000716D3">
              <w:rPr>
                <w:noProof/>
                <w:webHidden/>
              </w:rPr>
              <w:instrText xml:space="preserve"> PAGEREF _Toc131599469 \h </w:instrText>
            </w:r>
            <w:r w:rsidR="000716D3">
              <w:rPr>
                <w:noProof/>
                <w:webHidden/>
              </w:rPr>
            </w:r>
            <w:r w:rsidR="000716D3">
              <w:rPr>
                <w:noProof/>
                <w:webHidden/>
              </w:rPr>
              <w:fldChar w:fldCharType="separate"/>
            </w:r>
            <w:r w:rsidR="000716D3">
              <w:rPr>
                <w:noProof/>
                <w:webHidden/>
              </w:rPr>
              <w:t>9</w:t>
            </w:r>
            <w:r w:rsidR="000716D3">
              <w:rPr>
                <w:noProof/>
                <w:webHidden/>
              </w:rPr>
              <w:fldChar w:fldCharType="end"/>
            </w:r>
          </w:hyperlink>
        </w:p>
        <w:p w14:paraId="5F2ECF68" w14:textId="77777777" w:rsidR="000716D3" w:rsidRDefault="00B536B8">
          <w:pPr>
            <w:pStyle w:val="T3"/>
            <w:tabs>
              <w:tab w:val="right" w:leader="dot" w:pos="9062"/>
            </w:tabs>
            <w:rPr>
              <w:noProof/>
              <w:sz w:val="22"/>
              <w:szCs w:val="22"/>
              <w:lang w:eastAsia="tr-TR"/>
            </w:rPr>
          </w:pPr>
          <w:hyperlink w:anchor="_Toc131599470" w:history="1">
            <w:r w:rsidR="000716D3" w:rsidRPr="000D5777">
              <w:rPr>
                <w:rStyle w:val="Kpr"/>
                <w:rFonts w:ascii="Times New Roman" w:hAnsi="Times New Roman" w:cs="Times New Roman"/>
                <w:noProof/>
              </w:rPr>
              <w:t>4- İnsan Kaynakları</w:t>
            </w:r>
            <w:r w:rsidR="000716D3">
              <w:rPr>
                <w:noProof/>
                <w:webHidden/>
              </w:rPr>
              <w:tab/>
            </w:r>
            <w:r w:rsidR="000716D3">
              <w:rPr>
                <w:noProof/>
                <w:webHidden/>
              </w:rPr>
              <w:fldChar w:fldCharType="begin"/>
            </w:r>
            <w:r w:rsidR="000716D3">
              <w:rPr>
                <w:noProof/>
                <w:webHidden/>
              </w:rPr>
              <w:instrText xml:space="preserve"> PAGEREF _Toc131599470 \h </w:instrText>
            </w:r>
            <w:r w:rsidR="000716D3">
              <w:rPr>
                <w:noProof/>
                <w:webHidden/>
              </w:rPr>
            </w:r>
            <w:r w:rsidR="000716D3">
              <w:rPr>
                <w:noProof/>
                <w:webHidden/>
              </w:rPr>
              <w:fldChar w:fldCharType="separate"/>
            </w:r>
            <w:r w:rsidR="000716D3">
              <w:rPr>
                <w:noProof/>
                <w:webHidden/>
              </w:rPr>
              <w:t>11</w:t>
            </w:r>
            <w:r w:rsidR="000716D3">
              <w:rPr>
                <w:noProof/>
                <w:webHidden/>
              </w:rPr>
              <w:fldChar w:fldCharType="end"/>
            </w:r>
          </w:hyperlink>
        </w:p>
        <w:p w14:paraId="21D7B2F5" w14:textId="77777777" w:rsidR="000716D3" w:rsidRDefault="00B536B8">
          <w:pPr>
            <w:pStyle w:val="T3"/>
            <w:tabs>
              <w:tab w:val="right" w:leader="dot" w:pos="9062"/>
            </w:tabs>
            <w:rPr>
              <w:noProof/>
              <w:sz w:val="22"/>
              <w:szCs w:val="22"/>
              <w:lang w:eastAsia="tr-TR"/>
            </w:rPr>
          </w:pPr>
          <w:hyperlink w:anchor="_Toc131599471" w:history="1">
            <w:r w:rsidR="000716D3" w:rsidRPr="000D5777">
              <w:rPr>
                <w:rStyle w:val="Kpr"/>
                <w:rFonts w:ascii="Times New Roman" w:hAnsi="Times New Roman" w:cs="Times New Roman"/>
                <w:noProof/>
              </w:rPr>
              <w:t>5- Sunulan Hizmetler</w:t>
            </w:r>
            <w:r w:rsidR="000716D3">
              <w:rPr>
                <w:noProof/>
                <w:webHidden/>
              </w:rPr>
              <w:tab/>
            </w:r>
            <w:r w:rsidR="000716D3">
              <w:rPr>
                <w:noProof/>
                <w:webHidden/>
              </w:rPr>
              <w:fldChar w:fldCharType="begin"/>
            </w:r>
            <w:r w:rsidR="000716D3">
              <w:rPr>
                <w:noProof/>
                <w:webHidden/>
              </w:rPr>
              <w:instrText xml:space="preserve"> PAGEREF _Toc131599471 \h </w:instrText>
            </w:r>
            <w:r w:rsidR="000716D3">
              <w:rPr>
                <w:noProof/>
                <w:webHidden/>
              </w:rPr>
            </w:r>
            <w:r w:rsidR="000716D3">
              <w:rPr>
                <w:noProof/>
                <w:webHidden/>
              </w:rPr>
              <w:fldChar w:fldCharType="separate"/>
            </w:r>
            <w:r w:rsidR="000716D3">
              <w:rPr>
                <w:noProof/>
                <w:webHidden/>
              </w:rPr>
              <w:t>15</w:t>
            </w:r>
            <w:r w:rsidR="000716D3">
              <w:rPr>
                <w:noProof/>
                <w:webHidden/>
              </w:rPr>
              <w:fldChar w:fldCharType="end"/>
            </w:r>
          </w:hyperlink>
        </w:p>
        <w:p w14:paraId="6AF9233D" w14:textId="77777777" w:rsidR="000716D3" w:rsidRDefault="00B536B8">
          <w:pPr>
            <w:pStyle w:val="T3"/>
            <w:tabs>
              <w:tab w:val="right" w:leader="dot" w:pos="9062"/>
            </w:tabs>
            <w:rPr>
              <w:noProof/>
              <w:sz w:val="22"/>
              <w:szCs w:val="22"/>
              <w:lang w:eastAsia="tr-TR"/>
            </w:rPr>
          </w:pPr>
          <w:hyperlink w:anchor="_Toc131599472" w:history="1">
            <w:r w:rsidR="000716D3" w:rsidRPr="000D5777">
              <w:rPr>
                <w:rStyle w:val="Kpr"/>
                <w:rFonts w:ascii="Times New Roman" w:hAnsi="Times New Roman" w:cs="Times New Roman"/>
                <w:noProof/>
              </w:rPr>
              <w:t>6- Yönetim ve İç Kontrol</w:t>
            </w:r>
            <w:r w:rsidR="000716D3">
              <w:rPr>
                <w:noProof/>
                <w:webHidden/>
              </w:rPr>
              <w:tab/>
            </w:r>
            <w:r w:rsidR="000716D3">
              <w:rPr>
                <w:noProof/>
                <w:webHidden/>
              </w:rPr>
              <w:fldChar w:fldCharType="begin"/>
            </w:r>
            <w:r w:rsidR="000716D3">
              <w:rPr>
                <w:noProof/>
                <w:webHidden/>
              </w:rPr>
              <w:instrText xml:space="preserve"> PAGEREF _Toc131599472 \h </w:instrText>
            </w:r>
            <w:r w:rsidR="000716D3">
              <w:rPr>
                <w:noProof/>
                <w:webHidden/>
              </w:rPr>
            </w:r>
            <w:r w:rsidR="000716D3">
              <w:rPr>
                <w:noProof/>
                <w:webHidden/>
              </w:rPr>
              <w:fldChar w:fldCharType="separate"/>
            </w:r>
            <w:r w:rsidR="000716D3">
              <w:rPr>
                <w:noProof/>
                <w:webHidden/>
              </w:rPr>
              <w:t>2</w:t>
            </w:r>
            <w:r w:rsidR="000716D3">
              <w:rPr>
                <w:noProof/>
                <w:webHidden/>
              </w:rPr>
              <w:fldChar w:fldCharType="end"/>
            </w:r>
          </w:hyperlink>
        </w:p>
        <w:p w14:paraId="72C9CAE0" w14:textId="77777777" w:rsidR="000716D3" w:rsidRDefault="00B536B8">
          <w:pPr>
            <w:pStyle w:val="T1"/>
            <w:tabs>
              <w:tab w:val="right" w:leader="dot" w:pos="9062"/>
            </w:tabs>
            <w:rPr>
              <w:noProof/>
              <w:sz w:val="22"/>
              <w:szCs w:val="22"/>
              <w:lang w:eastAsia="tr-TR"/>
            </w:rPr>
          </w:pPr>
          <w:hyperlink w:anchor="_Toc131599473" w:history="1">
            <w:r w:rsidR="000716D3" w:rsidRPr="000D5777">
              <w:rPr>
                <w:rStyle w:val="Kpr"/>
                <w:rFonts w:ascii="Times New Roman" w:hAnsi="Times New Roman" w:cs="Times New Roman"/>
                <w:noProof/>
              </w:rPr>
              <w:t>II – AMAÇ ve HEDEFLER</w:t>
            </w:r>
            <w:r w:rsidR="000716D3">
              <w:rPr>
                <w:noProof/>
                <w:webHidden/>
              </w:rPr>
              <w:tab/>
            </w:r>
            <w:r w:rsidR="000716D3">
              <w:rPr>
                <w:noProof/>
                <w:webHidden/>
              </w:rPr>
              <w:fldChar w:fldCharType="begin"/>
            </w:r>
            <w:r w:rsidR="000716D3">
              <w:rPr>
                <w:noProof/>
                <w:webHidden/>
              </w:rPr>
              <w:instrText xml:space="preserve"> PAGEREF _Toc131599473 \h </w:instrText>
            </w:r>
            <w:r w:rsidR="000716D3">
              <w:rPr>
                <w:noProof/>
                <w:webHidden/>
              </w:rPr>
            </w:r>
            <w:r w:rsidR="000716D3">
              <w:rPr>
                <w:noProof/>
                <w:webHidden/>
              </w:rPr>
              <w:fldChar w:fldCharType="separate"/>
            </w:r>
            <w:r w:rsidR="000716D3">
              <w:rPr>
                <w:noProof/>
                <w:webHidden/>
              </w:rPr>
              <w:t>4</w:t>
            </w:r>
            <w:r w:rsidR="000716D3">
              <w:rPr>
                <w:noProof/>
                <w:webHidden/>
              </w:rPr>
              <w:fldChar w:fldCharType="end"/>
            </w:r>
          </w:hyperlink>
        </w:p>
        <w:p w14:paraId="4278ECFC" w14:textId="77777777" w:rsidR="000716D3" w:rsidRDefault="00B536B8">
          <w:pPr>
            <w:pStyle w:val="T2"/>
            <w:tabs>
              <w:tab w:val="right" w:leader="dot" w:pos="9062"/>
            </w:tabs>
            <w:rPr>
              <w:noProof/>
              <w:sz w:val="22"/>
              <w:szCs w:val="22"/>
              <w:lang w:eastAsia="tr-TR"/>
            </w:rPr>
          </w:pPr>
          <w:hyperlink w:anchor="_Toc131599474" w:history="1">
            <w:r w:rsidR="000716D3" w:rsidRPr="000D5777">
              <w:rPr>
                <w:rStyle w:val="Kpr"/>
                <w:rFonts w:ascii="Times New Roman" w:hAnsi="Times New Roman" w:cs="Times New Roman"/>
                <w:noProof/>
              </w:rPr>
              <w:t>A - İdarenin Amaç ve Hedefleri</w:t>
            </w:r>
            <w:r w:rsidR="000716D3">
              <w:rPr>
                <w:noProof/>
                <w:webHidden/>
              </w:rPr>
              <w:tab/>
            </w:r>
            <w:r w:rsidR="000716D3">
              <w:rPr>
                <w:noProof/>
                <w:webHidden/>
              </w:rPr>
              <w:fldChar w:fldCharType="begin"/>
            </w:r>
            <w:r w:rsidR="000716D3">
              <w:rPr>
                <w:noProof/>
                <w:webHidden/>
              </w:rPr>
              <w:instrText xml:space="preserve"> PAGEREF _Toc131599474 \h </w:instrText>
            </w:r>
            <w:r w:rsidR="000716D3">
              <w:rPr>
                <w:noProof/>
                <w:webHidden/>
              </w:rPr>
            </w:r>
            <w:r w:rsidR="000716D3">
              <w:rPr>
                <w:noProof/>
                <w:webHidden/>
              </w:rPr>
              <w:fldChar w:fldCharType="separate"/>
            </w:r>
            <w:r w:rsidR="000716D3">
              <w:rPr>
                <w:noProof/>
                <w:webHidden/>
              </w:rPr>
              <w:t>4</w:t>
            </w:r>
            <w:r w:rsidR="000716D3">
              <w:rPr>
                <w:noProof/>
                <w:webHidden/>
              </w:rPr>
              <w:fldChar w:fldCharType="end"/>
            </w:r>
          </w:hyperlink>
        </w:p>
        <w:p w14:paraId="342851E5" w14:textId="77777777" w:rsidR="000716D3" w:rsidRDefault="00B536B8">
          <w:pPr>
            <w:pStyle w:val="T2"/>
            <w:tabs>
              <w:tab w:val="right" w:leader="dot" w:pos="9062"/>
            </w:tabs>
            <w:rPr>
              <w:noProof/>
              <w:sz w:val="22"/>
              <w:szCs w:val="22"/>
              <w:lang w:eastAsia="tr-TR"/>
            </w:rPr>
          </w:pPr>
          <w:hyperlink w:anchor="_Toc131599475" w:history="1">
            <w:r w:rsidR="000716D3" w:rsidRPr="000D5777">
              <w:rPr>
                <w:rStyle w:val="Kpr"/>
                <w:rFonts w:ascii="Times New Roman" w:hAnsi="Times New Roman" w:cs="Times New Roman"/>
                <w:noProof/>
              </w:rPr>
              <w:t>B – Temel Politikalar ve Öncelikler</w:t>
            </w:r>
            <w:r w:rsidR="000716D3">
              <w:rPr>
                <w:noProof/>
                <w:webHidden/>
              </w:rPr>
              <w:tab/>
            </w:r>
            <w:r w:rsidR="000716D3">
              <w:rPr>
                <w:noProof/>
                <w:webHidden/>
              </w:rPr>
              <w:fldChar w:fldCharType="begin"/>
            </w:r>
            <w:r w:rsidR="000716D3">
              <w:rPr>
                <w:noProof/>
                <w:webHidden/>
              </w:rPr>
              <w:instrText xml:space="preserve"> PAGEREF _Toc131599475 \h </w:instrText>
            </w:r>
            <w:r w:rsidR="000716D3">
              <w:rPr>
                <w:noProof/>
                <w:webHidden/>
              </w:rPr>
            </w:r>
            <w:r w:rsidR="000716D3">
              <w:rPr>
                <w:noProof/>
                <w:webHidden/>
              </w:rPr>
              <w:fldChar w:fldCharType="separate"/>
            </w:r>
            <w:r w:rsidR="000716D3">
              <w:rPr>
                <w:noProof/>
                <w:webHidden/>
              </w:rPr>
              <w:t>5</w:t>
            </w:r>
            <w:r w:rsidR="000716D3">
              <w:rPr>
                <w:noProof/>
                <w:webHidden/>
              </w:rPr>
              <w:fldChar w:fldCharType="end"/>
            </w:r>
          </w:hyperlink>
        </w:p>
        <w:p w14:paraId="09DA8993" w14:textId="77777777" w:rsidR="000716D3" w:rsidRDefault="00B536B8">
          <w:pPr>
            <w:pStyle w:val="T1"/>
            <w:tabs>
              <w:tab w:val="right" w:leader="dot" w:pos="9062"/>
            </w:tabs>
            <w:rPr>
              <w:noProof/>
              <w:sz w:val="22"/>
              <w:szCs w:val="22"/>
              <w:lang w:eastAsia="tr-TR"/>
            </w:rPr>
          </w:pPr>
          <w:hyperlink w:anchor="_Toc131599476" w:history="1">
            <w:r w:rsidR="000716D3" w:rsidRPr="000D5777">
              <w:rPr>
                <w:rStyle w:val="Kpr"/>
                <w:rFonts w:ascii="Times New Roman" w:hAnsi="Times New Roman" w:cs="Times New Roman"/>
                <w:noProof/>
              </w:rPr>
              <w:t>III – FAALİYETLERE İLİŞKİN BİLGİ ve DEĞERLENDİRMELER</w:t>
            </w:r>
            <w:r w:rsidR="000716D3">
              <w:rPr>
                <w:noProof/>
                <w:webHidden/>
              </w:rPr>
              <w:tab/>
            </w:r>
            <w:r w:rsidR="000716D3">
              <w:rPr>
                <w:noProof/>
                <w:webHidden/>
              </w:rPr>
              <w:fldChar w:fldCharType="begin"/>
            </w:r>
            <w:r w:rsidR="000716D3">
              <w:rPr>
                <w:noProof/>
                <w:webHidden/>
              </w:rPr>
              <w:instrText xml:space="preserve"> PAGEREF _Toc131599476 \h </w:instrText>
            </w:r>
            <w:r w:rsidR="000716D3">
              <w:rPr>
                <w:noProof/>
                <w:webHidden/>
              </w:rPr>
            </w:r>
            <w:r w:rsidR="000716D3">
              <w:rPr>
                <w:noProof/>
                <w:webHidden/>
              </w:rPr>
              <w:fldChar w:fldCharType="separate"/>
            </w:r>
            <w:r w:rsidR="000716D3">
              <w:rPr>
                <w:noProof/>
                <w:webHidden/>
              </w:rPr>
              <w:t>12</w:t>
            </w:r>
            <w:r w:rsidR="000716D3">
              <w:rPr>
                <w:noProof/>
                <w:webHidden/>
              </w:rPr>
              <w:fldChar w:fldCharType="end"/>
            </w:r>
          </w:hyperlink>
        </w:p>
        <w:p w14:paraId="1FDC758A" w14:textId="77777777" w:rsidR="000716D3" w:rsidRDefault="00B536B8">
          <w:pPr>
            <w:pStyle w:val="T2"/>
            <w:tabs>
              <w:tab w:val="right" w:leader="dot" w:pos="9062"/>
            </w:tabs>
            <w:rPr>
              <w:noProof/>
              <w:sz w:val="22"/>
              <w:szCs w:val="22"/>
              <w:lang w:eastAsia="tr-TR"/>
            </w:rPr>
          </w:pPr>
          <w:hyperlink w:anchor="_Toc131599477" w:history="1">
            <w:r w:rsidR="000716D3" w:rsidRPr="000D5777">
              <w:rPr>
                <w:rStyle w:val="Kpr"/>
                <w:rFonts w:ascii="Times New Roman" w:hAnsi="Times New Roman" w:cs="Times New Roman"/>
                <w:noProof/>
              </w:rPr>
              <w:t>A – Mali Bilgiler</w:t>
            </w:r>
            <w:r w:rsidR="000716D3">
              <w:rPr>
                <w:noProof/>
                <w:webHidden/>
              </w:rPr>
              <w:tab/>
            </w:r>
            <w:r w:rsidR="000716D3">
              <w:rPr>
                <w:noProof/>
                <w:webHidden/>
              </w:rPr>
              <w:fldChar w:fldCharType="begin"/>
            </w:r>
            <w:r w:rsidR="000716D3">
              <w:rPr>
                <w:noProof/>
                <w:webHidden/>
              </w:rPr>
              <w:instrText xml:space="preserve"> PAGEREF _Toc131599477 \h </w:instrText>
            </w:r>
            <w:r w:rsidR="000716D3">
              <w:rPr>
                <w:noProof/>
                <w:webHidden/>
              </w:rPr>
            </w:r>
            <w:r w:rsidR="000716D3">
              <w:rPr>
                <w:noProof/>
                <w:webHidden/>
              </w:rPr>
              <w:fldChar w:fldCharType="separate"/>
            </w:r>
            <w:r w:rsidR="000716D3">
              <w:rPr>
                <w:noProof/>
                <w:webHidden/>
              </w:rPr>
              <w:t>12</w:t>
            </w:r>
            <w:r w:rsidR="000716D3">
              <w:rPr>
                <w:noProof/>
                <w:webHidden/>
              </w:rPr>
              <w:fldChar w:fldCharType="end"/>
            </w:r>
          </w:hyperlink>
        </w:p>
        <w:p w14:paraId="6795FE41" w14:textId="77777777" w:rsidR="000716D3" w:rsidRDefault="00B536B8">
          <w:pPr>
            <w:pStyle w:val="T3"/>
            <w:tabs>
              <w:tab w:val="right" w:leader="dot" w:pos="9062"/>
            </w:tabs>
            <w:rPr>
              <w:noProof/>
              <w:sz w:val="22"/>
              <w:szCs w:val="22"/>
              <w:lang w:eastAsia="tr-TR"/>
            </w:rPr>
          </w:pPr>
          <w:hyperlink w:anchor="_Toc131599478" w:history="1">
            <w:r w:rsidR="000716D3" w:rsidRPr="000D5777">
              <w:rPr>
                <w:rStyle w:val="Kpr"/>
                <w:rFonts w:ascii="Times New Roman" w:hAnsi="Times New Roman" w:cs="Times New Roman"/>
                <w:noProof/>
              </w:rPr>
              <w:t>1-Bütçe Uygulama Sonuçları</w:t>
            </w:r>
            <w:r w:rsidR="000716D3">
              <w:rPr>
                <w:noProof/>
                <w:webHidden/>
              </w:rPr>
              <w:tab/>
            </w:r>
            <w:r w:rsidR="000716D3">
              <w:rPr>
                <w:noProof/>
                <w:webHidden/>
              </w:rPr>
              <w:fldChar w:fldCharType="begin"/>
            </w:r>
            <w:r w:rsidR="000716D3">
              <w:rPr>
                <w:noProof/>
                <w:webHidden/>
              </w:rPr>
              <w:instrText xml:space="preserve"> PAGEREF _Toc131599478 \h </w:instrText>
            </w:r>
            <w:r w:rsidR="000716D3">
              <w:rPr>
                <w:noProof/>
                <w:webHidden/>
              </w:rPr>
            </w:r>
            <w:r w:rsidR="000716D3">
              <w:rPr>
                <w:noProof/>
                <w:webHidden/>
              </w:rPr>
              <w:fldChar w:fldCharType="separate"/>
            </w:r>
            <w:r w:rsidR="000716D3">
              <w:rPr>
                <w:noProof/>
                <w:webHidden/>
              </w:rPr>
              <w:t>12</w:t>
            </w:r>
            <w:r w:rsidR="000716D3">
              <w:rPr>
                <w:noProof/>
                <w:webHidden/>
              </w:rPr>
              <w:fldChar w:fldCharType="end"/>
            </w:r>
          </w:hyperlink>
        </w:p>
        <w:p w14:paraId="0047FCA0" w14:textId="77777777" w:rsidR="000716D3" w:rsidRDefault="00B536B8">
          <w:pPr>
            <w:pStyle w:val="T3"/>
            <w:tabs>
              <w:tab w:val="right" w:leader="dot" w:pos="9062"/>
            </w:tabs>
            <w:rPr>
              <w:noProof/>
              <w:sz w:val="22"/>
              <w:szCs w:val="22"/>
              <w:lang w:eastAsia="tr-TR"/>
            </w:rPr>
          </w:pPr>
          <w:hyperlink w:anchor="_Toc131599479" w:history="1">
            <w:r w:rsidR="000716D3" w:rsidRPr="000D5777">
              <w:rPr>
                <w:rStyle w:val="Kpr"/>
                <w:rFonts w:ascii="Times New Roman" w:hAnsi="Times New Roman" w:cs="Times New Roman"/>
                <w:noProof/>
              </w:rPr>
              <w:t>2 – Temel Mali Tablolara İlişkin Açıklamalar</w:t>
            </w:r>
            <w:r w:rsidR="000716D3">
              <w:rPr>
                <w:noProof/>
                <w:webHidden/>
              </w:rPr>
              <w:tab/>
            </w:r>
            <w:r w:rsidR="000716D3">
              <w:rPr>
                <w:noProof/>
                <w:webHidden/>
              </w:rPr>
              <w:fldChar w:fldCharType="begin"/>
            </w:r>
            <w:r w:rsidR="000716D3">
              <w:rPr>
                <w:noProof/>
                <w:webHidden/>
              </w:rPr>
              <w:instrText xml:space="preserve"> PAGEREF _Toc131599479 \h </w:instrText>
            </w:r>
            <w:r w:rsidR="000716D3">
              <w:rPr>
                <w:noProof/>
                <w:webHidden/>
              </w:rPr>
            </w:r>
            <w:r w:rsidR="000716D3">
              <w:rPr>
                <w:noProof/>
                <w:webHidden/>
              </w:rPr>
              <w:fldChar w:fldCharType="separate"/>
            </w:r>
            <w:r w:rsidR="000716D3">
              <w:rPr>
                <w:noProof/>
                <w:webHidden/>
              </w:rPr>
              <w:t>16</w:t>
            </w:r>
            <w:r w:rsidR="000716D3">
              <w:rPr>
                <w:noProof/>
                <w:webHidden/>
              </w:rPr>
              <w:fldChar w:fldCharType="end"/>
            </w:r>
          </w:hyperlink>
        </w:p>
        <w:p w14:paraId="64B34703" w14:textId="77777777" w:rsidR="000716D3" w:rsidRDefault="00B536B8">
          <w:pPr>
            <w:pStyle w:val="T3"/>
            <w:tabs>
              <w:tab w:val="right" w:leader="dot" w:pos="9062"/>
            </w:tabs>
            <w:rPr>
              <w:noProof/>
              <w:sz w:val="22"/>
              <w:szCs w:val="22"/>
              <w:lang w:eastAsia="tr-TR"/>
            </w:rPr>
          </w:pPr>
          <w:hyperlink w:anchor="_Toc131599480" w:history="1">
            <w:r w:rsidR="000716D3" w:rsidRPr="000D5777">
              <w:rPr>
                <w:rStyle w:val="Kpr"/>
                <w:rFonts w:ascii="Times New Roman" w:hAnsi="Times New Roman" w:cs="Times New Roman"/>
                <w:noProof/>
              </w:rPr>
              <w:t>3 – Mali Denetim Sonuçları</w:t>
            </w:r>
            <w:r w:rsidR="000716D3">
              <w:rPr>
                <w:noProof/>
                <w:webHidden/>
              </w:rPr>
              <w:tab/>
            </w:r>
            <w:r w:rsidR="000716D3">
              <w:rPr>
                <w:noProof/>
                <w:webHidden/>
              </w:rPr>
              <w:fldChar w:fldCharType="begin"/>
            </w:r>
            <w:r w:rsidR="000716D3">
              <w:rPr>
                <w:noProof/>
                <w:webHidden/>
              </w:rPr>
              <w:instrText xml:space="preserve"> PAGEREF _Toc131599480 \h </w:instrText>
            </w:r>
            <w:r w:rsidR="000716D3">
              <w:rPr>
                <w:noProof/>
                <w:webHidden/>
              </w:rPr>
            </w:r>
            <w:r w:rsidR="000716D3">
              <w:rPr>
                <w:noProof/>
                <w:webHidden/>
              </w:rPr>
              <w:fldChar w:fldCharType="separate"/>
            </w:r>
            <w:r w:rsidR="000716D3">
              <w:rPr>
                <w:noProof/>
                <w:webHidden/>
              </w:rPr>
              <w:t>19</w:t>
            </w:r>
            <w:r w:rsidR="000716D3">
              <w:rPr>
                <w:noProof/>
                <w:webHidden/>
              </w:rPr>
              <w:fldChar w:fldCharType="end"/>
            </w:r>
          </w:hyperlink>
        </w:p>
        <w:p w14:paraId="4CB82378" w14:textId="77777777" w:rsidR="000716D3" w:rsidRDefault="00B536B8">
          <w:pPr>
            <w:pStyle w:val="T2"/>
            <w:tabs>
              <w:tab w:val="right" w:leader="dot" w:pos="9062"/>
            </w:tabs>
            <w:rPr>
              <w:noProof/>
              <w:sz w:val="22"/>
              <w:szCs w:val="22"/>
              <w:lang w:eastAsia="tr-TR"/>
            </w:rPr>
          </w:pPr>
          <w:hyperlink w:anchor="_Toc131599481" w:history="1">
            <w:r w:rsidR="000716D3" w:rsidRPr="000D5777">
              <w:rPr>
                <w:rStyle w:val="Kpr"/>
                <w:rFonts w:ascii="Times New Roman" w:hAnsi="Times New Roman" w:cs="Times New Roman"/>
                <w:noProof/>
              </w:rPr>
              <w:t>B – Performans Bilgileri</w:t>
            </w:r>
            <w:r w:rsidR="000716D3">
              <w:rPr>
                <w:noProof/>
                <w:webHidden/>
              </w:rPr>
              <w:tab/>
            </w:r>
            <w:r w:rsidR="000716D3">
              <w:rPr>
                <w:noProof/>
                <w:webHidden/>
              </w:rPr>
              <w:fldChar w:fldCharType="begin"/>
            </w:r>
            <w:r w:rsidR="000716D3">
              <w:rPr>
                <w:noProof/>
                <w:webHidden/>
              </w:rPr>
              <w:instrText xml:space="preserve"> PAGEREF _Toc131599481 \h </w:instrText>
            </w:r>
            <w:r w:rsidR="000716D3">
              <w:rPr>
                <w:noProof/>
                <w:webHidden/>
              </w:rPr>
            </w:r>
            <w:r w:rsidR="000716D3">
              <w:rPr>
                <w:noProof/>
                <w:webHidden/>
              </w:rPr>
              <w:fldChar w:fldCharType="separate"/>
            </w:r>
            <w:r w:rsidR="000716D3">
              <w:rPr>
                <w:noProof/>
                <w:webHidden/>
              </w:rPr>
              <w:t>20</w:t>
            </w:r>
            <w:r w:rsidR="000716D3">
              <w:rPr>
                <w:noProof/>
                <w:webHidden/>
              </w:rPr>
              <w:fldChar w:fldCharType="end"/>
            </w:r>
          </w:hyperlink>
        </w:p>
        <w:p w14:paraId="4F35919A" w14:textId="77777777" w:rsidR="000716D3" w:rsidRDefault="00B536B8">
          <w:pPr>
            <w:pStyle w:val="T3"/>
            <w:tabs>
              <w:tab w:val="right" w:leader="dot" w:pos="9062"/>
            </w:tabs>
            <w:rPr>
              <w:noProof/>
              <w:sz w:val="22"/>
              <w:szCs w:val="22"/>
              <w:lang w:eastAsia="tr-TR"/>
            </w:rPr>
          </w:pPr>
          <w:hyperlink w:anchor="_Toc131599482" w:history="1">
            <w:r w:rsidR="000716D3" w:rsidRPr="000D5777">
              <w:rPr>
                <w:rStyle w:val="Kpr"/>
                <w:rFonts w:ascii="Times New Roman" w:hAnsi="Times New Roman" w:cs="Times New Roman"/>
                <w:noProof/>
              </w:rPr>
              <w:t>1 - Faaliyet ve Projeler</w:t>
            </w:r>
            <w:r w:rsidR="000716D3">
              <w:rPr>
                <w:noProof/>
                <w:webHidden/>
              </w:rPr>
              <w:tab/>
            </w:r>
            <w:r w:rsidR="000716D3">
              <w:rPr>
                <w:noProof/>
                <w:webHidden/>
              </w:rPr>
              <w:fldChar w:fldCharType="begin"/>
            </w:r>
            <w:r w:rsidR="000716D3">
              <w:rPr>
                <w:noProof/>
                <w:webHidden/>
              </w:rPr>
              <w:instrText xml:space="preserve"> PAGEREF _Toc131599482 \h </w:instrText>
            </w:r>
            <w:r w:rsidR="000716D3">
              <w:rPr>
                <w:noProof/>
                <w:webHidden/>
              </w:rPr>
            </w:r>
            <w:r w:rsidR="000716D3">
              <w:rPr>
                <w:noProof/>
                <w:webHidden/>
              </w:rPr>
              <w:fldChar w:fldCharType="separate"/>
            </w:r>
            <w:r w:rsidR="000716D3">
              <w:rPr>
                <w:noProof/>
                <w:webHidden/>
              </w:rPr>
              <w:t>20</w:t>
            </w:r>
            <w:r w:rsidR="000716D3">
              <w:rPr>
                <w:noProof/>
                <w:webHidden/>
              </w:rPr>
              <w:fldChar w:fldCharType="end"/>
            </w:r>
          </w:hyperlink>
        </w:p>
        <w:p w14:paraId="551FA712" w14:textId="77777777" w:rsidR="000716D3" w:rsidRDefault="00B536B8">
          <w:pPr>
            <w:pStyle w:val="T3"/>
            <w:tabs>
              <w:tab w:val="right" w:leader="dot" w:pos="9062"/>
            </w:tabs>
            <w:rPr>
              <w:noProof/>
              <w:sz w:val="22"/>
              <w:szCs w:val="22"/>
              <w:lang w:eastAsia="tr-TR"/>
            </w:rPr>
          </w:pPr>
          <w:hyperlink w:anchor="_Toc131599483" w:history="1">
            <w:r w:rsidR="000716D3" w:rsidRPr="000D5777">
              <w:rPr>
                <w:rStyle w:val="Kpr"/>
                <w:rFonts w:ascii="Times New Roman" w:hAnsi="Times New Roman" w:cs="Times New Roman"/>
                <w:noProof/>
              </w:rPr>
              <w:t>2 – Performans Sonuçları Tablosu</w:t>
            </w:r>
            <w:r w:rsidR="000716D3">
              <w:rPr>
                <w:noProof/>
                <w:webHidden/>
              </w:rPr>
              <w:tab/>
            </w:r>
            <w:r w:rsidR="000716D3">
              <w:rPr>
                <w:noProof/>
                <w:webHidden/>
              </w:rPr>
              <w:fldChar w:fldCharType="begin"/>
            </w:r>
            <w:r w:rsidR="000716D3">
              <w:rPr>
                <w:noProof/>
                <w:webHidden/>
              </w:rPr>
              <w:instrText xml:space="preserve"> PAGEREF _Toc131599483 \h </w:instrText>
            </w:r>
            <w:r w:rsidR="000716D3">
              <w:rPr>
                <w:noProof/>
                <w:webHidden/>
              </w:rPr>
            </w:r>
            <w:r w:rsidR="000716D3">
              <w:rPr>
                <w:noProof/>
                <w:webHidden/>
              </w:rPr>
              <w:fldChar w:fldCharType="separate"/>
            </w:r>
            <w:r w:rsidR="000716D3">
              <w:rPr>
                <w:noProof/>
                <w:webHidden/>
              </w:rPr>
              <w:t>144</w:t>
            </w:r>
            <w:r w:rsidR="000716D3">
              <w:rPr>
                <w:noProof/>
                <w:webHidden/>
              </w:rPr>
              <w:fldChar w:fldCharType="end"/>
            </w:r>
          </w:hyperlink>
        </w:p>
        <w:p w14:paraId="3A594D7C" w14:textId="77777777" w:rsidR="000716D3" w:rsidRDefault="00B536B8">
          <w:pPr>
            <w:pStyle w:val="T3"/>
            <w:tabs>
              <w:tab w:val="right" w:leader="dot" w:pos="9062"/>
            </w:tabs>
            <w:rPr>
              <w:noProof/>
              <w:sz w:val="22"/>
              <w:szCs w:val="22"/>
              <w:lang w:eastAsia="tr-TR"/>
            </w:rPr>
          </w:pPr>
          <w:hyperlink w:anchor="_Toc131599484" w:history="1">
            <w:r w:rsidR="000716D3" w:rsidRPr="000D5777">
              <w:rPr>
                <w:rStyle w:val="Kpr"/>
                <w:rFonts w:ascii="Times New Roman" w:hAnsi="Times New Roman" w:cs="Times New Roman"/>
                <w:noProof/>
              </w:rPr>
              <w:t>3 – Performans Sonuçlarının Değerlendirilmesi</w:t>
            </w:r>
            <w:r w:rsidR="000716D3">
              <w:rPr>
                <w:noProof/>
                <w:webHidden/>
              </w:rPr>
              <w:tab/>
            </w:r>
            <w:r w:rsidR="000716D3">
              <w:rPr>
                <w:noProof/>
                <w:webHidden/>
              </w:rPr>
              <w:fldChar w:fldCharType="begin"/>
            </w:r>
            <w:r w:rsidR="000716D3">
              <w:rPr>
                <w:noProof/>
                <w:webHidden/>
              </w:rPr>
              <w:instrText xml:space="preserve"> PAGEREF _Toc131599484 \h </w:instrText>
            </w:r>
            <w:r w:rsidR="000716D3">
              <w:rPr>
                <w:noProof/>
                <w:webHidden/>
              </w:rPr>
            </w:r>
            <w:r w:rsidR="000716D3">
              <w:rPr>
                <w:noProof/>
                <w:webHidden/>
              </w:rPr>
              <w:fldChar w:fldCharType="separate"/>
            </w:r>
            <w:r w:rsidR="000716D3">
              <w:rPr>
                <w:noProof/>
                <w:webHidden/>
              </w:rPr>
              <w:t>168</w:t>
            </w:r>
            <w:r w:rsidR="000716D3">
              <w:rPr>
                <w:noProof/>
                <w:webHidden/>
              </w:rPr>
              <w:fldChar w:fldCharType="end"/>
            </w:r>
          </w:hyperlink>
        </w:p>
        <w:p w14:paraId="0EFE4FC3" w14:textId="77777777" w:rsidR="000716D3" w:rsidRDefault="00B536B8">
          <w:pPr>
            <w:pStyle w:val="T3"/>
            <w:tabs>
              <w:tab w:val="right" w:leader="dot" w:pos="9062"/>
            </w:tabs>
            <w:rPr>
              <w:noProof/>
              <w:sz w:val="22"/>
              <w:szCs w:val="22"/>
              <w:lang w:eastAsia="tr-TR"/>
            </w:rPr>
          </w:pPr>
          <w:hyperlink w:anchor="_Toc131599485" w:history="1">
            <w:r w:rsidR="000716D3" w:rsidRPr="000D5777">
              <w:rPr>
                <w:rStyle w:val="Kpr"/>
                <w:rFonts w:ascii="Times New Roman" w:hAnsi="Times New Roman" w:cs="Times New Roman"/>
                <w:noProof/>
              </w:rPr>
              <w:t xml:space="preserve">4 - </w:t>
            </w:r>
            <w:r w:rsidR="000716D3" w:rsidRPr="000D5777">
              <w:rPr>
                <w:rStyle w:val="Kpr"/>
                <w:rFonts w:ascii="Times New Roman" w:hAnsi="Times New Roman" w:cs="Times New Roman"/>
                <w:noProof/>
                <w:shd w:val="clear" w:color="auto" w:fill="FFFFFF"/>
              </w:rPr>
              <w:t>Performans Bilgi Sisteminin Değerlendirilmesi</w:t>
            </w:r>
            <w:r w:rsidR="000716D3">
              <w:rPr>
                <w:noProof/>
                <w:webHidden/>
              </w:rPr>
              <w:tab/>
            </w:r>
            <w:r w:rsidR="000716D3">
              <w:rPr>
                <w:noProof/>
                <w:webHidden/>
              </w:rPr>
              <w:fldChar w:fldCharType="begin"/>
            </w:r>
            <w:r w:rsidR="000716D3">
              <w:rPr>
                <w:noProof/>
                <w:webHidden/>
              </w:rPr>
              <w:instrText xml:space="preserve"> PAGEREF _Toc131599485 \h </w:instrText>
            </w:r>
            <w:r w:rsidR="000716D3">
              <w:rPr>
                <w:noProof/>
                <w:webHidden/>
              </w:rPr>
            </w:r>
            <w:r w:rsidR="000716D3">
              <w:rPr>
                <w:noProof/>
                <w:webHidden/>
              </w:rPr>
              <w:fldChar w:fldCharType="separate"/>
            </w:r>
            <w:r w:rsidR="000716D3">
              <w:rPr>
                <w:noProof/>
                <w:webHidden/>
              </w:rPr>
              <w:t>168</w:t>
            </w:r>
            <w:r w:rsidR="000716D3">
              <w:rPr>
                <w:noProof/>
                <w:webHidden/>
              </w:rPr>
              <w:fldChar w:fldCharType="end"/>
            </w:r>
          </w:hyperlink>
        </w:p>
        <w:p w14:paraId="4D46AAC7" w14:textId="77777777" w:rsidR="000716D3" w:rsidRDefault="00B536B8">
          <w:pPr>
            <w:pStyle w:val="T2"/>
            <w:tabs>
              <w:tab w:val="right" w:leader="dot" w:pos="9062"/>
            </w:tabs>
            <w:rPr>
              <w:noProof/>
              <w:sz w:val="22"/>
              <w:szCs w:val="22"/>
              <w:lang w:eastAsia="tr-TR"/>
            </w:rPr>
          </w:pPr>
          <w:hyperlink w:anchor="_Toc131599486" w:history="1">
            <w:r w:rsidR="000716D3" w:rsidRPr="000D5777">
              <w:rPr>
                <w:rStyle w:val="Kpr"/>
                <w:rFonts w:ascii="Times New Roman" w:hAnsi="Times New Roman" w:cs="Times New Roman"/>
                <w:noProof/>
              </w:rPr>
              <w:t>IV – KURUMSAL KABİLİYET ve KAPASİTENİN DEĞERLENDİRİLMESİ</w:t>
            </w:r>
            <w:r w:rsidR="000716D3">
              <w:rPr>
                <w:noProof/>
                <w:webHidden/>
              </w:rPr>
              <w:tab/>
            </w:r>
            <w:r w:rsidR="000716D3">
              <w:rPr>
                <w:noProof/>
                <w:webHidden/>
              </w:rPr>
              <w:fldChar w:fldCharType="begin"/>
            </w:r>
            <w:r w:rsidR="000716D3">
              <w:rPr>
                <w:noProof/>
                <w:webHidden/>
              </w:rPr>
              <w:instrText xml:space="preserve"> PAGEREF _Toc131599486 \h </w:instrText>
            </w:r>
            <w:r w:rsidR="000716D3">
              <w:rPr>
                <w:noProof/>
                <w:webHidden/>
              </w:rPr>
            </w:r>
            <w:r w:rsidR="000716D3">
              <w:rPr>
                <w:noProof/>
                <w:webHidden/>
              </w:rPr>
              <w:fldChar w:fldCharType="separate"/>
            </w:r>
            <w:r w:rsidR="000716D3">
              <w:rPr>
                <w:noProof/>
                <w:webHidden/>
              </w:rPr>
              <w:t>170</w:t>
            </w:r>
            <w:r w:rsidR="000716D3">
              <w:rPr>
                <w:noProof/>
                <w:webHidden/>
              </w:rPr>
              <w:fldChar w:fldCharType="end"/>
            </w:r>
          </w:hyperlink>
        </w:p>
        <w:p w14:paraId="2B128450" w14:textId="77777777" w:rsidR="000716D3" w:rsidRDefault="00B536B8">
          <w:pPr>
            <w:pStyle w:val="T2"/>
            <w:tabs>
              <w:tab w:val="right" w:leader="dot" w:pos="9062"/>
            </w:tabs>
            <w:rPr>
              <w:noProof/>
              <w:sz w:val="22"/>
              <w:szCs w:val="22"/>
              <w:lang w:eastAsia="tr-TR"/>
            </w:rPr>
          </w:pPr>
          <w:hyperlink w:anchor="_Toc131599487" w:history="1">
            <w:r w:rsidR="000716D3" w:rsidRPr="000D5777">
              <w:rPr>
                <w:rStyle w:val="Kpr"/>
                <w:rFonts w:ascii="Times New Roman" w:hAnsi="Times New Roman" w:cs="Times New Roman"/>
                <w:noProof/>
              </w:rPr>
              <w:t>A – Üstünlükler</w:t>
            </w:r>
            <w:r w:rsidR="000716D3">
              <w:rPr>
                <w:noProof/>
                <w:webHidden/>
              </w:rPr>
              <w:tab/>
            </w:r>
            <w:r w:rsidR="000716D3">
              <w:rPr>
                <w:noProof/>
                <w:webHidden/>
              </w:rPr>
              <w:fldChar w:fldCharType="begin"/>
            </w:r>
            <w:r w:rsidR="000716D3">
              <w:rPr>
                <w:noProof/>
                <w:webHidden/>
              </w:rPr>
              <w:instrText xml:space="preserve"> PAGEREF _Toc131599487 \h </w:instrText>
            </w:r>
            <w:r w:rsidR="000716D3">
              <w:rPr>
                <w:noProof/>
                <w:webHidden/>
              </w:rPr>
            </w:r>
            <w:r w:rsidR="000716D3">
              <w:rPr>
                <w:noProof/>
                <w:webHidden/>
              </w:rPr>
              <w:fldChar w:fldCharType="separate"/>
            </w:r>
            <w:r w:rsidR="000716D3">
              <w:rPr>
                <w:noProof/>
                <w:webHidden/>
              </w:rPr>
              <w:t>170</w:t>
            </w:r>
            <w:r w:rsidR="000716D3">
              <w:rPr>
                <w:noProof/>
                <w:webHidden/>
              </w:rPr>
              <w:fldChar w:fldCharType="end"/>
            </w:r>
          </w:hyperlink>
        </w:p>
        <w:p w14:paraId="006AB9BF" w14:textId="77777777" w:rsidR="000716D3" w:rsidRDefault="00B536B8">
          <w:pPr>
            <w:pStyle w:val="T2"/>
            <w:tabs>
              <w:tab w:val="right" w:leader="dot" w:pos="9062"/>
            </w:tabs>
            <w:rPr>
              <w:noProof/>
              <w:sz w:val="22"/>
              <w:szCs w:val="22"/>
              <w:lang w:eastAsia="tr-TR"/>
            </w:rPr>
          </w:pPr>
          <w:hyperlink w:anchor="_Toc131599488" w:history="1">
            <w:r w:rsidR="000716D3" w:rsidRPr="000D5777">
              <w:rPr>
                <w:rStyle w:val="Kpr"/>
                <w:rFonts w:ascii="Times New Roman" w:hAnsi="Times New Roman" w:cs="Times New Roman"/>
                <w:noProof/>
              </w:rPr>
              <w:t>B- Zayıflıklar</w:t>
            </w:r>
            <w:r w:rsidR="000716D3">
              <w:rPr>
                <w:noProof/>
                <w:webHidden/>
              </w:rPr>
              <w:tab/>
            </w:r>
            <w:r w:rsidR="000716D3">
              <w:rPr>
                <w:noProof/>
                <w:webHidden/>
              </w:rPr>
              <w:fldChar w:fldCharType="begin"/>
            </w:r>
            <w:r w:rsidR="000716D3">
              <w:rPr>
                <w:noProof/>
                <w:webHidden/>
              </w:rPr>
              <w:instrText xml:space="preserve"> PAGEREF _Toc131599488 \h </w:instrText>
            </w:r>
            <w:r w:rsidR="000716D3">
              <w:rPr>
                <w:noProof/>
                <w:webHidden/>
              </w:rPr>
            </w:r>
            <w:r w:rsidR="000716D3">
              <w:rPr>
                <w:noProof/>
                <w:webHidden/>
              </w:rPr>
              <w:fldChar w:fldCharType="separate"/>
            </w:r>
            <w:r w:rsidR="000716D3">
              <w:rPr>
                <w:noProof/>
                <w:webHidden/>
              </w:rPr>
              <w:t>170</w:t>
            </w:r>
            <w:r w:rsidR="000716D3">
              <w:rPr>
                <w:noProof/>
                <w:webHidden/>
              </w:rPr>
              <w:fldChar w:fldCharType="end"/>
            </w:r>
          </w:hyperlink>
        </w:p>
        <w:p w14:paraId="19648F35" w14:textId="77777777" w:rsidR="000716D3" w:rsidRDefault="00B536B8">
          <w:pPr>
            <w:pStyle w:val="T2"/>
            <w:tabs>
              <w:tab w:val="right" w:leader="dot" w:pos="9062"/>
            </w:tabs>
            <w:rPr>
              <w:noProof/>
              <w:sz w:val="22"/>
              <w:szCs w:val="22"/>
              <w:lang w:eastAsia="tr-TR"/>
            </w:rPr>
          </w:pPr>
          <w:hyperlink w:anchor="_Toc131599489" w:history="1">
            <w:r w:rsidR="000716D3" w:rsidRPr="000D5777">
              <w:rPr>
                <w:rStyle w:val="Kpr"/>
                <w:rFonts w:ascii="Times New Roman" w:hAnsi="Times New Roman" w:cs="Times New Roman"/>
                <w:noProof/>
              </w:rPr>
              <w:t>C – Değerlendirme</w:t>
            </w:r>
            <w:r w:rsidR="000716D3">
              <w:rPr>
                <w:noProof/>
                <w:webHidden/>
              </w:rPr>
              <w:tab/>
            </w:r>
            <w:r w:rsidR="000716D3">
              <w:rPr>
                <w:noProof/>
                <w:webHidden/>
              </w:rPr>
              <w:fldChar w:fldCharType="begin"/>
            </w:r>
            <w:r w:rsidR="000716D3">
              <w:rPr>
                <w:noProof/>
                <w:webHidden/>
              </w:rPr>
              <w:instrText xml:space="preserve"> PAGEREF _Toc131599489 \h </w:instrText>
            </w:r>
            <w:r w:rsidR="000716D3">
              <w:rPr>
                <w:noProof/>
                <w:webHidden/>
              </w:rPr>
            </w:r>
            <w:r w:rsidR="000716D3">
              <w:rPr>
                <w:noProof/>
                <w:webHidden/>
              </w:rPr>
              <w:fldChar w:fldCharType="separate"/>
            </w:r>
            <w:r w:rsidR="000716D3">
              <w:rPr>
                <w:noProof/>
                <w:webHidden/>
              </w:rPr>
              <w:t>170</w:t>
            </w:r>
            <w:r w:rsidR="000716D3">
              <w:rPr>
                <w:noProof/>
                <w:webHidden/>
              </w:rPr>
              <w:fldChar w:fldCharType="end"/>
            </w:r>
          </w:hyperlink>
        </w:p>
        <w:p w14:paraId="41D6AE49" w14:textId="77777777" w:rsidR="000716D3" w:rsidRDefault="00B536B8">
          <w:pPr>
            <w:pStyle w:val="T1"/>
            <w:tabs>
              <w:tab w:val="right" w:leader="dot" w:pos="9062"/>
            </w:tabs>
            <w:rPr>
              <w:noProof/>
              <w:sz w:val="22"/>
              <w:szCs w:val="22"/>
              <w:lang w:eastAsia="tr-TR"/>
            </w:rPr>
          </w:pPr>
          <w:hyperlink w:anchor="_Toc131599490" w:history="1">
            <w:r w:rsidR="000716D3" w:rsidRPr="000D5777">
              <w:rPr>
                <w:rStyle w:val="Kpr"/>
                <w:rFonts w:ascii="Times New Roman" w:hAnsi="Times New Roman" w:cs="Times New Roman"/>
                <w:noProof/>
              </w:rPr>
              <w:t>V – ÖNERİ ve TEDBİRLER</w:t>
            </w:r>
            <w:r w:rsidR="000716D3">
              <w:rPr>
                <w:noProof/>
                <w:webHidden/>
              </w:rPr>
              <w:tab/>
            </w:r>
            <w:r w:rsidR="000716D3">
              <w:rPr>
                <w:noProof/>
                <w:webHidden/>
              </w:rPr>
              <w:fldChar w:fldCharType="begin"/>
            </w:r>
            <w:r w:rsidR="000716D3">
              <w:rPr>
                <w:noProof/>
                <w:webHidden/>
              </w:rPr>
              <w:instrText xml:space="preserve"> PAGEREF _Toc131599490 \h </w:instrText>
            </w:r>
            <w:r w:rsidR="000716D3">
              <w:rPr>
                <w:noProof/>
                <w:webHidden/>
              </w:rPr>
            </w:r>
            <w:r w:rsidR="000716D3">
              <w:rPr>
                <w:noProof/>
                <w:webHidden/>
              </w:rPr>
              <w:fldChar w:fldCharType="separate"/>
            </w:r>
            <w:r w:rsidR="000716D3">
              <w:rPr>
                <w:noProof/>
                <w:webHidden/>
              </w:rPr>
              <w:t>172</w:t>
            </w:r>
            <w:r w:rsidR="000716D3">
              <w:rPr>
                <w:noProof/>
                <w:webHidden/>
              </w:rPr>
              <w:fldChar w:fldCharType="end"/>
            </w:r>
          </w:hyperlink>
        </w:p>
        <w:p w14:paraId="63E8F72E" w14:textId="77777777" w:rsidR="000716D3" w:rsidRDefault="00B536B8">
          <w:pPr>
            <w:pStyle w:val="T1"/>
            <w:tabs>
              <w:tab w:val="right" w:leader="dot" w:pos="9062"/>
            </w:tabs>
            <w:rPr>
              <w:noProof/>
              <w:sz w:val="22"/>
              <w:szCs w:val="22"/>
              <w:lang w:eastAsia="tr-TR"/>
            </w:rPr>
          </w:pPr>
          <w:hyperlink w:anchor="_Toc131599491" w:history="1">
            <w:r w:rsidR="000716D3" w:rsidRPr="000D5777">
              <w:rPr>
                <w:rStyle w:val="Kpr"/>
                <w:rFonts w:ascii="Times New Roman" w:hAnsi="Times New Roman" w:cs="Times New Roman"/>
                <w:noProof/>
              </w:rPr>
              <w:t>EKLER ( İç Kontrol Güvence Beyanları)</w:t>
            </w:r>
            <w:r w:rsidR="000716D3">
              <w:rPr>
                <w:noProof/>
                <w:webHidden/>
              </w:rPr>
              <w:tab/>
            </w:r>
            <w:r w:rsidR="000716D3">
              <w:rPr>
                <w:noProof/>
                <w:webHidden/>
              </w:rPr>
              <w:fldChar w:fldCharType="begin"/>
            </w:r>
            <w:r w:rsidR="000716D3">
              <w:rPr>
                <w:noProof/>
                <w:webHidden/>
              </w:rPr>
              <w:instrText xml:space="preserve"> PAGEREF _Toc131599491 \h </w:instrText>
            </w:r>
            <w:r w:rsidR="000716D3">
              <w:rPr>
                <w:noProof/>
                <w:webHidden/>
              </w:rPr>
            </w:r>
            <w:r w:rsidR="000716D3">
              <w:rPr>
                <w:noProof/>
                <w:webHidden/>
              </w:rPr>
              <w:fldChar w:fldCharType="separate"/>
            </w:r>
            <w:r w:rsidR="000716D3">
              <w:rPr>
                <w:noProof/>
                <w:webHidden/>
              </w:rPr>
              <w:t>173</w:t>
            </w:r>
            <w:r w:rsidR="000716D3">
              <w:rPr>
                <w:noProof/>
                <w:webHidden/>
              </w:rPr>
              <w:fldChar w:fldCharType="end"/>
            </w:r>
          </w:hyperlink>
        </w:p>
        <w:p w14:paraId="48ADB0E7" w14:textId="1B414EB7" w:rsidR="00162A96" w:rsidRPr="00D17C14" w:rsidRDefault="00162A96">
          <w:pPr>
            <w:rPr>
              <w:rFonts w:cs="Times New Roman"/>
            </w:rPr>
          </w:pPr>
          <w:r w:rsidRPr="00D17C14">
            <w:rPr>
              <w:rFonts w:cs="Times New Roman"/>
              <w:b/>
              <w:bCs/>
            </w:rPr>
            <w:fldChar w:fldCharType="end"/>
          </w:r>
        </w:p>
      </w:sdtContent>
    </w:sdt>
    <w:p w14:paraId="308BE498" w14:textId="55AB1F5C" w:rsidR="00A00DC9" w:rsidRDefault="00A00DC9">
      <w:pPr>
        <w:rPr>
          <w:rFonts w:ascii="Times New Roman" w:hAnsi="Times New Roman" w:cs="Times New Roman"/>
        </w:rPr>
      </w:pPr>
    </w:p>
    <w:p w14:paraId="01CD55DB" w14:textId="4228A709" w:rsidR="004C511A" w:rsidRDefault="004C511A">
      <w:pPr>
        <w:rPr>
          <w:rFonts w:ascii="Times New Roman" w:hAnsi="Times New Roman" w:cs="Times New Roman"/>
        </w:rPr>
      </w:pPr>
      <w:r>
        <w:rPr>
          <w:rFonts w:ascii="Times New Roman" w:hAnsi="Times New Roman" w:cs="Times New Roman"/>
        </w:rPr>
        <w:br w:type="page"/>
      </w:r>
    </w:p>
    <w:p w14:paraId="2C9CCB61" w14:textId="3CDCCE64" w:rsidR="00A00DC9" w:rsidRDefault="004C511A">
      <w:pPr>
        <w:rPr>
          <w:rFonts w:ascii="Times New Roman" w:hAnsi="Times New Roman" w:cs="Times New Roman"/>
        </w:rPr>
      </w:pPr>
      <w:r>
        <w:rPr>
          <w:rFonts w:ascii="Times New Roman" w:hAnsi="Times New Roman" w:cs="Times New Roman"/>
          <w:noProof/>
          <w:lang w:eastAsia="tr-TR"/>
        </w:rPr>
        <w:lastRenderedPageBreak/>
        <w:drawing>
          <wp:anchor distT="0" distB="0" distL="114300" distR="114300" simplePos="0" relativeHeight="251866112" behindDoc="0" locked="0" layoutInCell="1" allowOverlap="1" wp14:anchorId="7DE6B23C" wp14:editId="2D9B91A6">
            <wp:simplePos x="0" y="0"/>
            <wp:positionH relativeFrom="column">
              <wp:posOffset>-895350</wp:posOffset>
            </wp:positionH>
            <wp:positionV relativeFrom="paragraph">
              <wp:posOffset>-914400</wp:posOffset>
            </wp:positionV>
            <wp:extent cx="7548824" cy="10677525"/>
            <wp:effectExtent l="0" t="0" r="0" b="0"/>
            <wp:wrapNone/>
            <wp:docPr id="35853" name="Resim 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3" name="Tek Renkli Bina Görüntüleri Genel Teklif.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7548824" cy="10677525"/>
                    </a:xfrm>
                    <a:prstGeom prst="rect">
                      <a:avLst/>
                    </a:prstGeom>
                  </pic:spPr>
                </pic:pic>
              </a:graphicData>
            </a:graphic>
            <wp14:sizeRelH relativeFrom="margin">
              <wp14:pctWidth>0</wp14:pctWidth>
            </wp14:sizeRelH>
            <wp14:sizeRelV relativeFrom="margin">
              <wp14:pctHeight>0</wp14:pctHeight>
            </wp14:sizeRelV>
          </wp:anchor>
        </w:drawing>
      </w:r>
    </w:p>
    <w:p w14:paraId="089E00A8" w14:textId="2230954F" w:rsidR="00A00DC9" w:rsidRDefault="00A00DC9">
      <w:pPr>
        <w:rPr>
          <w:rFonts w:ascii="Times New Roman" w:hAnsi="Times New Roman" w:cs="Times New Roman"/>
          <w:caps/>
          <w:color w:val="FFFFFF" w:themeColor="background1"/>
          <w:spacing w:val="15"/>
        </w:rPr>
      </w:pPr>
      <w:r>
        <w:rPr>
          <w:rFonts w:ascii="Times New Roman" w:hAnsi="Times New Roman" w:cs="Times New Roman"/>
        </w:rPr>
        <w:br w:type="page"/>
      </w:r>
    </w:p>
    <w:p w14:paraId="251BCFB9" w14:textId="16DF1E67" w:rsidR="00700620" w:rsidRPr="00D17C14" w:rsidRDefault="00700620" w:rsidP="00162A96">
      <w:pPr>
        <w:pStyle w:val="Balk10"/>
        <w:rPr>
          <w:rFonts w:ascii="Times New Roman" w:hAnsi="Times New Roman" w:cs="Times New Roman"/>
          <w:b/>
          <w:sz w:val="20"/>
          <w:szCs w:val="20"/>
        </w:rPr>
      </w:pPr>
      <w:bookmarkStart w:id="1" w:name="_Toc131599463"/>
      <w:r w:rsidRPr="00D17C14">
        <w:rPr>
          <w:rFonts w:ascii="Times New Roman" w:hAnsi="Times New Roman" w:cs="Times New Roman"/>
          <w:sz w:val="20"/>
          <w:szCs w:val="20"/>
        </w:rPr>
        <w:lastRenderedPageBreak/>
        <w:t>I- GENEL BİLGİLER</w:t>
      </w:r>
      <w:bookmarkEnd w:id="1"/>
    </w:p>
    <w:p w14:paraId="36FCC1A0" w14:textId="7B15E8AB" w:rsidR="00700620" w:rsidRPr="00D17C14" w:rsidRDefault="00700620" w:rsidP="00162A96">
      <w:pPr>
        <w:pStyle w:val="Balk20"/>
        <w:rPr>
          <w:rFonts w:ascii="Times New Roman" w:hAnsi="Times New Roman" w:cs="Times New Roman"/>
        </w:rPr>
      </w:pPr>
      <w:bookmarkStart w:id="2" w:name="_Toc131599464"/>
      <w:r w:rsidRPr="00D17C14">
        <w:rPr>
          <w:rFonts w:ascii="Times New Roman" w:hAnsi="Times New Roman" w:cs="Times New Roman"/>
        </w:rPr>
        <w:t>A- Misyon ve Vizyon</w:t>
      </w:r>
      <w:bookmarkEnd w:id="2"/>
    </w:p>
    <w:p w14:paraId="199CF3AA" w14:textId="128BD5BF" w:rsidR="00140BA2" w:rsidRDefault="00A00DC9" w:rsidP="00254FC5">
      <w:pPr>
        <w:rPr>
          <w:rFonts w:cs="Times New Roman"/>
        </w:rPr>
      </w:pPr>
      <w:r>
        <w:rPr>
          <w:rFonts w:cs="Times New Roman"/>
          <w:noProof/>
          <w:lang w:eastAsia="tr-TR"/>
        </w:rPr>
        <w:drawing>
          <wp:anchor distT="0" distB="0" distL="114300" distR="114300" simplePos="0" relativeHeight="251850752" behindDoc="0" locked="0" layoutInCell="1" allowOverlap="1" wp14:anchorId="1B300FD1" wp14:editId="37422E1F">
            <wp:simplePos x="0" y="0"/>
            <wp:positionH relativeFrom="column">
              <wp:posOffset>4445</wp:posOffset>
            </wp:positionH>
            <wp:positionV relativeFrom="paragraph">
              <wp:posOffset>509905</wp:posOffset>
            </wp:positionV>
            <wp:extent cx="5651500" cy="5651500"/>
            <wp:effectExtent l="0" t="0" r="6350" b="6350"/>
            <wp:wrapSquare wrapText="bothSides"/>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each Minimalist Pie Chart Essentials of Ramadan Instagram Post.png"/>
                    <pic:cNvPicPr/>
                  </pic:nvPicPr>
                  <pic:blipFill>
                    <a:blip r:embed="rId116">
                      <a:extLst>
                        <a:ext uri="{28A0092B-C50C-407E-A947-70E740481C1C}">
                          <a14:useLocalDpi xmlns:a14="http://schemas.microsoft.com/office/drawing/2010/main" val="0"/>
                        </a:ext>
                      </a:extLst>
                    </a:blip>
                    <a:stretch>
                      <a:fillRect/>
                    </a:stretch>
                  </pic:blipFill>
                  <pic:spPr>
                    <a:xfrm>
                      <a:off x="0" y="0"/>
                      <a:ext cx="5651500" cy="5651500"/>
                    </a:xfrm>
                    <a:prstGeom prst="rect">
                      <a:avLst/>
                    </a:prstGeom>
                  </pic:spPr>
                </pic:pic>
              </a:graphicData>
            </a:graphic>
            <wp14:sizeRelH relativeFrom="margin">
              <wp14:pctWidth>0</wp14:pctWidth>
            </wp14:sizeRelH>
            <wp14:sizeRelV relativeFrom="margin">
              <wp14:pctHeight>0</wp14:pctHeight>
            </wp14:sizeRelV>
          </wp:anchor>
        </w:drawing>
      </w:r>
    </w:p>
    <w:p w14:paraId="7C3B691A" w14:textId="6A1E1390" w:rsidR="00EB7166" w:rsidRDefault="00EB7166" w:rsidP="00254FC5">
      <w:pPr>
        <w:rPr>
          <w:rFonts w:cs="Times New Roman"/>
        </w:rPr>
      </w:pPr>
    </w:p>
    <w:p w14:paraId="0927C13B" w14:textId="77777777" w:rsidR="00EB7166" w:rsidRDefault="00EB7166" w:rsidP="00254FC5">
      <w:pPr>
        <w:rPr>
          <w:rFonts w:cs="Times New Roman"/>
        </w:rPr>
      </w:pPr>
    </w:p>
    <w:p w14:paraId="698976DF" w14:textId="77777777" w:rsidR="00EB7166" w:rsidRDefault="00EB7166" w:rsidP="00254FC5">
      <w:pPr>
        <w:rPr>
          <w:rFonts w:cs="Times New Roman"/>
        </w:rPr>
      </w:pPr>
    </w:p>
    <w:p w14:paraId="19F180A8" w14:textId="68D26389" w:rsidR="00CB4D77" w:rsidRDefault="00CB4D77" w:rsidP="00880CC7">
      <w:pPr>
        <w:rPr>
          <w:rFonts w:cs="Times New Roman"/>
        </w:rPr>
      </w:pPr>
    </w:p>
    <w:p w14:paraId="60E171F7" w14:textId="13D877D1" w:rsidR="00CB4D77" w:rsidRDefault="00CB4D77" w:rsidP="00880CC7">
      <w:pPr>
        <w:rPr>
          <w:rFonts w:cs="Times New Roman"/>
        </w:rPr>
      </w:pPr>
    </w:p>
    <w:p w14:paraId="353C80BF" w14:textId="5C966F30" w:rsidR="00D7050F" w:rsidRPr="00D17C14" w:rsidRDefault="00D7050F" w:rsidP="00880CC7">
      <w:pPr>
        <w:rPr>
          <w:rFonts w:cs="Times New Roman"/>
        </w:rPr>
      </w:pPr>
      <w:r w:rsidRPr="00D17C14">
        <w:rPr>
          <w:rFonts w:cs="Times New Roman"/>
        </w:rPr>
        <w:br w:type="page"/>
      </w:r>
    </w:p>
    <w:p w14:paraId="6D23FDDE" w14:textId="77777777" w:rsidR="0061038F" w:rsidRDefault="00700620" w:rsidP="008B1FD6">
      <w:pPr>
        <w:pStyle w:val="Balk20"/>
        <w:rPr>
          <w:rFonts w:ascii="Times New Roman" w:hAnsi="Times New Roman" w:cs="Times New Roman"/>
        </w:rPr>
      </w:pPr>
      <w:bookmarkStart w:id="3" w:name="_Toc131599465"/>
      <w:r w:rsidRPr="00D17C14">
        <w:rPr>
          <w:rFonts w:ascii="Times New Roman" w:hAnsi="Times New Roman" w:cs="Times New Roman"/>
        </w:rPr>
        <w:lastRenderedPageBreak/>
        <w:t>B- Yetki, Görev ve Sorumluluklar</w:t>
      </w:r>
      <w:bookmarkEnd w:id="3"/>
    </w:p>
    <w:p w14:paraId="18CF2FBA" w14:textId="77777777" w:rsidR="0000337E" w:rsidRPr="0000337E" w:rsidRDefault="0000337E" w:rsidP="00C21C2E">
      <w:pPr>
        <w:ind w:firstLine="708"/>
      </w:pPr>
      <w:r w:rsidRPr="0000337E">
        <w:t>Büyükşehir Belediyelerinin görev, yetki ve sorumlulukları 5216 sayılı Büyükşehir Belediye Kanununun ile 5393 Belediye Kanununda düzenlenmiştir.</w:t>
      </w:r>
    </w:p>
    <w:p w14:paraId="5F66B2A2" w14:textId="77777777" w:rsidR="000D5BC2" w:rsidRPr="00D17C14" w:rsidRDefault="008B1FD6" w:rsidP="00C21C2E">
      <w:pPr>
        <w:rPr>
          <w:rFonts w:cs="Times New Roman"/>
          <w:b/>
        </w:rPr>
      </w:pPr>
      <w:r w:rsidRPr="00D17C14">
        <w:rPr>
          <w:rFonts w:cs="Times New Roman"/>
          <w:b/>
        </w:rPr>
        <w:t xml:space="preserve">Büyükşehir Belediyesinin Görev, Yetki ve Sorumlulukları (5216 S.K.md.7) </w:t>
      </w:r>
    </w:p>
    <w:p w14:paraId="425AC2E3" w14:textId="77777777" w:rsidR="00C21C2E" w:rsidRPr="00C21C2E" w:rsidRDefault="00C21C2E" w:rsidP="00924DFB">
      <w:pPr>
        <w:ind w:firstLine="708"/>
      </w:pPr>
      <w:r w:rsidRPr="00C21C2E">
        <w:t>a) İlçe (…)  belediyelerinin görüşlerini alarak büyükşehir belediyesinin stratejik plânını, yıllık hedeflerini, yatırım programlarını ve bunlara uygun olarak bütçesini hazırlamak.</w:t>
      </w:r>
    </w:p>
    <w:p w14:paraId="2EF351DD" w14:textId="77777777" w:rsidR="00C21C2E" w:rsidRPr="00C21C2E" w:rsidRDefault="00C21C2E" w:rsidP="00924DFB">
      <w:pPr>
        <w:ind w:firstLine="708"/>
      </w:pPr>
      <w:r w:rsidRPr="00C21C2E">
        <w:t>b) Çevre düzeni plânına uygun olmak kaydıyla, büyükşehir belediye (…)(4) sınırları içinde 1/5.000 ile 1/25.000 arasındaki her ölçekte nazım imar plânını yapmak, yaptırmak ve onaylayarak uygulamak; büyükşehir içindeki belediyelerin nazım plâna uygun olarak hazırlayacakları uygulama imar plânlarını, bu plânlarda yapılacak değişiklikleri, parselasyon plânlarını ve imar ıslah plânlarını aynen veya değiştirerek onaylamak ve uygulanmasını denetlemek; nazım imar plânının yürürlüğe girdiği tarihten itibaren bir yıl içinde uygulama imar plânlarını ve parselasyon plânlarını yapmayan ilçe (…)(3) belediyelerinin uygulama imar plânlarını ve parselasyon plânlarını yapmak veya yaptırmak.(4)</w:t>
      </w:r>
    </w:p>
    <w:p w14:paraId="47984521" w14:textId="77777777" w:rsidR="00C21C2E" w:rsidRPr="00C21C2E" w:rsidRDefault="00C21C2E" w:rsidP="00924DFB">
      <w:pPr>
        <w:ind w:firstLine="708"/>
      </w:pPr>
      <w:r w:rsidRPr="00C21C2E">
        <w:t>c) Kanunlarla büyükşehir belediyesine verilmiş görev ve hizmetlerin gerektirdiği proje, yapım, bakım ve onarım işleriyle ilgili her ölçekteki imar plânlarını, parselasyon plânlarını ve her türlü imar uygulamasını yapmak ve ruhsatlandırmak, 20.7.1966 tarihli ve 775 sayılı Gecekondu Kanununda belediyelere verilen yetkileri kullanmak.</w:t>
      </w:r>
    </w:p>
    <w:p w14:paraId="37A0E585" w14:textId="77777777" w:rsidR="00C21C2E" w:rsidRPr="00C21C2E" w:rsidRDefault="00C21C2E" w:rsidP="00924DFB">
      <w:pPr>
        <w:ind w:firstLine="708"/>
      </w:pPr>
      <w:r w:rsidRPr="00C21C2E">
        <w:t>d) Büyükşehir belediyesi tarafından yapılan veya işletilen alanlardaki işyerlerine büyükşehir belediyesinin sorumluluğunda bulunan alanlarda işletilecek yerlere ruhsat vermek ve denetlemek.</w:t>
      </w:r>
    </w:p>
    <w:p w14:paraId="3291F3B0" w14:textId="77777777" w:rsidR="00C21C2E" w:rsidRPr="00C21C2E" w:rsidRDefault="00C21C2E" w:rsidP="00924DFB">
      <w:pPr>
        <w:ind w:firstLine="708"/>
      </w:pPr>
      <w:r w:rsidRPr="00C21C2E">
        <w:t xml:space="preserve">e) Belediye Kanununun 69 ve 73 üncü maddelerindeki yetkileri kullanmak. </w:t>
      </w:r>
    </w:p>
    <w:p w14:paraId="243E6EA5" w14:textId="77777777" w:rsidR="00C21C2E" w:rsidRPr="00C21C2E" w:rsidRDefault="00C21C2E" w:rsidP="00924DFB">
      <w:pPr>
        <w:ind w:firstLine="708"/>
      </w:pPr>
      <w:r w:rsidRPr="00C21C2E">
        <w:t>f) Büyükşehir ulaşım ana plânını yapmak veya yaptırmak ve uygulamak; ulaşım ve toplu taşıma hizmetlerini plânlamak ve koordinasyonu sağlamak;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14:paraId="0A278344" w14:textId="77777777" w:rsidR="00C21C2E" w:rsidRPr="00C21C2E" w:rsidRDefault="00C21C2E" w:rsidP="00924DFB">
      <w:pPr>
        <w:ind w:firstLine="708"/>
      </w:pPr>
      <w:r w:rsidRPr="00C21C2E">
        <w:t>g) (Değişik: 12/11/2012-6360/7 md.) Büyükşehir belediyesinin yetki alanındaki mahalleleri ilçe merkezine bağlayan yollar, meydan, bulvar, cadde ve ana yolları yapmak, yaptırmak, bakım ve onarımı ile bu yolların temizliği ve karla mücadele çalışmalarını yürütmek; kentsel tasarım projelerine uygun olarak bu yerlere cephesi bulunan yapılara ilişkin yükümlülükler koymak; ilân ve reklam asılacak yerleri ve bunların şekil ve ebadını belirlemek; meydan, bulvar, cadde, yol ve sokak ad ve numaraları ile bunlar üzerindeki binalara numara verilmesi işlerini gerçekleştirmek.</w:t>
      </w:r>
    </w:p>
    <w:p w14:paraId="28E37A95" w14:textId="77777777" w:rsidR="00C21C2E" w:rsidRPr="00C21C2E" w:rsidRDefault="00C21C2E" w:rsidP="00924DFB">
      <w:pPr>
        <w:ind w:firstLine="708"/>
      </w:pPr>
      <w:r w:rsidRPr="00C21C2E">
        <w:t>h) Coğrafî ve kent bilgi sistemlerini kurmak.</w:t>
      </w:r>
    </w:p>
    <w:p w14:paraId="39E2666B" w14:textId="77777777" w:rsidR="00C21C2E" w:rsidRPr="00C21C2E" w:rsidRDefault="00C21C2E" w:rsidP="00924DFB">
      <w:pPr>
        <w:ind w:firstLine="708"/>
      </w:pPr>
      <w:r w:rsidRPr="00C21C2E">
        <w:t xml:space="preserve">i) Sürdürülebilir kalkınma ilkesine uygun olarak çevrenin, tarım alanlarının ve su havzalarının korunmasını sağlamak; ağaçlandırma yapmak; gayrisıhhî işyerlerini, eğlence yerlerini, halk sağlığına ve çevreye etkisi olan diğer işyerlerini kentin belirli yerlerinde toplamak; inşaat malzemeleri, hurda depolama alanları ve satış yerlerini, hafriyat toprağı, moloz, kum ve çakıl depolama alanlarını, odun ve kömür satış ve depolama sahalarını belirlemek, bunların taşınmasında çevre kirliliğine meydan vermeyecek tedbirler almak; büyükşehir katı atık yönetim plânını yapmak, yaptırmak; katı atıkların kaynakta toplanması ve aktarma istasyonuna kadar taşınması hariç katı atıkların ve hafriyatın yeniden değerlendirilmesi, depolanması ve bertaraf edilmesine ilişkin hizmetleri yerine getirmek, bu amaçla tesisler kurmak, kurdurmak, işletmek veya işlettirmek; sanayi ve tıbbî atıklara ilişkin hizmetleri yürütmek, bunun için gerekli tesisleri kurmak, kurdurmak, işletmek veya işlettirmek; deniz araçlarının atıklarını toplamak, toplatmak, arıtmak ve bununla ilgili gerekli düzenlemeleri yapmak. </w:t>
      </w:r>
    </w:p>
    <w:p w14:paraId="3D7FEADE" w14:textId="77777777" w:rsidR="00C21C2E" w:rsidRPr="00C21C2E" w:rsidRDefault="00C21C2E" w:rsidP="00924DFB">
      <w:pPr>
        <w:ind w:firstLine="708"/>
      </w:pPr>
      <w:r w:rsidRPr="00C21C2E">
        <w:t>j) Gıda ile ilgili olanlar dâhil birinci sınıf gayrisıhhî müesseseleri ruhsatlandırmak ve denetlemek, yiyecek ve içecek maddelerinin tahlillerini yapmak üzere laboratuvarlar kurmak ve işletmek.</w:t>
      </w:r>
    </w:p>
    <w:p w14:paraId="6F6211E0" w14:textId="77777777" w:rsidR="00C21C2E" w:rsidRPr="00C21C2E" w:rsidRDefault="00C21C2E" w:rsidP="00924DFB">
      <w:pPr>
        <w:ind w:firstLine="708"/>
      </w:pPr>
      <w:r w:rsidRPr="00C21C2E">
        <w:t>k) Büyükşehir belediyesinin yetkili olduğu veya işlettiği alanlarda zabıta hizmetlerini yerine getirmek.</w:t>
      </w:r>
    </w:p>
    <w:p w14:paraId="2054A64E" w14:textId="77777777" w:rsidR="00C21C2E" w:rsidRPr="00C21C2E" w:rsidRDefault="00C21C2E" w:rsidP="00924DFB">
      <w:pPr>
        <w:ind w:firstLine="708"/>
      </w:pPr>
      <w:r w:rsidRPr="00C21C2E">
        <w:lastRenderedPageBreak/>
        <w:t xml:space="preserve">l) Yolcu ve yük terminalleri, kapalı ve açık otoparklar yapmak, yaptırmak, işletmek, işlettirmek veya ruhsat vermek. </w:t>
      </w:r>
    </w:p>
    <w:p w14:paraId="6A7CAF69" w14:textId="77777777" w:rsidR="00C21C2E" w:rsidRPr="00C21C2E" w:rsidRDefault="00C21C2E" w:rsidP="00924DFB">
      <w:pPr>
        <w:ind w:firstLine="708"/>
      </w:pPr>
      <w:r w:rsidRPr="00C21C2E">
        <w:t xml:space="preserve">m) Büyükşehirin bütünlüğüne hizmet eden sosyal donatılar, bölge parkları, hayvanat bahçeleri, hayvan barınakları, kütüphane, müze, spor, dinlence, eğlence ve benzeri yerleri yapmak, yaptırmak, işletmek veya işlettirmek; gerektiğinde amatör spor kulüplerine nakdî yardım yapmak, malzeme vermek ve gerekli desteği sağlamak, amatör takımlar arasında spor müsabakaları düzenlemek, yurt içi ve yurt dışı müsabakalarda üstün başarı gösteren veya derece alan sporculara, teknik yönetici, antrenör ve öğrencilere belediye meclis kararıyla ödül vermek. </w:t>
      </w:r>
    </w:p>
    <w:p w14:paraId="4C624E5F" w14:textId="77777777" w:rsidR="00C21C2E" w:rsidRPr="00C21C2E" w:rsidRDefault="00C21C2E" w:rsidP="00924DFB">
      <w:pPr>
        <w:ind w:firstLine="708"/>
      </w:pPr>
      <w:r w:rsidRPr="00C21C2E">
        <w:t xml:space="preserve">n) Gerektiğinde mabetler ile sağlık, eğitim ve kültür hizmetleri için bina ve tesisler yapmak, kamu kurum ve kuruluşlarına ait bu hizmetlerle ilgili bina ve tesislerin her türlü bakımını, onarımını yapmak ve gerekli malzeme desteğini sağlamak. </w:t>
      </w:r>
    </w:p>
    <w:p w14:paraId="72657CAF" w14:textId="77777777" w:rsidR="00C21C2E" w:rsidRPr="00C21C2E" w:rsidRDefault="00C21C2E" w:rsidP="00924DFB">
      <w:pPr>
        <w:ind w:firstLine="708"/>
      </w:pPr>
      <w:r w:rsidRPr="00C21C2E">
        <w:t>o) Kültür ve tabiat varlıkları ile tarihî dokunun ve kent tarihi bakımından önem taşıyan mekânların ve işlevlerinin korunmasını sağlamak, bu amaçla bakım ve onarımını yapmak, korunması mümkün olmayanları aslına uygun olarak yeniden inşa etmek.</w:t>
      </w:r>
    </w:p>
    <w:p w14:paraId="3A6D2E2D" w14:textId="77777777" w:rsidR="00C21C2E" w:rsidRPr="00C21C2E" w:rsidRDefault="00C21C2E" w:rsidP="00924DFB">
      <w:pPr>
        <w:ind w:firstLine="708"/>
      </w:pPr>
      <w:r w:rsidRPr="00C21C2E">
        <w:t xml:space="preserve">p) Büyükşehir içindeki toplu taşıma hizmetlerini yürütmek ve bu amaçla gerekli tesisleri kurmak, kurdurmak, işletmek veya işlettirmek, büyükşehir sınırları içindeki kara ve denizde taksi ve servis araçları dahil toplu taşıma araçlarına ruhsat vermek. (Ek cümle: 16/5/2018-7144/14 md.) Büyükşehir içindeki toplu taşıma hatlarıyla ilgili olarak; şehir merkezine olan uzaklık, nüfus ve hattı kullanan sayısı kriterleri esas alınarak tespit edilecek hatlarla ilgili toplu taşıma hizmetlerinin işlettirilmesine karar vermek. </w:t>
      </w:r>
    </w:p>
    <w:p w14:paraId="09913DB5" w14:textId="77777777" w:rsidR="00C21C2E" w:rsidRPr="00C21C2E" w:rsidRDefault="00C21C2E" w:rsidP="00924DFB">
      <w:pPr>
        <w:ind w:firstLine="708"/>
      </w:pPr>
      <w:r w:rsidRPr="00C21C2E">
        <w:t>r) Su ve kanalizasyon hizmetlerini yürütmek, bunun için gerekli baraj ve diğer tesisleri kurmak, kurdurmak ve işletmek; derelerin ıslahını yapmak; kaynak suyu veya arıtma sonunda üretilen suları pazarlamak.</w:t>
      </w:r>
    </w:p>
    <w:p w14:paraId="23F8F590" w14:textId="77777777" w:rsidR="00C21C2E" w:rsidRPr="00C21C2E" w:rsidRDefault="00C21C2E" w:rsidP="00924DFB">
      <w:pPr>
        <w:ind w:firstLine="708"/>
      </w:pPr>
      <w:r w:rsidRPr="00C21C2E">
        <w:t>s) Mezarlık alanlarını tespit etmek, mezarlıklar tesis etmek, işletmek, işlettirmek, defin ile ilgili hizmetleri yürütmek.</w:t>
      </w:r>
    </w:p>
    <w:p w14:paraId="20F1609E" w14:textId="77777777" w:rsidR="00C21C2E" w:rsidRPr="00C21C2E" w:rsidRDefault="00C21C2E" w:rsidP="00924DFB">
      <w:pPr>
        <w:ind w:firstLine="708"/>
      </w:pPr>
      <w:r w:rsidRPr="00C21C2E">
        <w:t>t) Her çeşit toptancı hallerini ve mezbahaları yapmak, yaptırmak, işletmek veya işlettirmek, imar plânında gösterilen yerlerde yapılacak olan özel hal ve mezbahaları ruhsatlandırmak ve denetlemek.</w:t>
      </w:r>
    </w:p>
    <w:p w14:paraId="671455ED" w14:textId="77777777" w:rsidR="00C21C2E" w:rsidRPr="00C21C2E" w:rsidRDefault="00C21C2E" w:rsidP="00924DFB">
      <w:pPr>
        <w:ind w:firstLine="708"/>
      </w:pPr>
      <w:r w:rsidRPr="00C21C2E">
        <w:t>u) İl düzeyinde yapılan plânlara uygun olarak, doğal afetlerle ilgili plânlamaları ve diğer hazırlıkları büyükşehir ölçeğinde yapmak; gerektiğinde diğer afet bölgelerine araç, gereç ve malzeme desteği vermek; itfaiye ve acil yardım hizmetlerini yürütmek; patlayıcı ve yanıcı madde üretim ve depolama yerlerini tespit etmek, konut, işyeri, eğlence yeri, fabrika ve sanayi kuruluşları ile kamu kuruluşlarını yangına ve diğer afetlere karşı alınacak önlemler yönünden denetlemek, bu konuda mevzuatın gerektirdiği izin ve ruhsatları vermek.</w:t>
      </w:r>
    </w:p>
    <w:p w14:paraId="12315EB6" w14:textId="77777777" w:rsidR="00C21C2E" w:rsidRPr="00C21C2E" w:rsidRDefault="00C21C2E" w:rsidP="00924DFB">
      <w:pPr>
        <w:ind w:firstLine="708"/>
      </w:pPr>
      <w:r w:rsidRPr="00C21C2E">
        <w:t>v) Sağlık merkezleri, hastaneler, gezici sağlık üniteleri ile yetişkinler, yaşlılar, engelliler, kadınlar, gençler ve çocuklara yönelik her türlü sosyal ve kültürel hizmetleri yürütmek, geliştirmek ve bu amaçla sosyal tesisler kurmak, meslek ve beceri kazandırma kursları açmak, işletmek veya işlettirmek, bu hizmetleri yürütürken üniversiteler, yüksek okullar, meslek liseleri, kamu kuruluşları ve sivil toplum örgütleri ile işbirliği yapmak.</w:t>
      </w:r>
    </w:p>
    <w:p w14:paraId="0B0B1807" w14:textId="77777777" w:rsidR="00C21C2E" w:rsidRPr="00C21C2E" w:rsidRDefault="00C21C2E" w:rsidP="00924DFB">
      <w:pPr>
        <w:ind w:firstLine="708"/>
      </w:pPr>
      <w:r w:rsidRPr="00C21C2E">
        <w:t>y) Merkezî ısıtma sistemleri kurmak, kurdurmak, işletmek veya işlettirmek.</w:t>
      </w:r>
    </w:p>
    <w:p w14:paraId="43A588F4" w14:textId="77777777" w:rsidR="00C21C2E" w:rsidRPr="00C21C2E" w:rsidRDefault="00C21C2E" w:rsidP="00924DFB">
      <w:pPr>
        <w:ind w:firstLine="708"/>
      </w:pPr>
      <w:r w:rsidRPr="00C21C2E">
        <w:t>z) (Değişik: 12/11/2012-6360/7 md.) Afet riski taşıyan veya can ve mal güvenliği açısından tehlike oluşturan binaları tahliye etme ve yıkım konusunda ilçe belediyelerinin talepleri hâlinde her türlü desteği sağlamak.</w:t>
      </w:r>
    </w:p>
    <w:p w14:paraId="4083CC43" w14:textId="77777777" w:rsidR="00C21C2E" w:rsidRPr="00C21C2E" w:rsidRDefault="00C21C2E" w:rsidP="00924DFB">
      <w:pPr>
        <w:ind w:firstLine="708"/>
      </w:pPr>
      <w:r w:rsidRPr="00C21C2E">
        <w:t>aa) (Ek:24/12/2020-7261/29 md.) Bisiklet yollarının ve şeritlerinin, bisiklet ve elektrikli skuter park ve şarj istasyonlarının, yaya yollarının ve gürültü bariyerlerinin planlanması, projelendirilmesi, yapımı, bakımı ve onarımıyla ilgili işleri yürütmek.</w:t>
      </w:r>
    </w:p>
    <w:p w14:paraId="1B3FF518" w14:textId="77777777" w:rsidR="00C21C2E" w:rsidRPr="00C21C2E" w:rsidRDefault="00C21C2E" w:rsidP="00924DFB">
      <w:pPr>
        <w:ind w:firstLine="708"/>
      </w:pPr>
      <w:r w:rsidRPr="00C21C2E">
        <w:t>bb) (Ek: 16/11/2022-7421/14 md.) Gerektiğinde cemevleri için bina ve tesisler yapmak, bu bina ve tesislerin her türlü bakımını, onarımını yapmak ve gerekli malzeme desteğini sağlamak.</w:t>
      </w:r>
    </w:p>
    <w:p w14:paraId="7FAA4985" w14:textId="77777777" w:rsidR="00C21C2E" w:rsidRPr="00C21C2E" w:rsidRDefault="00C21C2E" w:rsidP="00C21C2E">
      <w:pPr>
        <w:ind w:firstLine="708"/>
      </w:pPr>
      <w:r w:rsidRPr="00C21C2E">
        <w:t xml:space="preserve">Büyükşehir belediyeleri birinci fıkranın (c) bendinde belirtilen yetkilerini, imar plânlarına uygun olarak kullanmak ve ilgili belediyeye bildirmek zorundadır. (Değişik ikinci cümle: 12/11/2012-6360/7 md.) Büyükşehir </w:t>
      </w:r>
      <w:r w:rsidRPr="00C21C2E">
        <w:lastRenderedPageBreak/>
        <w:t>belediyeleri birinci fıkranın (l), (s), (t) bentlerindeki görevleri ile temizlik hizmetleri ve adres ve numaralandırmaya ilişkin görevlerini belediye meclisi kararı ile ilçe belediyelerine devredebilir, birlikte yapabilirler. (Ek üç cümle: 16/5/2018-7144/14 md.) Büyükşehir belediyeleri, birinci fıkranın (p) bendinin ikinci cümlesinde yer alan kriterler esas alınarak büyükşehir belediye meclisi kararıyla belirlenen yerlerdeki toplu taşıma hatlarının işletmesinin o bölgede kurulu taşıma birlik veya kooperatiflerinden temin edilmesine karar verebilir. Bu durumda ihaleye katılacaklarda ve kullanılacak taşıma araçlarında aranacak şartlar belediyelerce belirlenir. (Değişik cümle:22/12/2021-7349/9 md.) Büyükşehir belediyeleri, kendisinden izin veya ruhsat almak ya da hat kiralamak suretiyle çalışan ve toplu taşıma hizmeti yürüten gerçek ve tüzel kişilere; nüfus, hattın uzunluğu ve hattı kullanan sayısı kriterlerini esas alarak tespit edeceği hatlardaki toplu taşıma hizmetlerinden ücretsiz veya indirimli olarak yararlananlara ilişkin gelir desteği ödemesi yapabilir.</w:t>
      </w:r>
    </w:p>
    <w:p w14:paraId="319CEF8B" w14:textId="77777777" w:rsidR="00C21C2E" w:rsidRPr="00C21C2E" w:rsidRDefault="00C21C2E" w:rsidP="00C21C2E">
      <w:pPr>
        <w:rPr>
          <w:b/>
        </w:rPr>
      </w:pPr>
      <w:r w:rsidRPr="00C21C2E">
        <w:rPr>
          <w:b/>
        </w:rPr>
        <w:t xml:space="preserve">Alt yapı hizmetleri </w:t>
      </w:r>
    </w:p>
    <w:p w14:paraId="6C9E8767" w14:textId="77777777" w:rsidR="00C21C2E" w:rsidRPr="00C21C2E" w:rsidRDefault="00C21C2E" w:rsidP="00924DFB">
      <w:pPr>
        <w:ind w:firstLine="708"/>
      </w:pPr>
      <w:r w:rsidRPr="00C21C2E">
        <w:t>Madde 8- Büyükşehir içindeki alt yapı hizmetlerinin koordinasyon içinde yürütülmesi amacıyla büyükşehir belediye başkanı ya da görevlendirdiği kişinin başkanlığında, yönetmelikle belirlenecek kamu kurum ve kuruluşları ile özel kuruluşların temsilcilerinin katılacağı alt yapı koordinasyon merkezi kurulur. Büyükşehir ilçe (…)(14) belediye başkanları kendi belediyesini ilgilendiren konuların görüşülmesinde koordinasyon merkezlerine üye olarak katılırlar. Alt yapı koordinasyon merkezi toplantılarına ayrıca gündemdeki konularla ilgili kamu kurumu niteliğindeki meslek kuruluşlarının (oda üst kuruluşu bulunan yerlerde üst kuruluşun) temsilcileri de davet edilerek görüşleri alınır.</w:t>
      </w:r>
    </w:p>
    <w:p w14:paraId="18BD7E72" w14:textId="77777777" w:rsidR="00C21C2E" w:rsidRPr="00C21C2E" w:rsidRDefault="00C21C2E" w:rsidP="00924DFB">
      <w:pPr>
        <w:ind w:firstLine="708"/>
      </w:pPr>
      <w:r w:rsidRPr="00C21C2E">
        <w:t xml:space="preserve">Alt yapı koordinasyon merkezi, kamu kurum ve kuruluşları ile özel kuruluşlar tarafından büyükşehir içinde yapılacak alt yapı yatırımları için kalkınma plânı ve yıllık programlara uygun olarak yapılacak taslak programları birleştirerek kesin program hâline getirir. Bu amaçla, kamu kurum ve kuruluşları ile özel kuruluşlar alt yapı koordinasyon merkezinin isteyeceği coğrafî bilgi sistemleri dâhil her türlü bilgi ve belgeyi vermek zorundadırlar. Kesin programlarda birden fazla kamu kurum ve kuruluşu tarafından aynı anda yapılması gerekenler ortak programa alınır. Ortak programa alınan alt yapı hizmetleri için belediye ve diğer bütün kamu kurum ve kuruluşlarının bütçelerine konulan ödenekler, alt yapı koordinasyon merkezi bünyesinde oluşturulacak alt yapı yatırım hesabına aktarılır. </w:t>
      </w:r>
    </w:p>
    <w:p w14:paraId="38A890FD" w14:textId="77777777" w:rsidR="00C21C2E" w:rsidRPr="00C21C2E" w:rsidRDefault="00C21C2E" w:rsidP="00924DFB">
      <w:pPr>
        <w:ind w:firstLine="708"/>
      </w:pPr>
      <w:r w:rsidRPr="00C21C2E">
        <w:t>Ortak programa alınan hizmetler için kamu kurum ve kuruluş bütçelerinde yeterli ödeneğin bulunmadığının bildirilmesi durumunda, büyükşehir belediyesi veya ilgisine göre bağlı kuruluş bütçelerinden bu hizmetler için kaynak ayrılabilir. Kamu kurum ve kuruluşları alt yapı ortak yatırım hizmetleri için harcanan miktarda ödeneği, yeniden değerleme oranını da dikkate alarak ertesi yıl bütçesinde ayırır. Ayrılan bu ödenek belediye veya ilgili bağlı kuruluşunun hesabına aktarılır. Bu bedel ödenmeden ilgili kamu kurum veya kuruluşu, büyükşehir belediyesi sınırlarında yeni bir yatırım yapamaz.</w:t>
      </w:r>
    </w:p>
    <w:p w14:paraId="35CF0EE1" w14:textId="77777777" w:rsidR="00C21C2E" w:rsidRPr="00C21C2E" w:rsidRDefault="00C21C2E" w:rsidP="00924DFB">
      <w:pPr>
        <w:ind w:firstLine="708"/>
      </w:pPr>
      <w:r w:rsidRPr="00C21C2E">
        <w:t>Ortak programa alınmayan yatırımlar için bakanlıklar, ilgili belediye ve diğer kamu kurum ve kuruluşları alt yapı koordinasyon merkezi tarafından belirlenen programa göre harcamalarını kendi bütçelerinden yaparlar.</w:t>
      </w:r>
    </w:p>
    <w:p w14:paraId="637AA6D4" w14:textId="77777777" w:rsidR="00C21C2E" w:rsidRPr="00C21C2E" w:rsidRDefault="00C21C2E" w:rsidP="00924DFB">
      <w:pPr>
        <w:ind w:firstLine="708"/>
      </w:pPr>
      <w:r w:rsidRPr="00C21C2E">
        <w:t>Koordinasyon merkezleri tarafından alınan ortak yatırım ve toplu taşımayla ilgili kararlar, belediye ve bütün kamu kurum ve kuruluşlarıyla ilgililer için bağlayıcıdır.</w:t>
      </w:r>
    </w:p>
    <w:p w14:paraId="735EEBBA" w14:textId="77777777" w:rsidR="00C21C2E" w:rsidRPr="00C21C2E" w:rsidRDefault="00C21C2E" w:rsidP="00924DFB">
      <w:pPr>
        <w:ind w:firstLine="708"/>
      </w:pPr>
      <w:r w:rsidRPr="00C21C2E">
        <w:t xml:space="preserve">Alt yapı koordinasyon merkezinin çalışma esas ve usulleri ile bu kurullara katılacak kamu kurum ve kuruluş temsilcileri, Çevre ve Şehircilik Bakanlığı tarafından çıkarılacak yönetmelikle belirlenir. Çevre ve Şehircilik Bakanlığı, çıkarılacak bu yönetmeliğin, alt yapı yatırım hesabının kullanılması ve ödenek tahsisi ve aktarmasına ilişkin kısımları hakkında, Maliye Bakanlığı ve Devlet Plânlama Teşkilâtı Müsteşarlığının görüşünü alır. </w:t>
      </w:r>
    </w:p>
    <w:p w14:paraId="087EFF8B" w14:textId="77777777" w:rsidR="00C21C2E" w:rsidRPr="00C21C2E" w:rsidRDefault="00C21C2E" w:rsidP="00C21C2E">
      <w:pPr>
        <w:rPr>
          <w:b/>
        </w:rPr>
      </w:pPr>
      <w:r w:rsidRPr="00C21C2E">
        <w:rPr>
          <w:b/>
        </w:rPr>
        <w:t>Ulaşım hizmetleri</w:t>
      </w:r>
    </w:p>
    <w:p w14:paraId="0B1E20B6" w14:textId="77777777" w:rsidR="00C21C2E" w:rsidRPr="00C21C2E" w:rsidRDefault="00C21C2E" w:rsidP="00924DFB">
      <w:pPr>
        <w:ind w:firstLine="708"/>
      </w:pPr>
      <w:r w:rsidRPr="00C21C2E">
        <w:t>Madde 9- (Değişik birinci fıkra: 12/11/2012-6360/8 md.) Büyükşehir içindeki kara, deniz, su, göl ve demiryolu üzerindeki her türlü taşımacılık hizmetlerinin koordinasyon içinde yürütülmesi amacıyla büyükşehir belediye başkanı ya da görevlendirdiği kişinin başkanlığında, yönetmelikle belirlenecek kamu kurum ve kuruluşları ile, Türkiye Şoförler ve Otomobilciler Federasyonunun görevlendireceği ilgili odanın temsilcisinin katılacağı Ulaşım Koordinasyon Merkezi kurulur. İlçe belediye başkanları kendi belediyesini ilgilendiren konuların görüşülmesinde koordinasyon merkezlerine üye olarak katılırlar. Ulaşım Koordinasyon Merkezi toplantılarına ayrıca gündemdeki konularla ilgili üye olarak belirlenmeyen ulaşım sektörü ile ilgili kamu kurumu niteliğindeki meslek kuruluşlarından ihtisas meslek odalarının temsilcileri de davet edilerek görüşleri alınır.</w:t>
      </w:r>
    </w:p>
    <w:p w14:paraId="1DD995D9" w14:textId="77777777" w:rsidR="00C21C2E" w:rsidRPr="00C21C2E" w:rsidRDefault="00C21C2E" w:rsidP="00924DFB">
      <w:pPr>
        <w:ind w:firstLine="708"/>
      </w:pPr>
      <w:r w:rsidRPr="00C21C2E">
        <w:lastRenderedPageBreak/>
        <w:t xml:space="preserve">Bu Kanun ile büyükşehir belediyesine verilen trafik hizmetlerini plânlama, koordinasyon ve güzergâh belirlemesi ile taksi, dolmuş ve servis araçlarının durak ve araç park yerleri ile sayısının tespitine ilişkin yetkiler ile büyükşehir sınırları dahilinde il trafik komisyonunun yetkileri ulaşım koordinasyon merkezi tarafından kullanılır. </w:t>
      </w:r>
    </w:p>
    <w:p w14:paraId="3F56745B" w14:textId="77777777" w:rsidR="00C21C2E" w:rsidRPr="00C21C2E" w:rsidRDefault="00C21C2E" w:rsidP="00924DFB">
      <w:pPr>
        <w:ind w:firstLine="708"/>
      </w:pPr>
      <w:r w:rsidRPr="00C21C2E">
        <w:t xml:space="preserve">Ulaşım koordinasyon merkezi kararları, büyükşehir belediye başkanının onayı ile yürürlüğe girer. </w:t>
      </w:r>
    </w:p>
    <w:p w14:paraId="72BAAEAF" w14:textId="77777777" w:rsidR="00C21C2E" w:rsidRPr="00C21C2E" w:rsidRDefault="00C21C2E" w:rsidP="00924DFB">
      <w:pPr>
        <w:ind w:firstLine="708"/>
      </w:pPr>
      <w:r w:rsidRPr="00C21C2E">
        <w:t>Ulaşım koordinasyon merkezi tarafından toplu taşıma ile ilgili alınan kararlar, belediyeler ve bütün kamu kurum ve kuruluşlarıyla ilgililer için bağlayıcıdır.</w:t>
      </w:r>
    </w:p>
    <w:p w14:paraId="7ECC516D" w14:textId="77777777" w:rsidR="00C21C2E" w:rsidRPr="00C21C2E" w:rsidRDefault="00C21C2E" w:rsidP="00924DFB">
      <w:pPr>
        <w:ind w:firstLine="708"/>
      </w:pPr>
      <w:r w:rsidRPr="00C21C2E">
        <w:t xml:space="preserve">Koordinasyon merkezinin çalışma esas ve usulleri ile bu kurullara katılacak kamu kurum ve kuruluş temsilcileri, Çevre ve Şehircilik Bakanlığı ile İçişleri Bakanlığı tarafından müştereken çıkarılan yönetmelikle belirlenir. </w:t>
      </w:r>
    </w:p>
    <w:p w14:paraId="7F5CCB7D" w14:textId="77777777" w:rsidR="00C21C2E" w:rsidRPr="00C21C2E" w:rsidRDefault="00C21C2E" w:rsidP="00924DFB">
      <w:pPr>
        <w:ind w:firstLine="708"/>
      </w:pPr>
      <w:r w:rsidRPr="00C21C2E">
        <w:t>Büyükşehir belediyelerine bu Kanun ile verilen görev ve yetkilerin uygulanmasında, 13.10.1983 tarihli ve 2918 sayılı Karayolları Trafik Kanununun bu Kanuna aykırı hükümleri uygulanmaz.</w:t>
      </w:r>
    </w:p>
    <w:p w14:paraId="25F77538" w14:textId="77777777" w:rsidR="00C21C2E" w:rsidRPr="00C21C2E" w:rsidRDefault="00C21C2E" w:rsidP="00924DFB">
      <w:pPr>
        <w:ind w:firstLine="708"/>
      </w:pPr>
      <w:r w:rsidRPr="00C21C2E">
        <w:t>(Ek fıkra:24/12/2020-7261/30 md.) Ulaşımdan kaynaklanan emisyonların azaltılması amacıyla bisikletli ulaşımın yaygınlaştırılmasına yönelik; bu Kanun kapsamında hazırlanacak ulaşım ana planlarında bisikletli ulaşıma yer verilmesi ya da bisikletli ulaşım ana planının hazırlanması esastır. Bakanlıkça, talep hâlinde mahalli idarelere teknik destek verilebilir. Bu fıkraya ilişkin idari ve teknik usul ve esaslar Çevre ve Şehircilik Bakanlığınca çıkarılan yönetmelikle belirlenir.</w:t>
      </w:r>
    </w:p>
    <w:p w14:paraId="6301D2E2" w14:textId="77777777" w:rsidR="00C21C2E" w:rsidRPr="00C21C2E" w:rsidRDefault="00C21C2E" w:rsidP="00C21C2E">
      <w:pPr>
        <w:rPr>
          <w:b/>
        </w:rPr>
      </w:pPr>
      <w:r w:rsidRPr="00C21C2E">
        <w:rPr>
          <w:b/>
        </w:rPr>
        <w:t xml:space="preserve">Büyükşehir belediyesi ve ilçe belediyelerinin yetkileri ve imtiyazları </w:t>
      </w:r>
    </w:p>
    <w:p w14:paraId="580423F5" w14:textId="77777777" w:rsidR="00C21C2E" w:rsidRPr="00C21C2E" w:rsidRDefault="00C21C2E" w:rsidP="00924DFB">
      <w:pPr>
        <w:ind w:firstLine="708"/>
      </w:pPr>
      <w:r w:rsidRPr="00C21C2E">
        <w:t>Madde 10- Büyükşehir ve ilçe belediyeleri; görevli oldukları konularda bu Kanunla birlikte Belediye Kanunu ve diğer mevzuat hükümleri ile ilgisine göre belediyelere tanınan yetki, imtiyaz ve muafiyetlere sahiptir.</w:t>
      </w:r>
    </w:p>
    <w:p w14:paraId="1F17CA76" w14:textId="77777777" w:rsidR="00C21C2E" w:rsidRPr="00C21C2E" w:rsidRDefault="00C21C2E" w:rsidP="00C21C2E">
      <w:pPr>
        <w:rPr>
          <w:b/>
        </w:rPr>
      </w:pPr>
      <w:r w:rsidRPr="00C21C2E">
        <w:rPr>
          <w:b/>
        </w:rPr>
        <w:t xml:space="preserve">Büyükşehir belediyesinin imar denetim yetkisi </w:t>
      </w:r>
    </w:p>
    <w:p w14:paraId="6EBEC95C" w14:textId="77777777" w:rsidR="00C21C2E" w:rsidRPr="00C21C2E" w:rsidRDefault="00C21C2E" w:rsidP="00924DFB">
      <w:pPr>
        <w:ind w:firstLine="708"/>
      </w:pPr>
      <w:r w:rsidRPr="00C21C2E">
        <w:t>Madde 11- Büyükşehir belediyesi, ilçe (…)(18) belediyelerinin imar uygulamalarını denetlemeye yetkilidir. Denetim yetkisi, konu ile ilgili her türlü bilgi ve belgeyi istemeyi, incelemeyi ve gerektiğinde bunların örneklerini almayı içerir. Bu amaçla istenecek her türlü bilgi ve belgeler en geç onbeş gün içinde verilir. İmar uygulamalarının denetiminde kamu kurum ve kuruluşlarından, üniversiteler ve kamu kurumu niteliğindeki meslek kuruluşlarından yararlanılabilir.</w:t>
      </w:r>
    </w:p>
    <w:p w14:paraId="283FCCFA" w14:textId="77777777" w:rsidR="00C21C2E" w:rsidRPr="00C21C2E" w:rsidRDefault="00C21C2E" w:rsidP="00924DFB">
      <w:pPr>
        <w:ind w:firstLine="708"/>
      </w:pPr>
      <w:r w:rsidRPr="00C21C2E">
        <w:t>Denetim sonucunda belirlenen eksiklik ve aykırılıkların giderilmesi için ilgili belediyeye üç ayı geçmemek üzere süre verilir. Bu süre içinde eksiklik ve aykırılıklar giderilmediği takdirde, büyükşehir belediyesi eksiklik ve aykırılıkları gidermeye yetkilidir.</w:t>
      </w:r>
    </w:p>
    <w:p w14:paraId="04A5E597" w14:textId="32A764B8" w:rsidR="00140BA2" w:rsidRPr="00D17C14" w:rsidRDefault="00C21C2E" w:rsidP="00924DFB">
      <w:pPr>
        <w:ind w:firstLine="708"/>
        <w:rPr>
          <w:rFonts w:ascii="Times New Roman" w:hAnsi="Times New Roman"/>
        </w:rPr>
        <w:sectPr w:rsidR="00140BA2" w:rsidRPr="00D17C14" w:rsidSect="002D7A08">
          <w:pgSz w:w="11906" w:h="16838"/>
          <w:pgMar w:top="1417" w:right="1417" w:bottom="1417" w:left="1417" w:header="708" w:footer="405" w:gutter="0"/>
          <w:pgNumType w:fmt="upperRoman" w:start="1"/>
          <w:cols w:sep="1" w:space="454"/>
          <w:docGrid w:linePitch="360"/>
        </w:sectPr>
      </w:pPr>
      <w:r w:rsidRPr="00C21C2E">
        <w:t>Büyükşehir belediyesi tarafından belirlenen ruhsatsız veya ruhsat ve eklerine aykırı yapılar, gerekli işlem yapılmak üzere ilgili belediyeye bildirilir. Belirlenen imara aykırı uygulama, ilgili belediye tarafından üç ay içinde giderilmediği takdirde, büyükşehir belediyesi 3.5.1985 tarihli ve 3194 sayılı İmar Kanununun 32 ve 42 nci maddelerinde belirtilen yetkilerini kullanma hakkını haizdir. Ancak 3194 sayılı Kanunun 42 nci madde kapsamındaki konulardan dolayı iki kez ceza verilemez.</w:t>
      </w:r>
    </w:p>
    <w:p w14:paraId="4CD4573E" w14:textId="77777777" w:rsidR="00700620" w:rsidRPr="00D17C14" w:rsidRDefault="00700620" w:rsidP="00162A96">
      <w:pPr>
        <w:pStyle w:val="Balk20"/>
        <w:rPr>
          <w:rFonts w:ascii="Times New Roman" w:hAnsi="Times New Roman" w:cs="Times New Roman"/>
        </w:rPr>
      </w:pPr>
      <w:bookmarkStart w:id="4" w:name="_Toc131599466"/>
      <w:r w:rsidRPr="00D17C14">
        <w:rPr>
          <w:rFonts w:ascii="Times New Roman" w:hAnsi="Times New Roman" w:cs="Times New Roman"/>
        </w:rPr>
        <w:lastRenderedPageBreak/>
        <w:t>C- İdareye İlişkin Bilgiler</w:t>
      </w:r>
      <w:bookmarkEnd w:id="4"/>
    </w:p>
    <w:p w14:paraId="0923B40D" w14:textId="77777777" w:rsidR="00700620" w:rsidRDefault="00700620" w:rsidP="00712E20">
      <w:pPr>
        <w:pStyle w:val="Balk30"/>
        <w:numPr>
          <w:ilvl w:val="0"/>
          <w:numId w:val="6"/>
        </w:numPr>
        <w:rPr>
          <w:rFonts w:ascii="Times New Roman" w:hAnsi="Times New Roman" w:cs="Times New Roman"/>
        </w:rPr>
      </w:pPr>
      <w:bookmarkStart w:id="5" w:name="_Toc131599467"/>
      <w:r w:rsidRPr="00D17C14">
        <w:rPr>
          <w:rFonts w:ascii="Times New Roman" w:hAnsi="Times New Roman" w:cs="Times New Roman"/>
        </w:rPr>
        <w:t>Fiziksel Yapı</w:t>
      </w:r>
      <w:bookmarkEnd w:id="5"/>
    </w:p>
    <w:p w14:paraId="39BF17FC" w14:textId="6E1A703B" w:rsidR="00B53E0E" w:rsidRPr="00B53E0E" w:rsidRDefault="009371A8" w:rsidP="009371A8">
      <w:pPr>
        <w:ind w:firstLine="708"/>
      </w:pPr>
      <w:r w:rsidRPr="009371A8">
        <w:t>Kurumumuzun fiziksel yapısı; hizmet binaları, taşıtları ve bilgi ve teknolojik kaynaklarını kapsayacak şekilde ü ç ana başlık altında incelenmiştir.</w:t>
      </w:r>
    </w:p>
    <w:p w14:paraId="73080067" w14:textId="5554CA04" w:rsidR="00B53E0E" w:rsidRDefault="00B53E0E" w:rsidP="009371A8">
      <w:pPr>
        <w:pStyle w:val="ResimYazs"/>
        <w:keepNext/>
        <w:spacing w:before="0" w:after="0"/>
      </w:pPr>
      <w:r>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1</w:t>
      </w:r>
      <w:r w:rsidR="00E22C0D">
        <w:rPr>
          <w:noProof/>
        </w:rPr>
        <w:fldChar w:fldCharType="end"/>
      </w:r>
      <w:r>
        <w:t xml:space="preserve"> Taşınmazlar</w:t>
      </w:r>
    </w:p>
    <w:tbl>
      <w:tblPr>
        <w:tblStyle w:val="KlavuzTablo2"/>
        <w:tblW w:w="5000" w:type="pct"/>
        <w:tblLook w:val="04A0" w:firstRow="1" w:lastRow="0" w:firstColumn="1" w:lastColumn="0" w:noHBand="0" w:noVBand="1"/>
      </w:tblPr>
      <w:tblGrid>
        <w:gridCol w:w="1865"/>
        <w:gridCol w:w="4513"/>
        <w:gridCol w:w="2692"/>
      </w:tblGrid>
      <w:tr w:rsidR="009371A8" w:rsidRPr="00D611E0" w14:paraId="5A374F30" w14:textId="77777777" w:rsidTr="00D611E0">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3"/>
          </w:tcPr>
          <w:p w14:paraId="3552E0D8" w14:textId="173DE6EE" w:rsidR="009371A8" w:rsidRPr="00D611E0" w:rsidRDefault="009371A8" w:rsidP="009371A8">
            <w:pPr>
              <w:spacing w:before="0"/>
              <w:jc w:val="center"/>
              <w:rPr>
                <w:rFonts w:eastAsia="Arial" w:cs="Arial"/>
                <w:b w:val="0"/>
              </w:rPr>
            </w:pPr>
            <w:r w:rsidRPr="00D611E0">
              <w:rPr>
                <w:rFonts w:eastAsia="Arial" w:cs="Arial"/>
              </w:rPr>
              <w:t>TAŞINMAZLAR</w:t>
            </w:r>
          </w:p>
        </w:tc>
      </w:tr>
      <w:tr w:rsidR="009371A8" w:rsidRPr="00D611E0" w14:paraId="7DB5E8A6"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4FEEE641" w14:textId="3F93D602" w:rsidR="009371A8" w:rsidRPr="00D611E0" w:rsidRDefault="009371A8" w:rsidP="009371A8">
            <w:pPr>
              <w:spacing w:before="0"/>
              <w:ind w:left="7"/>
              <w:jc w:val="center"/>
            </w:pPr>
            <w:r w:rsidRPr="00D611E0">
              <w:rPr>
                <w:rFonts w:eastAsia="Arial" w:cs="Arial"/>
              </w:rPr>
              <w:t>Sıra No</w:t>
            </w:r>
          </w:p>
        </w:tc>
        <w:tc>
          <w:tcPr>
            <w:tcW w:w="2488" w:type="pct"/>
          </w:tcPr>
          <w:p w14:paraId="6B0661DD" w14:textId="77777777"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rPr>
                <w:lang w:eastAsia="tr-TR"/>
              </w:rPr>
            </w:pPr>
            <w:r w:rsidRPr="00D611E0">
              <w:rPr>
                <w:rFonts w:eastAsia="Arial" w:cs="Arial"/>
                <w:b/>
              </w:rPr>
              <w:t>Taşınmazın Cinsi</w:t>
            </w:r>
          </w:p>
        </w:tc>
        <w:tc>
          <w:tcPr>
            <w:tcW w:w="1483" w:type="pct"/>
          </w:tcPr>
          <w:p w14:paraId="07715816" w14:textId="6D84F0F4"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b/>
              </w:rPr>
              <w:t>Taşınmazın Sayısı</w:t>
            </w:r>
          </w:p>
        </w:tc>
      </w:tr>
      <w:tr w:rsidR="009371A8" w:rsidRPr="00D611E0" w14:paraId="551B12FB"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46AB346C" w14:textId="1C1FE60A" w:rsidR="009371A8" w:rsidRPr="00D611E0" w:rsidRDefault="009371A8" w:rsidP="009371A8">
            <w:pPr>
              <w:spacing w:before="0"/>
              <w:ind w:right="2"/>
              <w:jc w:val="center"/>
            </w:pPr>
            <w:r w:rsidRPr="00D611E0">
              <w:rPr>
                <w:rFonts w:eastAsia="Arial" w:cs="Arial"/>
              </w:rPr>
              <w:t>1</w:t>
            </w:r>
          </w:p>
        </w:tc>
        <w:tc>
          <w:tcPr>
            <w:tcW w:w="2488" w:type="pct"/>
          </w:tcPr>
          <w:p w14:paraId="3106E07D" w14:textId="0EC8DC89"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Arsa</w:t>
            </w:r>
          </w:p>
        </w:tc>
        <w:tc>
          <w:tcPr>
            <w:tcW w:w="1483" w:type="pct"/>
          </w:tcPr>
          <w:p w14:paraId="6FDED94C" w14:textId="201CAFFD"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306</w:t>
            </w:r>
          </w:p>
        </w:tc>
      </w:tr>
      <w:tr w:rsidR="009371A8" w:rsidRPr="00D611E0" w14:paraId="1F785A3F"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0AB40A18" w14:textId="70953BD7" w:rsidR="009371A8" w:rsidRPr="00D611E0" w:rsidRDefault="009371A8" w:rsidP="009371A8">
            <w:pPr>
              <w:spacing w:before="0"/>
              <w:ind w:right="2"/>
              <w:jc w:val="center"/>
            </w:pPr>
            <w:r w:rsidRPr="00D611E0">
              <w:rPr>
                <w:rFonts w:eastAsia="Arial" w:cs="Arial"/>
              </w:rPr>
              <w:t>2</w:t>
            </w:r>
          </w:p>
        </w:tc>
        <w:tc>
          <w:tcPr>
            <w:tcW w:w="2488" w:type="pct"/>
          </w:tcPr>
          <w:p w14:paraId="37F3E534" w14:textId="28258B5C"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Bağ- Bahçe</w:t>
            </w:r>
          </w:p>
        </w:tc>
        <w:tc>
          <w:tcPr>
            <w:tcW w:w="1483" w:type="pct"/>
          </w:tcPr>
          <w:p w14:paraId="22ACD55B" w14:textId="07982D64"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13</w:t>
            </w:r>
          </w:p>
        </w:tc>
      </w:tr>
      <w:tr w:rsidR="009371A8" w:rsidRPr="00D611E0" w14:paraId="6146EA00"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672AEF3D" w14:textId="5A48B36D" w:rsidR="009371A8" w:rsidRPr="00D611E0" w:rsidRDefault="009371A8" w:rsidP="009371A8">
            <w:pPr>
              <w:spacing w:before="0"/>
              <w:ind w:right="2"/>
              <w:jc w:val="center"/>
            </w:pPr>
            <w:r w:rsidRPr="00D611E0">
              <w:rPr>
                <w:rFonts w:eastAsia="Arial" w:cs="Arial"/>
              </w:rPr>
              <w:t>3</w:t>
            </w:r>
          </w:p>
        </w:tc>
        <w:tc>
          <w:tcPr>
            <w:tcW w:w="2488" w:type="pct"/>
          </w:tcPr>
          <w:p w14:paraId="7528D485" w14:textId="3218304B"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Kabristan</w:t>
            </w:r>
          </w:p>
        </w:tc>
        <w:tc>
          <w:tcPr>
            <w:tcW w:w="1483" w:type="pct"/>
          </w:tcPr>
          <w:p w14:paraId="3A6DD898" w14:textId="74121CCF"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7</w:t>
            </w:r>
          </w:p>
        </w:tc>
      </w:tr>
      <w:tr w:rsidR="009371A8" w:rsidRPr="00D611E0" w14:paraId="06BDFA03"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788BE3EE" w14:textId="060A0FC8" w:rsidR="009371A8" w:rsidRPr="00D611E0" w:rsidRDefault="009371A8" w:rsidP="009371A8">
            <w:pPr>
              <w:spacing w:before="0"/>
              <w:ind w:right="2"/>
              <w:jc w:val="center"/>
            </w:pPr>
            <w:r w:rsidRPr="00D611E0">
              <w:rPr>
                <w:rFonts w:eastAsia="Arial" w:cs="Arial"/>
              </w:rPr>
              <w:t>4</w:t>
            </w:r>
          </w:p>
        </w:tc>
        <w:tc>
          <w:tcPr>
            <w:tcW w:w="2488" w:type="pct"/>
          </w:tcPr>
          <w:p w14:paraId="29B40AD0" w14:textId="4B0C1B29"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Ağaçlı Tarla</w:t>
            </w:r>
          </w:p>
        </w:tc>
        <w:tc>
          <w:tcPr>
            <w:tcW w:w="1483" w:type="pct"/>
          </w:tcPr>
          <w:p w14:paraId="7B0F9005" w14:textId="75E815FA"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18</w:t>
            </w:r>
          </w:p>
        </w:tc>
      </w:tr>
      <w:tr w:rsidR="009371A8" w:rsidRPr="00D611E0" w14:paraId="0F1377AA"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412CF917" w14:textId="451F2C5D" w:rsidR="009371A8" w:rsidRPr="00D611E0" w:rsidRDefault="009371A8" w:rsidP="009371A8">
            <w:pPr>
              <w:spacing w:before="0"/>
              <w:ind w:right="2"/>
              <w:jc w:val="center"/>
            </w:pPr>
            <w:r w:rsidRPr="00D611E0">
              <w:rPr>
                <w:rFonts w:eastAsia="Arial" w:cs="Arial"/>
              </w:rPr>
              <w:t>5</w:t>
            </w:r>
          </w:p>
        </w:tc>
        <w:tc>
          <w:tcPr>
            <w:tcW w:w="2488" w:type="pct"/>
          </w:tcPr>
          <w:p w14:paraId="755CC370" w14:textId="57F5CC84"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Arıtma Tesisi Yeri</w:t>
            </w:r>
          </w:p>
        </w:tc>
        <w:tc>
          <w:tcPr>
            <w:tcW w:w="1483" w:type="pct"/>
          </w:tcPr>
          <w:p w14:paraId="02C2A8F6" w14:textId="639FFD7F"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5</w:t>
            </w:r>
          </w:p>
        </w:tc>
      </w:tr>
      <w:tr w:rsidR="009371A8" w:rsidRPr="00D611E0" w14:paraId="0DEA4DE1"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78E27A95" w14:textId="0C61E571" w:rsidR="009371A8" w:rsidRPr="00D611E0" w:rsidRDefault="009371A8" w:rsidP="009371A8">
            <w:pPr>
              <w:spacing w:before="0"/>
              <w:ind w:right="2"/>
              <w:jc w:val="center"/>
            </w:pPr>
            <w:r w:rsidRPr="00D611E0">
              <w:rPr>
                <w:rFonts w:eastAsia="Arial" w:cs="Arial"/>
              </w:rPr>
              <w:t>6</w:t>
            </w:r>
          </w:p>
        </w:tc>
        <w:tc>
          <w:tcPr>
            <w:tcW w:w="2488" w:type="pct"/>
          </w:tcPr>
          <w:p w14:paraId="23859E4C" w14:textId="22ABEA62"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Bahçe</w:t>
            </w:r>
          </w:p>
        </w:tc>
        <w:tc>
          <w:tcPr>
            <w:tcW w:w="1483" w:type="pct"/>
          </w:tcPr>
          <w:p w14:paraId="58169283" w14:textId="0BCCDDB6"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25</w:t>
            </w:r>
          </w:p>
        </w:tc>
      </w:tr>
      <w:tr w:rsidR="009371A8" w:rsidRPr="00D611E0" w14:paraId="5413155E"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70BA7718" w14:textId="40857586" w:rsidR="009371A8" w:rsidRPr="00D611E0" w:rsidRDefault="009371A8" w:rsidP="009371A8">
            <w:pPr>
              <w:spacing w:before="0"/>
              <w:ind w:right="2"/>
              <w:jc w:val="center"/>
            </w:pPr>
            <w:r w:rsidRPr="00D611E0">
              <w:rPr>
                <w:rFonts w:eastAsia="Arial" w:cs="Arial"/>
              </w:rPr>
              <w:t>7</w:t>
            </w:r>
          </w:p>
        </w:tc>
        <w:tc>
          <w:tcPr>
            <w:tcW w:w="2488" w:type="pct"/>
          </w:tcPr>
          <w:p w14:paraId="3C77C310" w14:textId="5AFA6314"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Bahçeli Ev</w:t>
            </w:r>
          </w:p>
        </w:tc>
        <w:tc>
          <w:tcPr>
            <w:tcW w:w="1483" w:type="pct"/>
          </w:tcPr>
          <w:p w14:paraId="598313A7" w14:textId="4D624A29"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9</w:t>
            </w:r>
          </w:p>
        </w:tc>
      </w:tr>
      <w:tr w:rsidR="009371A8" w:rsidRPr="00D611E0" w14:paraId="6C01F738"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7B279CBF" w14:textId="745DA372" w:rsidR="009371A8" w:rsidRPr="00D611E0" w:rsidRDefault="009371A8" w:rsidP="009371A8">
            <w:pPr>
              <w:spacing w:before="0"/>
              <w:ind w:right="2"/>
              <w:jc w:val="center"/>
            </w:pPr>
            <w:r w:rsidRPr="00D611E0">
              <w:rPr>
                <w:rFonts w:eastAsia="Arial" w:cs="Arial"/>
              </w:rPr>
              <w:t>8</w:t>
            </w:r>
          </w:p>
        </w:tc>
        <w:tc>
          <w:tcPr>
            <w:tcW w:w="2488" w:type="pct"/>
          </w:tcPr>
          <w:p w14:paraId="39B55747" w14:textId="47544F8A"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Bina</w:t>
            </w:r>
          </w:p>
        </w:tc>
        <w:tc>
          <w:tcPr>
            <w:tcW w:w="1483" w:type="pct"/>
          </w:tcPr>
          <w:p w14:paraId="7CE21D6D" w14:textId="4EC3E5D4"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10</w:t>
            </w:r>
          </w:p>
        </w:tc>
      </w:tr>
      <w:tr w:rsidR="009371A8" w:rsidRPr="00D611E0" w14:paraId="7C6691FD"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2276137C" w14:textId="20373C68" w:rsidR="009371A8" w:rsidRPr="00D611E0" w:rsidRDefault="009371A8" w:rsidP="009371A8">
            <w:pPr>
              <w:spacing w:before="0"/>
              <w:ind w:right="2"/>
              <w:jc w:val="center"/>
            </w:pPr>
            <w:r w:rsidRPr="00D611E0">
              <w:rPr>
                <w:rFonts w:eastAsia="Arial" w:cs="Arial"/>
              </w:rPr>
              <w:t>9</w:t>
            </w:r>
          </w:p>
        </w:tc>
        <w:tc>
          <w:tcPr>
            <w:tcW w:w="2488" w:type="pct"/>
          </w:tcPr>
          <w:p w14:paraId="26D64481" w14:textId="02153661"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Büro</w:t>
            </w:r>
          </w:p>
        </w:tc>
        <w:tc>
          <w:tcPr>
            <w:tcW w:w="1483" w:type="pct"/>
          </w:tcPr>
          <w:p w14:paraId="050ED525" w14:textId="4C54D52D"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24</w:t>
            </w:r>
          </w:p>
        </w:tc>
      </w:tr>
      <w:tr w:rsidR="009371A8" w:rsidRPr="00D611E0" w14:paraId="7B555F4A"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05FB946B" w14:textId="14E4CB5F" w:rsidR="009371A8" w:rsidRPr="00D611E0" w:rsidRDefault="009371A8" w:rsidP="009371A8">
            <w:pPr>
              <w:spacing w:before="0"/>
              <w:ind w:left="3"/>
              <w:jc w:val="center"/>
            </w:pPr>
            <w:r w:rsidRPr="00D611E0">
              <w:rPr>
                <w:rFonts w:eastAsia="Arial" w:cs="Arial"/>
              </w:rPr>
              <w:t>10</w:t>
            </w:r>
          </w:p>
        </w:tc>
        <w:tc>
          <w:tcPr>
            <w:tcW w:w="2488" w:type="pct"/>
          </w:tcPr>
          <w:p w14:paraId="1F7989F1" w14:textId="285AC683"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Dağ</w:t>
            </w:r>
          </w:p>
        </w:tc>
        <w:tc>
          <w:tcPr>
            <w:tcW w:w="1483" w:type="pct"/>
          </w:tcPr>
          <w:p w14:paraId="14AD9774" w14:textId="6D82ED0C"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r>
      <w:tr w:rsidR="009371A8" w:rsidRPr="00D611E0" w14:paraId="556FCAB9"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15359598" w14:textId="3375638B" w:rsidR="009371A8" w:rsidRPr="00D611E0" w:rsidRDefault="009371A8" w:rsidP="009371A8">
            <w:pPr>
              <w:spacing w:before="0"/>
              <w:ind w:left="3"/>
              <w:jc w:val="center"/>
            </w:pPr>
            <w:r w:rsidRPr="00D611E0">
              <w:rPr>
                <w:rFonts w:eastAsia="Arial" w:cs="Arial"/>
              </w:rPr>
              <w:t>11</w:t>
            </w:r>
          </w:p>
        </w:tc>
        <w:tc>
          <w:tcPr>
            <w:tcW w:w="2488" w:type="pct"/>
          </w:tcPr>
          <w:p w14:paraId="43B89780" w14:textId="397897D9"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Daire</w:t>
            </w:r>
          </w:p>
        </w:tc>
        <w:tc>
          <w:tcPr>
            <w:tcW w:w="1483" w:type="pct"/>
          </w:tcPr>
          <w:p w14:paraId="1B98D495" w14:textId="52CCCD0F"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25</w:t>
            </w:r>
          </w:p>
        </w:tc>
      </w:tr>
      <w:tr w:rsidR="009371A8" w:rsidRPr="00D611E0" w14:paraId="23129AB1"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3CC0EC5B" w14:textId="07466715" w:rsidR="009371A8" w:rsidRPr="00D611E0" w:rsidRDefault="009371A8" w:rsidP="009371A8">
            <w:pPr>
              <w:spacing w:before="0"/>
              <w:ind w:left="3"/>
              <w:jc w:val="center"/>
            </w:pPr>
            <w:r w:rsidRPr="00D611E0">
              <w:rPr>
                <w:rFonts w:eastAsia="Arial" w:cs="Arial"/>
              </w:rPr>
              <w:t>12</w:t>
            </w:r>
          </w:p>
        </w:tc>
        <w:tc>
          <w:tcPr>
            <w:tcW w:w="2488" w:type="pct"/>
          </w:tcPr>
          <w:p w14:paraId="50382E08" w14:textId="32ED41C8"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Depo</w:t>
            </w:r>
          </w:p>
        </w:tc>
        <w:tc>
          <w:tcPr>
            <w:tcW w:w="1483" w:type="pct"/>
          </w:tcPr>
          <w:p w14:paraId="164AD3FB" w14:textId="15E3A147"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4</w:t>
            </w:r>
          </w:p>
        </w:tc>
      </w:tr>
      <w:tr w:rsidR="009371A8" w:rsidRPr="00D611E0" w14:paraId="26C07464"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1BC54FF8" w14:textId="7A052276" w:rsidR="009371A8" w:rsidRPr="00D611E0" w:rsidRDefault="009371A8" w:rsidP="009371A8">
            <w:pPr>
              <w:spacing w:before="0"/>
              <w:ind w:left="3"/>
              <w:jc w:val="center"/>
            </w:pPr>
            <w:r w:rsidRPr="00D611E0">
              <w:rPr>
                <w:rFonts w:eastAsia="Arial" w:cs="Arial"/>
              </w:rPr>
              <w:t>13</w:t>
            </w:r>
          </w:p>
        </w:tc>
        <w:tc>
          <w:tcPr>
            <w:tcW w:w="2488" w:type="pct"/>
          </w:tcPr>
          <w:p w14:paraId="7B99A47F" w14:textId="3207F1D8"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Dükkan</w:t>
            </w:r>
          </w:p>
        </w:tc>
        <w:tc>
          <w:tcPr>
            <w:tcW w:w="1483" w:type="pct"/>
          </w:tcPr>
          <w:p w14:paraId="5048A04F" w14:textId="58AED8B0"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30</w:t>
            </w:r>
          </w:p>
        </w:tc>
      </w:tr>
      <w:tr w:rsidR="009371A8" w:rsidRPr="00D611E0" w14:paraId="7CE2A677"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403DDC0C" w14:textId="22029BC6" w:rsidR="009371A8" w:rsidRPr="00D611E0" w:rsidRDefault="009371A8" w:rsidP="009371A8">
            <w:pPr>
              <w:spacing w:before="0"/>
              <w:ind w:left="3"/>
              <w:jc w:val="center"/>
            </w:pPr>
            <w:r w:rsidRPr="00D611E0">
              <w:rPr>
                <w:rFonts w:eastAsia="Arial" w:cs="Arial"/>
              </w:rPr>
              <w:t>14</w:t>
            </w:r>
          </w:p>
        </w:tc>
        <w:tc>
          <w:tcPr>
            <w:tcW w:w="2488" w:type="pct"/>
          </w:tcPr>
          <w:p w14:paraId="202F8949" w14:textId="591EC3FC"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Ekmek Fabrikası</w:t>
            </w:r>
          </w:p>
        </w:tc>
        <w:tc>
          <w:tcPr>
            <w:tcW w:w="1483" w:type="pct"/>
          </w:tcPr>
          <w:p w14:paraId="5AB26F96" w14:textId="46BBC51C"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r>
      <w:tr w:rsidR="009371A8" w:rsidRPr="00D611E0" w14:paraId="7CDCEC8E"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1E19126D" w14:textId="2C7D650B" w:rsidR="009371A8" w:rsidRPr="00D611E0" w:rsidRDefault="009371A8" w:rsidP="009371A8">
            <w:pPr>
              <w:spacing w:before="0"/>
              <w:ind w:left="3"/>
              <w:jc w:val="center"/>
            </w:pPr>
            <w:r w:rsidRPr="00D611E0">
              <w:rPr>
                <w:rFonts w:eastAsia="Arial" w:cs="Arial"/>
              </w:rPr>
              <w:t>15</w:t>
            </w:r>
          </w:p>
        </w:tc>
        <w:tc>
          <w:tcPr>
            <w:tcW w:w="2488" w:type="pct"/>
          </w:tcPr>
          <w:p w14:paraId="42E4A85A" w14:textId="619A1E07"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Ev</w:t>
            </w:r>
          </w:p>
        </w:tc>
        <w:tc>
          <w:tcPr>
            <w:tcW w:w="1483" w:type="pct"/>
          </w:tcPr>
          <w:p w14:paraId="591B6CD8" w14:textId="2C858F9A"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18</w:t>
            </w:r>
          </w:p>
        </w:tc>
      </w:tr>
      <w:tr w:rsidR="009371A8" w:rsidRPr="00D611E0" w14:paraId="54D98A29"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426BF301" w14:textId="4C931057" w:rsidR="009371A8" w:rsidRPr="00D611E0" w:rsidRDefault="009371A8" w:rsidP="009371A8">
            <w:pPr>
              <w:spacing w:before="0"/>
              <w:ind w:left="3"/>
              <w:jc w:val="center"/>
            </w:pPr>
            <w:r w:rsidRPr="00D611E0">
              <w:rPr>
                <w:rFonts w:eastAsia="Arial" w:cs="Arial"/>
              </w:rPr>
              <w:t>16</w:t>
            </w:r>
          </w:p>
        </w:tc>
        <w:tc>
          <w:tcPr>
            <w:tcW w:w="2488" w:type="pct"/>
          </w:tcPr>
          <w:p w14:paraId="42564B19" w14:textId="40E6BD09"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Gölet</w:t>
            </w:r>
          </w:p>
        </w:tc>
        <w:tc>
          <w:tcPr>
            <w:tcW w:w="1483" w:type="pct"/>
          </w:tcPr>
          <w:p w14:paraId="038BE0D7" w14:textId="1AE2C4EA"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8</w:t>
            </w:r>
          </w:p>
        </w:tc>
      </w:tr>
      <w:tr w:rsidR="009371A8" w:rsidRPr="00D611E0" w14:paraId="7256F97C"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38961B57" w14:textId="5CB58D63" w:rsidR="009371A8" w:rsidRPr="00D611E0" w:rsidRDefault="009371A8" w:rsidP="009371A8">
            <w:pPr>
              <w:spacing w:before="0"/>
              <w:ind w:left="3"/>
              <w:jc w:val="center"/>
            </w:pPr>
            <w:r w:rsidRPr="00D611E0">
              <w:rPr>
                <w:rFonts w:eastAsia="Arial" w:cs="Arial"/>
              </w:rPr>
              <w:t>17</w:t>
            </w:r>
          </w:p>
        </w:tc>
        <w:tc>
          <w:tcPr>
            <w:tcW w:w="2488" w:type="pct"/>
          </w:tcPr>
          <w:p w14:paraId="71A3A747" w14:textId="3BFDE6DB"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Han</w:t>
            </w:r>
          </w:p>
        </w:tc>
        <w:tc>
          <w:tcPr>
            <w:tcW w:w="1483" w:type="pct"/>
          </w:tcPr>
          <w:p w14:paraId="2E55445B" w14:textId="08A900CE"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r>
      <w:tr w:rsidR="009371A8" w:rsidRPr="00D611E0" w14:paraId="2C7F7E9A"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0DADEBAF" w14:textId="699BAB75" w:rsidR="009371A8" w:rsidRPr="00D611E0" w:rsidRDefault="009371A8" w:rsidP="009371A8">
            <w:pPr>
              <w:spacing w:before="0"/>
              <w:ind w:left="3"/>
              <w:jc w:val="center"/>
            </w:pPr>
            <w:r w:rsidRPr="00D611E0">
              <w:rPr>
                <w:rFonts w:eastAsia="Arial" w:cs="Arial"/>
              </w:rPr>
              <w:t>18</w:t>
            </w:r>
          </w:p>
        </w:tc>
        <w:tc>
          <w:tcPr>
            <w:tcW w:w="2488" w:type="pct"/>
          </w:tcPr>
          <w:p w14:paraId="64373FC3" w14:textId="140D925B"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Harman Yeri</w:t>
            </w:r>
          </w:p>
        </w:tc>
        <w:tc>
          <w:tcPr>
            <w:tcW w:w="1483" w:type="pct"/>
          </w:tcPr>
          <w:p w14:paraId="3695F59B" w14:textId="5690905D"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2</w:t>
            </w:r>
          </w:p>
        </w:tc>
      </w:tr>
      <w:tr w:rsidR="009371A8" w:rsidRPr="00D611E0" w14:paraId="04FE59C3"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3228A7CC" w14:textId="0E04F827" w:rsidR="009371A8" w:rsidRPr="00D611E0" w:rsidRDefault="009371A8" w:rsidP="009371A8">
            <w:pPr>
              <w:spacing w:before="0"/>
              <w:ind w:left="3"/>
              <w:jc w:val="center"/>
            </w:pPr>
            <w:r w:rsidRPr="00D611E0">
              <w:rPr>
                <w:rFonts w:eastAsia="Arial" w:cs="Arial"/>
              </w:rPr>
              <w:t>19</w:t>
            </w:r>
          </w:p>
        </w:tc>
        <w:tc>
          <w:tcPr>
            <w:tcW w:w="2488" w:type="pct"/>
          </w:tcPr>
          <w:p w14:paraId="5CBA0C62" w14:textId="6FB0A058"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Hususi Yol</w:t>
            </w:r>
          </w:p>
        </w:tc>
        <w:tc>
          <w:tcPr>
            <w:tcW w:w="1483" w:type="pct"/>
          </w:tcPr>
          <w:p w14:paraId="6879EC2F" w14:textId="02FF1C1A"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r>
      <w:tr w:rsidR="009371A8" w:rsidRPr="00D611E0" w14:paraId="3EC0A9C1"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2CC6310F" w14:textId="4D56A763" w:rsidR="009371A8" w:rsidRPr="00D611E0" w:rsidRDefault="009371A8" w:rsidP="009371A8">
            <w:pPr>
              <w:spacing w:before="0"/>
              <w:ind w:left="3"/>
              <w:jc w:val="center"/>
            </w:pPr>
            <w:r w:rsidRPr="00D611E0">
              <w:rPr>
                <w:rFonts w:eastAsia="Arial" w:cs="Arial"/>
              </w:rPr>
              <w:t>20</w:t>
            </w:r>
          </w:p>
        </w:tc>
        <w:tc>
          <w:tcPr>
            <w:tcW w:w="2488" w:type="pct"/>
          </w:tcPr>
          <w:p w14:paraId="4A54CE29" w14:textId="10604CA5"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Zeytinlik</w:t>
            </w:r>
          </w:p>
        </w:tc>
        <w:tc>
          <w:tcPr>
            <w:tcW w:w="1483" w:type="pct"/>
          </w:tcPr>
          <w:p w14:paraId="3275E033" w14:textId="0FE5BC88"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35</w:t>
            </w:r>
          </w:p>
        </w:tc>
      </w:tr>
      <w:tr w:rsidR="009371A8" w:rsidRPr="00D611E0" w14:paraId="400893F8"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003D3273" w14:textId="303BC148" w:rsidR="009371A8" w:rsidRPr="00D611E0" w:rsidRDefault="009371A8" w:rsidP="009371A8">
            <w:pPr>
              <w:spacing w:before="0"/>
              <w:ind w:left="3"/>
              <w:jc w:val="center"/>
            </w:pPr>
            <w:r w:rsidRPr="00D611E0">
              <w:rPr>
                <w:rFonts w:eastAsia="Arial" w:cs="Arial"/>
              </w:rPr>
              <w:t>21</w:t>
            </w:r>
          </w:p>
        </w:tc>
        <w:tc>
          <w:tcPr>
            <w:tcW w:w="2488" w:type="pct"/>
          </w:tcPr>
          <w:p w14:paraId="46C51761" w14:textId="7F72BB4C"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İçme Suyu</w:t>
            </w:r>
          </w:p>
        </w:tc>
        <w:tc>
          <w:tcPr>
            <w:tcW w:w="1483" w:type="pct"/>
          </w:tcPr>
          <w:p w14:paraId="121EC786" w14:textId="7B7E71E4"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2</w:t>
            </w:r>
          </w:p>
        </w:tc>
      </w:tr>
      <w:tr w:rsidR="009371A8" w:rsidRPr="00D611E0" w14:paraId="52652B03"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2421768C" w14:textId="5BC3E88C" w:rsidR="009371A8" w:rsidRPr="00D611E0" w:rsidRDefault="009371A8" w:rsidP="009371A8">
            <w:pPr>
              <w:spacing w:before="0"/>
              <w:ind w:left="3"/>
              <w:jc w:val="center"/>
            </w:pPr>
            <w:r w:rsidRPr="00D611E0">
              <w:rPr>
                <w:rFonts w:eastAsia="Arial" w:cs="Arial"/>
              </w:rPr>
              <w:t>22</w:t>
            </w:r>
          </w:p>
        </w:tc>
        <w:tc>
          <w:tcPr>
            <w:tcW w:w="2488" w:type="pct"/>
          </w:tcPr>
          <w:p w14:paraId="32CDB074" w14:textId="05BD28FE"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İncirlik</w:t>
            </w:r>
          </w:p>
        </w:tc>
        <w:tc>
          <w:tcPr>
            <w:tcW w:w="1483" w:type="pct"/>
          </w:tcPr>
          <w:p w14:paraId="17F71295" w14:textId="3CE4296C"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3</w:t>
            </w:r>
          </w:p>
        </w:tc>
      </w:tr>
      <w:tr w:rsidR="009371A8" w:rsidRPr="00D611E0" w14:paraId="6FC8EFCD"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0E2FFAEB" w14:textId="0329127D" w:rsidR="009371A8" w:rsidRPr="00D611E0" w:rsidRDefault="009371A8" w:rsidP="009371A8">
            <w:pPr>
              <w:spacing w:before="0"/>
              <w:ind w:left="3"/>
              <w:jc w:val="center"/>
            </w:pPr>
            <w:r w:rsidRPr="00D611E0">
              <w:rPr>
                <w:rFonts w:eastAsia="Arial" w:cs="Arial"/>
              </w:rPr>
              <w:t>23</w:t>
            </w:r>
          </w:p>
        </w:tc>
        <w:tc>
          <w:tcPr>
            <w:tcW w:w="2488" w:type="pct"/>
          </w:tcPr>
          <w:p w14:paraId="61B9C144" w14:textId="59B70459"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İşyeri</w:t>
            </w:r>
          </w:p>
        </w:tc>
        <w:tc>
          <w:tcPr>
            <w:tcW w:w="1483" w:type="pct"/>
          </w:tcPr>
          <w:p w14:paraId="2E383AE0" w14:textId="1815D5CD"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164</w:t>
            </w:r>
          </w:p>
        </w:tc>
      </w:tr>
      <w:tr w:rsidR="009371A8" w:rsidRPr="00D611E0" w14:paraId="2DA43760"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0AA46DA2" w14:textId="64AFEE60" w:rsidR="009371A8" w:rsidRPr="00D611E0" w:rsidRDefault="009371A8" w:rsidP="009371A8">
            <w:pPr>
              <w:spacing w:before="0"/>
              <w:ind w:left="3"/>
              <w:jc w:val="center"/>
            </w:pPr>
            <w:r w:rsidRPr="00D611E0">
              <w:rPr>
                <w:rFonts w:eastAsia="Arial" w:cs="Arial"/>
              </w:rPr>
              <w:t>24</w:t>
            </w:r>
          </w:p>
        </w:tc>
        <w:tc>
          <w:tcPr>
            <w:tcW w:w="2488" w:type="pct"/>
          </w:tcPr>
          <w:p w14:paraId="610E9187" w14:textId="4C58D75B"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Kanal</w:t>
            </w:r>
          </w:p>
        </w:tc>
        <w:tc>
          <w:tcPr>
            <w:tcW w:w="1483" w:type="pct"/>
          </w:tcPr>
          <w:p w14:paraId="06F1D24C" w14:textId="18B7CA7A"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5</w:t>
            </w:r>
          </w:p>
        </w:tc>
      </w:tr>
      <w:tr w:rsidR="009371A8" w:rsidRPr="00D611E0" w14:paraId="6002C11A"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0FED316C" w14:textId="51733E17" w:rsidR="009371A8" w:rsidRPr="00D611E0" w:rsidRDefault="009371A8" w:rsidP="009371A8">
            <w:pPr>
              <w:spacing w:before="0"/>
              <w:ind w:left="3"/>
              <w:jc w:val="center"/>
            </w:pPr>
            <w:r w:rsidRPr="00D611E0">
              <w:rPr>
                <w:rFonts w:eastAsia="Arial" w:cs="Arial"/>
              </w:rPr>
              <w:t>25</w:t>
            </w:r>
          </w:p>
        </w:tc>
        <w:tc>
          <w:tcPr>
            <w:tcW w:w="2488" w:type="pct"/>
          </w:tcPr>
          <w:p w14:paraId="198DC405" w14:textId="4D21E454"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Kargir Ev, Bahçe ve Yapı</w:t>
            </w:r>
          </w:p>
        </w:tc>
        <w:tc>
          <w:tcPr>
            <w:tcW w:w="1483" w:type="pct"/>
          </w:tcPr>
          <w:p w14:paraId="6EA5A7BD" w14:textId="5DDF7C37"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31</w:t>
            </w:r>
          </w:p>
        </w:tc>
      </w:tr>
      <w:tr w:rsidR="009371A8" w:rsidRPr="00D611E0" w14:paraId="77051918"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64B6F948" w14:textId="696F99AB" w:rsidR="009371A8" w:rsidRPr="00D611E0" w:rsidRDefault="009371A8" w:rsidP="009371A8">
            <w:pPr>
              <w:spacing w:before="0"/>
              <w:ind w:left="3"/>
              <w:jc w:val="center"/>
            </w:pPr>
            <w:r w:rsidRPr="00D611E0">
              <w:rPr>
                <w:rFonts w:eastAsia="Arial" w:cs="Arial"/>
              </w:rPr>
              <w:t>26</w:t>
            </w:r>
          </w:p>
        </w:tc>
        <w:tc>
          <w:tcPr>
            <w:tcW w:w="2488" w:type="pct"/>
          </w:tcPr>
          <w:p w14:paraId="5A861C24" w14:textId="796737A5"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Kaynak Ve Arsa</w:t>
            </w:r>
          </w:p>
        </w:tc>
        <w:tc>
          <w:tcPr>
            <w:tcW w:w="1483" w:type="pct"/>
          </w:tcPr>
          <w:p w14:paraId="65F27AE0" w14:textId="61AD3846"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4</w:t>
            </w:r>
          </w:p>
        </w:tc>
      </w:tr>
      <w:tr w:rsidR="009371A8" w:rsidRPr="00D611E0" w14:paraId="15A8A883"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19A0A562" w14:textId="1CAF84BB" w:rsidR="009371A8" w:rsidRPr="00D611E0" w:rsidRDefault="009371A8" w:rsidP="009371A8">
            <w:pPr>
              <w:spacing w:before="0"/>
              <w:ind w:left="3"/>
              <w:jc w:val="center"/>
            </w:pPr>
            <w:r w:rsidRPr="00D611E0">
              <w:rPr>
                <w:rFonts w:eastAsia="Arial" w:cs="Arial"/>
              </w:rPr>
              <w:t>27</w:t>
            </w:r>
          </w:p>
        </w:tc>
        <w:tc>
          <w:tcPr>
            <w:tcW w:w="2488" w:type="pct"/>
          </w:tcPr>
          <w:p w14:paraId="42F55739" w14:textId="1483B461"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Kuyu</w:t>
            </w:r>
          </w:p>
        </w:tc>
        <w:tc>
          <w:tcPr>
            <w:tcW w:w="1483" w:type="pct"/>
          </w:tcPr>
          <w:p w14:paraId="59200F81" w14:textId="4D54BDA8"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19</w:t>
            </w:r>
          </w:p>
        </w:tc>
      </w:tr>
      <w:tr w:rsidR="009371A8" w:rsidRPr="00D611E0" w14:paraId="32E9B0CF"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02555487" w14:textId="2629B126" w:rsidR="009371A8" w:rsidRPr="00D611E0" w:rsidRDefault="009371A8" w:rsidP="009371A8">
            <w:pPr>
              <w:spacing w:before="0"/>
              <w:ind w:left="3"/>
              <w:jc w:val="center"/>
            </w:pPr>
            <w:r w:rsidRPr="00D611E0">
              <w:rPr>
                <w:rFonts w:eastAsia="Arial" w:cs="Arial"/>
              </w:rPr>
              <w:t>28</w:t>
            </w:r>
          </w:p>
        </w:tc>
        <w:tc>
          <w:tcPr>
            <w:tcW w:w="2488" w:type="pct"/>
          </w:tcPr>
          <w:p w14:paraId="1E987598" w14:textId="287DC983"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Yollar</w:t>
            </w:r>
          </w:p>
        </w:tc>
        <w:tc>
          <w:tcPr>
            <w:tcW w:w="1483" w:type="pct"/>
          </w:tcPr>
          <w:p w14:paraId="59E404B0" w14:textId="46FCA2E8"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173</w:t>
            </w:r>
          </w:p>
        </w:tc>
      </w:tr>
      <w:tr w:rsidR="009371A8" w:rsidRPr="00D611E0" w14:paraId="388B3F33"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4A30CAD8" w14:textId="6220E982" w:rsidR="009371A8" w:rsidRPr="00D611E0" w:rsidRDefault="009371A8" w:rsidP="009371A8">
            <w:pPr>
              <w:spacing w:before="0"/>
              <w:ind w:left="3"/>
              <w:jc w:val="center"/>
            </w:pPr>
            <w:r w:rsidRPr="00D611E0">
              <w:rPr>
                <w:rFonts w:eastAsia="Arial" w:cs="Arial"/>
              </w:rPr>
              <w:t>29</w:t>
            </w:r>
          </w:p>
        </w:tc>
        <w:tc>
          <w:tcPr>
            <w:tcW w:w="2488" w:type="pct"/>
          </w:tcPr>
          <w:p w14:paraId="4CE28B8C" w14:textId="23AB15F1"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Meyve Bahçesi</w:t>
            </w:r>
          </w:p>
        </w:tc>
        <w:tc>
          <w:tcPr>
            <w:tcW w:w="1483" w:type="pct"/>
          </w:tcPr>
          <w:p w14:paraId="2A1053DA" w14:textId="6502860E"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4</w:t>
            </w:r>
          </w:p>
        </w:tc>
      </w:tr>
      <w:tr w:rsidR="009371A8" w:rsidRPr="00D611E0" w14:paraId="71BAA1EF"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51045680" w14:textId="37B2508D" w:rsidR="009371A8" w:rsidRPr="00D611E0" w:rsidRDefault="009371A8" w:rsidP="009371A8">
            <w:pPr>
              <w:spacing w:before="0"/>
              <w:ind w:left="3"/>
              <w:jc w:val="center"/>
            </w:pPr>
            <w:r w:rsidRPr="00D611E0">
              <w:rPr>
                <w:rFonts w:eastAsia="Arial" w:cs="Arial"/>
              </w:rPr>
              <w:t>30</w:t>
            </w:r>
          </w:p>
        </w:tc>
        <w:tc>
          <w:tcPr>
            <w:tcW w:w="2488" w:type="pct"/>
          </w:tcPr>
          <w:p w14:paraId="2E775793" w14:textId="4EC8F170"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Meyvelik</w:t>
            </w:r>
          </w:p>
        </w:tc>
        <w:tc>
          <w:tcPr>
            <w:tcW w:w="1483" w:type="pct"/>
          </w:tcPr>
          <w:p w14:paraId="33676B89" w14:textId="2CDDB6E1"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2</w:t>
            </w:r>
          </w:p>
        </w:tc>
      </w:tr>
      <w:tr w:rsidR="009371A8" w:rsidRPr="00D611E0" w14:paraId="2E692ED8"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1FE33B99" w14:textId="5DB795D4" w:rsidR="009371A8" w:rsidRPr="00D611E0" w:rsidRDefault="009371A8" w:rsidP="009371A8">
            <w:pPr>
              <w:spacing w:before="0"/>
              <w:ind w:left="3"/>
              <w:jc w:val="center"/>
            </w:pPr>
            <w:r w:rsidRPr="00D611E0">
              <w:rPr>
                <w:rFonts w:eastAsia="Arial" w:cs="Arial"/>
              </w:rPr>
              <w:t>31</w:t>
            </w:r>
          </w:p>
        </w:tc>
        <w:tc>
          <w:tcPr>
            <w:tcW w:w="2488" w:type="pct"/>
          </w:tcPr>
          <w:p w14:paraId="6B72141A" w14:textId="66FBCD91"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Mezarlık</w:t>
            </w:r>
          </w:p>
        </w:tc>
        <w:tc>
          <w:tcPr>
            <w:tcW w:w="1483" w:type="pct"/>
          </w:tcPr>
          <w:p w14:paraId="127A1A24" w14:textId="50BDAFE0"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457</w:t>
            </w:r>
          </w:p>
        </w:tc>
      </w:tr>
      <w:tr w:rsidR="009371A8" w:rsidRPr="00D611E0" w14:paraId="5564ADAD"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1436E206" w14:textId="4DDD90D0" w:rsidR="009371A8" w:rsidRPr="00D611E0" w:rsidRDefault="009371A8" w:rsidP="009371A8">
            <w:pPr>
              <w:spacing w:before="0"/>
              <w:ind w:left="3"/>
              <w:jc w:val="center"/>
            </w:pPr>
            <w:r w:rsidRPr="00D611E0">
              <w:rPr>
                <w:rFonts w:eastAsia="Arial" w:cs="Arial"/>
              </w:rPr>
              <w:t>32</w:t>
            </w:r>
          </w:p>
        </w:tc>
        <w:tc>
          <w:tcPr>
            <w:tcW w:w="2488" w:type="pct"/>
          </w:tcPr>
          <w:p w14:paraId="1889B395" w14:textId="480967FC"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Misafirhane</w:t>
            </w:r>
          </w:p>
        </w:tc>
        <w:tc>
          <w:tcPr>
            <w:tcW w:w="1483" w:type="pct"/>
          </w:tcPr>
          <w:p w14:paraId="75BB25D4" w14:textId="181111EC"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r>
      <w:tr w:rsidR="009371A8" w:rsidRPr="00D611E0" w14:paraId="41459B48"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1267BB7D" w14:textId="58453AA1" w:rsidR="009371A8" w:rsidRPr="00D611E0" w:rsidRDefault="009371A8" w:rsidP="009371A8">
            <w:pPr>
              <w:spacing w:before="0"/>
              <w:ind w:left="3"/>
              <w:jc w:val="center"/>
            </w:pPr>
            <w:r w:rsidRPr="00D611E0">
              <w:rPr>
                <w:rFonts w:eastAsia="Arial" w:cs="Arial"/>
              </w:rPr>
              <w:t>33</w:t>
            </w:r>
          </w:p>
        </w:tc>
        <w:tc>
          <w:tcPr>
            <w:tcW w:w="2488" w:type="pct"/>
          </w:tcPr>
          <w:p w14:paraId="309064A1" w14:textId="72E710E5"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Müştemilat</w:t>
            </w:r>
          </w:p>
        </w:tc>
        <w:tc>
          <w:tcPr>
            <w:tcW w:w="1483" w:type="pct"/>
          </w:tcPr>
          <w:p w14:paraId="2E715380" w14:textId="61E953A3"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r>
      <w:tr w:rsidR="009371A8" w:rsidRPr="00D611E0" w14:paraId="79A121FD"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2663013C" w14:textId="3ECA7A3C" w:rsidR="009371A8" w:rsidRPr="00D611E0" w:rsidRDefault="009371A8" w:rsidP="009371A8">
            <w:pPr>
              <w:spacing w:before="0"/>
              <w:ind w:left="3"/>
              <w:jc w:val="center"/>
            </w:pPr>
            <w:r w:rsidRPr="00D611E0">
              <w:rPr>
                <w:rFonts w:eastAsia="Arial" w:cs="Arial"/>
              </w:rPr>
              <w:t>34</w:t>
            </w:r>
          </w:p>
        </w:tc>
        <w:tc>
          <w:tcPr>
            <w:tcW w:w="2488" w:type="pct"/>
          </w:tcPr>
          <w:p w14:paraId="3F3319BD" w14:textId="78C0157A"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Otogar</w:t>
            </w:r>
          </w:p>
        </w:tc>
        <w:tc>
          <w:tcPr>
            <w:tcW w:w="1483" w:type="pct"/>
          </w:tcPr>
          <w:p w14:paraId="266F3151" w14:textId="4F3A8A4D"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4</w:t>
            </w:r>
          </w:p>
        </w:tc>
      </w:tr>
      <w:tr w:rsidR="009371A8" w:rsidRPr="00D611E0" w14:paraId="410D2584"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35A1D74E" w14:textId="63125057" w:rsidR="009371A8" w:rsidRPr="00D611E0" w:rsidRDefault="009371A8" w:rsidP="009371A8">
            <w:pPr>
              <w:spacing w:before="0"/>
              <w:ind w:left="3"/>
              <w:jc w:val="center"/>
            </w:pPr>
            <w:r w:rsidRPr="00D611E0">
              <w:rPr>
                <w:rFonts w:eastAsia="Arial" w:cs="Arial"/>
              </w:rPr>
              <w:t>35</w:t>
            </w:r>
          </w:p>
        </w:tc>
        <w:tc>
          <w:tcPr>
            <w:tcW w:w="2488" w:type="pct"/>
          </w:tcPr>
          <w:p w14:paraId="1CCD907F" w14:textId="50A0FD2F"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Otopark</w:t>
            </w:r>
          </w:p>
        </w:tc>
        <w:tc>
          <w:tcPr>
            <w:tcW w:w="1483" w:type="pct"/>
          </w:tcPr>
          <w:p w14:paraId="152D24B7" w14:textId="13D89001"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3</w:t>
            </w:r>
          </w:p>
        </w:tc>
      </w:tr>
      <w:tr w:rsidR="009371A8" w:rsidRPr="00D611E0" w14:paraId="2A3ADD87"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30651198" w14:textId="53BEA12B" w:rsidR="009371A8" w:rsidRPr="00D611E0" w:rsidRDefault="009371A8" w:rsidP="009371A8">
            <w:pPr>
              <w:spacing w:before="0"/>
              <w:ind w:left="3"/>
              <w:jc w:val="center"/>
            </w:pPr>
            <w:r w:rsidRPr="00D611E0">
              <w:rPr>
                <w:rFonts w:eastAsia="Arial" w:cs="Arial"/>
              </w:rPr>
              <w:t>36</w:t>
            </w:r>
          </w:p>
        </w:tc>
        <w:tc>
          <w:tcPr>
            <w:tcW w:w="2488" w:type="pct"/>
          </w:tcPr>
          <w:p w14:paraId="3060C97D" w14:textId="5339C72F"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Parklar Yeşil Alan</w:t>
            </w:r>
          </w:p>
        </w:tc>
        <w:tc>
          <w:tcPr>
            <w:tcW w:w="1483" w:type="pct"/>
          </w:tcPr>
          <w:p w14:paraId="0C1E8F03" w14:textId="76193CA5"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26</w:t>
            </w:r>
          </w:p>
        </w:tc>
      </w:tr>
      <w:tr w:rsidR="009371A8" w:rsidRPr="00D611E0" w14:paraId="2EDD4231"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2F514070" w14:textId="628F0761" w:rsidR="009371A8" w:rsidRPr="00D611E0" w:rsidRDefault="009371A8" w:rsidP="009371A8">
            <w:pPr>
              <w:spacing w:before="0"/>
              <w:ind w:left="3"/>
              <w:jc w:val="center"/>
            </w:pPr>
            <w:r w:rsidRPr="00D611E0">
              <w:rPr>
                <w:rFonts w:eastAsia="Arial" w:cs="Arial"/>
              </w:rPr>
              <w:t>37</w:t>
            </w:r>
          </w:p>
        </w:tc>
        <w:tc>
          <w:tcPr>
            <w:tcW w:w="2488" w:type="pct"/>
          </w:tcPr>
          <w:p w14:paraId="5B21CB99" w14:textId="241B0276"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Pınar</w:t>
            </w:r>
          </w:p>
        </w:tc>
        <w:tc>
          <w:tcPr>
            <w:tcW w:w="1483" w:type="pct"/>
          </w:tcPr>
          <w:p w14:paraId="3A8C8E4A" w14:textId="41386E51"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24</w:t>
            </w:r>
          </w:p>
        </w:tc>
      </w:tr>
      <w:tr w:rsidR="009371A8" w:rsidRPr="00D611E0" w14:paraId="50607531"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794120FF" w14:textId="407AC0D6" w:rsidR="009371A8" w:rsidRPr="00D611E0" w:rsidRDefault="009371A8" w:rsidP="009371A8">
            <w:pPr>
              <w:spacing w:before="0"/>
              <w:ind w:left="3"/>
              <w:jc w:val="center"/>
            </w:pPr>
            <w:r w:rsidRPr="00D611E0">
              <w:rPr>
                <w:rFonts w:eastAsia="Arial" w:cs="Arial"/>
              </w:rPr>
              <w:t>38</w:t>
            </w:r>
          </w:p>
        </w:tc>
        <w:tc>
          <w:tcPr>
            <w:tcW w:w="2488" w:type="pct"/>
          </w:tcPr>
          <w:p w14:paraId="529BD69D" w14:textId="4044B925"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Su Deposu</w:t>
            </w:r>
          </w:p>
        </w:tc>
        <w:tc>
          <w:tcPr>
            <w:tcW w:w="1483" w:type="pct"/>
          </w:tcPr>
          <w:p w14:paraId="3F85282A" w14:textId="2CECF451"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34</w:t>
            </w:r>
          </w:p>
        </w:tc>
      </w:tr>
      <w:tr w:rsidR="009371A8" w:rsidRPr="00D611E0" w14:paraId="569B6F9D"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1F7CAF32" w14:textId="63602412" w:rsidR="009371A8" w:rsidRPr="00D611E0" w:rsidRDefault="009371A8" w:rsidP="009371A8">
            <w:pPr>
              <w:spacing w:before="0"/>
              <w:ind w:left="3"/>
              <w:jc w:val="center"/>
            </w:pPr>
            <w:r w:rsidRPr="00D611E0">
              <w:rPr>
                <w:rFonts w:eastAsia="Arial" w:cs="Arial"/>
              </w:rPr>
              <w:t>39</w:t>
            </w:r>
          </w:p>
        </w:tc>
        <w:tc>
          <w:tcPr>
            <w:tcW w:w="2488" w:type="pct"/>
          </w:tcPr>
          <w:p w14:paraId="0D59D534" w14:textId="7A54B235"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Terminal</w:t>
            </w:r>
          </w:p>
        </w:tc>
        <w:tc>
          <w:tcPr>
            <w:tcW w:w="1483" w:type="pct"/>
          </w:tcPr>
          <w:p w14:paraId="4A54DCAB" w14:textId="19658791"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4</w:t>
            </w:r>
          </w:p>
        </w:tc>
      </w:tr>
      <w:tr w:rsidR="009371A8" w:rsidRPr="00D611E0" w14:paraId="52A5F0A0"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2415C123" w14:textId="6F838802" w:rsidR="009371A8" w:rsidRPr="00D611E0" w:rsidRDefault="009371A8" w:rsidP="009371A8">
            <w:pPr>
              <w:spacing w:before="0"/>
              <w:ind w:left="3"/>
              <w:jc w:val="center"/>
            </w:pPr>
            <w:r w:rsidRPr="00D611E0">
              <w:rPr>
                <w:rFonts w:eastAsia="Arial" w:cs="Arial"/>
              </w:rPr>
              <w:t>40</w:t>
            </w:r>
          </w:p>
        </w:tc>
        <w:tc>
          <w:tcPr>
            <w:tcW w:w="2488" w:type="pct"/>
          </w:tcPr>
          <w:p w14:paraId="719F3327" w14:textId="2405B5C1"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Trafo Yeri</w:t>
            </w:r>
          </w:p>
        </w:tc>
        <w:tc>
          <w:tcPr>
            <w:tcW w:w="1483" w:type="pct"/>
          </w:tcPr>
          <w:p w14:paraId="037A5E66" w14:textId="670E8BBB"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r>
      <w:tr w:rsidR="009371A8" w:rsidRPr="00D611E0" w14:paraId="73460981"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430D119A" w14:textId="35819E48" w:rsidR="009371A8" w:rsidRPr="00D611E0" w:rsidRDefault="009371A8" w:rsidP="009371A8">
            <w:pPr>
              <w:spacing w:before="0"/>
              <w:ind w:left="3"/>
              <w:jc w:val="center"/>
            </w:pPr>
            <w:r w:rsidRPr="00D611E0">
              <w:rPr>
                <w:rFonts w:eastAsia="Arial" w:cs="Arial"/>
              </w:rPr>
              <w:t>41</w:t>
            </w:r>
          </w:p>
        </w:tc>
        <w:tc>
          <w:tcPr>
            <w:tcW w:w="2488" w:type="pct"/>
          </w:tcPr>
          <w:p w14:paraId="676914DD" w14:textId="48A1FA43"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Tarla</w:t>
            </w:r>
          </w:p>
        </w:tc>
        <w:tc>
          <w:tcPr>
            <w:tcW w:w="1483" w:type="pct"/>
          </w:tcPr>
          <w:p w14:paraId="45524CE8" w14:textId="34137EC5"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231</w:t>
            </w:r>
          </w:p>
        </w:tc>
      </w:tr>
      <w:tr w:rsidR="009371A8" w:rsidRPr="00D611E0" w14:paraId="43DC8A08"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60E795A5" w14:textId="78EDCC0C" w:rsidR="009371A8" w:rsidRPr="00D611E0" w:rsidRDefault="009371A8" w:rsidP="009371A8">
            <w:pPr>
              <w:spacing w:before="0"/>
              <w:ind w:left="3"/>
              <w:jc w:val="center"/>
            </w:pPr>
            <w:r w:rsidRPr="00D611E0">
              <w:rPr>
                <w:rFonts w:eastAsia="Arial" w:cs="Arial"/>
              </w:rPr>
              <w:t>42</w:t>
            </w:r>
          </w:p>
        </w:tc>
        <w:tc>
          <w:tcPr>
            <w:tcW w:w="2488" w:type="pct"/>
          </w:tcPr>
          <w:p w14:paraId="2F64C305" w14:textId="55B9DB00"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Çeşme</w:t>
            </w:r>
          </w:p>
        </w:tc>
        <w:tc>
          <w:tcPr>
            <w:tcW w:w="1483" w:type="pct"/>
          </w:tcPr>
          <w:p w14:paraId="479A55C2" w14:textId="6AF30C61"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218</w:t>
            </w:r>
          </w:p>
        </w:tc>
      </w:tr>
      <w:tr w:rsidR="009371A8" w:rsidRPr="00D611E0" w14:paraId="5B63C3CB"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7EA83616" w14:textId="412B5778" w:rsidR="009371A8" w:rsidRPr="00D611E0" w:rsidRDefault="009371A8" w:rsidP="009371A8">
            <w:pPr>
              <w:spacing w:before="0"/>
              <w:ind w:left="3"/>
              <w:jc w:val="center"/>
            </w:pPr>
            <w:r w:rsidRPr="00D611E0">
              <w:rPr>
                <w:rFonts w:eastAsia="Arial" w:cs="Arial"/>
              </w:rPr>
              <w:t>43</w:t>
            </w:r>
          </w:p>
        </w:tc>
        <w:tc>
          <w:tcPr>
            <w:tcW w:w="2488" w:type="pct"/>
          </w:tcPr>
          <w:p w14:paraId="162FDA63" w14:textId="36C7657E"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Su Kuyuları</w:t>
            </w:r>
          </w:p>
        </w:tc>
        <w:tc>
          <w:tcPr>
            <w:tcW w:w="1483" w:type="pct"/>
          </w:tcPr>
          <w:p w14:paraId="44D9CD20" w14:textId="092EC3A7"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20</w:t>
            </w:r>
          </w:p>
        </w:tc>
      </w:tr>
      <w:tr w:rsidR="009371A8" w:rsidRPr="00D611E0" w14:paraId="3B38ADE6"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1D5B1CBD" w14:textId="401662FD" w:rsidR="009371A8" w:rsidRPr="00D611E0" w:rsidRDefault="009371A8" w:rsidP="009371A8">
            <w:pPr>
              <w:spacing w:before="0"/>
              <w:ind w:left="3"/>
              <w:jc w:val="center"/>
            </w:pPr>
            <w:r w:rsidRPr="00D611E0">
              <w:rPr>
                <w:rFonts w:eastAsia="Arial" w:cs="Arial"/>
              </w:rPr>
              <w:t>44</w:t>
            </w:r>
          </w:p>
        </w:tc>
        <w:tc>
          <w:tcPr>
            <w:tcW w:w="2488" w:type="pct"/>
          </w:tcPr>
          <w:p w14:paraId="4B6A37E8" w14:textId="35E0682A"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Su Yolu</w:t>
            </w:r>
          </w:p>
        </w:tc>
        <w:tc>
          <w:tcPr>
            <w:tcW w:w="1483" w:type="pct"/>
          </w:tcPr>
          <w:p w14:paraId="44EF906E" w14:textId="62148C0C"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r>
      <w:tr w:rsidR="009371A8" w:rsidRPr="00D611E0" w14:paraId="753DF2DE"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087419B0" w14:textId="5AB0676D" w:rsidR="009371A8" w:rsidRPr="00D611E0" w:rsidRDefault="009371A8" w:rsidP="009371A8">
            <w:pPr>
              <w:spacing w:before="0"/>
              <w:ind w:left="3"/>
              <w:jc w:val="center"/>
            </w:pPr>
            <w:r w:rsidRPr="00D611E0">
              <w:rPr>
                <w:rFonts w:eastAsia="Arial" w:cs="Arial"/>
              </w:rPr>
              <w:t>45</w:t>
            </w:r>
          </w:p>
        </w:tc>
        <w:tc>
          <w:tcPr>
            <w:tcW w:w="2488" w:type="pct"/>
          </w:tcPr>
          <w:p w14:paraId="690A3333" w14:textId="3C7C9C89"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Sulu Bahçe</w:t>
            </w:r>
          </w:p>
        </w:tc>
        <w:tc>
          <w:tcPr>
            <w:tcW w:w="1483" w:type="pct"/>
          </w:tcPr>
          <w:p w14:paraId="475B298E" w14:textId="494D92E8"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32</w:t>
            </w:r>
          </w:p>
        </w:tc>
      </w:tr>
      <w:tr w:rsidR="009371A8" w:rsidRPr="00D611E0" w14:paraId="29EF322E" w14:textId="77777777" w:rsidTr="00D611E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028" w:type="pct"/>
          </w:tcPr>
          <w:p w14:paraId="649B185F" w14:textId="4AF213C0" w:rsidR="009371A8" w:rsidRPr="00D611E0" w:rsidRDefault="009371A8" w:rsidP="009371A8">
            <w:pPr>
              <w:spacing w:before="0"/>
              <w:ind w:left="3"/>
              <w:jc w:val="center"/>
            </w:pPr>
            <w:r w:rsidRPr="00D611E0">
              <w:rPr>
                <w:rFonts w:eastAsia="Arial" w:cs="Arial"/>
              </w:rPr>
              <w:t>46</w:t>
            </w:r>
          </w:p>
        </w:tc>
        <w:tc>
          <w:tcPr>
            <w:tcW w:w="2488" w:type="pct"/>
          </w:tcPr>
          <w:p w14:paraId="2D02D9BE" w14:textId="43EC8577" w:rsidR="009371A8" w:rsidRPr="00D611E0" w:rsidRDefault="009371A8" w:rsidP="009371A8">
            <w:pPr>
              <w:spacing w:before="0"/>
              <w:cnfStyle w:val="000000100000" w:firstRow="0" w:lastRow="0" w:firstColumn="0" w:lastColumn="0" w:oddVBand="0" w:evenVBand="0" w:oddHBand="1" w:evenHBand="0" w:firstRowFirstColumn="0" w:firstRowLastColumn="0" w:lastRowFirstColumn="0" w:lastRowLastColumn="0"/>
            </w:pPr>
            <w:r w:rsidRPr="00D611E0">
              <w:rPr>
                <w:rFonts w:eastAsia="Arial" w:cs="Arial"/>
              </w:rPr>
              <w:t>Susuz Bahçe</w:t>
            </w:r>
          </w:p>
        </w:tc>
        <w:tc>
          <w:tcPr>
            <w:tcW w:w="1483" w:type="pct"/>
          </w:tcPr>
          <w:p w14:paraId="616810B5" w14:textId="4009B35C" w:rsidR="009371A8" w:rsidRPr="00D611E0" w:rsidRDefault="009371A8" w:rsidP="009371A8">
            <w:pPr>
              <w:spacing w:before="0"/>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r>
      <w:tr w:rsidR="009371A8" w:rsidRPr="00D611E0" w14:paraId="355CEC4C" w14:textId="77777777" w:rsidTr="00D611E0">
        <w:trPr>
          <w:trHeight w:val="227"/>
        </w:trPr>
        <w:tc>
          <w:tcPr>
            <w:cnfStyle w:val="001000000000" w:firstRow="0" w:lastRow="0" w:firstColumn="1" w:lastColumn="0" w:oddVBand="0" w:evenVBand="0" w:oddHBand="0" w:evenHBand="0" w:firstRowFirstColumn="0" w:firstRowLastColumn="0" w:lastRowFirstColumn="0" w:lastRowLastColumn="0"/>
            <w:tcW w:w="1028" w:type="pct"/>
          </w:tcPr>
          <w:p w14:paraId="5864DC43" w14:textId="31708013" w:rsidR="009371A8" w:rsidRPr="00D611E0" w:rsidRDefault="009371A8" w:rsidP="009371A8">
            <w:pPr>
              <w:spacing w:before="0"/>
              <w:ind w:left="3"/>
              <w:jc w:val="center"/>
            </w:pPr>
            <w:r w:rsidRPr="00D611E0">
              <w:rPr>
                <w:rFonts w:eastAsia="Arial" w:cs="Arial"/>
              </w:rPr>
              <w:t>47</w:t>
            </w:r>
          </w:p>
        </w:tc>
        <w:tc>
          <w:tcPr>
            <w:tcW w:w="2488" w:type="pct"/>
          </w:tcPr>
          <w:p w14:paraId="3062D01B" w14:textId="43EE2182" w:rsidR="009371A8" w:rsidRPr="00D611E0" w:rsidRDefault="009371A8" w:rsidP="009371A8">
            <w:pPr>
              <w:spacing w:before="0"/>
              <w:cnfStyle w:val="000000000000" w:firstRow="0" w:lastRow="0" w:firstColumn="0" w:lastColumn="0" w:oddVBand="0" w:evenVBand="0" w:oddHBand="0" w:evenHBand="0" w:firstRowFirstColumn="0" w:firstRowLastColumn="0" w:lastRowFirstColumn="0" w:lastRowLastColumn="0"/>
            </w:pPr>
            <w:r w:rsidRPr="00D611E0">
              <w:rPr>
                <w:rFonts w:eastAsia="Arial" w:cs="Arial"/>
              </w:rPr>
              <w:t>Susuz Tarla</w:t>
            </w:r>
          </w:p>
        </w:tc>
        <w:tc>
          <w:tcPr>
            <w:tcW w:w="1483" w:type="pct"/>
          </w:tcPr>
          <w:p w14:paraId="59D66683" w14:textId="4F32AB89" w:rsidR="009371A8" w:rsidRPr="00D611E0" w:rsidRDefault="009371A8" w:rsidP="009371A8">
            <w:pPr>
              <w:spacing w:before="0"/>
              <w:jc w:val="center"/>
              <w:cnfStyle w:val="000000000000" w:firstRow="0" w:lastRow="0" w:firstColumn="0" w:lastColumn="0" w:oddVBand="0" w:evenVBand="0" w:oddHBand="0" w:evenHBand="0" w:firstRowFirstColumn="0" w:firstRowLastColumn="0" w:lastRowFirstColumn="0" w:lastRowLastColumn="0"/>
            </w:pPr>
            <w:r w:rsidRPr="00D611E0">
              <w:rPr>
                <w:rFonts w:eastAsia="Arial" w:cs="Arial"/>
              </w:rPr>
              <w:t>5</w:t>
            </w:r>
          </w:p>
        </w:tc>
      </w:tr>
    </w:tbl>
    <w:p w14:paraId="400D8F77" w14:textId="77777777" w:rsidR="00856F74" w:rsidRPr="009371A8" w:rsidRDefault="00856F74">
      <w:pPr>
        <w:spacing w:before="0"/>
        <w:rPr>
          <w:rFonts w:cs="Times New Roman"/>
          <w:sz w:val="2"/>
        </w:rPr>
      </w:pPr>
      <w:r w:rsidRPr="009371A8">
        <w:rPr>
          <w:rFonts w:cs="Times New Roman"/>
          <w:sz w:val="2"/>
        </w:rPr>
        <w:br w:type="page"/>
      </w:r>
    </w:p>
    <w:p w14:paraId="63458E5D" w14:textId="60A0191B" w:rsidR="00504904" w:rsidRDefault="00504904" w:rsidP="00504904">
      <w:pPr>
        <w:pStyle w:val="ResimYazs"/>
        <w:keepNext/>
      </w:pPr>
      <w:r>
        <w:lastRenderedPageBreak/>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2</w:t>
      </w:r>
      <w:r w:rsidR="00E22C0D">
        <w:rPr>
          <w:noProof/>
        </w:rPr>
        <w:fldChar w:fldCharType="end"/>
      </w:r>
      <w:r>
        <w:t xml:space="preserve"> Hizmet Binaları</w:t>
      </w:r>
    </w:p>
    <w:tbl>
      <w:tblPr>
        <w:tblStyle w:val="KlavuzTablo2"/>
        <w:tblW w:w="5000" w:type="pct"/>
        <w:tblLook w:val="04A0" w:firstRow="1" w:lastRow="0" w:firstColumn="1" w:lastColumn="0" w:noHBand="0" w:noVBand="1"/>
      </w:tblPr>
      <w:tblGrid>
        <w:gridCol w:w="755"/>
        <w:gridCol w:w="2815"/>
        <w:gridCol w:w="793"/>
        <w:gridCol w:w="4707"/>
      </w:tblGrid>
      <w:tr w:rsidR="00D611E0" w:rsidRPr="00D611E0" w14:paraId="3C224B20" w14:textId="77777777" w:rsidTr="006B13B1">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14:paraId="3CD11513" w14:textId="0D980B99" w:rsidR="00D611E0" w:rsidRPr="00D611E0" w:rsidRDefault="00D611E0" w:rsidP="00D611E0">
            <w:pPr>
              <w:ind w:left="158"/>
              <w:jc w:val="center"/>
            </w:pPr>
            <w:r w:rsidRPr="00D611E0">
              <w:rPr>
                <w:rFonts w:eastAsia="Arial" w:cs="Arial"/>
              </w:rPr>
              <w:t>HİZMET BİNALARIMIZ</w:t>
            </w:r>
          </w:p>
        </w:tc>
      </w:tr>
      <w:tr w:rsidR="009371A8" w:rsidRPr="00D611E0" w14:paraId="61D6F5A9"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0AA8E092" w14:textId="77777777" w:rsidR="009371A8" w:rsidRPr="00D611E0" w:rsidRDefault="009371A8" w:rsidP="009371A8">
            <w:pPr>
              <w:ind w:left="78"/>
            </w:pPr>
            <w:r w:rsidRPr="00D611E0">
              <w:rPr>
                <w:rFonts w:eastAsia="Arial" w:cs="Arial"/>
              </w:rPr>
              <w:t xml:space="preserve">Sıra No </w:t>
            </w:r>
          </w:p>
        </w:tc>
        <w:tc>
          <w:tcPr>
            <w:tcW w:w="1552" w:type="pct"/>
          </w:tcPr>
          <w:p w14:paraId="0BBC01A1" w14:textId="77777777" w:rsidR="009371A8" w:rsidRPr="00D611E0" w:rsidRDefault="009371A8" w:rsidP="009371A8">
            <w:pPr>
              <w:ind w:left="638"/>
              <w:cnfStyle w:val="000000100000" w:firstRow="0" w:lastRow="0" w:firstColumn="0" w:lastColumn="0" w:oddVBand="0" w:evenVBand="0" w:oddHBand="1" w:evenHBand="0" w:firstRowFirstColumn="0" w:firstRowLastColumn="0" w:lastRowFirstColumn="0" w:lastRowLastColumn="0"/>
            </w:pPr>
            <w:r w:rsidRPr="00D611E0">
              <w:rPr>
                <w:rFonts w:eastAsia="Arial" w:cs="Arial"/>
                <w:b/>
              </w:rPr>
              <w:t xml:space="preserve">Kullanım Amacı </w:t>
            </w:r>
          </w:p>
        </w:tc>
        <w:tc>
          <w:tcPr>
            <w:tcW w:w="437" w:type="pct"/>
          </w:tcPr>
          <w:p w14:paraId="469746FE"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b/>
              </w:rPr>
              <w:t xml:space="preserve">Miktar </w:t>
            </w:r>
          </w:p>
        </w:tc>
        <w:tc>
          <w:tcPr>
            <w:tcW w:w="2595" w:type="pct"/>
          </w:tcPr>
          <w:p w14:paraId="348B5F62" w14:textId="77777777" w:rsidR="009371A8" w:rsidRPr="00D611E0" w:rsidRDefault="009371A8" w:rsidP="009371A8">
            <w:pPr>
              <w:ind w:left="38"/>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b/>
              </w:rPr>
              <w:t xml:space="preserve">Adresi </w:t>
            </w:r>
          </w:p>
        </w:tc>
      </w:tr>
      <w:tr w:rsidR="009371A8" w:rsidRPr="00D611E0" w14:paraId="0AF40210"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0E9B440B" w14:textId="1F84629D" w:rsidR="009371A8" w:rsidRPr="00D611E0" w:rsidRDefault="009371A8" w:rsidP="002E594A">
            <w:pPr>
              <w:ind w:left="33"/>
              <w:jc w:val="center"/>
            </w:pPr>
            <w:r w:rsidRPr="00D611E0">
              <w:rPr>
                <w:rFonts w:eastAsia="Arial" w:cs="Arial"/>
              </w:rPr>
              <w:t>1</w:t>
            </w:r>
          </w:p>
        </w:tc>
        <w:tc>
          <w:tcPr>
            <w:tcW w:w="1552" w:type="pct"/>
          </w:tcPr>
          <w:p w14:paraId="758DFFD5"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Belediye Ana Hizmet Binası </w:t>
            </w:r>
          </w:p>
        </w:tc>
        <w:tc>
          <w:tcPr>
            <w:tcW w:w="437" w:type="pct"/>
            <w:vAlign w:val="center"/>
          </w:tcPr>
          <w:p w14:paraId="639C842A" w14:textId="47203D5D"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06872DC8"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Cumhuriyet Cad.1.Mıntıka Antakya  </w:t>
            </w:r>
          </w:p>
        </w:tc>
      </w:tr>
      <w:tr w:rsidR="009371A8" w:rsidRPr="00D611E0" w14:paraId="3BC7D643"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DFFE053" w14:textId="34C7DACE" w:rsidR="009371A8" w:rsidRPr="00D611E0" w:rsidRDefault="009371A8" w:rsidP="002E594A">
            <w:pPr>
              <w:ind w:left="33"/>
              <w:jc w:val="center"/>
            </w:pPr>
            <w:r w:rsidRPr="00D611E0">
              <w:rPr>
                <w:rFonts w:eastAsia="Arial" w:cs="Arial"/>
              </w:rPr>
              <w:t>2</w:t>
            </w:r>
          </w:p>
        </w:tc>
        <w:tc>
          <w:tcPr>
            <w:tcW w:w="1552" w:type="pct"/>
          </w:tcPr>
          <w:p w14:paraId="6C4DB90D"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(Türk Telekom Eski Binası) </w:t>
            </w:r>
          </w:p>
        </w:tc>
        <w:tc>
          <w:tcPr>
            <w:tcW w:w="437" w:type="pct"/>
            <w:vAlign w:val="center"/>
          </w:tcPr>
          <w:p w14:paraId="7CC10CF3" w14:textId="3ADEF9BE"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151AAF68"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Antakya </w:t>
            </w:r>
          </w:p>
        </w:tc>
      </w:tr>
      <w:tr w:rsidR="009371A8" w:rsidRPr="00D611E0" w14:paraId="4053B75A"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C73ABFE" w14:textId="7221EC65" w:rsidR="009371A8" w:rsidRPr="00D611E0" w:rsidRDefault="009371A8" w:rsidP="002E594A">
            <w:pPr>
              <w:ind w:left="33"/>
              <w:jc w:val="center"/>
            </w:pPr>
            <w:r w:rsidRPr="00D611E0">
              <w:rPr>
                <w:rFonts w:eastAsia="Arial" w:cs="Arial"/>
              </w:rPr>
              <w:t>3</w:t>
            </w:r>
          </w:p>
        </w:tc>
        <w:tc>
          <w:tcPr>
            <w:tcW w:w="1552" w:type="pct"/>
          </w:tcPr>
          <w:p w14:paraId="7C9A1F70"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Tarihi Belediye Binası </w:t>
            </w:r>
          </w:p>
        </w:tc>
        <w:tc>
          <w:tcPr>
            <w:tcW w:w="437" w:type="pct"/>
            <w:vAlign w:val="center"/>
          </w:tcPr>
          <w:p w14:paraId="3FB508BE" w14:textId="171FC984"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1F1D410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Cumhuriyet Cad. 1. Mıntıka Antakya </w:t>
            </w:r>
          </w:p>
        </w:tc>
      </w:tr>
      <w:tr w:rsidR="009371A8" w:rsidRPr="00D611E0" w14:paraId="12F7E47F"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66ADD86D" w14:textId="1A76DD8C" w:rsidR="009371A8" w:rsidRPr="00D611E0" w:rsidRDefault="009371A8" w:rsidP="002E594A">
            <w:pPr>
              <w:ind w:left="33"/>
              <w:jc w:val="center"/>
            </w:pPr>
            <w:r w:rsidRPr="00D611E0">
              <w:rPr>
                <w:rFonts w:eastAsia="Arial" w:cs="Arial"/>
              </w:rPr>
              <w:t>4</w:t>
            </w:r>
          </w:p>
        </w:tc>
        <w:tc>
          <w:tcPr>
            <w:tcW w:w="1552" w:type="pct"/>
          </w:tcPr>
          <w:p w14:paraId="3654BA8B"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Antakya İtfaiye Binası </w:t>
            </w:r>
          </w:p>
        </w:tc>
        <w:tc>
          <w:tcPr>
            <w:tcW w:w="437" w:type="pct"/>
            <w:vAlign w:val="center"/>
          </w:tcPr>
          <w:p w14:paraId="6B854461" w14:textId="3982781D"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729D2DED"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Antakya </w:t>
            </w:r>
          </w:p>
        </w:tc>
      </w:tr>
      <w:tr w:rsidR="009371A8" w:rsidRPr="00D611E0" w14:paraId="17A84FAE"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B05984E" w14:textId="5D1E0B44" w:rsidR="009371A8" w:rsidRPr="00D611E0" w:rsidRDefault="009371A8" w:rsidP="002E594A">
            <w:pPr>
              <w:ind w:left="33"/>
              <w:jc w:val="center"/>
            </w:pPr>
            <w:r w:rsidRPr="00D611E0">
              <w:rPr>
                <w:rFonts w:eastAsia="Arial" w:cs="Arial"/>
              </w:rPr>
              <w:t>5</w:t>
            </w:r>
          </w:p>
        </w:tc>
        <w:tc>
          <w:tcPr>
            <w:tcW w:w="1552" w:type="pct"/>
          </w:tcPr>
          <w:p w14:paraId="30B0BCB5"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07443377" w14:textId="5D46BBFD"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5E770930"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Harabarası Mah. Deta İş Merkezi Antakya </w:t>
            </w:r>
          </w:p>
        </w:tc>
      </w:tr>
      <w:tr w:rsidR="009371A8" w:rsidRPr="00D611E0" w14:paraId="33326A7D"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2F058680" w14:textId="64A30D83" w:rsidR="009371A8" w:rsidRPr="00D611E0" w:rsidRDefault="009371A8" w:rsidP="002E594A">
            <w:pPr>
              <w:ind w:left="33"/>
              <w:jc w:val="center"/>
            </w:pPr>
            <w:r w:rsidRPr="00D611E0">
              <w:rPr>
                <w:rFonts w:eastAsia="Arial" w:cs="Arial"/>
              </w:rPr>
              <w:t>6</w:t>
            </w:r>
          </w:p>
        </w:tc>
        <w:tc>
          <w:tcPr>
            <w:tcW w:w="1552" w:type="pct"/>
          </w:tcPr>
          <w:p w14:paraId="0205B080"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Yeni Otogar </w:t>
            </w:r>
          </w:p>
        </w:tc>
        <w:tc>
          <w:tcPr>
            <w:tcW w:w="437" w:type="pct"/>
            <w:vAlign w:val="center"/>
          </w:tcPr>
          <w:p w14:paraId="2F50C35E" w14:textId="7DA6AF60"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4863AEB6"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Antakya </w:t>
            </w:r>
          </w:p>
        </w:tc>
      </w:tr>
      <w:tr w:rsidR="009371A8" w:rsidRPr="00D611E0" w14:paraId="590F112F"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02C063E" w14:textId="5E4A4450" w:rsidR="009371A8" w:rsidRPr="00D611E0" w:rsidRDefault="009371A8" w:rsidP="002E594A">
            <w:pPr>
              <w:ind w:left="33"/>
              <w:jc w:val="center"/>
            </w:pPr>
            <w:r w:rsidRPr="00D611E0">
              <w:rPr>
                <w:rFonts w:eastAsia="Arial" w:cs="Arial"/>
              </w:rPr>
              <w:t>7</w:t>
            </w:r>
          </w:p>
        </w:tc>
        <w:tc>
          <w:tcPr>
            <w:tcW w:w="1552" w:type="pct"/>
          </w:tcPr>
          <w:p w14:paraId="23F84148"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Sağlık Ocağı Binası </w:t>
            </w:r>
          </w:p>
        </w:tc>
        <w:tc>
          <w:tcPr>
            <w:tcW w:w="437" w:type="pct"/>
            <w:vAlign w:val="center"/>
          </w:tcPr>
          <w:p w14:paraId="05ED28F2" w14:textId="7EA2E73D"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764891D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Mıntıka Defne </w:t>
            </w:r>
          </w:p>
        </w:tc>
      </w:tr>
      <w:tr w:rsidR="009371A8" w:rsidRPr="00D611E0" w14:paraId="454D5F02"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213277E" w14:textId="622B9637" w:rsidR="009371A8" w:rsidRPr="00D611E0" w:rsidRDefault="009371A8" w:rsidP="002E594A">
            <w:pPr>
              <w:ind w:left="33"/>
              <w:jc w:val="center"/>
            </w:pPr>
            <w:r w:rsidRPr="00D611E0">
              <w:rPr>
                <w:rFonts w:eastAsia="Arial" w:cs="Arial"/>
              </w:rPr>
              <w:t>8</w:t>
            </w:r>
          </w:p>
        </w:tc>
        <w:tc>
          <w:tcPr>
            <w:tcW w:w="1552" w:type="pct"/>
          </w:tcPr>
          <w:p w14:paraId="23DEEA70"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Otopark </w:t>
            </w:r>
          </w:p>
        </w:tc>
        <w:tc>
          <w:tcPr>
            <w:tcW w:w="437" w:type="pct"/>
            <w:vAlign w:val="center"/>
          </w:tcPr>
          <w:p w14:paraId="39D4801D" w14:textId="4A8E089E"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3</w:t>
            </w:r>
          </w:p>
        </w:tc>
        <w:tc>
          <w:tcPr>
            <w:tcW w:w="2595" w:type="pct"/>
          </w:tcPr>
          <w:p w14:paraId="28439F92"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Antakya </w:t>
            </w:r>
          </w:p>
        </w:tc>
      </w:tr>
      <w:tr w:rsidR="009371A8" w:rsidRPr="00D611E0" w14:paraId="19E50CDB"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442A7B1" w14:textId="3D2E9E10" w:rsidR="009371A8" w:rsidRPr="00D611E0" w:rsidRDefault="009371A8" w:rsidP="002E594A">
            <w:pPr>
              <w:ind w:left="33"/>
              <w:jc w:val="center"/>
            </w:pPr>
            <w:r w:rsidRPr="00D611E0">
              <w:rPr>
                <w:rFonts w:eastAsia="Arial" w:cs="Arial"/>
              </w:rPr>
              <w:t>9</w:t>
            </w:r>
          </w:p>
        </w:tc>
        <w:tc>
          <w:tcPr>
            <w:tcW w:w="1552" w:type="pct"/>
          </w:tcPr>
          <w:p w14:paraId="4C281495"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Tarihi Antakya Evi </w:t>
            </w:r>
          </w:p>
        </w:tc>
        <w:tc>
          <w:tcPr>
            <w:tcW w:w="437" w:type="pct"/>
            <w:vAlign w:val="center"/>
          </w:tcPr>
          <w:p w14:paraId="38AA6575" w14:textId="45ED802C"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7C02FE5C"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4. Mıntıka 2967 Parsel Antakya </w:t>
            </w:r>
          </w:p>
        </w:tc>
      </w:tr>
      <w:tr w:rsidR="009371A8" w:rsidRPr="00D611E0" w14:paraId="669167A0"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032AE3BC" w14:textId="40729CBC" w:rsidR="009371A8" w:rsidRPr="00D611E0" w:rsidRDefault="009371A8" w:rsidP="002E594A">
            <w:pPr>
              <w:ind w:left="38"/>
              <w:jc w:val="center"/>
            </w:pPr>
            <w:r w:rsidRPr="00D611E0">
              <w:rPr>
                <w:rFonts w:eastAsia="Arial" w:cs="Arial"/>
              </w:rPr>
              <w:t>10</w:t>
            </w:r>
          </w:p>
        </w:tc>
        <w:tc>
          <w:tcPr>
            <w:tcW w:w="1552" w:type="pct"/>
          </w:tcPr>
          <w:p w14:paraId="1F6F634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Tarihi Antakya Evi </w:t>
            </w:r>
          </w:p>
        </w:tc>
        <w:tc>
          <w:tcPr>
            <w:tcW w:w="437" w:type="pct"/>
            <w:vAlign w:val="center"/>
          </w:tcPr>
          <w:p w14:paraId="0F40C602" w14:textId="435AEB9B"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42F90714"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4. Mıntıka 2056 Parsel Ve 2067 Parsel Antakya </w:t>
            </w:r>
          </w:p>
        </w:tc>
      </w:tr>
      <w:tr w:rsidR="009371A8" w:rsidRPr="00D611E0" w14:paraId="4799BE9A"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3414B66" w14:textId="07F3B8BC" w:rsidR="009371A8" w:rsidRPr="00D611E0" w:rsidRDefault="009371A8" w:rsidP="002E594A">
            <w:pPr>
              <w:ind w:left="38"/>
              <w:jc w:val="center"/>
            </w:pPr>
            <w:r w:rsidRPr="00D611E0">
              <w:rPr>
                <w:rFonts w:eastAsia="Arial" w:cs="Arial"/>
              </w:rPr>
              <w:t>11</w:t>
            </w:r>
          </w:p>
        </w:tc>
        <w:tc>
          <w:tcPr>
            <w:tcW w:w="1552" w:type="pct"/>
          </w:tcPr>
          <w:p w14:paraId="2AF685F0"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Tarihi Antakya Evi </w:t>
            </w:r>
          </w:p>
        </w:tc>
        <w:tc>
          <w:tcPr>
            <w:tcW w:w="437" w:type="pct"/>
            <w:vAlign w:val="center"/>
          </w:tcPr>
          <w:p w14:paraId="4E7D01A8" w14:textId="120D6810"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2CB5701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3. Mıntıka 485 Parsel Antakya </w:t>
            </w:r>
          </w:p>
        </w:tc>
      </w:tr>
      <w:tr w:rsidR="009371A8" w:rsidRPr="00D611E0" w14:paraId="4E06BC17"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0320624" w14:textId="2C02AF02" w:rsidR="009371A8" w:rsidRPr="00D611E0" w:rsidRDefault="009371A8" w:rsidP="002E594A">
            <w:pPr>
              <w:ind w:left="38"/>
              <w:jc w:val="center"/>
            </w:pPr>
            <w:r w:rsidRPr="00D611E0">
              <w:rPr>
                <w:rFonts w:eastAsia="Arial" w:cs="Arial"/>
              </w:rPr>
              <w:t>12</w:t>
            </w:r>
          </w:p>
        </w:tc>
        <w:tc>
          <w:tcPr>
            <w:tcW w:w="1552" w:type="pct"/>
          </w:tcPr>
          <w:p w14:paraId="4A227802"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Tarihi Antakya Evi </w:t>
            </w:r>
          </w:p>
        </w:tc>
        <w:tc>
          <w:tcPr>
            <w:tcW w:w="437" w:type="pct"/>
            <w:vAlign w:val="center"/>
          </w:tcPr>
          <w:p w14:paraId="2762B1FB" w14:textId="275DDD9E"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1052A814"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3. Mıntıka 1221 Parsel Antakya </w:t>
            </w:r>
          </w:p>
        </w:tc>
      </w:tr>
      <w:tr w:rsidR="009371A8" w:rsidRPr="00D611E0" w14:paraId="3B557D1C"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36A9A5D" w14:textId="7E00A7BB" w:rsidR="009371A8" w:rsidRPr="00D611E0" w:rsidRDefault="009371A8" w:rsidP="002E594A">
            <w:pPr>
              <w:ind w:left="38"/>
              <w:jc w:val="center"/>
            </w:pPr>
            <w:r w:rsidRPr="00D611E0">
              <w:rPr>
                <w:rFonts w:eastAsia="Arial" w:cs="Arial"/>
              </w:rPr>
              <w:t>13</w:t>
            </w:r>
          </w:p>
        </w:tc>
        <w:tc>
          <w:tcPr>
            <w:tcW w:w="1552" w:type="pct"/>
          </w:tcPr>
          <w:p w14:paraId="5BB0E41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Tarihi Antakya Evi </w:t>
            </w:r>
          </w:p>
        </w:tc>
        <w:tc>
          <w:tcPr>
            <w:tcW w:w="437" w:type="pct"/>
            <w:vAlign w:val="center"/>
          </w:tcPr>
          <w:p w14:paraId="2C2AF50A" w14:textId="570BCBE4"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07073A55"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5. Mıntıka 1339 Parsel Antakya </w:t>
            </w:r>
          </w:p>
        </w:tc>
      </w:tr>
      <w:tr w:rsidR="009371A8" w:rsidRPr="00D611E0" w14:paraId="0029EB8C"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59AD77C8" w14:textId="7A2FA020" w:rsidR="009371A8" w:rsidRPr="00D611E0" w:rsidRDefault="009371A8" w:rsidP="002E594A">
            <w:pPr>
              <w:ind w:left="38"/>
              <w:jc w:val="center"/>
            </w:pPr>
            <w:r w:rsidRPr="00D611E0">
              <w:rPr>
                <w:rFonts w:eastAsia="Arial" w:cs="Arial"/>
              </w:rPr>
              <w:t>14</w:t>
            </w:r>
          </w:p>
        </w:tc>
        <w:tc>
          <w:tcPr>
            <w:tcW w:w="1552" w:type="pct"/>
          </w:tcPr>
          <w:p w14:paraId="6ED920F9"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Tarihi Antakya Evi </w:t>
            </w:r>
          </w:p>
        </w:tc>
        <w:tc>
          <w:tcPr>
            <w:tcW w:w="437" w:type="pct"/>
            <w:vAlign w:val="center"/>
          </w:tcPr>
          <w:p w14:paraId="1AD2F130" w14:textId="7A99CD54"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297B7450"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3. Mıntıka 1514 Parsel Antakya </w:t>
            </w:r>
          </w:p>
        </w:tc>
      </w:tr>
      <w:tr w:rsidR="009371A8" w:rsidRPr="00D611E0" w14:paraId="4368B80C"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633DFC1A" w14:textId="101EDABF" w:rsidR="009371A8" w:rsidRPr="00D611E0" w:rsidRDefault="009371A8" w:rsidP="002E594A">
            <w:pPr>
              <w:ind w:left="38"/>
              <w:jc w:val="center"/>
            </w:pPr>
            <w:r w:rsidRPr="00D611E0">
              <w:rPr>
                <w:rFonts w:eastAsia="Arial" w:cs="Arial"/>
              </w:rPr>
              <w:t>15</w:t>
            </w:r>
          </w:p>
        </w:tc>
        <w:tc>
          <w:tcPr>
            <w:tcW w:w="1552" w:type="pct"/>
          </w:tcPr>
          <w:p w14:paraId="5BFD4BA9"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Tarihi Antakya Evi </w:t>
            </w:r>
          </w:p>
        </w:tc>
        <w:tc>
          <w:tcPr>
            <w:tcW w:w="437" w:type="pct"/>
            <w:vAlign w:val="center"/>
          </w:tcPr>
          <w:p w14:paraId="1F4C6EEF" w14:textId="7967181B"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524886D0"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4. Mıntıka 184 Parsel Antakya </w:t>
            </w:r>
          </w:p>
        </w:tc>
      </w:tr>
      <w:tr w:rsidR="009371A8" w:rsidRPr="00D611E0" w14:paraId="48CFE3A2"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23698013" w14:textId="0ABA9341" w:rsidR="009371A8" w:rsidRPr="00D611E0" w:rsidRDefault="009371A8" w:rsidP="002E594A">
            <w:pPr>
              <w:ind w:left="38"/>
              <w:jc w:val="center"/>
            </w:pPr>
            <w:r w:rsidRPr="00D611E0">
              <w:rPr>
                <w:rFonts w:eastAsia="Arial" w:cs="Arial"/>
              </w:rPr>
              <w:t>16</w:t>
            </w:r>
          </w:p>
        </w:tc>
        <w:tc>
          <w:tcPr>
            <w:tcW w:w="1552" w:type="pct"/>
          </w:tcPr>
          <w:p w14:paraId="216318F8"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Tarihi Antakya Evi </w:t>
            </w:r>
          </w:p>
        </w:tc>
        <w:tc>
          <w:tcPr>
            <w:tcW w:w="437" w:type="pct"/>
            <w:vAlign w:val="center"/>
          </w:tcPr>
          <w:p w14:paraId="71C1A12E" w14:textId="0314C91C"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2C515FAB"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3. Mıntıka 466 Parsel Antakya </w:t>
            </w:r>
          </w:p>
        </w:tc>
      </w:tr>
      <w:tr w:rsidR="009371A8" w:rsidRPr="00D611E0" w14:paraId="51E3362F"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6A5CA6C0" w14:textId="32AFCB21" w:rsidR="009371A8" w:rsidRPr="00D611E0" w:rsidRDefault="009371A8" w:rsidP="002E594A">
            <w:pPr>
              <w:ind w:left="38"/>
              <w:jc w:val="center"/>
            </w:pPr>
            <w:r w:rsidRPr="00D611E0">
              <w:rPr>
                <w:rFonts w:eastAsia="Arial" w:cs="Arial"/>
              </w:rPr>
              <w:t>17</w:t>
            </w:r>
          </w:p>
        </w:tc>
        <w:tc>
          <w:tcPr>
            <w:tcW w:w="1552" w:type="pct"/>
          </w:tcPr>
          <w:p w14:paraId="7F75F8F9"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(Bilgi İşlem) </w:t>
            </w:r>
          </w:p>
        </w:tc>
        <w:tc>
          <w:tcPr>
            <w:tcW w:w="437" w:type="pct"/>
            <w:vAlign w:val="center"/>
          </w:tcPr>
          <w:p w14:paraId="6BDD77DE" w14:textId="4F73F00B"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2A4C72F7"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Adnan Menderes Cad. No 4/C Antakya </w:t>
            </w:r>
          </w:p>
        </w:tc>
      </w:tr>
      <w:tr w:rsidR="009371A8" w:rsidRPr="00D611E0" w14:paraId="2FE3CCE0"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14A29BB8" w14:textId="1D107267" w:rsidR="009371A8" w:rsidRPr="00D611E0" w:rsidRDefault="009371A8" w:rsidP="002E594A">
            <w:pPr>
              <w:ind w:left="38"/>
              <w:jc w:val="center"/>
            </w:pPr>
            <w:r w:rsidRPr="00D611E0">
              <w:rPr>
                <w:rFonts w:eastAsia="Arial" w:cs="Arial"/>
              </w:rPr>
              <w:t>18</w:t>
            </w:r>
          </w:p>
        </w:tc>
        <w:tc>
          <w:tcPr>
            <w:tcW w:w="1552" w:type="pct"/>
          </w:tcPr>
          <w:p w14:paraId="3D3C91E0"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Elektrik Üretim Tesisi </w:t>
            </w:r>
          </w:p>
        </w:tc>
        <w:tc>
          <w:tcPr>
            <w:tcW w:w="437" w:type="pct"/>
            <w:vAlign w:val="center"/>
          </w:tcPr>
          <w:p w14:paraId="57B50269" w14:textId="2DCCAAAB"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562A4D49"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Gökçegöz Antakya </w:t>
            </w:r>
          </w:p>
        </w:tc>
      </w:tr>
      <w:tr w:rsidR="009371A8" w:rsidRPr="00D611E0" w14:paraId="05F2924C"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513781AB" w14:textId="1B01A2DA" w:rsidR="009371A8" w:rsidRPr="00D611E0" w:rsidRDefault="009371A8" w:rsidP="002E594A">
            <w:pPr>
              <w:ind w:left="38"/>
              <w:jc w:val="center"/>
            </w:pPr>
            <w:r w:rsidRPr="00D611E0">
              <w:rPr>
                <w:rFonts w:eastAsia="Arial" w:cs="Arial"/>
              </w:rPr>
              <w:t>19</w:t>
            </w:r>
          </w:p>
        </w:tc>
        <w:tc>
          <w:tcPr>
            <w:tcW w:w="1552" w:type="pct"/>
          </w:tcPr>
          <w:p w14:paraId="59766439"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Emlak Ve İstimlak Dairesi </w:t>
            </w:r>
          </w:p>
        </w:tc>
        <w:tc>
          <w:tcPr>
            <w:tcW w:w="437" w:type="pct"/>
            <w:vAlign w:val="center"/>
          </w:tcPr>
          <w:p w14:paraId="2DEFB626" w14:textId="1FBC3658"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602BA8AB"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Adnan Menderes Cad. No:4/D Antakya </w:t>
            </w:r>
          </w:p>
        </w:tc>
      </w:tr>
      <w:tr w:rsidR="009371A8" w:rsidRPr="00D611E0" w14:paraId="6897E759"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5E32FD9" w14:textId="28D138F9" w:rsidR="009371A8" w:rsidRPr="00D611E0" w:rsidRDefault="009371A8" w:rsidP="002E594A">
            <w:pPr>
              <w:ind w:left="38"/>
              <w:jc w:val="center"/>
            </w:pPr>
            <w:r w:rsidRPr="00D611E0">
              <w:rPr>
                <w:rFonts w:eastAsia="Arial" w:cs="Arial"/>
              </w:rPr>
              <w:t>20</w:t>
            </w:r>
          </w:p>
        </w:tc>
        <w:tc>
          <w:tcPr>
            <w:tcW w:w="1552" w:type="pct"/>
          </w:tcPr>
          <w:p w14:paraId="37AF6130"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Eski Emniyet Müdürlüğü Binası </w:t>
            </w:r>
          </w:p>
        </w:tc>
        <w:tc>
          <w:tcPr>
            <w:tcW w:w="437" w:type="pct"/>
            <w:vAlign w:val="center"/>
          </w:tcPr>
          <w:p w14:paraId="5E30419B" w14:textId="127D87BE"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7C51C8F9"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5. Mıntıka 3815 Parsel Antakya </w:t>
            </w:r>
          </w:p>
        </w:tc>
      </w:tr>
      <w:tr w:rsidR="009371A8" w:rsidRPr="00D611E0" w14:paraId="6443C5F2"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26933AF1" w14:textId="7D836FA3" w:rsidR="009371A8" w:rsidRPr="00D611E0" w:rsidRDefault="009371A8" w:rsidP="002E594A">
            <w:pPr>
              <w:ind w:left="38"/>
              <w:jc w:val="center"/>
            </w:pPr>
            <w:r w:rsidRPr="00D611E0">
              <w:rPr>
                <w:rFonts w:eastAsia="Arial" w:cs="Arial"/>
              </w:rPr>
              <w:t>21</w:t>
            </w:r>
          </w:p>
        </w:tc>
        <w:tc>
          <w:tcPr>
            <w:tcW w:w="1552" w:type="pct"/>
          </w:tcPr>
          <w:p w14:paraId="794901D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Minübüs Garaj Yeri </w:t>
            </w:r>
          </w:p>
        </w:tc>
        <w:tc>
          <w:tcPr>
            <w:tcW w:w="437" w:type="pct"/>
            <w:vAlign w:val="center"/>
          </w:tcPr>
          <w:p w14:paraId="00D7C011" w14:textId="74CD3938"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6FEFF98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Antakya </w:t>
            </w:r>
          </w:p>
        </w:tc>
      </w:tr>
      <w:tr w:rsidR="009371A8" w:rsidRPr="00D611E0" w14:paraId="0FD9B1B8"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170DB281" w14:textId="365EAF7C" w:rsidR="009371A8" w:rsidRPr="00D611E0" w:rsidRDefault="009371A8" w:rsidP="002E594A">
            <w:pPr>
              <w:ind w:left="38"/>
              <w:jc w:val="center"/>
            </w:pPr>
            <w:r w:rsidRPr="00D611E0">
              <w:rPr>
                <w:rFonts w:eastAsia="Arial" w:cs="Arial"/>
              </w:rPr>
              <w:t>22</w:t>
            </w:r>
          </w:p>
        </w:tc>
        <w:tc>
          <w:tcPr>
            <w:tcW w:w="1552" w:type="pct"/>
          </w:tcPr>
          <w:p w14:paraId="0385AD53"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Numarataj </w:t>
            </w:r>
          </w:p>
        </w:tc>
        <w:tc>
          <w:tcPr>
            <w:tcW w:w="437" w:type="pct"/>
            <w:vAlign w:val="center"/>
          </w:tcPr>
          <w:p w14:paraId="3A56EDF1" w14:textId="00191834"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33F31782"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Cumhuriyet Mah. Adnan Menderes Cad. No:8 Antakya </w:t>
            </w:r>
          </w:p>
        </w:tc>
      </w:tr>
      <w:tr w:rsidR="009371A8" w:rsidRPr="00D611E0" w14:paraId="1C8830B0"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2D838B01" w14:textId="697EF7D8" w:rsidR="009371A8" w:rsidRPr="00D611E0" w:rsidRDefault="009371A8" w:rsidP="002E594A">
            <w:pPr>
              <w:ind w:left="38"/>
              <w:jc w:val="center"/>
            </w:pPr>
            <w:r w:rsidRPr="00D611E0">
              <w:rPr>
                <w:rFonts w:eastAsia="Arial" w:cs="Arial"/>
              </w:rPr>
              <w:t>23</w:t>
            </w:r>
          </w:p>
        </w:tc>
        <w:tc>
          <w:tcPr>
            <w:tcW w:w="1552" w:type="pct"/>
          </w:tcPr>
          <w:p w14:paraId="2A7870D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Çekmece Şehir Tiyatrosu </w:t>
            </w:r>
          </w:p>
        </w:tc>
        <w:tc>
          <w:tcPr>
            <w:tcW w:w="437" w:type="pct"/>
            <w:vAlign w:val="center"/>
          </w:tcPr>
          <w:p w14:paraId="698CD864" w14:textId="5DC223EF"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2</w:t>
            </w:r>
          </w:p>
        </w:tc>
        <w:tc>
          <w:tcPr>
            <w:tcW w:w="2595" w:type="pct"/>
          </w:tcPr>
          <w:p w14:paraId="5B5665B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Çekmece Mah. Antakya </w:t>
            </w:r>
          </w:p>
        </w:tc>
      </w:tr>
      <w:tr w:rsidR="009371A8" w:rsidRPr="00D611E0" w14:paraId="0E8E4AF3"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2FC08D4E" w14:textId="46F70477" w:rsidR="009371A8" w:rsidRPr="00D611E0" w:rsidRDefault="009371A8" w:rsidP="002E594A">
            <w:pPr>
              <w:ind w:left="38"/>
              <w:jc w:val="center"/>
            </w:pPr>
            <w:r w:rsidRPr="00D611E0">
              <w:rPr>
                <w:rFonts w:eastAsia="Arial" w:cs="Arial"/>
              </w:rPr>
              <w:t>24</w:t>
            </w:r>
          </w:p>
        </w:tc>
        <w:tc>
          <w:tcPr>
            <w:tcW w:w="1552" w:type="pct"/>
          </w:tcPr>
          <w:p w14:paraId="08F9BA1D"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Çamaşırhane </w:t>
            </w:r>
          </w:p>
        </w:tc>
        <w:tc>
          <w:tcPr>
            <w:tcW w:w="437" w:type="pct"/>
            <w:vAlign w:val="center"/>
          </w:tcPr>
          <w:p w14:paraId="6F6596AA" w14:textId="7BE965A2"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2751F770"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Zülüflühan Mah. Yeni Sokak Zemin Kat No 2 Antakya </w:t>
            </w:r>
          </w:p>
        </w:tc>
      </w:tr>
      <w:tr w:rsidR="009371A8" w:rsidRPr="00D611E0" w14:paraId="1988DE31"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03DDF5CB" w14:textId="0D7331C2" w:rsidR="009371A8" w:rsidRPr="00D611E0" w:rsidRDefault="009371A8" w:rsidP="002E594A">
            <w:pPr>
              <w:ind w:left="38"/>
              <w:jc w:val="center"/>
            </w:pPr>
            <w:r w:rsidRPr="00D611E0">
              <w:rPr>
                <w:rFonts w:eastAsia="Arial" w:cs="Arial"/>
              </w:rPr>
              <w:t>25</w:t>
            </w:r>
          </w:p>
        </w:tc>
        <w:tc>
          <w:tcPr>
            <w:tcW w:w="1552" w:type="pct"/>
          </w:tcPr>
          <w:p w14:paraId="752B11FC"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El Sanatları Kurs Yeri </w:t>
            </w:r>
          </w:p>
        </w:tc>
        <w:tc>
          <w:tcPr>
            <w:tcW w:w="437" w:type="pct"/>
            <w:vAlign w:val="center"/>
          </w:tcPr>
          <w:p w14:paraId="105DD4F4" w14:textId="43ECEF36"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7ABF576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5. Mıntıka 4676 Parsel Antakya </w:t>
            </w:r>
          </w:p>
        </w:tc>
      </w:tr>
      <w:tr w:rsidR="009371A8" w:rsidRPr="00D611E0" w14:paraId="147A416D"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2C0B446" w14:textId="1748A1DE" w:rsidR="009371A8" w:rsidRPr="00D611E0" w:rsidRDefault="009371A8" w:rsidP="002E594A">
            <w:pPr>
              <w:ind w:left="38"/>
              <w:jc w:val="center"/>
            </w:pPr>
            <w:r w:rsidRPr="00D611E0">
              <w:rPr>
                <w:rFonts w:eastAsia="Arial" w:cs="Arial"/>
              </w:rPr>
              <w:t>26</w:t>
            </w:r>
          </w:p>
        </w:tc>
        <w:tc>
          <w:tcPr>
            <w:tcW w:w="1552" w:type="pct"/>
          </w:tcPr>
          <w:p w14:paraId="25D0BD4B"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53FAB43F" w14:textId="73A1D217"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53E1B219"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Cebrail Mah. Cengiz Cad. Antakya </w:t>
            </w:r>
          </w:p>
        </w:tc>
      </w:tr>
      <w:tr w:rsidR="009371A8" w:rsidRPr="00D611E0" w14:paraId="5C1BFF5C"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12CABFE" w14:textId="58767293" w:rsidR="009371A8" w:rsidRPr="00D611E0" w:rsidRDefault="009371A8" w:rsidP="002E594A">
            <w:pPr>
              <w:ind w:left="38"/>
              <w:jc w:val="center"/>
            </w:pPr>
            <w:r w:rsidRPr="00D611E0">
              <w:rPr>
                <w:rFonts w:eastAsia="Arial" w:cs="Arial"/>
              </w:rPr>
              <w:t>27</w:t>
            </w:r>
          </w:p>
        </w:tc>
        <w:tc>
          <w:tcPr>
            <w:tcW w:w="1552" w:type="pct"/>
          </w:tcPr>
          <w:p w14:paraId="19CF0E5C"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3766A628" w14:textId="2205B6A4"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780111FD"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General Şükrü Kanatlı Mah. Antakya </w:t>
            </w:r>
          </w:p>
        </w:tc>
      </w:tr>
      <w:tr w:rsidR="009371A8" w:rsidRPr="00D611E0" w14:paraId="3DAD7C40"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9204E5B" w14:textId="531662B1" w:rsidR="009371A8" w:rsidRPr="00D611E0" w:rsidRDefault="009371A8" w:rsidP="002E594A">
            <w:pPr>
              <w:ind w:left="38"/>
              <w:jc w:val="center"/>
            </w:pPr>
            <w:r w:rsidRPr="00D611E0">
              <w:rPr>
                <w:rFonts w:eastAsia="Arial" w:cs="Arial"/>
              </w:rPr>
              <w:t>28</w:t>
            </w:r>
          </w:p>
        </w:tc>
        <w:tc>
          <w:tcPr>
            <w:tcW w:w="1552" w:type="pct"/>
          </w:tcPr>
          <w:p w14:paraId="276ABC0C"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44BCDAAC" w14:textId="503C75D6"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1C1DC8CF"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Akevler Mah. Antakya </w:t>
            </w:r>
          </w:p>
        </w:tc>
      </w:tr>
      <w:tr w:rsidR="009371A8" w:rsidRPr="00D611E0" w14:paraId="7F73AEBB"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3846EED" w14:textId="1CD512B8" w:rsidR="009371A8" w:rsidRPr="00D611E0" w:rsidRDefault="009371A8" w:rsidP="002E594A">
            <w:pPr>
              <w:ind w:left="38"/>
              <w:jc w:val="center"/>
            </w:pPr>
            <w:r w:rsidRPr="00D611E0">
              <w:rPr>
                <w:rFonts w:eastAsia="Arial" w:cs="Arial"/>
              </w:rPr>
              <w:t>29</w:t>
            </w:r>
          </w:p>
        </w:tc>
        <w:tc>
          <w:tcPr>
            <w:tcW w:w="1552" w:type="pct"/>
          </w:tcPr>
          <w:p w14:paraId="4AA06578"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Payas Ek Hizmet Binası -1 </w:t>
            </w:r>
          </w:p>
        </w:tc>
        <w:tc>
          <w:tcPr>
            <w:tcW w:w="437" w:type="pct"/>
            <w:vAlign w:val="center"/>
          </w:tcPr>
          <w:p w14:paraId="0661919A" w14:textId="3A817ECA"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681B6EB9"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Yıldırım Bayezid Mah. Park Sok. No:4-Payas  </w:t>
            </w:r>
          </w:p>
        </w:tc>
      </w:tr>
      <w:tr w:rsidR="009371A8" w:rsidRPr="00D611E0" w14:paraId="2A586B42"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140341FC" w14:textId="353BDE55" w:rsidR="009371A8" w:rsidRPr="00D611E0" w:rsidRDefault="009371A8" w:rsidP="002E594A">
            <w:pPr>
              <w:ind w:left="38"/>
              <w:jc w:val="center"/>
            </w:pPr>
            <w:r w:rsidRPr="00D611E0">
              <w:rPr>
                <w:rFonts w:eastAsia="Arial" w:cs="Arial"/>
              </w:rPr>
              <w:t>30</w:t>
            </w:r>
          </w:p>
        </w:tc>
        <w:tc>
          <w:tcPr>
            <w:tcW w:w="1552" w:type="pct"/>
          </w:tcPr>
          <w:p w14:paraId="5C07125F"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İtfaiye Binası </w:t>
            </w:r>
          </w:p>
        </w:tc>
        <w:tc>
          <w:tcPr>
            <w:tcW w:w="437" w:type="pct"/>
            <w:vAlign w:val="center"/>
          </w:tcPr>
          <w:p w14:paraId="1658BEB3" w14:textId="14E9E261"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659899FD"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Atatürk Caddesi Köprü Başı Payas </w:t>
            </w:r>
          </w:p>
        </w:tc>
      </w:tr>
      <w:tr w:rsidR="009371A8" w:rsidRPr="00D611E0" w14:paraId="5F7DACA5"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1D178F7B" w14:textId="54CD3347" w:rsidR="009371A8" w:rsidRPr="00D611E0" w:rsidRDefault="009371A8" w:rsidP="002E594A">
            <w:pPr>
              <w:ind w:left="38"/>
              <w:jc w:val="center"/>
            </w:pPr>
            <w:r w:rsidRPr="00D611E0">
              <w:rPr>
                <w:rFonts w:eastAsia="Arial" w:cs="Arial"/>
              </w:rPr>
              <w:t>31</w:t>
            </w:r>
          </w:p>
        </w:tc>
        <w:tc>
          <w:tcPr>
            <w:tcW w:w="1552" w:type="pct"/>
          </w:tcPr>
          <w:p w14:paraId="2BE8269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041E5970" w14:textId="6B9E524A"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1B59CF98"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Fevzi Çakmak Mah. Muhsin Yazıcıoğlu Cad. No:5 Kumlu </w:t>
            </w:r>
          </w:p>
        </w:tc>
      </w:tr>
      <w:tr w:rsidR="009371A8" w:rsidRPr="00D611E0" w14:paraId="49EF3BFE"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3551925" w14:textId="5F3500CF" w:rsidR="009371A8" w:rsidRPr="00D611E0" w:rsidRDefault="009371A8" w:rsidP="002E594A">
            <w:pPr>
              <w:ind w:left="38"/>
              <w:jc w:val="center"/>
            </w:pPr>
            <w:r w:rsidRPr="00D611E0">
              <w:rPr>
                <w:rFonts w:eastAsia="Arial" w:cs="Arial"/>
              </w:rPr>
              <w:t>32</w:t>
            </w:r>
          </w:p>
        </w:tc>
        <w:tc>
          <w:tcPr>
            <w:tcW w:w="1552" w:type="pct"/>
          </w:tcPr>
          <w:p w14:paraId="22B28D2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İtfaiye Ek Hizmet Binası </w:t>
            </w:r>
          </w:p>
        </w:tc>
        <w:tc>
          <w:tcPr>
            <w:tcW w:w="437" w:type="pct"/>
            <w:vAlign w:val="center"/>
          </w:tcPr>
          <w:p w14:paraId="36DE4D50" w14:textId="33C7E3C9"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0948D3B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Gökçeoğlu Mah. Şehit Mehmet Kurşungeçmez Cad. No.1 Kumlu </w:t>
            </w:r>
          </w:p>
        </w:tc>
      </w:tr>
      <w:tr w:rsidR="009371A8" w:rsidRPr="00D611E0" w14:paraId="4746B7B9"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9DD6CAA" w14:textId="0F6CF31F" w:rsidR="009371A8" w:rsidRPr="00D611E0" w:rsidRDefault="009371A8" w:rsidP="002E594A">
            <w:pPr>
              <w:ind w:left="38"/>
              <w:jc w:val="center"/>
            </w:pPr>
            <w:r w:rsidRPr="00D611E0">
              <w:rPr>
                <w:rFonts w:eastAsia="Arial" w:cs="Arial"/>
              </w:rPr>
              <w:t>33</w:t>
            </w:r>
          </w:p>
        </w:tc>
        <w:tc>
          <w:tcPr>
            <w:tcW w:w="1552" w:type="pct"/>
          </w:tcPr>
          <w:p w14:paraId="3E9EBD74"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 Ek Hizmet Binası </w:t>
            </w:r>
          </w:p>
        </w:tc>
        <w:tc>
          <w:tcPr>
            <w:tcW w:w="437" w:type="pct"/>
            <w:vAlign w:val="center"/>
          </w:tcPr>
          <w:p w14:paraId="6AD6E32E" w14:textId="167A5616"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50D645F5"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Madenli Köyü Girişi Arsuz </w:t>
            </w:r>
          </w:p>
        </w:tc>
      </w:tr>
      <w:tr w:rsidR="009371A8" w:rsidRPr="00D611E0" w14:paraId="1455248C"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F030760" w14:textId="61B7B1A5" w:rsidR="009371A8" w:rsidRPr="00D611E0" w:rsidRDefault="009371A8" w:rsidP="002E594A">
            <w:pPr>
              <w:ind w:left="38"/>
              <w:jc w:val="center"/>
            </w:pPr>
            <w:r w:rsidRPr="00D611E0">
              <w:rPr>
                <w:rFonts w:eastAsia="Arial" w:cs="Arial"/>
              </w:rPr>
              <w:t>34</w:t>
            </w:r>
          </w:p>
        </w:tc>
        <w:tc>
          <w:tcPr>
            <w:tcW w:w="1552" w:type="pct"/>
          </w:tcPr>
          <w:p w14:paraId="323EDF8B"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Hizmet Binası </w:t>
            </w:r>
          </w:p>
        </w:tc>
        <w:tc>
          <w:tcPr>
            <w:tcW w:w="437" w:type="pct"/>
            <w:vAlign w:val="center"/>
          </w:tcPr>
          <w:p w14:paraId="3112A01A" w14:textId="6E454914"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3294DFA9"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Kurtuluş Mah. Şeit Erdoğan Karaoğlu Cad. Kırıkhan </w:t>
            </w:r>
          </w:p>
        </w:tc>
      </w:tr>
      <w:tr w:rsidR="009371A8" w:rsidRPr="00D611E0" w14:paraId="261CE726"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2167D3A5" w14:textId="5F26E86C" w:rsidR="009371A8" w:rsidRPr="00D611E0" w:rsidRDefault="009371A8" w:rsidP="002E594A">
            <w:pPr>
              <w:ind w:left="38"/>
              <w:jc w:val="center"/>
            </w:pPr>
            <w:r w:rsidRPr="00D611E0">
              <w:rPr>
                <w:rFonts w:eastAsia="Arial" w:cs="Arial"/>
              </w:rPr>
              <w:t>35</w:t>
            </w:r>
          </w:p>
        </w:tc>
        <w:tc>
          <w:tcPr>
            <w:tcW w:w="1552" w:type="pct"/>
          </w:tcPr>
          <w:p w14:paraId="272F310B"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İtfaiye Ek Hizmet Binası </w:t>
            </w:r>
          </w:p>
        </w:tc>
        <w:tc>
          <w:tcPr>
            <w:tcW w:w="437" w:type="pct"/>
            <w:vAlign w:val="center"/>
          </w:tcPr>
          <w:p w14:paraId="58792D24" w14:textId="73118238"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3BC5961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Cumhuriyet Mah. Kırıkhan </w:t>
            </w:r>
          </w:p>
        </w:tc>
      </w:tr>
      <w:tr w:rsidR="009371A8" w:rsidRPr="00D611E0" w14:paraId="34B2CA7D"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DDC6603" w14:textId="72AF5D22" w:rsidR="009371A8" w:rsidRPr="00D611E0" w:rsidRDefault="009371A8" w:rsidP="002E594A">
            <w:pPr>
              <w:ind w:left="38"/>
              <w:jc w:val="center"/>
            </w:pPr>
            <w:r w:rsidRPr="00D611E0">
              <w:rPr>
                <w:rFonts w:eastAsia="Arial" w:cs="Arial"/>
              </w:rPr>
              <w:t>36</w:t>
            </w:r>
          </w:p>
        </w:tc>
        <w:tc>
          <w:tcPr>
            <w:tcW w:w="1552" w:type="pct"/>
          </w:tcPr>
          <w:p w14:paraId="4B424653"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Hayvan Barınağı </w:t>
            </w:r>
          </w:p>
        </w:tc>
        <w:tc>
          <w:tcPr>
            <w:tcW w:w="437" w:type="pct"/>
            <w:vAlign w:val="center"/>
          </w:tcPr>
          <w:p w14:paraId="4890B1B2" w14:textId="01BD8539"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71FDE7CE"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Turunçlu </w:t>
            </w:r>
          </w:p>
        </w:tc>
      </w:tr>
      <w:tr w:rsidR="009371A8" w:rsidRPr="00D611E0" w14:paraId="0912C113"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A0EF29A" w14:textId="4C94E2C1" w:rsidR="009371A8" w:rsidRPr="00D611E0" w:rsidRDefault="009371A8" w:rsidP="002E594A">
            <w:pPr>
              <w:ind w:left="38"/>
              <w:jc w:val="center"/>
            </w:pPr>
            <w:r w:rsidRPr="00D611E0">
              <w:rPr>
                <w:rFonts w:eastAsia="Arial" w:cs="Arial"/>
              </w:rPr>
              <w:t>37</w:t>
            </w:r>
          </w:p>
        </w:tc>
        <w:tc>
          <w:tcPr>
            <w:tcW w:w="1552" w:type="pct"/>
          </w:tcPr>
          <w:p w14:paraId="3A7DEBF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İtfaiye Ek Hizmet Binası </w:t>
            </w:r>
          </w:p>
        </w:tc>
        <w:tc>
          <w:tcPr>
            <w:tcW w:w="437" w:type="pct"/>
            <w:vAlign w:val="center"/>
          </w:tcPr>
          <w:p w14:paraId="0BD148E8" w14:textId="5EAC9E51"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76E6A347"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Altınkaya İtfaiye Binası Altınözü </w:t>
            </w:r>
          </w:p>
        </w:tc>
      </w:tr>
      <w:tr w:rsidR="009371A8" w:rsidRPr="00D611E0" w14:paraId="616060D1"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2F85A722" w14:textId="06CBD444" w:rsidR="009371A8" w:rsidRPr="00D611E0" w:rsidRDefault="009371A8" w:rsidP="002E594A">
            <w:pPr>
              <w:ind w:left="38"/>
              <w:jc w:val="center"/>
            </w:pPr>
            <w:r w:rsidRPr="00D611E0">
              <w:rPr>
                <w:rFonts w:eastAsia="Arial" w:cs="Arial"/>
              </w:rPr>
              <w:t>38</w:t>
            </w:r>
          </w:p>
        </w:tc>
        <w:tc>
          <w:tcPr>
            <w:tcW w:w="1552" w:type="pct"/>
          </w:tcPr>
          <w:p w14:paraId="356983C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Zabıta Ek Hizmet Binası </w:t>
            </w:r>
          </w:p>
        </w:tc>
        <w:tc>
          <w:tcPr>
            <w:tcW w:w="437" w:type="pct"/>
            <w:vAlign w:val="center"/>
          </w:tcPr>
          <w:p w14:paraId="2BF1BE51" w14:textId="1F4275A0"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741EEC69"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Çamaltı Mah. Atatürk Caddesi Faik Pınar Sok. No:9 Yayladağı </w:t>
            </w:r>
          </w:p>
        </w:tc>
      </w:tr>
      <w:tr w:rsidR="009371A8" w:rsidRPr="00D611E0" w14:paraId="7ABD8224"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96F28B0" w14:textId="549AF97D" w:rsidR="009371A8" w:rsidRPr="00D611E0" w:rsidRDefault="009371A8" w:rsidP="002E594A">
            <w:pPr>
              <w:ind w:left="38"/>
              <w:jc w:val="center"/>
            </w:pPr>
            <w:r w:rsidRPr="00D611E0">
              <w:rPr>
                <w:rFonts w:eastAsia="Arial" w:cs="Arial"/>
              </w:rPr>
              <w:lastRenderedPageBreak/>
              <w:t>39</w:t>
            </w:r>
          </w:p>
        </w:tc>
        <w:tc>
          <w:tcPr>
            <w:tcW w:w="1552" w:type="pct"/>
          </w:tcPr>
          <w:p w14:paraId="4878BDF4"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Samandağ Zabıta </w:t>
            </w:r>
          </w:p>
        </w:tc>
        <w:tc>
          <w:tcPr>
            <w:tcW w:w="437" w:type="pct"/>
            <w:vAlign w:val="center"/>
          </w:tcPr>
          <w:p w14:paraId="5B1C278F" w14:textId="53A750B1"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622684B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Deniz Sitesi Uğur Mumcu Cad. Hıdır Yanı Samandağ  </w:t>
            </w:r>
          </w:p>
        </w:tc>
      </w:tr>
      <w:tr w:rsidR="009371A8" w:rsidRPr="00D611E0" w14:paraId="022F82A2"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5336AB58" w14:textId="58620082" w:rsidR="009371A8" w:rsidRPr="00D611E0" w:rsidRDefault="009371A8" w:rsidP="002E594A">
            <w:pPr>
              <w:ind w:left="38"/>
              <w:jc w:val="center"/>
            </w:pPr>
            <w:r w:rsidRPr="00D611E0">
              <w:rPr>
                <w:rFonts w:eastAsia="Arial" w:cs="Arial"/>
              </w:rPr>
              <w:t>40</w:t>
            </w:r>
          </w:p>
        </w:tc>
        <w:tc>
          <w:tcPr>
            <w:tcW w:w="1552" w:type="pct"/>
          </w:tcPr>
          <w:p w14:paraId="73582A01"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Samandağ İtfaiye Hizmet Binası </w:t>
            </w:r>
          </w:p>
        </w:tc>
        <w:tc>
          <w:tcPr>
            <w:tcW w:w="437" w:type="pct"/>
            <w:vAlign w:val="center"/>
          </w:tcPr>
          <w:p w14:paraId="18505CCE" w14:textId="54CF80C6"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5E0508CD"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Cemal Gürsel Cad. Abacı Sokak Samandağ </w:t>
            </w:r>
          </w:p>
        </w:tc>
      </w:tr>
      <w:tr w:rsidR="009371A8" w:rsidRPr="00D611E0" w14:paraId="44915A28"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3B33260" w14:textId="42BA5BBC" w:rsidR="009371A8" w:rsidRPr="00D611E0" w:rsidRDefault="009371A8" w:rsidP="002E594A">
            <w:pPr>
              <w:ind w:left="38"/>
              <w:jc w:val="center"/>
            </w:pPr>
            <w:r w:rsidRPr="00D611E0">
              <w:rPr>
                <w:rFonts w:eastAsia="Arial" w:cs="Arial"/>
              </w:rPr>
              <w:t>41</w:t>
            </w:r>
          </w:p>
        </w:tc>
        <w:tc>
          <w:tcPr>
            <w:tcW w:w="1552" w:type="pct"/>
          </w:tcPr>
          <w:p w14:paraId="3CA08F8E"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Tarihi Okul Binası </w:t>
            </w:r>
          </w:p>
        </w:tc>
        <w:tc>
          <w:tcPr>
            <w:tcW w:w="437" w:type="pct"/>
            <w:vAlign w:val="center"/>
          </w:tcPr>
          <w:p w14:paraId="76AFFCBF" w14:textId="378C0A0A"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58801423"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Zeytunlu Mah. 4361 Parsel Samandağ </w:t>
            </w:r>
          </w:p>
        </w:tc>
      </w:tr>
      <w:tr w:rsidR="009371A8" w:rsidRPr="00D611E0" w14:paraId="01A28F77"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173C8966" w14:textId="025E1357" w:rsidR="009371A8" w:rsidRPr="00D611E0" w:rsidRDefault="009371A8" w:rsidP="002E594A">
            <w:pPr>
              <w:ind w:left="38"/>
              <w:jc w:val="center"/>
            </w:pPr>
            <w:r w:rsidRPr="00D611E0">
              <w:rPr>
                <w:rFonts w:eastAsia="Arial" w:cs="Arial"/>
              </w:rPr>
              <w:t>42</w:t>
            </w:r>
          </w:p>
        </w:tc>
        <w:tc>
          <w:tcPr>
            <w:tcW w:w="1552" w:type="pct"/>
          </w:tcPr>
          <w:p w14:paraId="086FD1DE"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Hayvan Barınağı </w:t>
            </w:r>
          </w:p>
        </w:tc>
        <w:tc>
          <w:tcPr>
            <w:tcW w:w="437" w:type="pct"/>
            <w:vAlign w:val="center"/>
          </w:tcPr>
          <w:p w14:paraId="44D2F3E3" w14:textId="126A00DF"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6BE314D1" w14:textId="526664B3" w:rsidR="009371A8" w:rsidRPr="00D611E0" w:rsidRDefault="009371A8" w:rsidP="001C25EC">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Alevışık </w:t>
            </w:r>
            <w:r w:rsidR="001C25EC" w:rsidRPr="00D611E0">
              <w:rPr>
                <w:rFonts w:eastAsia="Arial" w:cs="Arial"/>
              </w:rPr>
              <w:t>M</w:t>
            </w:r>
            <w:r w:rsidRPr="00D611E0">
              <w:rPr>
                <w:rFonts w:eastAsia="Arial" w:cs="Arial"/>
              </w:rPr>
              <w:t xml:space="preserve">ah. 10269 ve 10270 nolu parseller Samandağ </w:t>
            </w:r>
          </w:p>
        </w:tc>
      </w:tr>
      <w:tr w:rsidR="009371A8" w:rsidRPr="00D611E0" w14:paraId="7C5EA2A1"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54666D52" w14:textId="6E18B47D" w:rsidR="009371A8" w:rsidRPr="00D611E0" w:rsidRDefault="009371A8" w:rsidP="002E594A">
            <w:pPr>
              <w:ind w:left="38"/>
              <w:jc w:val="center"/>
            </w:pPr>
            <w:r w:rsidRPr="00D611E0">
              <w:rPr>
                <w:rFonts w:eastAsia="Arial" w:cs="Arial"/>
              </w:rPr>
              <w:t>43</w:t>
            </w:r>
          </w:p>
        </w:tc>
        <w:tc>
          <w:tcPr>
            <w:tcW w:w="1552" w:type="pct"/>
          </w:tcPr>
          <w:p w14:paraId="787CB94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İskenderun İtfaiye Binası </w:t>
            </w:r>
          </w:p>
        </w:tc>
        <w:tc>
          <w:tcPr>
            <w:tcW w:w="437" w:type="pct"/>
            <w:vAlign w:val="center"/>
          </w:tcPr>
          <w:p w14:paraId="63DBEF71" w14:textId="07B01952"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077DB39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Sakarya Mah. 324/3 Sok No:1 İskenderun </w:t>
            </w:r>
          </w:p>
        </w:tc>
      </w:tr>
      <w:tr w:rsidR="009371A8" w:rsidRPr="00D611E0" w14:paraId="141E0287"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5591FC57" w14:textId="44D10EFB" w:rsidR="009371A8" w:rsidRPr="00D611E0" w:rsidRDefault="009371A8" w:rsidP="002E594A">
            <w:pPr>
              <w:ind w:left="38"/>
              <w:jc w:val="center"/>
            </w:pPr>
            <w:r w:rsidRPr="00D611E0">
              <w:rPr>
                <w:rFonts w:eastAsia="Arial" w:cs="Arial"/>
              </w:rPr>
              <w:t>44</w:t>
            </w:r>
          </w:p>
        </w:tc>
        <w:tc>
          <w:tcPr>
            <w:tcW w:w="1552" w:type="pct"/>
          </w:tcPr>
          <w:p w14:paraId="5C8A6733"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3 Katlı Belediye Binası </w:t>
            </w:r>
          </w:p>
        </w:tc>
        <w:tc>
          <w:tcPr>
            <w:tcW w:w="437" w:type="pct"/>
            <w:vAlign w:val="center"/>
          </w:tcPr>
          <w:p w14:paraId="44A60850" w14:textId="09C81C02"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3099B769"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Azganlık İskenderun </w:t>
            </w:r>
          </w:p>
        </w:tc>
      </w:tr>
      <w:tr w:rsidR="009371A8" w:rsidRPr="00D611E0" w14:paraId="03DA4D5D"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5E539E2D" w14:textId="23388F6C" w:rsidR="009371A8" w:rsidRPr="00D611E0" w:rsidRDefault="009371A8" w:rsidP="002E594A">
            <w:pPr>
              <w:ind w:left="38"/>
              <w:jc w:val="center"/>
            </w:pPr>
            <w:r w:rsidRPr="00D611E0">
              <w:rPr>
                <w:rFonts w:eastAsia="Arial" w:cs="Arial"/>
              </w:rPr>
              <w:t>45</w:t>
            </w:r>
          </w:p>
        </w:tc>
        <w:tc>
          <w:tcPr>
            <w:tcW w:w="1552" w:type="pct"/>
          </w:tcPr>
          <w:p w14:paraId="48E819D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0B33F964" w14:textId="5CE73B90"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63F33237"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Çay Mah. Raif Paşa Cad İskenderun </w:t>
            </w:r>
          </w:p>
        </w:tc>
      </w:tr>
      <w:tr w:rsidR="009371A8" w:rsidRPr="00D611E0" w14:paraId="53015C03"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68D6930B" w14:textId="4BE2ECB6" w:rsidR="009371A8" w:rsidRPr="00D611E0" w:rsidRDefault="009371A8" w:rsidP="002E594A">
            <w:pPr>
              <w:ind w:left="38"/>
              <w:jc w:val="center"/>
            </w:pPr>
            <w:r w:rsidRPr="00D611E0">
              <w:rPr>
                <w:rFonts w:eastAsia="Arial" w:cs="Arial"/>
              </w:rPr>
              <w:t>46</w:t>
            </w:r>
          </w:p>
        </w:tc>
        <w:tc>
          <w:tcPr>
            <w:tcW w:w="1552" w:type="pct"/>
          </w:tcPr>
          <w:p w14:paraId="0AD3F7EC"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00DAD3EF" w14:textId="2DE4DE0D"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660117F7"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Savaş Mah. Mareşal Fevzi Çakmak Cad. No:6 İskenderun </w:t>
            </w:r>
          </w:p>
        </w:tc>
      </w:tr>
      <w:tr w:rsidR="009371A8" w:rsidRPr="00D611E0" w14:paraId="499D4C43"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633B900" w14:textId="5B9FF116" w:rsidR="009371A8" w:rsidRPr="00D611E0" w:rsidRDefault="009371A8" w:rsidP="002E594A">
            <w:pPr>
              <w:ind w:left="38"/>
              <w:jc w:val="center"/>
            </w:pPr>
            <w:r w:rsidRPr="00D611E0">
              <w:rPr>
                <w:rFonts w:eastAsia="Arial" w:cs="Arial"/>
              </w:rPr>
              <w:t>47</w:t>
            </w:r>
          </w:p>
        </w:tc>
        <w:tc>
          <w:tcPr>
            <w:tcW w:w="1552" w:type="pct"/>
          </w:tcPr>
          <w:p w14:paraId="394D340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İtfaiye Ek Hizmet Binası </w:t>
            </w:r>
          </w:p>
        </w:tc>
        <w:tc>
          <w:tcPr>
            <w:tcW w:w="437" w:type="pct"/>
            <w:vAlign w:val="center"/>
          </w:tcPr>
          <w:p w14:paraId="61D0DFB4" w14:textId="4027714A"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2522F853"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Adabucak Mah. Nuri Güneş Cad. No:4 Reyhanlı </w:t>
            </w:r>
          </w:p>
        </w:tc>
      </w:tr>
      <w:tr w:rsidR="009371A8" w:rsidRPr="00D611E0" w14:paraId="2CD82A07"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2838473" w14:textId="21F0B335" w:rsidR="009371A8" w:rsidRPr="00D611E0" w:rsidRDefault="009371A8" w:rsidP="002E594A">
            <w:pPr>
              <w:ind w:left="38"/>
              <w:jc w:val="center"/>
            </w:pPr>
            <w:r w:rsidRPr="00D611E0">
              <w:rPr>
                <w:rFonts w:eastAsia="Arial" w:cs="Arial"/>
              </w:rPr>
              <w:t>48</w:t>
            </w:r>
          </w:p>
        </w:tc>
        <w:tc>
          <w:tcPr>
            <w:tcW w:w="1552" w:type="pct"/>
          </w:tcPr>
          <w:p w14:paraId="7A7D0F02"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Ek Hizmet Binası </w:t>
            </w:r>
          </w:p>
        </w:tc>
        <w:tc>
          <w:tcPr>
            <w:tcW w:w="437" w:type="pct"/>
            <w:vAlign w:val="center"/>
          </w:tcPr>
          <w:p w14:paraId="2AB5BAC3" w14:textId="4431F22F"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18CA8835"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Yeni Mah. Derviş Sokak No:4 Reyhanlı </w:t>
            </w:r>
          </w:p>
        </w:tc>
      </w:tr>
      <w:tr w:rsidR="009371A8" w:rsidRPr="00D611E0" w14:paraId="4103428B"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BD12109" w14:textId="2A17C668" w:rsidR="009371A8" w:rsidRPr="00D611E0" w:rsidRDefault="009371A8" w:rsidP="002E594A">
            <w:pPr>
              <w:ind w:left="38"/>
              <w:jc w:val="center"/>
            </w:pPr>
            <w:r w:rsidRPr="00D611E0">
              <w:rPr>
                <w:rFonts w:eastAsia="Arial" w:cs="Arial"/>
              </w:rPr>
              <w:t>49</w:t>
            </w:r>
          </w:p>
        </w:tc>
        <w:tc>
          <w:tcPr>
            <w:tcW w:w="1552" w:type="pct"/>
          </w:tcPr>
          <w:p w14:paraId="20ED55F3"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4C071289" w14:textId="4B24C7CB"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465EE1A5"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Yeni Mah. Atatürk Caddesi Teka İşhanı Kat:2 No:3 Reyhanlı </w:t>
            </w:r>
          </w:p>
        </w:tc>
      </w:tr>
      <w:tr w:rsidR="009371A8" w:rsidRPr="00D611E0" w14:paraId="70CAF5EF"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51CB2E7" w14:textId="6D234890" w:rsidR="009371A8" w:rsidRPr="00D611E0" w:rsidRDefault="009371A8" w:rsidP="002E594A">
            <w:pPr>
              <w:ind w:left="38"/>
              <w:jc w:val="center"/>
            </w:pPr>
            <w:r w:rsidRPr="00D611E0">
              <w:rPr>
                <w:rFonts w:eastAsia="Arial" w:cs="Arial"/>
              </w:rPr>
              <w:t>50</w:t>
            </w:r>
          </w:p>
        </w:tc>
        <w:tc>
          <w:tcPr>
            <w:tcW w:w="1552" w:type="pct"/>
          </w:tcPr>
          <w:p w14:paraId="29080AAE"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348E88FB" w14:textId="5D11A4F7"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5B29E1DE"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Değirmenbaşı Mah. Reyhanlı </w:t>
            </w:r>
          </w:p>
        </w:tc>
      </w:tr>
      <w:tr w:rsidR="009371A8" w:rsidRPr="00D611E0" w14:paraId="06A345A6"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549CE6E" w14:textId="7DA3B2C5" w:rsidR="009371A8" w:rsidRPr="00D611E0" w:rsidRDefault="009371A8" w:rsidP="002E594A">
            <w:pPr>
              <w:ind w:left="38"/>
              <w:jc w:val="center"/>
            </w:pPr>
            <w:r w:rsidRPr="00D611E0">
              <w:rPr>
                <w:rFonts w:eastAsia="Arial" w:cs="Arial"/>
              </w:rPr>
              <w:t>51</w:t>
            </w:r>
          </w:p>
        </w:tc>
        <w:tc>
          <w:tcPr>
            <w:tcW w:w="1552" w:type="pct"/>
          </w:tcPr>
          <w:p w14:paraId="6B812E7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Dörtyol İtfaiye Binası </w:t>
            </w:r>
          </w:p>
        </w:tc>
        <w:tc>
          <w:tcPr>
            <w:tcW w:w="437" w:type="pct"/>
            <w:vAlign w:val="center"/>
          </w:tcPr>
          <w:p w14:paraId="55E1A47D" w14:textId="08F278FE"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4C702E0B"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Numune Mah. Dörtyol  </w:t>
            </w:r>
          </w:p>
        </w:tc>
      </w:tr>
      <w:tr w:rsidR="009371A8" w:rsidRPr="00D611E0" w14:paraId="77BB1961"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0B3A920" w14:textId="0C0E3684" w:rsidR="009371A8" w:rsidRPr="00D611E0" w:rsidRDefault="009371A8" w:rsidP="002E594A">
            <w:pPr>
              <w:ind w:left="38"/>
              <w:jc w:val="center"/>
            </w:pPr>
            <w:r w:rsidRPr="00D611E0">
              <w:rPr>
                <w:rFonts w:eastAsia="Arial" w:cs="Arial"/>
              </w:rPr>
              <w:t>52</w:t>
            </w:r>
          </w:p>
        </w:tc>
        <w:tc>
          <w:tcPr>
            <w:tcW w:w="1552" w:type="pct"/>
          </w:tcPr>
          <w:p w14:paraId="476C16D4"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İtfaiye Ek Hizmet Binası </w:t>
            </w:r>
          </w:p>
        </w:tc>
        <w:tc>
          <w:tcPr>
            <w:tcW w:w="437" w:type="pct"/>
            <w:vAlign w:val="center"/>
          </w:tcPr>
          <w:p w14:paraId="18B49391" w14:textId="591852E8"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628DDF44"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Ardıçlı Mah. Hassa </w:t>
            </w:r>
          </w:p>
        </w:tc>
      </w:tr>
      <w:tr w:rsidR="009371A8" w:rsidRPr="00D611E0" w14:paraId="4210DDE8"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5FC98ABC" w14:textId="184E1EAD" w:rsidR="009371A8" w:rsidRPr="00D611E0" w:rsidRDefault="009371A8" w:rsidP="002E594A">
            <w:pPr>
              <w:ind w:left="38"/>
              <w:jc w:val="center"/>
            </w:pPr>
            <w:r w:rsidRPr="00D611E0">
              <w:rPr>
                <w:rFonts w:eastAsia="Arial" w:cs="Arial"/>
              </w:rPr>
              <w:t>53</w:t>
            </w:r>
          </w:p>
        </w:tc>
        <w:tc>
          <w:tcPr>
            <w:tcW w:w="1552" w:type="pct"/>
          </w:tcPr>
          <w:p w14:paraId="51DC28BC"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0613975B" w14:textId="153175AF"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38A2367B"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Akbez 2238 Parsel Hassa </w:t>
            </w:r>
          </w:p>
        </w:tc>
      </w:tr>
      <w:tr w:rsidR="009371A8" w:rsidRPr="00D611E0" w14:paraId="1F6FB8D2"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1C1DE33A" w14:textId="07FB9995" w:rsidR="009371A8" w:rsidRPr="00D611E0" w:rsidRDefault="009371A8" w:rsidP="002E594A">
            <w:pPr>
              <w:ind w:left="38"/>
              <w:jc w:val="center"/>
            </w:pPr>
            <w:r w:rsidRPr="00D611E0">
              <w:rPr>
                <w:rFonts w:eastAsia="Arial" w:cs="Arial"/>
              </w:rPr>
              <w:t>54</w:t>
            </w:r>
          </w:p>
        </w:tc>
        <w:tc>
          <w:tcPr>
            <w:tcW w:w="1552" w:type="pct"/>
          </w:tcPr>
          <w:p w14:paraId="41A2E8A9"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Otogar Binası </w:t>
            </w:r>
          </w:p>
        </w:tc>
        <w:tc>
          <w:tcPr>
            <w:tcW w:w="437" w:type="pct"/>
            <w:vAlign w:val="center"/>
          </w:tcPr>
          <w:p w14:paraId="21C464E7" w14:textId="257C8787"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065FACA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Erzin </w:t>
            </w:r>
          </w:p>
        </w:tc>
      </w:tr>
      <w:tr w:rsidR="009371A8" w:rsidRPr="00D611E0" w14:paraId="0DE20E18"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1C121992" w14:textId="5A3FAE96" w:rsidR="009371A8" w:rsidRPr="00D611E0" w:rsidRDefault="009371A8" w:rsidP="002E594A">
            <w:pPr>
              <w:ind w:left="38"/>
              <w:jc w:val="center"/>
            </w:pPr>
            <w:r w:rsidRPr="00D611E0">
              <w:rPr>
                <w:rFonts w:eastAsia="Arial" w:cs="Arial"/>
              </w:rPr>
              <w:t>55</w:t>
            </w:r>
          </w:p>
        </w:tc>
        <w:tc>
          <w:tcPr>
            <w:tcW w:w="1552" w:type="pct"/>
          </w:tcPr>
          <w:p w14:paraId="7D6BC23D"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2A0793F3" w14:textId="35680E6D"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7FC3996E"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Cumhuriyet Mah. Erzin </w:t>
            </w:r>
          </w:p>
        </w:tc>
      </w:tr>
      <w:tr w:rsidR="009371A8" w:rsidRPr="00D611E0" w14:paraId="05ADA877"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34436F62" w14:textId="581998F1" w:rsidR="009371A8" w:rsidRPr="00D611E0" w:rsidRDefault="009371A8" w:rsidP="002E594A">
            <w:pPr>
              <w:ind w:left="38"/>
              <w:jc w:val="center"/>
            </w:pPr>
            <w:r w:rsidRPr="00D611E0">
              <w:rPr>
                <w:rFonts w:eastAsia="Arial" w:cs="Arial"/>
              </w:rPr>
              <w:t>56</w:t>
            </w:r>
          </w:p>
        </w:tc>
        <w:tc>
          <w:tcPr>
            <w:tcW w:w="1552" w:type="pct"/>
          </w:tcPr>
          <w:p w14:paraId="1A14D314"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2BF25CE4" w14:textId="73FE30E7"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0BE25A44" w14:textId="4360723C"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1.mıntıka Cumhuriyet Mah</w:t>
            </w:r>
            <w:r w:rsidR="001C25EC" w:rsidRPr="00D611E0">
              <w:rPr>
                <w:rFonts w:eastAsia="Arial" w:cs="Arial"/>
              </w:rPr>
              <w:t>.</w:t>
            </w:r>
            <w:r w:rsidRPr="00D611E0">
              <w:rPr>
                <w:rFonts w:eastAsia="Arial" w:cs="Arial"/>
              </w:rPr>
              <w:t xml:space="preserve"> Adnan M. Cad. No: 9 Antakya </w:t>
            </w:r>
          </w:p>
        </w:tc>
      </w:tr>
      <w:tr w:rsidR="009371A8" w:rsidRPr="00D611E0" w14:paraId="4A5C0027"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22494D3" w14:textId="690D3754" w:rsidR="009371A8" w:rsidRPr="00D611E0" w:rsidRDefault="009371A8" w:rsidP="002E594A">
            <w:pPr>
              <w:ind w:left="38"/>
              <w:jc w:val="center"/>
            </w:pPr>
            <w:r w:rsidRPr="00D611E0">
              <w:rPr>
                <w:rFonts w:eastAsia="Arial" w:cs="Arial"/>
              </w:rPr>
              <w:t>57</w:t>
            </w:r>
          </w:p>
        </w:tc>
        <w:tc>
          <w:tcPr>
            <w:tcW w:w="1552" w:type="pct"/>
          </w:tcPr>
          <w:p w14:paraId="006E5A5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248B8C0D" w14:textId="79A70ECB" w:rsidR="009371A8" w:rsidRPr="00D611E0" w:rsidRDefault="009371A8" w:rsidP="00D611E0">
            <w:pPr>
              <w:ind w:left="178"/>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18889229"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Cumhuriyet Mah. Cumhuriyet Cad. Zemin Kat No:10 Antakya </w:t>
            </w:r>
          </w:p>
        </w:tc>
      </w:tr>
      <w:tr w:rsidR="009371A8" w:rsidRPr="00D611E0" w14:paraId="535F0629"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67EC4C7" w14:textId="3B10934B" w:rsidR="009371A8" w:rsidRPr="00D611E0" w:rsidRDefault="009371A8" w:rsidP="002E594A">
            <w:pPr>
              <w:ind w:left="38"/>
              <w:jc w:val="center"/>
            </w:pPr>
            <w:r w:rsidRPr="00D611E0">
              <w:rPr>
                <w:rFonts w:eastAsia="Arial" w:cs="Arial"/>
              </w:rPr>
              <w:t>58</w:t>
            </w:r>
          </w:p>
        </w:tc>
        <w:tc>
          <w:tcPr>
            <w:tcW w:w="1552" w:type="pct"/>
          </w:tcPr>
          <w:p w14:paraId="084FD7F8"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Ek Hizmet Binası </w:t>
            </w:r>
          </w:p>
        </w:tc>
        <w:tc>
          <w:tcPr>
            <w:tcW w:w="437" w:type="pct"/>
            <w:vAlign w:val="center"/>
          </w:tcPr>
          <w:p w14:paraId="7A1CF81E" w14:textId="18EF6BC6" w:rsidR="009371A8" w:rsidRPr="00D611E0" w:rsidRDefault="009371A8" w:rsidP="00D611E0">
            <w:pPr>
              <w:ind w:left="178"/>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44678B7D"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Kurtuluş Mahallesi, 83. Sokak No:5 İskenderun </w:t>
            </w:r>
          </w:p>
        </w:tc>
      </w:tr>
      <w:tr w:rsidR="00D611E0" w:rsidRPr="00D611E0" w14:paraId="35DF35A9"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7F7C453B" w14:textId="05EF6ECE" w:rsidR="00D611E0" w:rsidRPr="00D611E0" w:rsidRDefault="00D611E0" w:rsidP="002E594A">
            <w:pPr>
              <w:ind w:left="166"/>
              <w:jc w:val="center"/>
            </w:pPr>
            <w:r w:rsidRPr="00D611E0">
              <w:rPr>
                <w:rFonts w:eastAsia="Arial" w:cs="Arial"/>
              </w:rPr>
              <w:t>59</w:t>
            </w:r>
          </w:p>
        </w:tc>
        <w:tc>
          <w:tcPr>
            <w:tcW w:w="1552" w:type="pct"/>
          </w:tcPr>
          <w:p w14:paraId="038FBACF" w14:textId="44EF1470" w:rsidR="00D611E0" w:rsidRPr="00D611E0" w:rsidRDefault="00D611E0"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EXPO Konut Kiralama </w:t>
            </w:r>
          </w:p>
        </w:tc>
        <w:tc>
          <w:tcPr>
            <w:tcW w:w="437" w:type="pct"/>
            <w:vAlign w:val="center"/>
          </w:tcPr>
          <w:p w14:paraId="3BFE4D73" w14:textId="34063F4E" w:rsidR="00D611E0" w:rsidRPr="00D611E0" w:rsidRDefault="00D611E0" w:rsidP="00D611E0">
            <w:pPr>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25EDFBBD" w14:textId="77777777" w:rsidR="00D611E0" w:rsidRPr="00D611E0" w:rsidRDefault="00D611E0"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Karağaç Cumhuriyet Mah. Nazım Hikmet Cad. No:44/4 A1 Blok Kat:5 No:22 ve Kat:6 No:26 </w:t>
            </w:r>
          </w:p>
        </w:tc>
      </w:tr>
      <w:tr w:rsidR="00D611E0" w:rsidRPr="00D611E0" w14:paraId="268BE9BF"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4F1A707B" w14:textId="4D7A7E0C" w:rsidR="00D611E0" w:rsidRPr="00D611E0" w:rsidRDefault="00D611E0" w:rsidP="002E594A">
            <w:pPr>
              <w:ind w:left="166"/>
              <w:jc w:val="center"/>
            </w:pPr>
            <w:r w:rsidRPr="00D611E0">
              <w:rPr>
                <w:rFonts w:eastAsia="Arial" w:cs="Arial"/>
              </w:rPr>
              <w:t>60</w:t>
            </w:r>
          </w:p>
        </w:tc>
        <w:tc>
          <w:tcPr>
            <w:tcW w:w="1552" w:type="pct"/>
          </w:tcPr>
          <w:p w14:paraId="4BFBCEB4" w14:textId="4F6BAF06" w:rsidR="00D611E0" w:rsidRPr="00D611E0" w:rsidRDefault="00D611E0"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EXPO Konut Kiralama </w:t>
            </w:r>
          </w:p>
        </w:tc>
        <w:tc>
          <w:tcPr>
            <w:tcW w:w="437" w:type="pct"/>
            <w:vAlign w:val="center"/>
          </w:tcPr>
          <w:p w14:paraId="1635A8DC" w14:textId="6EB76BE6" w:rsidR="00D611E0" w:rsidRPr="00D611E0" w:rsidRDefault="00D611E0" w:rsidP="00D611E0">
            <w:pPr>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239BAEC1" w14:textId="77777777" w:rsidR="00D611E0" w:rsidRPr="00D611E0" w:rsidRDefault="00D611E0"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Kurtuluş Mah. 1432. Sokak Oraloğlu Apt. No:1 Kat:3 Daire:11 </w:t>
            </w:r>
          </w:p>
        </w:tc>
      </w:tr>
      <w:tr w:rsidR="00D611E0" w:rsidRPr="00D611E0" w14:paraId="2D467D9E"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609310BD" w14:textId="6F426873" w:rsidR="00D611E0" w:rsidRPr="00D611E0" w:rsidRDefault="00D611E0" w:rsidP="002E594A">
            <w:pPr>
              <w:ind w:left="166"/>
              <w:jc w:val="center"/>
            </w:pPr>
            <w:r w:rsidRPr="00D611E0">
              <w:rPr>
                <w:rFonts w:eastAsia="Arial" w:cs="Arial"/>
              </w:rPr>
              <w:t>61</w:t>
            </w:r>
          </w:p>
        </w:tc>
        <w:tc>
          <w:tcPr>
            <w:tcW w:w="1552" w:type="pct"/>
          </w:tcPr>
          <w:p w14:paraId="6C6BA617" w14:textId="31A35A16" w:rsidR="00D611E0" w:rsidRPr="00D611E0" w:rsidRDefault="00D611E0"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EXPO Konut Kiralama </w:t>
            </w:r>
          </w:p>
        </w:tc>
        <w:tc>
          <w:tcPr>
            <w:tcW w:w="437" w:type="pct"/>
            <w:vAlign w:val="center"/>
          </w:tcPr>
          <w:p w14:paraId="78CFBE3B" w14:textId="0DB34B39" w:rsidR="00D611E0" w:rsidRPr="00D611E0" w:rsidRDefault="00D611E0" w:rsidP="00D611E0">
            <w:pPr>
              <w:jc w:val="right"/>
              <w:cnfStyle w:val="000000000000" w:firstRow="0" w:lastRow="0" w:firstColumn="0" w:lastColumn="0" w:oddVBand="0" w:evenVBand="0" w:oddHBand="0" w:evenHBand="0" w:firstRowFirstColumn="0" w:firstRowLastColumn="0" w:lastRowFirstColumn="0" w:lastRowLastColumn="0"/>
            </w:pPr>
            <w:r w:rsidRPr="00D611E0">
              <w:rPr>
                <w:rFonts w:eastAsia="Arial" w:cs="Arial"/>
              </w:rPr>
              <w:t>1</w:t>
            </w:r>
          </w:p>
        </w:tc>
        <w:tc>
          <w:tcPr>
            <w:tcW w:w="2595" w:type="pct"/>
          </w:tcPr>
          <w:p w14:paraId="54C1E3A1" w14:textId="77777777" w:rsidR="00D611E0" w:rsidRPr="00D611E0" w:rsidRDefault="00D611E0"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Nardüzü Mah. 40. Sokak No:4/4 </w:t>
            </w:r>
          </w:p>
        </w:tc>
      </w:tr>
      <w:tr w:rsidR="00D611E0" w:rsidRPr="00D611E0" w14:paraId="7DB772C7"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416" w:type="pct"/>
          </w:tcPr>
          <w:p w14:paraId="044DDFFB" w14:textId="61ADF8AA" w:rsidR="00D611E0" w:rsidRPr="00D611E0" w:rsidRDefault="00D611E0" w:rsidP="002E594A">
            <w:pPr>
              <w:ind w:left="166"/>
              <w:jc w:val="center"/>
            </w:pPr>
            <w:r w:rsidRPr="00D611E0">
              <w:rPr>
                <w:rFonts w:eastAsia="Arial" w:cs="Arial"/>
              </w:rPr>
              <w:t>62</w:t>
            </w:r>
          </w:p>
        </w:tc>
        <w:tc>
          <w:tcPr>
            <w:tcW w:w="1552" w:type="pct"/>
          </w:tcPr>
          <w:p w14:paraId="3636737F" w14:textId="7E9FF15E" w:rsidR="00D611E0" w:rsidRPr="00D611E0" w:rsidRDefault="00D611E0"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EXPO Konut Kiralama </w:t>
            </w:r>
          </w:p>
        </w:tc>
        <w:tc>
          <w:tcPr>
            <w:tcW w:w="437" w:type="pct"/>
            <w:vAlign w:val="center"/>
          </w:tcPr>
          <w:p w14:paraId="61F998CA" w14:textId="32597624" w:rsidR="00D611E0" w:rsidRPr="00D611E0" w:rsidRDefault="00D611E0" w:rsidP="00D611E0">
            <w:pPr>
              <w:jc w:val="right"/>
              <w:cnfStyle w:val="000000100000" w:firstRow="0" w:lastRow="0" w:firstColumn="0" w:lastColumn="0" w:oddVBand="0" w:evenVBand="0" w:oddHBand="1" w:evenHBand="0" w:firstRowFirstColumn="0" w:firstRowLastColumn="0" w:lastRowFirstColumn="0" w:lastRowLastColumn="0"/>
            </w:pPr>
            <w:r w:rsidRPr="00D611E0">
              <w:rPr>
                <w:rFonts w:eastAsia="Arial" w:cs="Arial"/>
              </w:rPr>
              <w:t>1</w:t>
            </w:r>
          </w:p>
        </w:tc>
        <w:tc>
          <w:tcPr>
            <w:tcW w:w="2595" w:type="pct"/>
          </w:tcPr>
          <w:p w14:paraId="3F676C6D" w14:textId="77777777" w:rsidR="00D611E0" w:rsidRPr="00D611E0" w:rsidRDefault="00D611E0"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Meydan Mah. Şehit Jandarma Er Veysel Aktı Cad. Önal Apt. No:5 Kat:4 Daire:17 </w:t>
            </w:r>
          </w:p>
        </w:tc>
      </w:tr>
    </w:tbl>
    <w:p w14:paraId="01BB2CB1" w14:textId="77777777" w:rsidR="009371A8" w:rsidRDefault="009371A8" w:rsidP="009371A8">
      <w:pPr>
        <w:spacing w:after="254"/>
        <w:ind w:left="355"/>
      </w:pPr>
      <w:r>
        <w:rPr>
          <w:rFonts w:ascii="Times New Roman" w:eastAsia="Times New Roman" w:hAnsi="Times New Roman" w:cs="Times New Roman"/>
        </w:rPr>
        <w:t xml:space="preserve"> </w:t>
      </w:r>
    </w:p>
    <w:p w14:paraId="78F9FB46" w14:textId="25AA2DE8" w:rsidR="00F22495" w:rsidRDefault="00F22495" w:rsidP="00F22495">
      <w:pPr>
        <w:pStyle w:val="ResimYazs"/>
        <w:keepNext/>
        <w:rPr>
          <w:noProof/>
        </w:rPr>
      </w:pPr>
      <w:r>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3</w:t>
      </w:r>
      <w:r w:rsidR="00E22C0D">
        <w:rPr>
          <w:noProof/>
        </w:rPr>
        <w:fldChar w:fldCharType="end"/>
      </w:r>
      <w:r w:rsidR="000F238A">
        <w:rPr>
          <w:noProof/>
        </w:rPr>
        <w:t xml:space="preserve"> Kültür Hizmet Binaları</w:t>
      </w:r>
    </w:p>
    <w:tbl>
      <w:tblPr>
        <w:tblStyle w:val="KlavuzTablo2"/>
        <w:tblW w:w="8889" w:type="dxa"/>
        <w:tblLook w:val="04A0" w:firstRow="1" w:lastRow="0" w:firstColumn="1" w:lastColumn="0" w:noHBand="0" w:noVBand="1"/>
      </w:tblPr>
      <w:tblGrid>
        <w:gridCol w:w="1091"/>
        <w:gridCol w:w="2910"/>
        <w:gridCol w:w="898"/>
        <w:gridCol w:w="3990"/>
      </w:tblGrid>
      <w:tr w:rsidR="006B13B1" w:rsidRPr="00D611E0" w14:paraId="66EDE215" w14:textId="77777777" w:rsidTr="006B13B1">
        <w:trPr>
          <w:cnfStyle w:val="100000000000" w:firstRow="1" w:lastRow="0" w:firstColumn="0" w:lastColumn="0" w:oddVBand="0" w:evenVBand="0" w:oddHBand="0" w:evenHBand="0" w:firstRowFirstColumn="0" w:firstRowLastColumn="0" w:lastRowFirstColumn="0" w:lastRowLastColumn="0"/>
          <w:trHeight w:hRule="exact" w:val="340"/>
          <w:tblHeader/>
        </w:trPr>
        <w:tc>
          <w:tcPr>
            <w:cnfStyle w:val="001000000000" w:firstRow="0" w:lastRow="0" w:firstColumn="1" w:lastColumn="0" w:oddVBand="0" w:evenVBand="0" w:oddHBand="0" w:evenHBand="0" w:firstRowFirstColumn="0" w:firstRowLastColumn="0" w:lastRowFirstColumn="0" w:lastRowLastColumn="0"/>
            <w:tcW w:w="8889" w:type="dxa"/>
            <w:gridSpan w:val="4"/>
            <w:vAlign w:val="center"/>
          </w:tcPr>
          <w:p w14:paraId="240174E3" w14:textId="36CB9780" w:rsidR="006B13B1" w:rsidRPr="00D611E0" w:rsidRDefault="006B13B1" w:rsidP="006B13B1">
            <w:pPr>
              <w:ind w:left="2257"/>
              <w:jc w:val="center"/>
            </w:pPr>
            <w:r w:rsidRPr="00D611E0">
              <w:rPr>
                <w:rFonts w:eastAsia="Arial" w:cs="Arial"/>
              </w:rPr>
              <w:t>KÜLTÜR HİZMETLERİ BİNAMIZ</w:t>
            </w:r>
          </w:p>
        </w:tc>
      </w:tr>
      <w:tr w:rsidR="009371A8" w:rsidRPr="00D611E0" w14:paraId="34A4FD72"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4F07339E" w14:textId="77777777" w:rsidR="009371A8" w:rsidRPr="00D611E0" w:rsidRDefault="009371A8" w:rsidP="009371A8">
            <w:pPr>
              <w:ind w:right="30"/>
              <w:jc w:val="center"/>
            </w:pPr>
            <w:r w:rsidRPr="00D611E0">
              <w:rPr>
                <w:rFonts w:eastAsia="Arial" w:cs="Arial"/>
              </w:rPr>
              <w:t xml:space="preserve">Sıra No </w:t>
            </w:r>
          </w:p>
        </w:tc>
        <w:tc>
          <w:tcPr>
            <w:tcW w:w="2910" w:type="dxa"/>
          </w:tcPr>
          <w:p w14:paraId="62541521" w14:textId="77777777" w:rsidR="009371A8" w:rsidRPr="00D611E0" w:rsidRDefault="009371A8" w:rsidP="009371A8">
            <w:pPr>
              <w:ind w:left="668"/>
              <w:cnfStyle w:val="000000100000" w:firstRow="0" w:lastRow="0" w:firstColumn="0" w:lastColumn="0" w:oddVBand="0" w:evenVBand="0" w:oddHBand="1" w:evenHBand="0" w:firstRowFirstColumn="0" w:firstRowLastColumn="0" w:lastRowFirstColumn="0" w:lastRowLastColumn="0"/>
            </w:pPr>
            <w:r w:rsidRPr="00D611E0">
              <w:rPr>
                <w:rFonts w:eastAsia="Arial" w:cs="Arial"/>
                <w:b/>
              </w:rPr>
              <w:t xml:space="preserve">Kullanım Amacı </w:t>
            </w:r>
          </w:p>
        </w:tc>
        <w:tc>
          <w:tcPr>
            <w:tcW w:w="898" w:type="dxa"/>
          </w:tcPr>
          <w:p w14:paraId="4EBB7FEF"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b/>
              </w:rPr>
              <w:t xml:space="preserve">Miktar </w:t>
            </w:r>
          </w:p>
        </w:tc>
        <w:tc>
          <w:tcPr>
            <w:tcW w:w="3990" w:type="dxa"/>
          </w:tcPr>
          <w:p w14:paraId="0A27D1B7" w14:textId="77777777" w:rsidR="009371A8" w:rsidRPr="00D611E0" w:rsidRDefault="009371A8" w:rsidP="009371A8">
            <w:pPr>
              <w:ind w:right="25"/>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b/>
              </w:rPr>
              <w:t xml:space="preserve">Adres </w:t>
            </w:r>
          </w:p>
        </w:tc>
      </w:tr>
      <w:tr w:rsidR="009371A8" w:rsidRPr="00D611E0" w14:paraId="4882C630"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389BDF72" w14:textId="77777777" w:rsidR="009371A8" w:rsidRPr="00D611E0" w:rsidRDefault="009371A8" w:rsidP="009371A8">
            <w:pPr>
              <w:ind w:right="38"/>
              <w:jc w:val="center"/>
            </w:pPr>
            <w:r w:rsidRPr="00D611E0">
              <w:rPr>
                <w:rFonts w:eastAsia="Arial" w:cs="Arial"/>
              </w:rPr>
              <w:t xml:space="preserve">1 </w:t>
            </w:r>
          </w:p>
        </w:tc>
        <w:tc>
          <w:tcPr>
            <w:tcW w:w="2910" w:type="dxa"/>
          </w:tcPr>
          <w:p w14:paraId="4ED7FADF" w14:textId="77777777" w:rsidR="009371A8" w:rsidRPr="00D611E0" w:rsidRDefault="009371A8" w:rsidP="002F18C1">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Antakya Spor Kompleksi </w:t>
            </w:r>
          </w:p>
        </w:tc>
        <w:tc>
          <w:tcPr>
            <w:tcW w:w="898" w:type="dxa"/>
          </w:tcPr>
          <w:p w14:paraId="4EC00A69"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385C5056" w14:textId="77777777" w:rsidR="009371A8" w:rsidRPr="00D611E0" w:rsidRDefault="009371A8" w:rsidP="002F18C1">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Altınçay Mah. 119. Sok. No:11/1 Antakya </w:t>
            </w:r>
          </w:p>
        </w:tc>
      </w:tr>
      <w:tr w:rsidR="009371A8" w:rsidRPr="00D611E0" w14:paraId="4195320E"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5BF9FC33" w14:textId="77777777" w:rsidR="009371A8" w:rsidRPr="00D611E0" w:rsidRDefault="009371A8" w:rsidP="009371A8">
            <w:pPr>
              <w:ind w:right="38"/>
              <w:jc w:val="center"/>
            </w:pPr>
            <w:r w:rsidRPr="00D611E0">
              <w:rPr>
                <w:rFonts w:eastAsia="Arial" w:cs="Arial"/>
              </w:rPr>
              <w:t xml:space="preserve">2 </w:t>
            </w:r>
          </w:p>
        </w:tc>
        <w:tc>
          <w:tcPr>
            <w:tcW w:w="2910" w:type="dxa"/>
          </w:tcPr>
          <w:p w14:paraId="204D056C" w14:textId="77777777" w:rsidR="009371A8" w:rsidRPr="00D611E0" w:rsidRDefault="009371A8" w:rsidP="002F18C1">
            <w:pPr>
              <w:ind w:right="336"/>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Spor Kompleksi Esentepe Top Sahası </w:t>
            </w:r>
          </w:p>
        </w:tc>
        <w:tc>
          <w:tcPr>
            <w:tcW w:w="898" w:type="dxa"/>
          </w:tcPr>
          <w:p w14:paraId="45D5D25B"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36F3C9E5" w14:textId="77777777" w:rsidR="009371A8" w:rsidRPr="00D611E0" w:rsidRDefault="009371A8" w:rsidP="002F18C1">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Esentepe Mah. 32. Sok. No: Sahaspor Sahası Antakya </w:t>
            </w:r>
          </w:p>
        </w:tc>
      </w:tr>
      <w:tr w:rsidR="009371A8" w:rsidRPr="00D611E0" w14:paraId="73F85B08"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13AE1117" w14:textId="77777777" w:rsidR="009371A8" w:rsidRPr="00D611E0" w:rsidRDefault="009371A8" w:rsidP="009371A8">
            <w:pPr>
              <w:ind w:right="38"/>
              <w:jc w:val="center"/>
            </w:pPr>
            <w:r w:rsidRPr="00D611E0">
              <w:rPr>
                <w:rFonts w:eastAsia="Arial" w:cs="Arial"/>
              </w:rPr>
              <w:t xml:space="preserve">3 </w:t>
            </w:r>
          </w:p>
        </w:tc>
        <w:tc>
          <w:tcPr>
            <w:tcW w:w="2910" w:type="dxa"/>
          </w:tcPr>
          <w:p w14:paraId="17D25635" w14:textId="77777777" w:rsidR="009371A8" w:rsidRPr="00D611E0" w:rsidRDefault="009371A8" w:rsidP="002F18C1">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Yusuf Binkaya Çok Amaçlı Salonu </w:t>
            </w:r>
          </w:p>
        </w:tc>
        <w:tc>
          <w:tcPr>
            <w:tcW w:w="898" w:type="dxa"/>
          </w:tcPr>
          <w:p w14:paraId="7B41E13A"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296A7432" w14:textId="4E270B17" w:rsidR="009371A8" w:rsidRPr="00D611E0" w:rsidRDefault="009371A8" w:rsidP="001C25EC">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Havuzlar Mah. M.</w:t>
            </w:r>
            <w:r w:rsidR="001C25EC" w:rsidRPr="00D611E0">
              <w:rPr>
                <w:rFonts w:eastAsia="Arial" w:cs="Arial"/>
              </w:rPr>
              <w:t xml:space="preserve"> </w:t>
            </w:r>
            <w:r w:rsidRPr="00D611E0">
              <w:rPr>
                <w:rFonts w:eastAsia="Arial" w:cs="Arial"/>
              </w:rPr>
              <w:t xml:space="preserve">Kemal Şeyhoğlu </w:t>
            </w:r>
            <w:r w:rsidR="001C25EC" w:rsidRPr="00D611E0">
              <w:rPr>
                <w:rFonts w:eastAsia="Arial" w:cs="Arial"/>
              </w:rPr>
              <w:t>C</w:t>
            </w:r>
            <w:r w:rsidRPr="00D611E0">
              <w:rPr>
                <w:rFonts w:eastAsia="Arial" w:cs="Arial"/>
              </w:rPr>
              <w:t xml:space="preserve">ad. Yusuf Binkaya Çok </w:t>
            </w:r>
          </w:p>
        </w:tc>
      </w:tr>
      <w:tr w:rsidR="009371A8" w:rsidRPr="00D611E0" w14:paraId="55FB1F80"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19C93CF1" w14:textId="77777777" w:rsidR="009371A8" w:rsidRPr="00D611E0" w:rsidRDefault="009371A8" w:rsidP="009371A8">
            <w:pPr>
              <w:ind w:right="38"/>
              <w:jc w:val="center"/>
            </w:pPr>
            <w:r w:rsidRPr="00D611E0">
              <w:rPr>
                <w:rFonts w:eastAsia="Arial" w:cs="Arial"/>
              </w:rPr>
              <w:t xml:space="preserve">4 </w:t>
            </w:r>
          </w:p>
        </w:tc>
        <w:tc>
          <w:tcPr>
            <w:tcW w:w="2910" w:type="dxa"/>
          </w:tcPr>
          <w:p w14:paraId="5833A6EA" w14:textId="77777777" w:rsidR="009371A8" w:rsidRPr="00D611E0" w:rsidRDefault="009371A8" w:rsidP="002F18C1">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Spor Kompleksi Defne Top Sahası </w:t>
            </w:r>
          </w:p>
        </w:tc>
        <w:tc>
          <w:tcPr>
            <w:tcW w:w="898" w:type="dxa"/>
          </w:tcPr>
          <w:p w14:paraId="50975625"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58D09BF0" w14:textId="77777777" w:rsidR="009371A8" w:rsidRPr="00D611E0" w:rsidRDefault="009371A8" w:rsidP="002F18C1">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Sümerler Mah. 16. Sok. No:20 Defne </w:t>
            </w:r>
          </w:p>
        </w:tc>
      </w:tr>
      <w:tr w:rsidR="009371A8" w:rsidRPr="00D611E0" w14:paraId="7353EB23"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1DF45F1F" w14:textId="77777777" w:rsidR="009371A8" w:rsidRPr="00D611E0" w:rsidRDefault="009371A8" w:rsidP="009371A8">
            <w:pPr>
              <w:ind w:right="38"/>
              <w:jc w:val="center"/>
            </w:pPr>
            <w:r w:rsidRPr="00D611E0">
              <w:rPr>
                <w:rFonts w:eastAsia="Arial" w:cs="Arial"/>
              </w:rPr>
              <w:t xml:space="preserve">5 </w:t>
            </w:r>
          </w:p>
        </w:tc>
        <w:tc>
          <w:tcPr>
            <w:tcW w:w="2910" w:type="dxa"/>
          </w:tcPr>
          <w:p w14:paraId="42F1F823" w14:textId="77777777" w:rsidR="009371A8" w:rsidRPr="00D611E0" w:rsidRDefault="009371A8" w:rsidP="002F18C1">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Hatmek Meslek Edindirme Binası </w:t>
            </w:r>
          </w:p>
        </w:tc>
        <w:tc>
          <w:tcPr>
            <w:tcW w:w="898" w:type="dxa"/>
          </w:tcPr>
          <w:p w14:paraId="57C92251"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5A3661D4" w14:textId="77777777" w:rsidR="009371A8" w:rsidRPr="00D611E0" w:rsidRDefault="009371A8" w:rsidP="002F18C1">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Kanatlı Mah. Stadyum Semt Pazarı Antakya </w:t>
            </w:r>
          </w:p>
        </w:tc>
      </w:tr>
      <w:tr w:rsidR="009371A8" w:rsidRPr="00D611E0" w14:paraId="67AC8DD4"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757097D8" w14:textId="77777777" w:rsidR="009371A8" w:rsidRPr="00D611E0" w:rsidRDefault="009371A8" w:rsidP="009371A8">
            <w:pPr>
              <w:ind w:right="38"/>
              <w:jc w:val="center"/>
            </w:pPr>
            <w:r w:rsidRPr="00D611E0">
              <w:rPr>
                <w:rFonts w:eastAsia="Arial" w:cs="Arial"/>
              </w:rPr>
              <w:t xml:space="preserve">6 </w:t>
            </w:r>
          </w:p>
        </w:tc>
        <w:tc>
          <w:tcPr>
            <w:tcW w:w="2910" w:type="dxa"/>
          </w:tcPr>
          <w:p w14:paraId="7B7E3CAA" w14:textId="77777777" w:rsidR="009371A8" w:rsidRPr="00D611E0" w:rsidRDefault="009371A8" w:rsidP="002F18C1">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Nikah Salonu </w:t>
            </w:r>
          </w:p>
        </w:tc>
        <w:tc>
          <w:tcPr>
            <w:tcW w:w="898" w:type="dxa"/>
          </w:tcPr>
          <w:p w14:paraId="34EA480F"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1ADB3C7F" w14:textId="77777777" w:rsidR="009371A8" w:rsidRPr="00D611E0" w:rsidRDefault="009371A8" w:rsidP="002F18C1">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Spor Kompleksi İçi Antakya </w:t>
            </w:r>
          </w:p>
        </w:tc>
      </w:tr>
      <w:tr w:rsidR="009371A8" w:rsidRPr="00D611E0" w14:paraId="0E8A7E97"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61C9F8F9" w14:textId="77777777" w:rsidR="009371A8" w:rsidRPr="00D611E0" w:rsidRDefault="009371A8" w:rsidP="009371A8">
            <w:pPr>
              <w:ind w:right="38"/>
              <w:jc w:val="center"/>
            </w:pPr>
            <w:r w:rsidRPr="00D611E0">
              <w:rPr>
                <w:rFonts w:eastAsia="Arial" w:cs="Arial"/>
              </w:rPr>
              <w:t xml:space="preserve">7 </w:t>
            </w:r>
          </w:p>
        </w:tc>
        <w:tc>
          <w:tcPr>
            <w:tcW w:w="2910" w:type="dxa"/>
          </w:tcPr>
          <w:p w14:paraId="1C61451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Okuma Salonu </w:t>
            </w:r>
          </w:p>
        </w:tc>
        <w:tc>
          <w:tcPr>
            <w:tcW w:w="898" w:type="dxa"/>
          </w:tcPr>
          <w:p w14:paraId="5AA38A7F"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4F050480" w14:textId="77777777" w:rsidR="009371A8" w:rsidRPr="00D611E0" w:rsidRDefault="009371A8" w:rsidP="002F18C1">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Cebrail Mah. Ali Rıza Çamlığı İçi Antakya </w:t>
            </w:r>
          </w:p>
        </w:tc>
      </w:tr>
      <w:tr w:rsidR="009371A8" w:rsidRPr="00D611E0" w14:paraId="0B4536A3"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72272365" w14:textId="77777777" w:rsidR="009371A8" w:rsidRPr="00D611E0" w:rsidRDefault="009371A8" w:rsidP="009371A8">
            <w:pPr>
              <w:ind w:right="38"/>
              <w:jc w:val="center"/>
            </w:pPr>
            <w:r w:rsidRPr="00D611E0">
              <w:rPr>
                <w:rFonts w:eastAsia="Arial" w:cs="Arial"/>
              </w:rPr>
              <w:t xml:space="preserve">8 </w:t>
            </w:r>
          </w:p>
        </w:tc>
        <w:tc>
          <w:tcPr>
            <w:tcW w:w="2910" w:type="dxa"/>
          </w:tcPr>
          <w:p w14:paraId="6285D0E7"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42AC0775"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5CA6EFAA" w14:textId="77777777" w:rsidR="009371A8" w:rsidRPr="00D611E0" w:rsidRDefault="009371A8" w:rsidP="002F18C1">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Enek Mahallesi Altınözü </w:t>
            </w:r>
          </w:p>
        </w:tc>
      </w:tr>
      <w:tr w:rsidR="009371A8" w:rsidRPr="00D611E0" w14:paraId="1D796485"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794DB193" w14:textId="77777777" w:rsidR="009371A8" w:rsidRPr="00D611E0" w:rsidRDefault="009371A8" w:rsidP="009371A8">
            <w:pPr>
              <w:ind w:right="38"/>
              <w:jc w:val="center"/>
            </w:pPr>
            <w:r w:rsidRPr="00D611E0">
              <w:rPr>
                <w:rFonts w:eastAsia="Arial" w:cs="Arial"/>
              </w:rPr>
              <w:t xml:space="preserve">9 </w:t>
            </w:r>
          </w:p>
        </w:tc>
        <w:tc>
          <w:tcPr>
            <w:tcW w:w="2910" w:type="dxa"/>
          </w:tcPr>
          <w:p w14:paraId="34A2549B"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5294900E"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28674972" w14:textId="77777777" w:rsidR="009371A8" w:rsidRPr="00D611E0" w:rsidRDefault="009371A8" w:rsidP="002F18C1">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Hacıahmetli Mahallesi Arsuz </w:t>
            </w:r>
          </w:p>
        </w:tc>
      </w:tr>
      <w:tr w:rsidR="009371A8" w:rsidRPr="00D611E0" w14:paraId="79776EE6"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55120E71" w14:textId="77777777" w:rsidR="009371A8" w:rsidRPr="00D611E0" w:rsidRDefault="009371A8" w:rsidP="009371A8">
            <w:pPr>
              <w:ind w:right="33"/>
              <w:jc w:val="center"/>
            </w:pPr>
            <w:r w:rsidRPr="00D611E0">
              <w:rPr>
                <w:rFonts w:eastAsia="Arial" w:cs="Arial"/>
              </w:rPr>
              <w:t xml:space="preserve">10 </w:t>
            </w:r>
          </w:p>
        </w:tc>
        <w:tc>
          <w:tcPr>
            <w:tcW w:w="2910" w:type="dxa"/>
          </w:tcPr>
          <w:p w14:paraId="30C0F3DF"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75587E49"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5EF1B346"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Terzihöyük Mahallesi Reyhanlı </w:t>
            </w:r>
          </w:p>
        </w:tc>
      </w:tr>
      <w:tr w:rsidR="009371A8" w:rsidRPr="00D611E0" w14:paraId="48F35601"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75E67206" w14:textId="77777777" w:rsidR="009371A8" w:rsidRPr="00D611E0" w:rsidRDefault="009371A8" w:rsidP="009371A8">
            <w:pPr>
              <w:ind w:right="33"/>
              <w:jc w:val="center"/>
            </w:pPr>
            <w:r w:rsidRPr="00D611E0">
              <w:rPr>
                <w:rFonts w:eastAsia="Arial" w:cs="Arial"/>
              </w:rPr>
              <w:t xml:space="preserve">11 </w:t>
            </w:r>
          </w:p>
        </w:tc>
        <w:tc>
          <w:tcPr>
            <w:tcW w:w="2910" w:type="dxa"/>
          </w:tcPr>
          <w:p w14:paraId="24B155C7"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42348809"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7453ABD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Koruhöyük Mahallesi Hassa </w:t>
            </w:r>
          </w:p>
        </w:tc>
      </w:tr>
      <w:tr w:rsidR="009371A8" w:rsidRPr="00D611E0" w14:paraId="194707AB"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3A373F8D" w14:textId="77777777" w:rsidR="009371A8" w:rsidRPr="00D611E0" w:rsidRDefault="009371A8" w:rsidP="009371A8">
            <w:pPr>
              <w:ind w:right="33"/>
              <w:jc w:val="center"/>
            </w:pPr>
            <w:r w:rsidRPr="00D611E0">
              <w:rPr>
                <w:rFonts w:eastAsia="Arial" w:cs="Arial"/>
              </w:rPr>
              <w:lastRenderedPageBreak/>
              <w:t xml:space="preserve">12 </w:t>
            </w:r>
          </w:p>
        </w:tc>
        <w:tc>
          <w:tcPr>
            <w:tcW w:w="2910" w:type="dxa"/>
          </w:tcPr>
          <w:p w14:paraId="748DE03B"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01E039BD"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1213B658"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Höyük Mahallesi Arsuz </w:t>
            </w:r>
          </w:p>
        </w:tc>
      </w:tr>
      <w:tr w:rsidR="009371A8" w:rsidRPr="00D611E0" w14:paraId="42ADFB0F"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54FDF05B" w14:textId="77777777" w:rsidR="009371A8" w:rsidRPr="00D611E0" w:rsidRDefault="009371A8" w:rsidP="009371A8">
            <w:pPr>
              <w:ind w:right="33"/>
              <w:jc w:val="center"/>
            </w:pPr>
            <w:r w:rsidRPr="00D611E0">
              <w:rPr>
                <w:rFonts w:eastAsia="Arial" w:cs="Arial"/>
              </w:rPr>
              <w:t xml:space="preserve">13 </w:t>
            </w:r>
          </w:p>
        </w:tc>
        <w:tc>
          <w:tcPr>
            <w:tcW w:w="2910" w:type="dxa"/>
          </w:tcPr>
          <w:p w14:paraId="2CFAA69B"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26D65017"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06CB5CA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Turfanda Mahallesi Yayladağı </w:t>
            </w:r>
          </w:p>
        </w:tc>
      </w:tr>
      <w:tr w:rsidR="009371A8" w:rsidRPr="00D611E0" w14:paraId="310E2A0E"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2785557A" w14:textId="77777777" w:rsidR="009371A8" w:rsidRPr="00D611E0" w:rsidRDefault="009371A8" w:rsidP="009371A8">
            <w:pPr>
              <w:ind w:right="33"/>
              <w:jc w:val="center"/>
            </w:pPr>
            <w:r w:rsidRPr="00D611E0">
              <w:rPr>
                <w:rFonts w:eastAsia="Arial" w:cs="Arial"/>
              </w:rPr>
              <w:t xml:space="preserve">14 </w:t>
            </w:r>
          </w:p>
        </w:tc>
        <w:tc>
          <w:tcPr>
            <w:tcW w:w="2910" w:type="dxa"/>
          </w:tcPr>
          <w:p w14:paraId="412CF9CB"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7577BDBB"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0DB698BC"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Arpagedik Mahallesi Arsuz </w:t>
            </w:r>
          </w:p>
        </w:tc>
      </w:tr>
      <w:tr w:rsidR="009371A8" w:rsidRPr="00D611E0" w14:paraId="10E9247C"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0770390D" w14:textId="77777777" w:rsidR="009371A8" w:rsidRPr="00D611E0" w:rsidRDefault="009371A8" w:rsidP="009371A8">
            <w:pPr>
              <w:ind w:right="33"/>
              <w:jc w:val="center"/>
            </w:pPr>
            <w:r w:rsidRPr="00D611E0">
              <w:rPr>
                <w:rFonts w:eastAsia="Arial" w:cs="Arial"/>
              </w:rPr>
              <w:t xml:space="preserve">15 </w:t>
            </w:r>
          </w:p>
        </w:tc>
        <w:tc>
          <w:tcPr>
            <w:tcW w:w="2910" w:type="dxa"/>
          </w:tcPr>
          <w:p w14:paraId="774952A7"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52F4D3F1"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1573A76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Gözcüler Mahallesi Arsuz </w:t>
            </w:r>
          </w:p>
        </w:tc>
      </w:tr>
      <w:tr w:rsidR="009371A8" w:rsidRPr="00D611E0" w14:paraId="607CD28B"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5B296045" w14:textId="77777777" w:rsidR="009371A8" w:rsidRPr="00D611E0" w:rsidRDefault="009371A8" w:rsidP="009371A8">
            <w:pPr>
              <w:ind w:right="33"/>
              <w:jc w:val="center"/>
            </w:pPr>
            <w:r w:rsidRPr="00D611E0">
              <w:rPr>
                <w:rFonts w:eastAsia="Arial" w:cs="Arial"/>
              </w:rPr>
              <w:t xml:space="preserve">16 </w:t>
            </w:r>
          </w:p>
        </w:tc>
        <w:tc>
          <w:tcPr>
            <w:tcW w:w="2910" w:type="dxa"/>
          </w:tcPr>
          <w:p w14:paraId="5D5F0BE2"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2257CE9F"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1D9E645C"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Yanıkpınar Mahallesi Altınözü </w:t>
            </w:r>
          </w:p>
        </w:tc>
      </w:tr>
      <w:tr w:rsidR="009371A8" w:rsidRPr="00D611E0" w14:paraId="757001F3"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2FA61662" w14:textId="77777777" w:rsidR="009371A8" w:rsidRPr="00D611E0" w:rsidRDefault="009371A8" w:rsidP="009371A8">
            <w:pPr>
              <w:ind w:right="33"/>
              <w:jc w:val="center"/>
            </w:pPr>
            <w:r w:rsidRPr="00D611E0">
              <w:rPr>
                <w:rFonts w:eastAsia="Arial" w:cs="Arial"/>
              </w:rPr>
              <w:t xml:space="preserve">17 </w:t>
            </w:r>
          </w:p>
        </w:tc>
        <w:tc>
          <w:tcPr>
            <w:tcW w:w="2910" w:type="dxa"/>
          </w:tcPr>
          <w:p w14:paraId="11B5790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79F1E48D"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4FD9E697"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Arpaderesi Mahallesi Arsuz </w:t>
            </w:r>
          </w:p>
        </w:tc>
      </w:tr>
      <w:tr w:rsidR="009371A8" w:rsidRPr="00D611E0" w14:paraId="0384F3F6"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6507B1F9" w14:textId="77777777" w:rsidR="009371A8" w:rsidRPr="00D611E0" w:rsidRDefault="009371A8" w:rsidP="009371A8">
            <w:pPr>
              <w:ind w:right="33"/>
              <w:jc w:val="center"/>
            </w:pPr>
            <w:r w:rsidRPr="00D611E0">
              <w:rPr>
                <w:rFonts w:eastAsia="Arial" w:cs="Arial"/>
              </w:rPr>
              <w:t xml:space="preserve">18 </w:t>
            </w:r>
          </w:p>
        </w:tc>
        <w:tc>
          <w:tcPr>
            <w:tcW w:w="2910" w:type="dxa"/>
          </w:tcPr>
          <w:p w14:paraId="73439078"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020A44D5"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5EFF4EF5"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Çandır Mahallesi Yayladağı </w:t>
            </w:r>
          </w:p>
        </w:tc>
      </w:tr>
      <w:tr w:rsidR="009371A8" w:rsidRPr="00D611E0" w14:paraId="68864DE1"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1E8FDE84" w14:textId="77777777" w:rsidR="009371A8" w:rsidRPr="00D611E0" w:rsidRDefault="009371A8" w:rsidP="009371A8">
            <w:pPr>
              <w:ind w:right="33"/>
              <w:jc w:val="center"/>
            </w:pPr>
            <w:r w:rsidRPr="00D611E0">
              <w:rPr>
                <w:rFonts w:eastAsia="Arial" w:cs="Arial"/>
              </w:rPr>
              <w:t xml:space="preserve">19 </w:t>
            </w:r>
          </w:p>
        </w:tc>
        <w:tc>
          <w:tcPr>
            <w:tcW w:w="2910" w:type="dxa"/>
          </w:tcPr>
          <w:p w14:paraId="10581FA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1FC24DBD"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7C2D14DD"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Bozlu Mahallesi Yayladağı </w:t>
            </w:r>
          </w:p>
        </w:tc>
      </w:tr>
      <w:tr w:rsidR="009371A8" w:rsidRPr="00D611E0" w14:paraId="3A350F75"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0366AAA7" w14:textId="77777777" w:rsidR="009371A8" w:rsidRPr="00D611E0" w:rsidRDefault="009371A8" w:rsidP="009371A8">
            <w:pPr>
              <w:ind w:right="33"/>
              <w:jc w:val="center"/>
            </w:pPr>
            <w:r w:rsidRPr="00D611E0">
              <w:rPr>
                <w:rFonts w:eastAsia="Arial" w:cs="Arial"/>
              </w:rPr>
              <w:t xml:space="preserve">20 </w:t>
            </w:r>
          </w:p>
        </w:tc>
        <w:tc>
          <w:tcPr>
            <w:tcW w:w="2910" w:type="dxa"/>
          </w:tcPr>
          <w:p w14:paraId="14AD6A17"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5BCBA848"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2F03A747"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Çengen Mahallesi Arsuz </w:t>
            </w:r>
          </w:p>
        </w:tc>
      </w:tr>
      <w:tr w:rsidR="009371A8" w:rsidRPr="00D611E0" w14:paraId="044DBA6C"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209ECBFB" w14:textId="77777777" w:rsidR="009371A8" w:rsidRPr="00D611E0" w:rsidRDefault="009371A8" w:rsidP="009371A8">
            <w:pPr>
              <w:ind w:right="33"/>
              <w:jc w:val="center"/>
            </w:pPr>
            <w:r w:rsidRPr="00D611E0">
              <w:rPr>
                <w:rFonts w:eastAsia="Arial" w:cs="Arial"/>
              </w:rPr>
              <w:t xml:space="preserve">21 </w:t>
            </w:r>
          </w:p>
        </w:tc>
        <w:tc>
          <w:tcPr>
            <w:tcW w:w="2910" w:type="dxa"/>
          </w:tcPr>
          <w:p w14:paraId="070412C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425252A3"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6B38FCF9"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Dokuzdal Mahallesi Altınözü </w:t>
            </w:r>
          </w:p>
        </w:tc>
      </w:tr>
      <w:tr w:rsidR="009371A8" w:rsidRPr="00D611E0" w14:paraId="3A0F97F5"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34F56C52" w14:textId="77777777" w:rsidR="009371A8" w:rsidRPr="00D611E0" w:rsidRDefault="009371A8" w:rsidP="009371A8">
            <w:pPr>
              <w:ind w:right="33"/>
              <w:jc w:val="center"/>
            </w:pPr>
            <w:r w:rsidRPr="00D611E0">
              <w:rPr>
                <w:rFonts w:eastAsia="Arial" w:cs="Arial"/>
              </w:rPr>
              <w:t xml:space="preserve">22 </w:t>
            </w:r>
          </w:p>
        </w:tc>
        <w:tc>
          <w:tcPr>
            <w:tcW w:w="2910" w:type="dxa"/>
          </w:tcPr>
          <w:p w14:paraId="46494A46"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04B33A06"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6AC59C71"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Pirinçlik Mahallesi Arsuz </w:t>
            </w:r>
          </w:p>
        </w:tc>
      </w:tr>
      <w:tr w:rsidR="009371A8" w:rsidRPr="00D611E0" w14:paraId="33803BF7"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0345640E" w14:textId="77777777" w:rsidR="009371A8" w:rsidRPr="00D611E0" w:rsidRDefault="009371A8" w:rsidP="009371A8">
            <w:pPr>
              <w:ind w:right="33"/>
              <w:jc w:val="center"/>
            </w:pPr>
            <w:r w:rsidRPr="00D611E0">
              <w:rPr>
                <w:rFonts w:eastAsia="Arial" w:cs="Arial"/>
              </w:rPr>
              <w:t xml:space="preserve">23 </w:t>
            </w:r>
          </w:p>
        </w:tc>
        <w:tc>
          <w:tcPr>
            <w:tcW w:w="2910" w:type="dxa"/>
          </w:tcPr>
          <w:p w14:paraId="181C1C98"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0981ACD8"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4ED098BC"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Karaağaç Mahallesi Arsuz </w:t>
            </w:r>
          </w:p>
        </w:tc>
      </w:tr>
      <w:tr w:rsidR="009371A8" w:rsidRPr="00D611E0" w14:paraId="23EBA69E"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59893A23" w14:textId="77777777" w:rsidR="009371A8" w:rsidRPr="00D611E0" w:rsidRDefault="009371A8" w:rsidP="009371A8">
            <w:pPr>
              <w:ind w:right="33"/>
              <w:jc w:val="center"/>
            </w:pPr>
            <w:r w:rsidRPr="00D611E0">
              <w:rPr>
                <w:rFonts w:eastAsia="Arial" w:cs="Arial"/>
              </w:rPr>
              <w:t xml:space="preserve">24 </w:t>
            </w:r>
          </w:p>
        </w:tc>
        <w:tc>
          <w:tcPr>
            <w:tcW w:w="2910" w:type="dxa"/>
          </w:tcPr>
          <w:p w14:paraId="00882E87"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036DB468"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22AEB893"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Alakop Mahallesi Arsuz  </w:t>
            </w:r>
          </w:p>
        </w:tc>
      </w:tr>
      <w:tr w:rsidR="009371A8" w:rsidRPr="00D611E0" w14:paraId="33BA0CA8"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2263D354" w14:textId="77777777" w:rsidR="009371A8" w:rsidRPr="00D611E0" w:rsidRDefault="009371A8" w:rsidP="009371A8">
            <w:pPr>
              <w:ind w:right="33"/>
              <w:jc w:val="center"/>
            </w:pPr>
            <w:r w:rsidRPr="00D611E0">
              <w:rPr>
                <w:rFonts w:eastAsia="Arial" w:cs="Arial"/>
              </w:rPr>
              <w:t xml:space="preserve">25 </w:t>
            </w:r>
          </w:p>
        </w:tc>
        <w:tc>
          <w:tcPr>
            <w:tcW w:w="2910" w:type="dxa"/>
          </w:tcPr>
          <w:p w14:paraId="6AAF0A2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5824768E"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09E5109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Kuzeytepe Mahallesi Antakya </w:t>
            </w:r>
          </w:p>
        </w:tc>
      </w:tr>
      <w:tr w:rsidR="009371A8" w:rsidRPr="00D611E0" w14:paraId="5BE96D42"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03844B6C" w14:textId="77777777" w:rsidR="009371A8" w:rsidRPr="00D611E0" w:rsidRDefault="009371A8" w:rsidP="009371A8">
            <w:pPr>
              <w:ind w:right="33"/>
              <w:jc w:val="center"/>
            </w:pPr>
            <w:r w:rsidRPr="00D611E0">
              <w:rPr>
                <w:rFonts w:eastAsia="Arial" w:cs="Arial"/>
              </w:rPr>
              <w:t xml:space="preserve">26 </w:t>
            </w:r>
          </w:p>
        </w:tc>
        <w:tc>
          <w:tcPr>
            <w:tcW w:w="2910" w:type="dxa"/>
          </w:tcPr>
          <w:p w14:paraId="054E1F2B"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210E5930"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3E80527D"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Koruhöyük Mahallesi Hassa </w:t>
            </w:r>
          </w:p>
        </w:tc>
      </w:tr>
      <w:tr w:rsidR="009371A8" w:rsidRPr="00D611E0" w14:paraId="368F02C3"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251173BD" w14:textId="77777777" w:rsidR="009371A8" w:rsidRPr="00D611E0" w:rsidRDefault="009371A8" w:rsidP="009371A8">
            <w:pPr>
              <w:ind w:right="33"/>
              <w:jc w:val="center"/>
            </w:pPr>
            <w:r w:rsidRPr="00D611E0">
              <w:rPr>
                <w:rFonts w:eastAsia="Arial" w:cs="Arial"/>
              </w:rPr>
              <w:t xml:space="preserve">27 </w:t>
            </w:r>
          </w:p>
        </w:tc>
        <w:tc>
          <w:tcPr>
            <w:tcW w:w="2910" w:type="dxa"/>
          </w:tcPr>
          <w:p w14:paraId="2991EFAE"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5EA4ADC4"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6EAB23F3"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Mustafa Kemal (AKAD Binası) İskenderun </w:t>
            </w:r>
          </w:p>
        </w:tc>
      </w:tr>
      <w:tr w:rsidR="009371A8" w:rsidRPr="00D611E0" w14:paraId="0BE7F79C"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2769B275" w14:textId="77777777" w:rsidR="009371A8" w:rsidRPr="00D611E0" w:rsidRDefault="009371A8" w:rsidP="009371A8">
            <w:pPr>
              <w:ind w:right="33"/>
              <w:jc w:val="center"/>
            </w:pPr>
            <w:r w:rsidRPr="00D611E0">
              <w:rPr>
                <w:rFonts w:eastAsia="Arial" w:cs="Arial"/>
              </w:rPr>
              <w:t xml:space="preserve">28 </w:t>
            </w:r>
          </w:p>
        </w:tc>
        <w:tc>
          <w:tcPr>
            <w:tcW w:w="2910" w:type="dxa"/>
          </w:tcPr>
          <w:p w14:paraId="1CEFEE26"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Çok Amaçlı Salon </w:t>
            </w:r>
          </w:p>
        </w:tc>
        <w:tc>
          <w:tcPr>
            <w:tcW w:w="898" w:type="dxa"/>
          </w:tcPr>
          <w:p w14:paraId="3B8FF1C2"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1C3A8408"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Dağdüzü Mahallesi Yayladağı </w:t>
            </w:r>
          </w:p>
        </w:tc>
      </w:tr>
      <w:tr w:rsidR="009371A8" w:rsidRPr="00D611E0" w14:paraId="43C7073E"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5D12C0D6" w14:textId="77777777" w:rsidR="009371A8" w:rsidRPr="00D611E0" w:rsidRDefault="009371A8" w:rsidP="009371A8">
            <w:pPr>
              <w:ind w:right="33"/>
              <w:jc w:val="center"/>
            </w:pPr>
            <w:r w:rsidRPr="00D611E0">
              <w:rPr>
                <w:rFonts w:eastAsia="Arial" w:cs="Arial"/>
              </w:rPr>
              <w:t xml:space="preserve">29 </w:t>
            </w:r>
          </w:p>
        </w:tc>
        <w:tc>
          <w:tcPr>
            <w:tcW w:w="2910" w:type="dxa"/>
          </w:tcPr>
          <w:p w14:paraId="337CAF2E"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Çok Amaçlı Salon </w:t>
            </w:r>
          </w:p>
        </w:tc>
        <w:tc>
          <w:tcPr>
            <w:tcW w:w="898" w:type="dxa"/>
          </w:tcPr>
          <w:p w14:paraId="51593E98"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67C3209D"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Mağaracık Mahallesi Samandağ </w:t>
            </w:r>
          </w:p>
        </w:tc>
      </w:tr>
      <w:tr w:rsidR="009371A8" w:rsidRPr="00D611E0" w14:paraId="43707B6D"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456DB80E" w14:textId="77777777" w:rsidR="009371A8" w:rsidRPr="00D611E0" w:rsidRDefault="009371A8" w:rsidP="009371A8">
            <w:pPr>
              <w:ind w:right="33"/>
              <w:jc w:val="center"/>
            </w:pPr>
            <w:r w:rsidRPr="00D611E0">
              <w:rPr>
                <w:rFonts w:eastAsia="Arial" w:cs="Arial"/>
              </w:rPr>
              <w:t xml:space="preserve">30 </w:t>
            </w:r>
          </w:p>
        </w:tc>
        <w:tc>
          <w:tcPr>
            <w:tcW w:w="2910" w:type="dxa"/>
          </w:tcPr>
          <w:p w14:paraId="1D3AC575"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Habib-i Neccar Sosyal Tesisi </w:t>
            </w:r>
          </w:p>
        </w:tc>
        <w:tc>
          <w:tcPr>
            <w:tcW w:w="898" w:type="dxa"/>
          </w:tcPr>
          <w:p w14:paraId="72B5E135" w14:textId="77777777" w:rsidR="009371A8" w:rsidRPr="00D611E0" w:rsidRDefault="009371A8" w:rsidP="009371A8">
            <w:pPr>
              <w:ind w:left="178"/>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3990" w:type="dxa"/>
          </w:tcPr>
          <w:p w14:paraId="468DA7F0"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Antakya </w:t>
            </w:r>
          </w:p>
        </w:tc>
      </w:tr>
      <w:tr w:rsidR="009371A8" w:rsidRPr="00D611E0" w14:paraId="3823D44F"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1091" w:type="dxa"/>
          </w:tcPr>
          <w:p w14:paraId="4D3BEB40" w14:textId="77777777" w:rsidR="009371A8" w:rsidRPr="00D611E0" w:rsidRDefault="009371A8" w:rsidP="009371A8">
            <w:pPr>
              <w:ind w:right="33"/>
              <w:jc w:val="center"/>
            </w:pPr>
            <w:r w:rsidRPr="00D611E0">
              <w:rPr>
                <w:rFonts w:eastAsia="Arial" w:cs="Arial"/>
              </w:rPr>
              <w:t xml:space="preserve">31 </w:t>
            </w:r>
          </w:p>
        </w:tc>
        <w:tc>
          <w:tcPr>
            <w:tcW w:w="2910" w:type="dxa"/>
          </w:tcPr>
          <w:p w14:paraId="0EBCCA3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Karaksi Göleti </w:t>
            </w:r>
          </w:p>
        </w:tc>
        <w:tc>
          <w:tcPr>
            <w:tcW w:w="898" w:type="dxa"/>
          </w:tcPr>
          <w:p w14:paraId="7BA79E1D" w14:textId="77777777" w:rsidR="009371A8" w:rsidRPr="00D611E0" w:rsidRDefault="009371A8" w:rsidP="009371A8">
            <w:pPr>
              <w:ind w:left="178"/>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3990" w:type="dxa"/>
          </w:tcPr>
          <w:p w14:paraId="6869A675" w14:textId="6A5A4318" w:rsidR="009371A8" w:rsidRPr="00D611E0" w:rsidRDefault="009371A8" w:rsidP="001C25EC">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Karaks</w:t>
            </w:r>
            <w:r w:rsidR="001C25EC" w:rsidRPr="00D611E0">
              <w:rPr>
                <w:rFonts w:eastAsia="Arial" w:cs="Arial"/>
              </w:rPr>
              <w:t>ı</w:t>
            </w:r>
            <w:r w:rsidRPr="00D611E0">
              <w:rPr>
                <w:rFonts w:eastAsia="Arial" w:cs="Arial"/>
              </w:rPr>
              <w:t xml:space="preserve"> </w:t>
            </w:r>
          </w:p>
        </w:tc>
      </w:tr>
    </w:tbl>
    <w:p w14:paraId="72BDF7C5" w14:textId="1C3D66F3" w:rsidR="00856F74" w:rsidRDefault="00856F74">
      <w:pPr>
        <w:spacing w:before="0"/>
        <w:rPr>
          <w:rFonts w:cs="Times New Roman"/>
        </w:rPr>
      </w:pPr>
    </w:p>
    <w:p w14:paraId="7CD7439D" w14:textId="54DC014A" w:rsidR="008D7AE7" w:rsidRDefault="008D7AE7" w:rsidP="008D7AE7">
      <w:pPr>
        <w:pStyle w:val="ResimYazs"/>
        <w:keepNext/>
      </w:pPr>
      <w:r>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4</w:t>
      </w:r>
      <w:r w:rsidR="00E22C0D">
        <w:rPr>
          <w:noProof/>
        </w:rPr>
        <w:fldChar w:fldCharType="end"/>
      </w:r>
      <w:r>
        <w:t xml:space="preserve"> Sosyal Hizmet Binaları</w:t>
      </w:r>
    </w:p>
    <w:tbl>
      <w:tblPr>
        <w:tblStyle w:val="KlavuzTablo2"/>
        <w:tblW w:w="8889" w:type="dxa"/>
        <w:tblLook w:val="04A0" w:firstRow="1" w:lastRow="0" w:firstColumn="1" w:lastColumn="0" w:noHBand="0" w:noVBand="1"/>
      </w:tblPr>
      <w:tblGrid>
        <w:gridCol w:w="993"/>
        <w:gridCol w:w="1944"/>
        <w:gridCol w:w="1073"/>
        <w:gridCol w:w="4879"/>
      </w:tblGrid>
      <w:tr w:rsidR="00D611E0" w:rsidRPr="00D611E0" w14:paraId="2975A3EF" w14:textId="77777777" w:rsidTr="006B13B1">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889" w:type="dxa"/>
            <w:gridSpan w:val="4"/>
            <w:vAlign w:val="center"/>
          </w:tcPr>
          <w:p w14:paraId="54DC7B5E" w14:textId="77C46C2C" w:rsidR="00D611E0" w:rsidRPr="00D611E0" w:rsidRDefault="00D611E0" w:rsidP="00D611E0">
            <w:pPr>
              <w:ind w:left="413"/>
              <w:jc w:val="center"/>
            </w:pPr>
            <w:r w:rsidRPr="00D611E0">
              <w:rPr>
                <w:rFonts w:eastAsia="Arial" w:cs="Arial"/>
              </w:rPr>
              <w:t>SOSYAL HİZMET BİRİMLERİMİZ</w:t>
            </w:r>
          </w:p>
        </w:tc>
      </w:tr>
      <w:tr w:rsidR="009371A8" w:rsidRPr="00D611E0" w14:paraId="1755310E"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211ED90C" w14:textId="77777777" w:rsidR="009371A8" w:rsidRPr="00D611E0" w:rsidRDefault="009371A8" w:rsidP="009371A8">
            <w:pPr>
              <w:ind w:left="169" w:hanging="43"/>
            </w:pPr>
            <w:r w:rsidRPr="00D611E0">
              <w:rPr>
                <w:rFonts w:eastAsia="Arial" w:cs="Arial"/>
              </w:rPr>
              <w:t xml:space="preserve">Sıra No </w:t>
            </w:r>
          </w:p>
        </w:tc>
        <w:tc>
          <w:tcPr>
            <w:tcW w:w="1944" w:type="dxa"/>
          </w:tcPr>
          <w:p w14:paraId="3779774E" w14:textId="77777777" w:rsidR="009371A8" w:rsidRPr="00D611E0" w:rsidRDefault="009371A8" w:rsidP="009371A8">
            <w:pPr>
              <w:ind w:right="27"/>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Kullanım Amacı </w:t>
            </w:r>
          </w:p>
        </w:tc>
        <w:tc>
          <w:tcPr>
            <w:tcW w:w="1073" w:type="dxa"/>
          </w:tcPr>
          <w:p w14:paraId="49E2ABED" w14:textId="77777777" w:rsidR="009371A8" w:rsidRPr="00D611E0" w:rsidRDefault="009371A8" w:rsidP="009371A8">
            <w:pPr>
              <w:ind w:left="183" w:hanging="183"/>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Taşınmazın Sayısı </w:t>
            </w:r>
          </w:p>
        </w:tc>
        <w:tc>
          <w:tcPr>
            <w:tcW w:w="4879" w:type="dxa"/>
          </w:tcPr>
          <w:p w14:paraId="17EA6C9B" w14:textId="77777777" w:rsidR="009371A8" w:rsidRPr="00D611E0" w:rsidRDefault="009371A8" w:rsidP="009371A8">
            <w:pPr>
              <w:ind w:left="7"/>
              <w:jc w:val="cente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Adres </w:t>
            </w:r>
          </w:p>
        </w:tc>
      </w:tr>
      <w:tr w:rsidR="009371A8" w:rsidRPr="00D611E0" w14:paraId="60409A03"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3A47A926" w14:textId="77777777" w:rsidR="009371A8" w:rsidRPr="00D611E0" w:rsidRDefault="009371A8" w:rsidP="009371A8">
            <w:pPr>
              <w:ind w:left="74"/>
              <w:jc w:val="center"/>
            </w:pPr>
            <w:r w:rsidRPr="00D611E0">
              <w:rPr>
                <w:rFonts w:eastAsia="Arial" w:cs="Arial"/>
              </w:rPr>
              <w:t xml:space="preserve">1 </w:t>
            </w:r>
          </w:p>
        </w:tc>
        <w:tc>
          <w:tcPr>
            <w:tcW w:w="1944" w:type="dxa"/>
          </w:tcPr>
          <w:p w14:paraId="6A30E015" w14:textId="77777777" w:rsidR="009371A8" w:rsidRPr="00D611E0" w:rsidRDefault="009371A8" w:rsidP="009371A8">
            <w:pPr>
              <w:ind w:left="72"/>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Sosyal Market </w:t>
            </w:r>
          </w:p>
        </w:tc>
        <w:tc>
          <w:tcPr>
            <w:tcW w:w="1073" w:type="dxa"/>
          </w:tcPr>
          <w:p w14:paraId="70117831" w14:textId="77777777" w:rsidR="009371A8" w:rsidRPr="00D611E0" w:rsidRDefault="009371A8" w:rsidP="009371A8">
            <w:pPr>
              <w:ind w:left="346"/>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79" w:type="dxa"/>
          </w:tcPr>
          <w:p w14:paraId="693CE59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Armutlu Mah. Gündüz Cad. No:51/10 Defne </w:t>
            </w:r>
          </w:p>
        </w:tc>
      </w:tr>
      <w:tr w:rsidR="009371A8" w:rsidRPr="00D611E0" w14:paraId="1E07F2E0"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29613BDC" w14:textId="77777777" w:rsidR="009371A8" w:rsidRPr="00D611E0" w:rsidRDefault="009371A8" w:rsidP="009371A8">
            <w:pPr>
              <w:ind w:left="74"/>
              <w:jc w:val="center"/>
            </w:pPr>
            <w:r w:rsidRPr="00D611E0">
              <w:rPr>
                <w:rFonts w:eastAsia="Arial" w:cs="Arial"/>
              </w:rPr>
              <w:t xml:space="preserve">2 </w:t>
            </w:r>
          </w:p>
        </w:tc>
        <w:tc>
          <w:tcPr>
            <w:tcW w:w="1944" w:type="dxa"/>
          </w:tcPr>
          <w:p w14:paraId="12422770" w14:textId="77777777" w:rsidR="009371A8" w:rsidRPr="00D611E0" w:rsidRDefault="009371A8" w:rsidP="009371A8">
            <w:pPr>
              <w:ind w:left="72"/>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Sosyal Market </w:t>
            </w:r>
          </w:p>
        </w:tc>
        <w:tc>
          <w:tcPr>
            <w:tcW w:w="1073" w:type="dxa"/>
          </w:tcPr>
          <w:p w14:paraId="0EEFB63A" w14:textId="77777777" w:rsidR="009371A8" w:rsidRPr="00D611E0" w:rsidRDefault="009371A8" w:rsidP="009371A8">
            <w:pPr>
              <w:ind w:left="346"/>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79" w:type="dxa"/>
          </w:tcPr>
          <w:p w14:paraId="1D2E8DF0" w14:textId="17582F99"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Fevzi Çakmak Mah.</w:t>
            </w:r>
            <w:r w:rsidR="001C25EC" w:rsidRPr="00D611E0">
              <w:rPr>
                <w:rFonts w:eastAsia="Arial" w:cs="Arial"/>
              </w:rPr>
              <w:t xml:space="preserve"> </w:t>
            </w:r>
            <w:r w:rsidRPr="00D611E0">
              <w:rPr>
                <w:rFonts w:eastAsia="Arial" w:cs="Arial"/>
              </w:rPr>
              <w:t xml:space="preserve">Kurtuluş Cad.No:12 Antakya </w:t>
            </w:r>
          </w:p>
        </w:tc>
      </w:tr>
      <w:tr w:rsidR="009371A8" w:rsidRPr="00D611E0" w14:paraId="467D9F65"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31FD482D" w14:textId="77777777" w:rsidR="009371A8" w:rsidRPr="00D611E0" w:rsidRDefault="009371A8" w:rsidP="009371A8">
            <w:pPr>
              <w:ind w:left="74"/>
              <w:jc w:val="center"/>
            </w:pPr>
            <w:r w:rsidRPr="00D611E0">
              <w:rPr>
                <w:rFonts w:eastAsia="Arial" w:cs="Arial"/>
              </w:rPr>
              <w:t xml:space="preserve">3 </w:t>
            </w:r>
          </w:p>
        </w:tc>
        <w:tc>
          <w:tcPr>
            <w:tcW w:w="1944" w:type="dxa"/>
          </w:tcPr>
          <w:p w14:paraId="5CC6C727" w14:textId="77777777" w:rsidR="009371A8" w:rsidRPr="00D611E0" w:rsidRDefault="009371A8" w:rsidP="009371A8">
            <w:pPr>
              <w:ind w:left="72"/>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Sosyal Market </w:t>
            </w:r>
          </w:p>
        </w:tc>
        <w:tc>
          <w:tcPr>
            <w:tcW w:w="1073" w:type="dxa"/>
          </w:tcPr>
          <w:p w14:paraId="50D31715" w14:textId="77777777" w:rsidR="009371A8" w:rsidRPr="00D611E0" w:rsidRDefault="009371A8" w:rsidP="009371A8">
            <w:pPr>
              <w:ind w:left="346"/>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79" w:type="dxa"/>
          </w:tcPr>
          <w:p w14:paraId="4D295A64" w14:textId="223AB0EA" w:rsidR="009371A8" w:rsidRPr="00D611E0" w:rsidRDefault="009371A8" w:rsidP="001C25EC">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Numune Evler Mah. Hasan İkiz Cad. P</w:t>
            </w:r>
            <w:r w:rsidR="001C25EC" w:rsidRPr="00D611E0">
              <w:rPr>
                <w:rFonts w:eastAsia="Arial" w:cs="Arial"/>
              </w:rPr>
              <w:t>TT</w:t>
            </w:r>
            <w:r w:rsidRPr="00D611E0">
              <w:rPr>
                <w:rFonts w:eastAsia="Arial" w:cs="Arial"/>
              </w:rPr>
              <w:t xml:space="preserve"> Arkası Soyer 1 S</w:t>
            </w:r>
            <w:r w:rsidR="001C25EC" w:rsidRPr="00D611E0">
              <w:rPr>
                <w:rFonts w:eastAsia="Arial" w:cs="Arial"/>
              </w:rPr>
              <w:t>o</w:t>
            </w:r>
            <w:r w:rsidRPr="00D611E0">
              <w:rPr>
                <w:rFonts w:eastAsia="Arial" w:cs="Arial"/>
              </w:rPr>
              <w:t xml:space="preserve">k. No:27 Dörtyol </w:t>
            </w:r>
          </w:p>
        </w:tc>
      </w:tr>
      <w:tr w:rsidR="009371A8" w:rsidRPr="00D611E0" w14:paraId="73A19DCF"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5C58C333" w14:textId="77777777" w:rsidR="009371A8" w:rsidRPr="00D611E0" w:rsidRDefault="009371A8" w:rsidP="009371A8">
            <w:pPr>
              <w:ind w:left="74"/>
              <w:jc w:val="center"/>
            </w:pPr>
            <w:r w:rsidRPr="00D611E0">
              <w:rPr>
                <w:rFonts w:eastAsia="Arial" w:cs="Arial"/>
              </w:rPr>
              <w:t xml:space="preserve">4 </w:t>
            </w:r>
          </w:p>
        </w:tc>
        <w:tc>
          <w:tcPr>
            <w:tcW w:w="1944" w:type="dxa"/>
          </w:tcPr>
          <w:p w14:paraId="54456FBD" w14:textId="77777777" w:rsidR="009371A8" w:rsidRPr="00D611E0" w:rsidRDefault="009371A8" w:rsidP="009371A8">
            <w:pPr>
              <w:ind w:left="72"/>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Sosyal Market </w:t>
            </w:r>
          </w:p>
        </w:tc>
        <w:tc>
          <w:tcPr>
            <w:tcW w:w="1073" w:type="dxa"/>
          </w:tcPr>
          <w:p w14:paraId="06DC9B4D" w14:textId="77777777" w:rsidR="009371A8" w:rsidRPr="00D611E0" w:rsidRDefault="009371A8" w:rsidP="009371A8">
            <w:pPr>
              <w:ind w:left="346"/>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79" w:type="dxa"/>
          </w:tcPr>
          <w:p w14:paraId="583E9331"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Barbaros Mah. Ergenekon Sok. No:4/B Kırıkhan </w:t>
            </w:r>
          </w:p>
        </w:tc>
      </w:tr>
      <w:tr w:rsidR="009371A8" w:rsidRPr="00D611E0" w14:paraId="00630D96"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1A2FF454" w14:textId="77777777" w:rsidR="009371A8" w:rsidRPr="00D611E0" w:rsidRDefault="009371A8" w:rsidP="009371A8">
            <w:pPr>
              <w:ind w:left="74"/>
              <w:jc w:val="center"/>
            </w:pPr>
            <w:r w:rsidRPr="00D611E0">
              <w:rPr>
                <w:rFonts w:eastAsia="Arial" w:cs="Arial"/>
              </w:rPr>
              <w:t xml:space="preserve">5 </w:t>
            </w:r>
          </w:p>
        </w:tc>
        <w:tc>
          <w:tcPr>
            <w:tcW w:w="1944" w:type="dxa"/>
          </w:tcPr>
          <w:p w14:paraId="3CBD042C" w14:textId="77777777" w:rsidR="009371A8" w:rsidRPr="00D611E0" w:rsidRDefault="009371A8" w:rsidP="009371A8">
            <w:pPr>
              <w:ind w:left="72"/>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Sosyal Market </w:t>
            </w:r>
          </w:p>
        </w:tc>
        <w:tc>
          <w:tcPr>
            <w:tcW w:w="1073" w:type="dxa"/>
          </w:tcPr>
          <w:p w14:paraId="3A55D4AA" w14:textId="77777777" w:rsidR="009371A8" w:rsidRPr="00D611E0" w:rsidRDefault="009371A8" w:rsidP="009371A8">
            <w:pPr>
              <w:ind w:left="346"/>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79" w:type="dxa"/>
          </w:tcPr>
          <w:p w14:paraId="09CC5EF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Muhlis Ali Kurtuluş Cad. Çalışkan Apt. No:51/A Belen </w:t>
            </w:r>
          </w:p>
        </w:tc>
      </w:tr>
      <w:tr w:rsidR="009371A8" w:rsidRPr="00D611E0" w14:paraId="6931E054"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730CD249" w14:textId="77777777" w:rsidR="009371A8" w:rsidRPr="00D611E0" w:rsidRDefault="009371A8" w:rsidP="009371A8">
            <w:pPr>
              <w:ind w:left="74"/>
              <w:jc w:val="center"/>
            </w:pPr>
            <w:r w:rsidRPr="00D611E0">
              <w:rPr>
                <w:rFonts w:eastAsia="Arial" w:cs="Arial"/>
              </w:rPr>
              <w:t xml:space="preserve">6 </w:t>
            </w:r>
          </w:p>
        </w:tc>
        <w:tc>
          <w:tcPr>
            <w:tcW w:w="1944" w:type="dxa"/>
          </w:tcPr>
          <w:p w14:paraId="4DEC2D76" w14:textId="77777777" w:rsidR="009371A8" w:rsidRPr="00D611E0" w:rsidRDefault="009371A8" w:rsidP="009371A8">
            <w:pPr>
              <w:ind w:left="72"/>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Sosyal Market </w:t>
            </w:r>
          </w:p>
        </w:tc>
        <w:tc>
          <w:tcPr>
            <w:tcW w:w="1073" w:type="dxa"/>
          </w:tcPr>
          <w:p w14:paraId="7898E227" w14:textId="77777777" w:rsidR="009371A8" w:rsidRPr="00D611E0" w:rsidRDefault="009371A8" w:rsidP="009371A8">
            <w:pPr>
              <w:ind w:left="346"/>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79" w:type="dxa"/>
          </w:tcPr>
          <w:p w14:paraId="1C28EDA7" w14:textId="69E1501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Yenişehir Mah.</w:t>
            </w:r>
            <w:r w:rsidR="001C25EC" w:rsidRPr="00D611E0">
              <w:rPr>
                <w:rFonts w:eastAsia="Arial" w:cs="Arial"/>
              </w:rPr>
              <w:t xml:space="preserve"> </w:t>
            </w:r>
            <w:r w:rsidRPr="00D611E0">
              <w:rPr>
                <w:rFonts w:eastAsia="Arial" w:cs="Arial"/>
              </w:rPr>
              <w:t xml:space="preserve">Atatürk Cad. No:33/A Altınözü </w:t>
            </w:r>
          </w:p>
        </w:tc>
      </w:tr>
      <w:tr w:rsidR="009371A8" w:rsidRPr="00D611E0" w14:paraId="05FF99CC"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3977ED5A" w14:textId="77777777" w:rsidR="009371A8" w:rsidRPr="00D611E0" w:rsidRDefault="009371A8" w:rsidP="009371A8">
            <w:pPr>
              <w:ind w:left="74"/>
              <w:jc w:val="center"/>
            </w:pPr>
            <w:r w:rsidRPr="00D611E0">
              <w:rPr>
                <w:rFonts w:eastAsia="Arial" w:cs="Arial"/>
              </w:rPr>
              <w:t xml:space="preserve">7 </w:t>
            </w:r>
          </w:p>
        </w:tc>
        <w:tc>
          <w:tcPr>
            <w:tcW w:w="1944" w:type="dxa"/>
          </w:tcPr>
          <w:p w14:paraId="48D972AE" w14:textId="77777777" w:rsidR="009371A8" w:rsidRPr="00D611E0" w:rsidRDefault="009371A8" w:rsidP="009371A8">
            <w:pPr>
              <w:ind w:left="72"/>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Sosyal Market </w:t>
            </w:r>
          </w:p>
        </w:tc>
        <w:tc>
          <w:tcPr>
            <w:tcW w:w="1073" w:type="dxa"/>
          </w:tcPr>
          <w:p w14:paraId="59116702" w14:textId="77777777" w:rsidR="009371A8" w:rsidRPr="00D611E0" w:rsidRDefault="009371A8" w:rsidP="009371A8">
            <w:pPr>
              <w:ind w:left="346"/>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79" w:type="dxa"/>
          </w:tcPr>
          <w:p w14:paraId="0BA9A3DA"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Kurtuluş Mah. Ali Yılmaz Müftü Cad. No:17/C Yayladağı </w:t>
            </w:r>
          </w:p>
        </w:tc>
      </w:tr>
      <w:tr w:rsidR="009371A8" w:rsidRPr="00D611E0" w14:paraId="11C714F8"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39BBD20B" w14:textId="77777777" w:rsidR="009371A8" w:rsidRPr="00D611E0" w:rsidRDefault="009371A8" w:rsidP="009371A8">
            <w:pPr>
              <w:ind w:left="74"/>
              <w:jc w:val="center"/>
            </w:pPr>
            <w:r w:rsidRPr="00D611E0">
              <w:rPr>
                <w:rFonts w:eastAsia="Arial" w:cs="Arial"/>
              </w:rPr>
              <w:t xml:space="preserve">8 </w:t>
            </w:r>
          </w:p>
        </w:tc>
        <w:tc>
          <w:tcPr>
            <w:tcW w:w="1944" w:type="dxa"/>
          </w:tcPr>
          <w:p w14:paraId="7575CCE7" w14:textId="77777777" w:rsidR="009371A8" w:rsidRPr="00D611E0" w:rsidRDefault="009371A8" w:rsidP="009371A8">
            <w:pPr>
              <w:ind w:left="72"/>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Sosyal Market </w:t>
            </w:r>
          </w:p>
        </w:tc>
        <w:tc>
          <w:tcPr>
            <w:tcW w:w="1073" w:type="dxa"/>
          </w:tcPr>
          <w:p w14:paraId="4342C31D" w14:textId="77777777" w:rsidR="009371A8" w:rsidRPr="00D611E0" w:rsidRDefault="009371A8" w:rsidP="009371A8">
            <w:pPr>
              <w:ind w:left="346"/>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79" w:type="dxa"/>
          </w:tcPr>
          <w:p w14:paraId="7343F97D"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Zeytuniye Mah. Yeni Pasaj İçi Samandağ </w:t>
            </w:r>
          </w:p>
        </w:tc>
      </w:tr>
      <w:tr w:rsidR="009371A8" w:rsidRPr="00D611E0" w14:paraId="3408809D"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1D7C1895" w14:textId="77777777" w:rsidR="009371A8" w:rsidRPr="00D611E0" w:rsidRDefault="009371A8" w:rsidP="009371A8">
            <w:pPr>
              <w:ind w:left="74"/>
              <w:jc w:val="center"/>
            </w:pPr>
            <w:r w:rsidRPr="00D611E0">
              <w:rPr>
                <w:rFonts w:eastAsia="Arial" w:cs="Arial"/>
              </w:rPr>
              <w:t xml:space="preserve">9 </w:t>
            </w:r>
          </w:p>
        </w:tc>
        <w:tc>
          <w:tcPr>
            <w:tcW w:w="1944" w:type="dxa"/>
          </w:tcPr>
          <w:p w14:paraId="3CC7BF3B" w14:textId="77777777" w:rsidR="009371A8" w:rsidRPr="00D611E0" w:rsidRDefault="009371A8" w:rsidP="009371A8">
            <w:pPr>
              <w:ind w:left="72"/>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Sosyal Market </w:t>
            </w:r>
          </w:p>
        </w:tc>
        <w:tc>
          <w:tcPr>
            <w:tcW w:w="1073" w:type="dxa"/>
          </w:tcPr>
          <w:p w14:paraId="56000FA0" w14:textId="77777777" w:rsidR="009371A8" w:rsidRPr="00D611E0" w:rsidRDefault="009371A8" w:rsidP="009371A8">
            <w:pPr>
              <w:ind w:left="346"/>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79" w:type="dxa"/>
          </w:tcPr>
          <w:p w14:paraId="5B645B1E"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Yıldırım Bayezid Mah. Park Sok. No:5 Payas </w:t>
            </w:r>
          </w:p>
        </w:tc>
      </w:tr>
      <w:tr w:rsidR="009371A8" w:rsidRPr="00D611E0" w14:paraId="19678FEB"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453AE465" w14:textId="77777777" w:rsidR="009371A8" w:rsidRPr="00D611E0" w:rsidRDefault="009371A8" w:rsidP="009371A8">
            <w:pPr>
              <w:ind w:left="69"/>
              <w:jc w:val="center"/>
            </w:pPr>
            <w:r w:rsidRPr="00D611E0">
              <w:rPr>
                <w:rFonts w:eastAsia="Arial" w:cs="Arial"/>
              </w:rPr>
              <w:t xml:space="preserve">10 </w:t>
            </w:r>
          </w:p>
        </w:tc>
        <w:tc>
          <w:tcPr>
            <w:tcW w:w="1944" w:type="dxa"/>
          </w:tcPr>
          <w:p w14:paraId="7F58DCF7" w14:textId="77777777" w:rsidR="009371A8" w:rsidRPr="00D611E0" w:rsidRDefault="009371A8" w:rsidP="009371A8">
            <w:pPr>
              <w:ind w:left="72"/>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Sosyal Market </w:t>
            </w:r>
          </w:p>
        </w:tc>
        <w:tc>
          <w:tcPr>
            <w:tcW w:w="1073" w:type="dxa"/>
          </w:tcPr>
          <w:p w14:paraId="0F21ED9D" w14:textId="77777777" w:rsidR="009371A8" w:rsidRPr="00D611E0" w:rsidRDefault="009371A8" w:rsidP="009371A8">
            <w:pPr>
              <w:ind w:left="346"/>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79" w:type="dxa"/>
          </w:tcPr>
          <w:p w14:paraId="23A55982" w14:textId="4322B93A"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Yeni Mah.</w:t>
            </w:r>
            <w:r w:rsidR="001C25EC" w:rsidRPr="00D611E0">
              <w:rPr>
                <w:rFonts w:eastAsia="Arial" w:cs="Arial"/>
              </w:rPr>
              <w:t xml:space="preserve"> </w:t>
            </w:r>
            <w:r w:rsidRPr="00D611E0">
              <w:rPr>
                <w:rFonts w:eastAsia="Arial" w:cs="Arial"/>
              </w:rPr>
              <w:t>Derviş S</w:t>
            </w:r>
            <w:r w:rsidR="001C25EC" w:rsidRPr="00D611E0">
              <w:rPr>
                <w:rFonts w:eastAsia="Arial" w:cs="Arial"/>
              </w:rPr>
              <w:t>o</w:t>
            </w:r>
            <w:r w:rsidRPr="00D611E0">
              <w:rPr>
                <w:rFonts w:eastAsia="Arial" w:cs="Arial"/>
              </w:rPr>
              <w:t xml:space="preserve">k. No:4 Reyhanlı </w:t>
            </w:r>
          </w:p>
        </w:tc>
      </w:tr>
      <w:tr w:rsidR="009371A8" w:rsidRPr="00D611E0" w14:paraId="385DAC65"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3508ECFC" w14:textId="77777777" w:rsidR="009371A8" w:rsidRPr="00D611E0" w:rsidRDefault="009371A8" w:rsidP="009371A8">
            <w:pPr>
              <w:ind w:left="69"/>
              <w:jc w:val="center"/>
            </w:pPr>
            <w:r w:rsidRPr="00D611E0">
              <w:rPr>
                <w:rFonts w:eastAsia="Arial" w:cs="Arial"/>
              </w:rPr>
              <w:t xml:space="preserve">11 </w:t>
            </w:r>
          </w:p>
        </w:tc>
        <w:tc>
          <w:tcPr>
            <w:tcW w:w="1944" w:type="dxa"/>
          </w:tcPr>
          <w:p w14:paraId="32784562" w14:textId="77777777" w:rsidR="009371A8" w:rsidRPr="00D611E0" w:rsidRDefault="009371A8" w:rsidP="009371A8">
            <w:pPr>
              <w:ind w:left="72"/>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Sosyal Market </w:t>
            </w:r>
          </w:p>
        </w:tc>
        <w:tc>
          <w:tcPr>
            <w:tcW w:w="1073" w:type="dxa"/>
          </w:tcPr>
          <w:p w14:paraId="4B0A7F2B" w14:textId="77777777" w:rsidR="009371A8" w:rsidRPr="00D611E0" w:rsidRDefault="009371A8" w:rsidP="009371A8">
            <w:pPr>
              <w:ind w:left="346"/>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79" w:type="dxa"/>
          </w:tcPr>
          <w:p w14:paraId="6CBD61CB" w14:textId="57DA5D53" w:rsidR="009371A8" w:rsidRPr="00D611E0" w:rsidRDefault="009371A8" w:rsidP="001C25EC">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Ye</w:t>
            </w:r>
            <w:r w:rsidR="001C25EC" w:rsidRPr="00D611E0">
              <w:rPr>
                <w:rFonts w:eastAsia="Arial" w:cs="Arial"/>
              </w:rPr>
              <w:t>ni Mahalle Hürriyet Cad. No:9 PTT</w:t>
            </w:r>
            <w:r w:rsidRPr="00D611E0">
              <w:rPr>
                <w:rFonts w:eastAsia="Arial" w:cs="Arial"/>
              </w:rPr>
              <w:t xml:space="preserve"> Karşısı Hassa </w:t>
            </w:r>
          </w:p>
        </w:tc>
      </w:tr>
      <w:tr w:rsidR="009371A8" w:rsidRPr="00D611E0" w14:paraId="654EAF08"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7CAB7E12" w14:textId="77777777" w:rsidR="009371A8" w:rsidRPr="00D611E0" w:rsidRDefault="009371A8" w:rsidP="009371A8">
            <w:pPr>
              <w:ind w:left="69"/>
              <w:jc w:val="center"/>
            </w:pPr>
            <w:r w:rsidRPr="00D611E0">
              <w:rPr>
                <w:rFonts w:eastAsia="Arial" w:cs="Arial"/>
              </w:rPr>
              <w:t xml:space="preserve">12 </w:t>
            </w:r>
          </w:p>
        </w:tc>
        <w:tc>
          <w:tcPr>
            <w:tcW w:w="1944" w:type="dxa"/>
          </w:tcPr>
          <w:p w14:paraId="5A108182" w14:textId="77777777" w:rsidR="009371A8" w:rsidRPr="00D611E0" w:rsidRDefault="009371A8" w:rsidP="009371A8">
            <w:pPr>
              <w:ind w:left="72"/>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Sosyal Market </w:t>
            </w:r>
          </w:p>
        </w:tc>
        <w:tc>
          <w:tcPr>
            <w:tcW w:w="1073" w:type="dxa"/>
          </w:tcPr>
          <w:p w14:paraId="46453390" w14:textId="77777777" w:rsidR="009371A8" w:rsidRPr="00D611E0" w:rsidRDefault="009371A8" w:rsidP="009371A8">
            <w:pPr>
              <w:ind w:left="346"/>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79" w:type="dxa"/>
          </w:tcPr>
          <w:p w14:paraId="67D80542"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Fevzi Çakmak Mah. Sami Oytun Cad. Kumlu </w:t>
            </w:r>
          </w:p>
        </w:tc>
      </w:tr>
      <w:tr w:rsidR="009371A8" w:rsidRPr="00D611E0" w14:paraId="16CA0A44"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169DC1FE" w14:textId="77777777" w:rsidR="009371A8" w:rsidRPr="00D611E0" w:rsidRDefault="009371A8" w:rsidP="009371A8">
            <w:pPr>
              <w:ind w:left="69"/>
              <w:jc w:val="center"/>
            </w:pPr>
            <w:r w:rsidRPr="00D611E0">
              <w:rPr>
                <w:rFonts w:eastAsia="Arial" w:cs="Arial"/>
              </w:rPr>
              <w:t xml:space="preserve">13 </w:t>
            </w:r>
          </w:p>
        </w:tc>
        <w:tc>
          <w:tcPr>
            <w:tcW w:w="1944" w:type="dxa"/>
          </w:tcPr>
          <w:p w14:paraId="3D27D8F5" w14:textId="77777777" w:rsidR="009371A8" w:rsidRPr="00D611E0" w:rsidRDefault="009371A8" w:rsidP="009371A8">
            <w:pPr>
              <w:ind w:left="72"/>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Sosyal Market </w:t>
            </w:r>
          </w:p>
        </w:tc>
        <w:tc>
          <w:tcPr>
            <w:tcW w:w="1073" w:type="dxa"/>
          </w:tcPr>
          <w:p w14:paraId="3CBB04DF" w14:textId="77777777" w:rsidR="009371A8" w:rsidRPr="00D611E0" w:rsidRDefault="009371A8" w:rsidP="009371A8">
            <w:pPr>
              <w:ind w:left="346"/>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79" w:type="dxa"/>
          </w:tcPr>
          <w:p w14:paraId="6DB6BEFE"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Cumhuriyet Mahallesi, Gökçeeli Sokak No:10 Erzin </w:t>
            </w:r>
          </w:p>
        </w:tc>
      </w:tr>
      <w:tr w:rsidR="009371A8" w:rsidRPr="00D611E0" w14:paraId="06C3C234"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5FF88D12" w14:textId="77777777" w:rsidR="009371A8" w:rsidRPr="00D611E0" w:rsidRDefault="009371A8" w:rsidP="009371A8">
            <w:pPr>
              <w:ind w:left="69"/>
              <w:jc w:val="center"/>
            </w:pPr>
            <w:r w:rsidRPr="00D611E0">
              <w:rPr>
                <w:rFonts w:eastAsia="Arial" w:cs="Arial"/>
              </w:rPr>
              <w:t xml:space="preserve">14 </w:t>
            </w:r>
          </w:p>
        </w:tc>
        <w:tc>
          <w:tcPr>
            <w:tcW w:w="1944" w:type="dxa"/>
          </w:tcPr>
          <w:p w14:paraId="5D48D87C" w14:textId="77777777" w:rsidR="009371A8" w:rsidRPr="00D611E0" w:rsidRDefault="009371A8" w:rsidP="009371A8">
            <w:pPr>
              <w:ind w:left="72"/>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Sosyal Market </w:t>
            </w:r>
          </w:p>
        </w:tc>
        <w:tc>
          <w:tcPr>
            <w:tcW w:w="1073" w:type="dxa"/>
          </w:tcPr>
          <w:p w14:paraId="4EA5EAEE" w14:textId="77777777" w:rsidR="009371A8" w:rsidRPr="00D611E0" w:rsidRDefault="009371A8" w:rsidP="009371A8">
            <w:pPr>
              <w:ind w:left="346"/>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79" w:type="dxa"/>
          </w:tcPr>
          <w:p w14:paraId="4E329D27"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Uluçınar Mah. Akdeniz Cad. No:27 Kaymakamlık Civarı Arsuz </w:t>
            </w:r>
          </w:p>
        </w:tc>
      </w:tr>
      <w:tr w:rsidR="009371A8" w:rsidRPr="00D611E0" w14:paraId="219AA4E0"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993" w:type="dxa"/>
          </w:tcPr>
          <w:p w14:paraId="1EFE00FC" w14:textId="77777777" w:rsidR="009371A8" w:rsidRPr="00D611E0" w:rsidRDefault="009371A8" w:rsidP="009371A8">
            <w:pPr>
              <w:ind w:left="69"/>
              <w:jc w:val="center"/>
            </w:pPr>
            <w:r w:rsidRPr="00D611E0">
              <w:rPr>
                <w:rFonts w:eastAsia="Arial" w:cs="Arial"/>
              </w:rPr>
              <w:t xml:space="preserve">15 </w:t>
            </w:r>
          </w:p>
        </w:tc>
        <w:tc>
          <w:tcPr>
            <w:tcW w:w="1944" w:type="dxa"/>
          </w:tcPr>
          <w:p w14:paraId="117890F3" w14:textId="77777777" w:rsidR="009371A8" w:rsidRPr="00D611E0" w:rsidRDefault="009371A8" w:rsidP="009371A8">
            <w:pPr>
              <w:ind w:left="72"/>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İtfaiye Kuyusu Ve Çorba Evi </w:t>
            </w:r>
          </w:p>
        </w:tc>
        <w:tc>
          <w:tcPr>
            <w:tcW w:w="1073" w:type="dxa"/>
          </w:tcPr>
          <w:p w14:paraId="595D861B" w14:textId="77777777" w:rsidR="009371A8" w:rsidRPr="00D611E0" w:rsidRDefault="009371A8" w:rsidP="009371A8">
            <w:pPr>
              <w:ind w:left="346"/>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79" w:type="dxa"/>
          </w:tcPr>
          <w:p w14:paraId="73EE8CC0"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Sebze Hali Yanı Antakya  </w:t>
            </w:r>
          </w:p>
        </w:tc>
      </w:tr>
    </w:tbl>
    <w:p w14:paraId="44B3FA6B" w14:textId="77777777" w:rsidR="009371A8" w:rsidRDefault="009371A8" w:rsidP="009371A8">
      <w:pPr>
        <w:spacing w:after="338"/>
      </w:pPr>
      <w:r>
        <w:rPr>
          <w:rFonts w:ascii="Times New Roman" w:eastAsia="Times New Roman" w:hAnsi="Times New Roman" w:cs="Times New Roman"/>
          <w:sz w:val="2"/>
        </w:rPr>
        <w:lastRenderedPageBreak/>
        <w:t xml:space="preserve"> </w:t>
      </w:r>
    </w:p>
    <w:p w14:paraId="7E9E4E2D" w14:textId="359A3EFC" w:rsidR="00D47B69" w:rsidRDefault="00D47B69" w:rsidP="00D47B69">
      <w:pPr>
        <w:pStyle w:val="ResimYazs"/>
        <w:keepNext/>
      </w:pPr>
      <w:r>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5</w:t>
      </w:r>
      <w:r w:rsidR="00E22C0D">
        <w:rPr>
          <w:noProof/>
        </w:rPr>
        <w:fldChar w:fldCharType="end"/>
      </w:r>
      <w:r>
        <w:t xml:space="preserve"> Diğer Hizmet Birimleri</w:t>
      </w:r>
    </w:p>
    <w:tbl>
      <w:tblPr>
        <w:tblStyle w:val="KlavuzTablo2"/>
        <w:tblW w:w="8729" w:type="dxa"/>
        <w:tblLook w:val="04A0" w:firstRow="1" w:lastRow="0" w:firstColumn="1" w:lastColumn="0" w:noHBand="0" w:noVBand="1"/>
      </w:tblPr>
      <w:tblGrid>
        <w:gridCol w:w="851"/>
        <w:gridCol w:w="2236"/>
        <w:gridCol w:w="777"/>
        <w:gridCol w:w="4865"/>
      </w:tblGrid>
      <w:tr w:rsidR="00D611E0" w:rsidRPr="00D611E0" w14:paraId="58EBAF40" w14:textId="77777777" w:rsidTr="006B13B1">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729" w:type="dxa"/>
            <w:gridSpan w:val="4"/>
            <w:vAlign w:val="center"/>
          </w:tcPr>
          <w:p w14:paraId="1DF847EA" w14:textId="6A593391" w:rsidR="00D611E0" w:rsidRPr="00D611E0" w:rsidRDefault="00D611E0" w:rsidP="00D611E0">
            <w:pPr>
              <w:ind w:left="298"/>
              <w:jc w:val="center"/>
            </w:pPr>
            <w:r w:rsidRPr="00D611E0">
              <w:rPr>
                <w:rFonts w:eastAsia="Arial" w:cs="Arial"/>
              </w:rPr>
              <w:t>DİĞER HİZMET BİRİMLERİMİZ</w:t>
            </w:r>
          </w:p>
        </w:tc>
      </w:tr>
      <w:tr w:rsidR="009371A8" w:rsidRPr="00D611E0" w14:paraId="1875AB23"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64AF22E2" w14:textId="77777777" w:rsidR="009371A8" w:rsidRPr="00D611E0" w:rsidRDefault="009371A8" w:rsidP="009371A8">
            <w:pPr>
              <w:ind w:left="143" w:hanging="43"/>
            </w:pPr>
            <w:r w:rsidRPr="00D611E0">
              <w:rPr>
                <w:rFonts w:eastAsia="Arial" w:cs="Arial"/>
              </w:rPr>
              <w:t xml:space="preserve">Sıra No </w:t>
            </w:r>
          </w:p>
        </w:tc>
        <w:tc>
          <w:tcPr>
            <w:tcW w:w="2236" w:type="dxa"/>
          </w:tcPr>
          <w:p w14:paraId="2DDA22E0" w14:textId="54A6324E" w:rsidR="009371A8" w:rsidRPr="00D611E0" w:rsidRDefault="009371A8" w:rsidP="001C25EC">
            <w:pPr>
              <w:ind w:right="150"/>
              <w:jc w:val="center"/>
              <w:cnfStyle w:val="000000100000" w:firstRow="0" w:lastRow="0" w:firstColumn="0" w:lastColumn="0" w:oddVBand="0" w:evenVBand="0" w:oddHBand="1" w:evenHBand="0" w:firstRowFirstColumn="0" w:firstRowLastColumn="0" w:lastRowFirstColumn="0" w:lastRowLastColumn="0"/>
              <w:rPr>
                <w:b/>
              </w:rPr>
            </w:pPr>
            <w:r w:rsidRPr="00D611E0">
              <w:rPr>
                <w:rFonts w:eastAsia="Arial" w:cs="Arial"/>
                <w:b/>
              </w:rPr>
              <w:t>Taşınmazın Cinsi</w:t>
            </w:r>
          </w:p>
        </w:tc>
        <w:tc>
          <w:tcPr>
            <w:tcW w:w="777" w:type="dxa"/>
          </w:tcPr>
          <w:p w14:paraId="2478BEFF" w14:textId="06E4AAAA" w:rsidR="009371A8" w:rsidRPr="00D611E0" w:rsidRDefault="009371A8" w:rsidP="001C25EC">
            <w:pPr>
              <w:ind w:left="86"/>
              <w:jc w:val="center"/>
              <w:cnfStyle w:val="000000100000" w:firstRow="0" w:lastRow="0" w:firstColumn="0" w:lastColumn="0" w:oddVBand="0" w:evenVBand="0" w:oddHBand="1" w:evenHBand="0" w:firstRowFirstColumn="0" w:firstRowLastColumn="0" w:lastRowFirstColumn="0" w:lastRowLastColumn="0"/>
              <w:rPr>
                <w:b/>
              </w:rPr>
            </w:pPr>
            <w:r w:rsidRPr="00D611E0">
              <w:rPr>
                <w:rFonts w:eastAsia="Arial" w:cs="Arial"/>
                <w:b/>
              </w:rPr>
              <w:t>Sayısı</w:t>
            </w:r>
          </w:p>
        </w:tc>
        <w:tc>
          <w:tcPr>
            <w:tcW w:w="4865" w:type="dxa"/>
          </w:tcPr>
          <w:p w14:paraId="47440B63" w14:textId="0D73E473" w:rsidR="009371A8" w:rsidRPr="00D611E0" w:rsidRDefault="009371A8" w:rsidP="001C25EC">
            <w:pPr>
              <w:ind w:right="15"/>
              <w:jc w:val="center"/>
              <w:cnfStyle w:val="000000100000" w:firstRow="0" w:lastRow="0" w:firstColumn="0" w:lastColumn="0" w:oddVBand="0" w:evenVBand="0" w:oddHBand="1" w:evenHBand="0" w:firstRowFirstColumn="0" w:firstRowLastColumn="0" w:lastRowFirstColumn="0" w:lastRowLastColumn="0"/>
              <w:rPr>
                <w:b/>
              </w:rPr>
            </w:pPr>
            <w:r w:rsidRPr="00D611E0">
              <w:rPr>
                <w:rFonts w:eastAsia="Arial" w:cs="Arial"/>
                <w:b/>
              </w:rPr>
              <w:t>Adres</w:t>
            </w:r>
          </w:p>
        </w:tc>
      </w:tr>
      <w:tr w:rsidR="009371A8" w:rsidRPr="00D611E0" w14:paraId="311F434D"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75330CD8" w14:textId="77777777" w:rsidR="009371A8" w:rsidRPr="00D611E0" w:rsidRDefault="009371A8" w:rsidP="009371A8">
            <w:pPr>
              <w:ind w:right="8"/>
              <w:jc w:val="center"/>
            </w:pPr>
            <w:r w:rsidRPr="00D611E0">
              <w:rPr>
                <w:rFonts w:eastAsia="Arial" w:cs="Arial"/>
              </w:rPr>
              <w:t xml:space="preserve">1 </w:t>
            </w:r>
          </w:p>
        </w:tc>
        <w:tc>
          <w:tcPr>
            <w:tcW w:w="2236" w:type="dxa"/>
          </w:tcPr>
          <w:p w14:paraId="42809DF9" w14:textId="7916B182" w:rsidR="009371A8" w:rsidRPr="00D611E0" w:rsidRDefault="009371A8" w:rsidP="001C25EC">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Mezbaha </w:t>
            </w:r>
          </w:p>
        </w:tc>
        <w:tc>
          <w:tcPr>
            <w:tcW w:w="777" w:type="dxa"/>
          </w:tcPr>
          <w:p w14:paraId="5B393BB0"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3DB3ADCC"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Mahmutlu Mah. Bayram Sökmen Cad. No:141 Erzin </w:t>
            </w:r>
          </w:p>
        </w:tc>
      </w:tr>
      <w:tr w:rsidR="009371A8" w:rsidRPr="00D611E0" w14:paraId="25517E08"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1765B2CC" w14:textId="77777777" w:rsidR="009371A8" w:rsidRPr="00D611E0" w:rsidRDefault="009371A8" w:rsidP="009371A8">
            <w:pPr>
              <w:ind w:right="8"/>
              <w:jc w:val="center"/>
            </w:pPr>
            <w:r w:rsidRPr="00D611E0">
              <w:rPr>
                <w:rFonts w:eastAsia="Arial" w:cs="Arial"/>
              </w:rPr>
              <w:t xml:space="preserve">2 </w:t>
            </w:r>
          </w:p>
        </w:tc>
        <w:tc>
          <w:tcPr>
            <w:tcW w:w="2236" w:type="dxa"/>
          </w:tcPr>
          <w:p w14:paraId="3388FD13"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Sebze Hali </w:t>
            </w:r>
          </w:p>
        </w:tc>
        <w:tc>
          <w:tcPr>
            <w:tcW w:w="777" w:type="dxa"/>
          </w:tcPr>
          <w:p w14:paraId="296187E3"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1DA6DBF8"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Fidanlık Mah. 39. Sok. No:32/1 Reyhanlı </w:t>
            </w:r>
          </w:p>
        </w:tc>
      </w:tr>
      <w:tr w:rsidR="009371A8" w:rsidRPr="00D611E0" w14:paraId="77CA753D"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425CB094" w14:textId="77777777" w:rsidR="009371A8" w:rsidRPr="00D611E0" w:rsidRDefault="009371A8" w:rsidP="009371A8">
            <w:pPr>
              <w:ind w:right="8"/>
              <w:jc w:val="center"/>
            </w:pPr>
            <w:r w:rsidRPr="00D611E0">
              <w:rPr>
                <w:rFonts w:eastAsia="Arial" w:cs="Arial"/>
              </w:rPr>
              <w:t xml:space="preserve">3 </w:t>
            </w:r>
          </w:p>
        </w:tc>
        <w:tc>
          <w:tcPr>
            <w:tcW w:w="2236" w:type="dxa"/>
          </w:tcPr>
          <w:p w14:paraId="78EEF607"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Otobüs Terminali </w:t>
            </w:r>
          </w:p>
        </w:tc>
        <w:tc>
          <w:tcPr>
            <w:tcW w:w="777" w:type="dxa"/>
          </w:tcPr>
          <w:p w14:paraId="026169B3"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6E20B4F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Otogar Antakya </w:t>
            </w:r>
          </w:p>
        </w:tc>
      </w:tr>
      <w:tr w:rsidR="009371A8" w:rsidRPr="00D611E0" w14:paraId="6F679928"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2D00A776" w14:textId="77777777" w:rsidR="009371A8" w:rsidRPr="00D611E0" w:rsidRDefault="009371A8" w:rsidP="009371A8">
            <w:pPr>
              <w:ind w:right="8"/>
              <w:jc w:val="center"/>
            </w:pPr>
            <w:r w:rsidRPr="00D611E0">
              <w:rPr>
                <w:rFonts w:eastAsia="Arial" w:cs="Arial"/>
              </w:rPr>
              <w:t xml:space="preserve">4 </w:t>
            </w:r>
          </w:p>
        </w:tc>
        <w:tc>
          <w:tcPr>
            <w:tcW w:w="2236" w:type="dxa"/>
          </w:tcPr>
          <w:p w14:paraId="0D252EE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Karpuz Hali Sebze Hali </w:t>
            </w:r>
          </w:p>
        </w:tc>
        <w:tc>
          <w:tcPr>
            <w:tcW w:w="777" w:type="dxa"/>
          </w:tcPr>
          <w:p w14:paraId="668580B3"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2AA74DFC"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Reyhanlı Yolu Üzeri Reyhanlı </w:t>
            </w:r>
          </w:p>
        </w:tc>
      </w:tr>
      <w:tr w:rsidR="009371A8" w:rsidRPr="00D611E0" w14:paraId="5557484A"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746B80D9" w14:textId="77777777" w:rsidR="009371A8" w:rsidRPr="00D611E0" w:rsidRDefault="009371A8" w:rsidP="009371A8">
            <w:pPr>
              <w:ind w:right="8"/>
              <w:jc w:val="center"/>
            </w:pPr>
            <w:r w:rsidRPr="00D611E0">
              <w:rPr>
                <w:rFonts w:eastAsia="Arial" w:cs="Arial"/>
              </w:rPr>
              <w:t xml:space="preserve">5 </w:t>
            </w:r>
          </w:p>
        </w:tc>
        <w:tc>
          <w:tcPr>
            <w:tcW w:w="2236" w:type="dxa"/>
          </w:tcPr>
          <w:p w14:paraId="5B3B05A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Sebze Hali İdari Binası </w:t>
            </w:r>
          </w:p>
        </w:tc>
        <w:tc>
          <w:tcPr>
            <w:tcW w:w="777" w:type="dxa"/>
          </w:tcPr>
          <w:p w14:paraId="0253FAFC"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6AD054E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Numune Mah. Sebze Hali İçi Dörtyol </w:t>
            </w:r>
          </w:p>
        </w:tc>
      </w:tr>
      <w:tr w:rsidR="009371A8" w:rsidRPr="00D611E0" w14:paraId="7262A8AB"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107D2C35" w14:textId="77777777" w:rsidR="009371A8" w:rsidRPr="00D611E0" w:rsidRDefault="009371A8" w:rsidP="009371A8">
            <w:pPr>
              <w:ind w:right="8"/>
              <w:jc w:val="center"/>
            </w:pPr>
            <w:r w:rsidRPr="00D611E0">
              <w:rPr>
                <w:rFonts w:eastAsia="Arial" w:cs="Arial"/>
              </w:rPr>
              <w:t xml:space="preserve">6 </w:t>
            </w:r>
          </w:p>
        </w:tc>
        <w:tc>
          <w:tcPr>
            <w:tcW w:w="2236" w:type="dxa"/>
          </w:tcPr>
          <w:p w14:paraId="2D15A141"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Dörtyol Sebze Hal </w:t>
            </w:r>
          </w:p>
        </w:tc>
        <w:tc>
          <w:tcPr>
            <w:tcW w:w="777" w:type="dxa"/>
          </w:tcPr>
          <w:p w14:paraId="31D816B4"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49EBB3EF"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Numune Mah. Sebze Hali İçi Dörtyol </w:t>
            </w:r>
          </w:p>
        </w:tc>
      </w:tr>
      <w:tr w:rsidR="009371A8" w:rsidRPr="00D611E0" w14:paraId="3F688B05"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4DEDA7F3" w14:textId="77777777" w:rsidR="009371A8" w:rsidRPr="00D611E0" w:rsidRDefault="009371A8" w:rsidP="009371A8">
            <w:pPr>
              <w:ind w:right="8"/>
              <w:jc w:val="center"/>
            </w:pPr>
            <w:r w:rsidRPr="00D611E0">
              <w:rPr>
                <w:rFonts w:eastAsia="Arial" w:cs="Arial"/>
              </w:rPr>
              <w:t xml:space="preserve">7 </w:t>
            </w:r>
          </w:p>
        </w:tc>
        <w:tc>
          <w:tcPr>
            <w:tcW w:w="2236" w:type="dxa"/>
          </w:tcPr>
          <w:p w14:paraId="3150EA9F" w14:textId="6792739C" w:rsidR="009371A8" w:rsidRPr="00D611E0" w:rsidRDefault="009371A8" w:rsidP="001C25EC">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İskenderun Mezbaha</w:t>
            </w:r>
            <w:r w:rsidR="001C25EC" w:rsidRPr="00D611E0">
              <w:rPr>
                <w:rFonts w:eastAsia="Arial" w:cs="Arial"/>
              </w:rPr>
              <w:t>sı</w:t>
            </w:r>
          </w:p>
        </w:tc>
        <w:tc>
          <w:tcPr>
            <w:tcW w:w="777" w:type="dxa"/>
          </w:tcPr>
          <w:p w14:paraId="0845AB55"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73CA9FFC"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Mühtüler Köyü Yol Üzeri Sarımazı İskenderun </w:t>
            </w:r>
          </w:p>
        </w:tc>
      </w:tr>
      <w:tr w:rsidR="009371A8" w:rsidRPr="00D611E0" w14:paraId="495A9A6C"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28AA1E0D" w14:textId="77777777" w:rsidR="009371A8" w:rsidRPr="00D611E0" w:rsidRDefault="009371A8" w:rsidP="009371A8">
            <w:pPr>
              <w:ind w:right="8"/>
              <w:jc w:val="center"/>
            </w:pPr>
            <w:r w:rsidRPr="00D611E0">
              <w:rPr>
                <w:rFonts w:eastAsia="Arial" w:cs="Arial"/>
              </w:rPr>
              <w:t xml:space="preserve">8 </w:t>
            </w:r>
          </w:p>
        </w:tc>
        <w:tc>
          <w:tcPr>
            <w:tcW w:w="2236" w:type="dxa"/>
          </w:tcPr>
          <w:p w14:paraId="214FAD65"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Kırıkhan Sebze Hali Zabıta </w:t>
            </w:r>
          </w:p>
        </w:tc>
        <w:tc>
          <w:tcPr>
            <w:tcW w:w="777" w:type="dxa"/>
          </w:tcPr>
          <w:p w14:paraId="08BBB8E9"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24B1857C"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Cumhuriyet Mah. Sebze Hali İçi Kırıkhan </w:t>
            </w:r>
          </w:p>
        </w:tc>
      </w:tr>
      <w:tr w:rsidR="009371A8" w:rsidRPr="00D611E0" w14:paraId="12D9A0F1"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33E2F9CD" w14:textId="77777777" w:rsidR="009371A8" w:rsidRPr="00D611E0" w:rsidRDefault="009371A8" w:rsidP="009371A8">
            <w:pPr>
              <w:ind w:right="8"/>
              <w:jc w:val="center"/>
            </w:pPr>
            <w:r w:rsidRPr="00D611E0">
              <w:rPr>
                <w:rFonts w:eastAsia="Arial" w:cs="Arial"/>
              </w:rPr>
              <w:t xml:space="preserve">9 </w:t>
            </w:r>
          </w:p>
        </w:tc>
        <w:tc>
          <w:tcPr>
            <w:tcW w:w="2236" w:type="dxa"/>
          </w:tcPr>
          <w:p w14:paraId="2595FBC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İskenderun Otobüs Terminali </w:t>
            </w:r>
          </w:p>
        </w:tc>
        <w:tc>
          <w:tcPr>
            <w:tcW w:w="777" w:type="dxa"/>
          </w:tcPr>
          <w:p w14:paraId="05E8ADA8"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4A5AA78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Sanayi Sitesi Şehir Otogarı İskenderun </w:t>
            </w:r>
          </w:p>
        </w:tc>
      </w:tr>
      <w:tr w:rsidR="009371A8" w:rsidRPr="00D611E0" w14:paraId="3A7EA0DF"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41FFE82F" w14:textId="77777777" w:rsidR="009371A8" w:rsidRPr="00D611E0" w:rsidRDefault="009371A8" w:rsidP="009371A8">
            <w:pPr>
              <w:ind w:right="13"/>
              <w:jc w:val="center"/>
            </w:pPr>
            <w:r w:rsidRPr="00D611E0">
              <w:rPr>
                <w:rFonts w:eastAsia="Arial" w:cs="Arial"/>
              </w:rPr>
              <w:t xml:space="preserve">10 </w:t>
            </w:r>
          </w:p>
        </w:tc>
        <w:tc>
          <w:tcPr>
            <w:tcW w:w="2236" w:type="dxa"/>
          </w:tcPr>
          <w:p w14:paraId="117B3A7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İskenderun Minibüs Garajı </w:t>
            </w:r>
          </w:p>
        </w:tc>
        <w:tc>
          <w:tcPr>
            <w:tcW w:w="777" w:type="dxa"/>
          </w:tcPr>
          <w:p w14:paraId="3F7F2746"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0C1270D0"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Sanayi Sitesi Minibüs Garajı (Mit Yanı) İskenderun </w:t>
            </w:r>
          </w:p>
        </w:tc>
      </w:tr>
      <w:tr w:rsidR="009371A8" w:rsidRPr="00D611E0" w14:paraId="076FED00"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26EE6587" w14:textId="77777777" w:rsidR="009371A8" w:rsidRPr="00D611E0" w:rsidRDefault="009371A8" w:rsidP="009371A8">
            <w:pPr>
              <w:ind w:right="13"/>
              <w:jc w:val="center"/>
            </w:pPr>
            <w:r w:rsidRPr="00D611E0">
              <w:rPr>
                <w:rFonts w:eastAsia="Arial" w:cs="Arial"/>
              </w:rPr>
              <w:t xml:space="preserve">11 </w:t>
            </w:r>
          </w:p>
        </w:tc>
        <w:tc>
          <w:tcPr>
            <w:tcW w:w="2236" w:type="dxa"/>
          </w:tcPr>
          <w:p w14:paraId="22B9AFB5"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Dörtyol Otogar </w:t>
            </w:r>
          </w:p>
        </w:tc>
        <w:tc>
          <w:tcPr>
            <w:tcW w:w="777" w:type="dxa"/>
          </w:tcPr>
          <w:p w14:paraId="4896670E"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4CFC55A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Numune Mah. Dörtyol Otogar Bilet Gişesi Dörtyol </w:t>
            </w:r>
          </w:p>
        </w:tc>
      </w:tr>
      <w:tr w:rsidR="009371A8" w:rsidRPr="00D611E0" w14:paraId="5E8C072E"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6BE3C4FB" w14:textId="77777777" w:rsidR="009371A8" w:rsidRPr="00D611E0" w:rsidRDefault="009371A8" w:rsidP="009371A8">
            <w:pPr>
              <w:ind w:right="13"/>
              <w:jc w:val="center"/>
            </w:pPr>
            <w:r w:rsidRPr="00D611E0">
              <w:rPr>
                <w:rFonts w:eastAsia="Arial" w:cs="Arial"/>
              </w:rPr>
              <w:t xml:space="preserve">12 </w:t>
            </w:r>
          </w:p>
        </w:tc>
        <w:tc>
          <w:tcPr>
            <w:tcW w:w="2236" w:type="dxa"/>
          </w:tcPr>
          <w:p w14:paraId="1C08C2ED" w14:textId="30F6F0A8" w:rsidR="009371A8" w:rsidRPr="00D611E0" w:rsidRDefault="009371A8" w:rsidP="001C25EC">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Reyhanlı Mezbaha</w:t>
            </w:r>
            <w:r w:rsidR="001C25EC" w:rsidRPr="00D611E0">
              <w:rPr>
                <w:rFonts w:eastAsia="Arial" w:cs="Arial"/>
              </w:rPr>
              <w:t>sı</w:t>
            </w:r>
            <w:r w:rsidRPr="00D611E0">
              <w:rPr>
                <w:rFonts w:eastAsia="Arial" w:cs="Arial"/>
              </w:rPr>
              <w:t xml:space="preserve"> </w:t>
            </w:r>
          </w:p>
        </w:tc>
        <w:tc>
          <w:tcPr>
            <w:tcW w:w="777" w:type="dxa"/>
          </w:tcPr>
          <w:p w14:paraId="172ACDC0"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6023F572"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Bayır Mah. Nuri Güneş Cad. No:191 Reyhanlı </w:t>
            </w:r>
          </w:p>
        </w:tc>
      </w:tr>
      <w:tr w:rsidR="009371A8" w:rsidRPr="00D611E0" w14:paraId="00C3168E"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3CFC57B6" w14:textId="77777777" w:rsidR="009371A8" w:rsidRPr="00D611E0" w:rsidRDefault="009371A8" w:rsidP="009371A8">
            <w:pPr>
              <w:ind w:right="13"/>
              <w:jc w:val="center"/>
            </w:pPr>
            <w:r w:rsidRPr="00D611E0">
              <w:rPr>
                <w:rFonts w:eastAsia="Arial" w:cs="Arial"/>
              </w:rPr>
              <w:t xml:space="preserve">13 </w:t>
            </w:r>
          </w:p>
        </w:tc>
        <w:tc>
          <w:tcPr>
            <w:tcW w:w="2236" w:type="dxa"/>
          </w:tcPr>
          <w:p w14:paraId="37BDBF74" w14:textId="0DB0C8D5" w:rsidR="009371A8" w:rsidRPr="00D611E0" w:rsidRDefault="009371A8" w:rsidP="001C25EC">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Dörtyol Mezbaha</w:t>
            </w:r>
            <w:r w:rsidR="001C25EC" w:rsidRPr="00D611E0">
              <w:rPr>
                <w:rFonts w:eastAsia="Arial" w:cs="Arial"/>
              </w:rPr>
              <w:t>sı</w:t>
            </w:r>
            <w:r w:rsidRPr="00D611E0">
              <w:rPr>
                <w:rFonts w:eastAsia="Arial" w:cs="Arial"/>
              </w:rPr>
              <w:t xml:space="preserve"> </w:t>
            </w:r>
          </w:p>
        </w:tc>
        <w:tc>
          <w:tcPr>
            <w:tcW w:w="777" w:type="dxa"/>
          </w:tcPr>
          <w:p w14:paraId="056692EC"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4B1F09AD"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Yeşil Mahallesi Dörtyol </w:t>
            </w:r>
          </w:p>
        </w:tc>
      </w:tr>
      <w:tr w:rsidR="009371A8" w:rsidRPr="00D611E0" w14:paraId="5A2435B9"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5744FDDB" w14:textId="77777777" w:rsidR="009371A8" w:rsidRPr="00D611E0" w:rsidRDefault="009371A8" w:rsidP="009371A8">
            <w:pPr>
              <w:ind w:right="13"/>
              <w:jc w:val="center"/>
            </w:pPr>
            <w:r w:rsidRPr="00D611E0">
              <w:rPr>
                <w:rFonts w:eastAsia="Arial" w:cs="Arial"/>
              </w:rPr>
              <w:t xml:space="preserve">14 </w:t>
            </w:r>
          </w:p>
        </w:tc>
        <w:tc>
          <w:tcPr>
            <w:tcW w:w="2236" w:type="dxa"/>
          </w:tcPr>
          <w:p w14:paraId="0CCBA436" w14:textId="214567CE" w:rsidR="009371A8" w:rsidRPr="00D611E0" w:rsidRDefault="009371A8" w:rsidP="001C25EC">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Antakya Mezbaha</w:t>
            </w:r>
            <w:r w:rsidR="001C25EC" w:rsidRPr="00D611E0">
              <w:rPr>
                <w:rFonts w:eastAsia="Arial" w:cs="Arial"/>
              </w:rPr>
              <w:t>sı</w:t>
            </w:r>
          </w:p>
        </w:tc>
        <w:tc>
          <w:tcPr>
            <w:tcW w:w="777" w:type="dxa"/>
          </w:tcPr>
          <w:p w14:paraId="7B676EE6"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4A16721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Üzümdalı 80 Ada 23 Parsel Antakya </w:t>
            </w:r>
          </w:p>
        </w:tc>
      </w:tr>
      <w:tr w:rsidR="009371A8" w:rsidRPr="00D611E0" w14:paraId="6A152C21"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3A2DD1B9" w14:textId="77777777" w:rsidR="009371A8" w:rsidRPr="00D611E0" w:rsidRDefault="009371A8" w:rsidP="009371A8">
            <w:pPr>
              <w:ind w:right="13"/>
              <w:jc w:val="center"/>
            </w:pPr>
            <w:r w:rsidRPr="00D611E0">
              <w:rPr>
                <w:rFonts w:eastAsia="Arial" w:cs="Arial"/>
              </w:rPr>
              <w:t xml:space="preserve">15 </w:t>
            </w:r>
          </w:p>
        </w:tc>
        <w:tc>
          <w:tcPr>
            <w:tcW w:w="2236" w:type="dxa"/>
          </w:tcPr>
          <w:p w14:paraId="0AD3860B"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Samandağ Mezbahası </w:t>
            </w:r>
          </w:p>
        </w:tc>
        <w:tc>
          <w:tcPr>
            <w:tcW w:w="777" w:type="dxa"/>
          </w:tcPr>
          <w:p w14:paraId="6FCA13AF"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3662098D"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Alevışık Mahallesi 6739 Nolu Parsel Samandağ </w:t>
            </w:r>
          </w:p>
        </w:tc>
      </w:tr>
      <w:tr w:rsidR="009371A8" w:rsidRPr="00D611E0" w14:paraId="0EB27EB5"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494AD9E3" w14:textId="77777777" w:rsidR="009371A8" w:rsidRPr="00D611E0" w:rsidRDefault="009371A8" w:rsidP="009371A8">
            <w:pPr>
              <w:ind w:right="13"/>
              <w:jc w:val="center"/>
            </w:pPr>
            <w:r w:rsidRPr="00D611E0">
              <w:rPr>
                <w:rFonts w:eastAsia="Arial" w:cs="Arial"/>
              </w:rPr>
              <w:t xml:space="preserve">16 </w:t>
            </w:r>
          </w:p>
        </w:tc>
        <w:tc>
          <w:tcPr>
            <w:tcW w:w="2236" w:type="dxa"/>
          </w:tcPr>
          <w:p w14:paraId="5795A285"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İskenderun Sebze Hali </w:t>
            </w:r>
          </w:p>
        </w:tc>
        <w:tc>
          <w:tcPr>
            <w:tcW w:w="777" w:type="dxa"/>
          </w:tcPr>
          <w:p w14:paraId="2288A5FB"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6F54439B"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İskenderun Sebze Hali İçi Trafo Binası İskenderun </w:t>
            </w:r>
          </w:p>
        </w:tc>
      </w:tr>
      <w:tr w:rsidR="009371A8" w:rsidRPr="00D611E0" w14:paraId="25DC19B3"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70B3A0B8" w14:textId="77777777" w:rsidR="009371A8" w:rsidRPr="00D611E0" w:rsidRDefault="009371A8" w:rsidP="009371A8">
            <w:pPr>
              <w:ind w:right="13"/>
              <w:jc w:val="center"/>
            </w:pPr>
            <w:r w:rsidRPr="00D611E0">
              <w:rPr>
                <w:rFonts w:eastAsia="Arial" w:cs="Arial"/>
              </w:rPr>
              <w:t xml:space="preserve">17 </w:t>
            </w:r>
          </w:p>
        </w:tc>
        <w:tc>
          <w:tcPr>
            <w:tcW w:w="2236" w:type="dxa"/>
          </w:tcPr>
          <w:p w14:paraId="3629B12C"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Antakya Şehir İçi Minibüs Garajları Terminali </w:t>
            </w:r>
          </w:p>
        </w:tc>
        <w:tc>
          <w:tcPr>
            <w:tcW w:w="777" w:type="dxa"/>
          </w:tcPr>
          <w:p w14:paraId="787EC869"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32DB65C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Antakya Şehir İçi Minibüs Garajı Antakya </w:t>
            </w:r>
          </w:p>
        </w:tc>
      </w:tr>
      <w:tr w:rsidR="009371A8" w:rsidRPr="00D611E0" w14:paraId="265BEDC3"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07D2A76C" w14:textId="77777777" w:rsidR="009371A8" w:rsidRPr="00D611E0" w:rsidRDefault="009371A8" w:rsidP="009371A8">
            <w:pPr>
              <w:ind w:right="13"/>
              <w:jc w:val="center"/>
            </w:pPr>
            <w:r w:rsidRPr="00D611E0">
              <w:rPr>
                <w:rFonts w:eastAsia="Arial" w:cs="Arial"/>
              </w:rPr>
              <w:t xml:space="preserve">18 </w:t>
            </w:r>
          </w:p>
        </w:tc>
        <w:tc>
          <w:tcPr>
            <w:tcW w:w="2236" w:type="dxa"/>
          </w:tcPr>
          <w:p w14:paraId="376D80F9"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Antakya İlçe Minibüs Garajları Terminali </w:t>
            </w:r>
          </w:p>
        </w:tc>
        <w:tc>
          <w:tcPr>
            <w:tcW w:w="777" w:type="dxa"/>
          </w:tcPr>
          <w:p w14:paraId="7EF9A6C5"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4A7FDD5C"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Hatay(Haraparası Mah. Sur Sok. No:4 Polis Kulubesi) Antakya </w:t>
            </w:r>
          </w:p>
        </w:tc>
      </w:tr>
      <w:tr w:rsidR="009371A8" w:rsidRPr="00D611E0" w14:paraId="227E1D2A"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2FBD156D" w14:textId="77777777" w:rsidR="009371A8" w:rsidRPr="00D611E0" w:rsidRDefault="009371A8" w:rsidP="009371A8">
            <w:pPr>
              <w:ind w:right="13"/>
              <w:jc w:val="center"/>
            </w:pPr>
            <w:r w:rsidRPr="00D611E0">
              <w:rPr>
                <w:rFonts w:eastAsia="Arial" w:cs="Arial"/>
              </w:rPr>
              <w:t xml:space="preserve">19 </w:t>
            </w:r>
          </w:p>
        </w:tc>
        <w:tc>
          <w:tcPr>
            <w:tcW w:w="2236" w:type="dxa"/>
          </w:tcPr>
          <w:p w14:paraId="03EBCA4C"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Payas Mezbahası </w:t>
            </w:r>
          </w:p>
        </w:tc>
        <w:tc>
          <w:tcPr>
            <w:tcW w:w="777" w:type="dxa"/>
          </w:tcPr>
          <w:p w14:paraId="07BC74F8"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63DFF9C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Payas Mezbahası Payas </w:t>
            </w:r>
          </w:p>
        </w:tc>
      </w:tr>
      <w:tr w:rsidR="009371A8" w:rsidRPr="00D611E0" w14:paraId="1665BF71"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5B318DE0" w14:textId="77777777" w:rsidR="009371A8" w:rsidRPr="00D611E0" w:rsidRDefault="009371A8" w:rsidP="009371A8">
            <w:pPr>
              <w:ind w:right="13"/>
              <w:jc w:val="center"/>
            </w:pPr>
            <w:r w:rsidRPr="00D611E0">
              <w:rPr>
                <w:rFonts w:eastAsia="Arial" w:cs="Arial"/>
              </w:rPr>
              <w:t xml:space="preserve">20 </w:t>
            </w:r>
          </w:p>
        </w:tc>
        <w:tc>
          <w:tcPr>
            <w:tcW w:w="2236" w:type="dxa"/>
          </w:tcPr>
          <w:p w14:paraId="171CBE5E"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Erzin Otobüs Terminali </w:t>
            </w:r>
          </w:p>
        </w:tc>
        <w:tc>
          <w:tcPr>
            <w:tcW w:w="777" w:type="dxa"/>
          </w:tcPr>
          <w:p w14:paraId="44BFD685"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0E9572E7"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Erzin Otobüs Terminali- Erzin </w:t>
            </w:r>
          </w:p>
        </w:tc>
      </w:tr>
      <w:tr w:rsidR="009371A8" w:rsidRPr="00D611E0" w14:paraId="1860BA76"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586E1C61" w14:textId="77777777" w:rsidR="009371A8" w:rsidRPr="00D611E0" w:rsidRDefault="009371A8" w:rsidP="009371A8">
            <w:pPr>
              <w:ind w:right="13"/>
              <w:jc w:val="center"/>
            </w:pPr>
            <w:r w:rsidRPr="00D611E0">
              <w:rPr>
                <w:rFonts w:eastAsia="Arial" w:cs="Arial"/>
              </w:rPr>
              <w:t xml:space="preserve">21 </w:t>
            </w:r>
          </w:p>
        </w:tc>
        <w:tc>
          <w:tcPr>
            <w:tcW w:w="2236" w:type="dxa"/>
          </w:tcPr>
          <w:p w14:paraId="13439646"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Belen Mezbahası </w:t>
            </w:r>
          </w:p>
        </w:tc>
        <w:tc>
          <w:tcPr>
            <w:tcW w:w="777" w:type="dxa"/>
          </w:tcPr>
          <w:p w14:paraId="22E8B786"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54D55D14"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Soğukoluk Yolu Belen </w:t>
            </w:r>
          </w:p>
        </w:tc>
      </w:tr>
      <w:tr w:rsidR="009371A8" w:rsidRPr="00D611E0" w14:paraId="590ACC98"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51DDED73" w14:textId="77777777" w:rsidR="009371A8" w:rsidRPr="00D611E0" w:rsidRDefault="009371A8" w:rsidP="009371A8">
            <w:pPr>
              <w:ind w:right="13"/>
              <w:jc w:val="center"/>
            </w:pPr>
            <w:r w:rsidRPr="00D611E0">
              <w:rPr>
                <w:rFonts w:eastAsia="Arial" w:cs="Arial"/>
              </w:rPr>
              <w:t xml:space="preserve">22 </w:t>
            </w:r>
          </w:p>
        </w:tc>
        <w:tc>
          <w:tcPr>
            <w:tcW w:w="2236" w:type="dxa"/>
          </w:tcPr>
          <w:p w14:paraId="49EB318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Kırıkhan Mezbahası </w:t>
            </w:r>
          </w:p>
        </w:tc>
        <w:tc>
          <w:tcPr>
            <w:tcW w:w="777" w:type="dxa"/>
          </w:tcPr>
          <w:p w14:paraId="5ED85006"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2B82EEAA"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Kırkhan </w:t>
            </w:r>
          </w:p>
        </w:tc>
      </w:tr>
      <w:tr w:rsidR="009371A8" w:rsidRPr="00D611E0" w14:paraId="675D67E8"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0E57BF16" w14:textId="77777777" w:rsidR="009371A8" w:rsidRPr="00D611E0" w:rsidRDefault="009371A8" w:rsidP="009371A8">
            <w:pPr>
              <w:ind w:right="13"/>
              <w:jc w:val="center"/>
            </w:pPr>
            <w:r w:rsidRPr="00D611E0">
              <w:rPr>
                <w:rFonts w:eastAsia="Arial" w:cs="Arial"/>
              </w:rPr>
              <w:t xml:space="preserve">23 </w:t>
            </w:r>
          </w:p>
        </w:tc>
        <w:tc>
          <w:tcPr>
            <w:tcW w:w="2236" w:type="dxa"/>
          </w:tcPr>
          <w:p w14:paraId="574A56A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Antakya Sebze Hali İdari Binası </w:t>
            </w:r>
          </w:p>
        </w:tc>
        <w:tc>
          <w:tcPr>
            <w:tcW w:w="777" w:type="dxa"/>
          </w:tcPr>
          <w:p w14:paraId="59EA3BB3"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0A011A5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Antakya Sebze Hali Girişi Antakya </w:t>
            </w:r>
          </w:p>
        </w:tc>
      </w:tr>
      <w:tr w:rsidR="009371A8" w:rsidRPr="00D611E0" w14:paraId="514A1DFC"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05680E5F" w14:textId="77777777" w:rsidR="009371A8" w:rsidRPr="00D611E0" w:rsidRDefault="009371A8" w:rsidP="009371A8">
            <w:pPr>
              <w:ind w:right="13"/>
              <w:jc w:val="center"/>
            </w:pPr>
            <w:r w:rsidRPr="00D611E0">
              <w:rPr>
                <w:rFonts w:eastAsia="Arial" w:cs="Arial"/>
              </w:rPr>
              <w:t xml:space="preserve">24 </w:t>
            </w:r>
          </w:p>
        </w:tc>
        <w:tc>
          <w:tcPr>
            <w:tcW w:w="2236" w:type="dxa"/>
          </w:tcPr>
          <w:p w14:paraId="03FBF2E2" w14:textId="1230F1BF"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Arsuz</w:t>
            </w:r>
            <w:r w:rsidR="001C25EC" w:rsidRPr="00D611E0">
              <w:rPr>
                <w:rFonts w:eastAsia="Arial" w:cs="Arial"/>
              </w:rPr>
              <w:t xml:space="preserve"> </w:t>
            </w:r>
            <w:r w:rsidRPr="00D611E0">
              <w:rPr>
                <w:rFonts w:eastAsia="Arial" w:cs="Arial"/>
              </w:rPr>
              <w:t>Me</w:t>
            </w:r>
            <w:r w:rsidR="001C25EC" w:rsidRPr="00D611E0">
              <w:rPr>
                <w:rFonts w:eastAsia="Arial" w:cs="Arial"/>
              </w:rPr>
              <w:t>z</w:t>
            </w:r>
            <w:r w:rsidRPr="00D611E0">
              <w:rPr>
                <w:rFonts w:eastAsia="Arial" w:cs="Arial"/>
              </w:rPr>
              <w:t xml:space="preserve">bahası </w:t>
            </w:r>
          </w:p>
        </w:tc>
        <w:tc>
          <w:tcPr>
            <w:tcW w:w="777" w:type="dxa"/>
          </w:tcPr>
          <w:p w14:paraId="73A18D8F"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17C08F67"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Eski Akçalı Belediyesi Karşısı Biçer Beton Karşısı Arsuz </w:t>
            </w:r>
          </w:p>
        </w:tc>
      </w:tr>
      <w:tr w:rsidR="009371A8" w:rsidRPr="00D611E0" w14:paraId="18D09FFB"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236D35E6" w14:textId="77777777" w:rsidR="009371A8" w:rsidRPr="00D611E0" w:rsidRDefault="009371A8" w:rsidP="009371A8">
            <w:pPr>
              <w:ind w:right="13"/>
              <w:jc w:val="center"/>
            </w:pPr>
            <w:r w:rsidRPr="00D611E0">
              <w:rPr>
                <w:rFonts w:eastAsia="Arial" w:cs="Arial"/>
              </w:rPr>
              <w:t xml:space="preserve">25 </w:t>
            </w:r>
          </w:p>
        </w:tc>
        <w:tc>
          <w:tcPr>
            <w:tcW w:w="2236" w:type="dxa"/>
          </w:tcPr>
          <w:p w14:paraId="2FB97ADE"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Tır Garajı </w:t>
            </w:r>
          </w:p>
        </w:tc>
        <w:tc>
          <w:tcPr>
            <w:tcW w:w="777" w:type="dxa"/>
          </w:tcPr>
          <w:p w14:paraId="79AB66F8"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3F9A2D8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Mahmutlu Mah. 3585-1589 Parsel Kırıkhan </w:t>
            </w:r>
          </w:p>
        </w:tc>
      </w:tr>
      <w:tr w:rsidR="009371A8" w:rsidRPr="00D611E0" w14:paraId="0BD67456"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16962C2A" w14:textId="77777777" w:rsidR="009371A8" w:rsidRPr="00D611E0" w:rsidRDefault="009371A8" w:rsidP="009371A8">
            <w:pPr>
              <w:ind w:right="13"/>
              <w:jc w:val="center"/>
            </w:pPr>
            <w:r w:rsidRPr="00D611E0">
              <w:rPr>
                <w:rFonts w:eastAsia="Arial" w:cs="Arial"/>
              </w:rPr>
              <w:t xml:space="preserve">25 </w:t>
            </w:r>
          </w:p>
        </w:tc>
        <w:tc>
          <w:tcPr>
            <w:tcW w:w="2236" w:type="dxa"/>
          </w:tcPr>
          <w:p w14:paraId="1A2901C8"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Lojmanı </w:t>
            </w:r>
          </w:p>
        </w:tc>
        <w:tc>
          <w:tcPr>
            <w:tcW w:w="777" w:type="dxa"/>
          </w:tcPr>
          <w:p w14:paraId="323603D0"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6 </w:t>
            </w:r>
          </w:p>
        </w:tc>
        <w:tc>
          <w:tcPr>
            <w:tcW w:w="4865" w:type="dxa"/>
          </w:tcPr>
          <w:p w14:paraId="5D3D1834"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Aksaray Mah. M. Kafadar Cad. Fg1- B No:1,Fg2- A No:2,Fg3-B No:1, Fg3- B No:3, Fg6 -A No:4 Dg5- A No:1 Antakya </w:t>
            </w:r>
          </w:p>
        </w:tc>
      </w:tr>
      <w:tr w:rsidR="009371A8" w:rsidRPr="00D611E0" w14:paraId="56D775A7"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3D39BADE" w14:textId="77777777" w:rsidR="009371A8" w:rsidRPr="00D611E0" w:rsidRDefault="009371A8" w:rsidP="009371A8">
            <w:pPr>
              <w:ind w:right="13"/>
              <w:jc w:val="center"/>
            </w:pPr>
            <w:r w:rsidRPr="00D611E0">
              <w:rPr>
                <w:rFonts w:eastAsia="Arial" w:cs="Arial"/>
              </w:rPr>
              <w:t xml:space="preserve">26 </w:t>
            </w:r>
          </w:p>
        </w:tc>
        <w:tc>
          <w:tcPr>
            <w:tcW w:w="2236" w:type="dxa"/>
          </w:tcPr>
          <w:p w14:paraId="6AC2B641"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Lojmanı </w:t>
            </w:r>
          </w:p>
        </w:tc>
        <w:tc>
          <w:tcPr>
            <w:tcW w:w="777" w:type="dxa"/>
          </w:tcPr>
          <w:p w14:paraId="4AD6D320"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4 </w:t>
            </w:r>
          </w:p>
        </w:tc>
        <w:tc>
          <w:tcPr>
            <w:tcW w:w="4865" w:type="dxa"/>
          </w:tcPr>
          <w:p w14:paraId="2E6E419A"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Akevler Mah. Rüzgar Sok. Pınar Apt. No:1, 4, 5,10 Antakya </w:t>
            </w:r>
          </w:p>
        </w:tc>
      </w:tr>
      <w:tr w:rsidR="009371A8" w:rsidRPr="00D611E0" w14:paraId="29CB5979"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22C9772A" w14:textId="77777777" w:rsidR="009371A8" w:rsidRPr="00D611E0" w:rsidRDefault="009371A8" w:rsidP="009371A8">
            <w:pPr>
              <w:ind w:right="13"/>
              <w:jc w:val="center"/>
            </w:pPr>
            <w:r w:rsidRPr="00D611E0">
              <w:rPr>
                <w:rFonts w:eastAsia="Arial" w:cs="Arial"/>
              </w:rPr>
              <w:t xml:space="preserve">27 </w:t>
            </w:r>
          </w:p>
        </w:tc>
        <w:tc>
          <w:tcPr>
            <w:tcW w:w="2236" w:type="dxa"/>
          </w:tcPr>
          <w:p w14:paraId="25ED4486"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Lojmanı </w:t>
            </w:r>
          </w:p>
        </w:tc>
        <w:tc>
          <w:tcPr>
            <w:tcW w:w="777" w:type="dxa"/>
          </w:tcPr>
          <w:p w14:paraId="1A6AA059"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4 </w:t>
            </w:r>
          </w:p>
        </w:tc>
        <w:tc>
          <w:tcPr>
            <w:tcW w:w="4865" w:type="dxa"/>
          </w:tcPr>
          <w:p w14:paraId="07963DBE"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Cumhuriyet Mah. Adnan Menderes Cad.Seçmen Apt. Kat No:19, 20, 21, 22 Antakya </w:t>
            </w:r>
          </w:p>
        </w:tc>
      </w:tr>
      <w:tr w:rsidR="009371A8" w:rsidRPr="00D611E0" w14:paraId="581CCA54"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79343A50" w14:textId="77777777" w:rsidR="009371A8" w:rsidRPr="00D611E0" w:rsidRDefault="009371A8" w:rsidP="009371A8">
            <w:pPr>
              <w:ind w:right="13"/>
              <w:jc w:val="center"/>
            </w:pPr>
            <w:r w:rsidRPr="00D611E0">
              <w:rPr>
                <w:rFonts w:eastAsia="Arial" w:cs="Arial"/>
              </w:rPr>
              <w:t xml:space="preserve">28 </w:t>
            </w:r>
          </w:p>
        </w:tc>
        <w:tc>
          <w:tcPr>
            <w:tcW w:w="2236" w:type="dxa"/>
          </w:tcPr>
          <w:p w14:paraId="63AE1A94"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Lojmanı </w:t>
            </w:r>
          </w:p>
        </w:tc>
        <w:tc>
          <w:tcPr>
            <w:tcW w:w="777" w:type="dxa"/>
          </w:tcPr>
          <w:p w14:paraId="293E8200"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4 </w:t>
            </w:r>
          </w:p>
        </w:tc>
        <w:tc>
          <w:tcPr>
            <w:tcW w:w="4865" w:type="dxa"/>
          </w:tcPr>
          <w:p w14:paraId="5E0DF27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Sümerler Mah. Belediye Koop. Evleri F1 Blok Kat:2 No: 9, 10, 11, 12 Defne </w:t>
            </w:r>
          </w:p>
        </w:tc>
      </w:tr>
      <w:tr w:rsidR="009371A8" w:rsidRPr="00D611E0" w14:paraId="7AF2A381"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638ACA56" w14:textId="77777777" w:rsidR="009371A8" w:rsidRPr="00D611E0" w:rsidRDefault="009371A8" w:rsidP="009371A8">
            <w:pPr>
              <w:ind w:right="13"/>
              <w:jc w:val="center"/>
            </w:pPr>
            <w:r w:rsidRPr="00D611E0">
              <w:rPr>
                <w:rFonts w:eastAsia="Arial" w:cs="Arial"/>
              </w:rPr>
              <w:t xml:space="preserve">29 </w:t>
            </w:r>
          </w:p>
        </w:tc>
        <w:tc>
          <w:tcPr>
            <w:tcW w:w="2236" w:type="dxa"/>
          </w:tcPr>
          <w:p w14:paraId="5E812C91"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Lojmanı </w:t>
            </w:r>
          </w:p>
        </w:tc>
        <w:tc>
          <w:tcPr>
            <w:tcW w:w="777" w:type="dxa"/>
          </w:tcPr>
          <w:p w14:paraId="1C97A306"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4 </w:t>
            </w:r>
          </w:p>
        </w:tc>
        <w:tc>
          <w:tcPr>
            <w:tcW w:w="4865" w:type="dxa"/>
          </w:tcPr>
          <w:p w14:paraId="0055E9B0"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Sümerler Mah.Belediye Koop. Evleri F2 Blok Kat:4 No: 17, 18, 19, 20 Defne</w:t>
            </w:r>
          </w:p>
        </w:tc>
      </w:tr>
      <w:tr w:rsidR="009371A8" w:rsidRPr="00D611E0" w14:paraId="46A01360" w14:textId="77777777" w:rsidTr="006B13B1">
        <w:trPr>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49779043" w14:textId="77777777" w:rsidR="009371A8" w:rsidRPr="00D611E0" w:rsidRDefault="009371A8" w:rsidP="009371A8">
            <w:pPr>
              <w:ind w:right="13"/>
              <w:jc w:val="center"/>
            </w:pPr>
            <w:r w:rsidRPr="00D611E0">
              <w:rPr>
                <w:rFonts w:eastAsia="Arial" w:cs="Arial"/>
              </w:rPr>
              <w:t xml:space="preserve">30 </w:t>
            </w:r>
          </w:p>
        </w:tc>
        <w:tc>
          <w:tcPr>
            <w:tcW w:w="2236" w:type="dxa"/>
          </w:tcPr>
          <w:p w14:paraId="0AE64112"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H.B.B. Lojmanı </w:t>
            </w:r>
          </w:p>
        </w:tc>
        <w:tc>
          <w:tcPr>
            <w:tcW w:w="777" w:type="dxa"/>
          </w:tcPr>
          <w:p w14:paraId="3E5B0424" w14:textId="77777777" w:rsidR="009371A8" w:rsidRPr="00D611E0" w:rsidRDefault="009371A8" w:rsidP="009371A8">
            <w:pPr>
              <w:ind w:left="250"/>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1 </w:t>
            </w:r>
          </w:p>
        </w:tc>
        <w:tc>
          <w:tcPr>
            <w:tcW w:w="4865" w:type="dxa"/>
          </w:tcPr>
          <w:p w14:paraId="44BAA02F" w14:textId="77777777" w:rsidR="009371A8" w:rsidRPr="00D611E0" w:rsidRDefault="009371A8" w:rsidP="009371A8">
            <w:pPr>
              <w:cnfStyle w:val="000000000000" w:firstRow="0" w:lastRow="0" w:firstColumn="0" w:lastColumn="0" w:oddVBand="0" w:evenVBand="0" w:oddHBand="0" w:evenHBand="0" w:firstRowFirstColumn="0" w:firstRowLastColumn="0" w:lastRowFirstColumn="0" w:lastRowLastColumn="0"/>
            </w:pPr>
            <w:r w:rsidRPr="00D611E0">
              <w:rPr>
                <w:rFonts w:eastAsia="Arial" w:cs="Arial"/>
              </w:rPr>
              <w:t xml:space="preserve">Sümerler Mah. Belediye Koop. Evleri A3 Blok Kat:10 No: 28 Defne </w:t>
            </w:r>
          </w:p>
        </w:tc>
      </w:tr>
      <w:tr w:rsidR="009371A8" w:rsidRPr="00D611E0" w14:paraId="1940CA95" w14:textId="77777777" w:rsidTr="006B13B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851" w:type="dxa"/>
          </w:tcPr>
          <w:p w14:paraId="06141DB9" w14:textId="77777777" w:rsidR="009371A8" w:rsidRPr="00D611E0" w:rsidRDefault="009371A8" w:rsidP="009371A8">
            <w:pPr>
              <w:ind w:right="13"/>
              <w:jc w:val="center"/>
            </w:pPr>
            <w:r w:rsidRPr="00D611E0">
              <w:rPr>
                <w:rFonts w:eastAsia="Arial" w:cs="Arial"/>
              </w:rPr>
              <w:t xml:space="preserve">31 </w:t>
            </w:r>
          </w:p>
        </w:tc>
        <w:tc>
          <w:tcPr>
            <w:tcW w:w="2236" w:type="dxa"/>
          </w:tcPr>
          <w:p w14:paraId="4CC4FF7F"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H.B.B. Lojmanı </w:t>
            </w:r>
          </w:p>
        </w:tc>
        <w:tc>
          <w:tcPr>
            <w:tcW w:w="777" w:type="dxa"/>
          </w:tcPr>
          <w:p w14:paraId="3C8A9B4E" w14:textId="77777777" w:rsidR="009371A8" w:rsidRPr="00D611E0" w:rsidRDefault="009371A8" w:rsidP="009371A8">
            <w:pPr>
              <w:ind w:left="250"/>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1 </w:t>
            </w:r>
          </w:p>
        </w:tc>
        <w:tc>
          <w:tcPr>
            <w:tcW w:w="4865" w:type="dxa"/>
          </w:tcPr>
          <w:p w14:paraId="2C74D5F4" w14:textId="77777777" w:rsidR="009371A8" w:rsidRPr="00D611E0" w:rsidRDefault="009371A8" w:rsidP="009371A8">
            <w:pPr>
              <w:cnfStyle w:val="000000100000" w:firstRow="0" w:lastRow="0" w:firstColumn="0" w:lastColumn="0" w:oddVBand="0" w:evenVBand="0" w:oddHBand="1" w:evenHBand="0" w:firstRowFirstColumn="0" w:firstRowLastColumn="0" w:lastRowFirstColumn="0" w:lastRowLastColumn="0"/>
            </w:pPr>
            <w:r w:rsidRPr="00D611E0">
              <w:rPr>
                <w:rFonts w:eastAsia="Arial" w:cs="Arial"/>
              </w:rPr>
              <w:t xml:space="preserve">Sümerler Mah. Belediye Koop. Evleri Aksay Apt Zemin Kat:10 No: 4 Defne </w:t>
            </w:r>
          </w:p>
        </w:tc>
      </w:tr>
    </w:tbl>
    <w:p w14:paraId="30D1B9DA" w14:textId="77777777" w:rsidR="006B13B1" w:rsidRDefault="009371A8" w:rsidP="009371A8">
      <w:pPr>
        <w:spacing w:after="0"/>
        <w:rPr>
          <w:rFonts w:ascii="Times New Roman" w:eastAsia="Times New Roman" w:hAnsi="Times New Roman" w:cs="Times New Roman"/>
          <w:sz w:val="12"/>
        </w:rPr>
      </w:pPr>
      <w:r>
        <w:rPr>
          <w:rFonts w:ascii="Times New Roman" w:eastAsia="Times New Roman" w:hAnsi="Times New Roman" w:cs="Times New Roman"/>
          <w:sz w:val="12"/>
        </w:rPr>
        <w:t xml:space="preserve"> </w:t>
      </w:r>
      <w:r>
        <w:rPr>
          <w:rFonts w:ascii="Times New Roman" w:eastAsia="Times New Roman" w:hAnsi="Times New Roman" w:cs="Times New Roman"/>
          <w:sz w:val="12"/>
        </w:rPr>
        <w:tab/>
      </w:r>
    </w:p>
    <w:p w14:paraId="6CC5C640" w14:textId="77777777" w:rsidR="006B13B1" w:rsidRDefault="006B13B1">
      <w:pPr>
        <w:spacing w:before="100" w:line="276" w:lineRule="auto"/>
        <w:jc w:val="left"/>
        <w:rPr>
          <w:rFonts w:ascii="Times New Roman" w:eastAsia="Times New Roman" w:hAnsi="Times New Roman" w:cs="Times New Roman"/>
          <w:sz w:val="12"/>
        </w:rPr>
      </w:pPr>
      <w:r>
        <w:rPr>
          <w:rFonts w:ascii="Times New Roman" w:eastAsia="Times New Roman" w:hAnsi="Times New Roman" w:cs="Times New Roman"/>
          <w:sz w:val="12"/>
        </w:rPr>
        <w:br w:type="page"/>
      </w:r>
    </w:p>
    <w:p w14:paraId="4A44DB24" w14:textId="7B81475C" w:rsidR="00956230" w:rsidRDefault="00956230" w:rsidP="00956230">
      <w:pPr>
        <w:pStyle w:val="ResimYazs"/>
        <w:keepNext/>
      </w:pPr>
      <w:r>
        <w:lastRenderedPageBreak/>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6</w:t>
      </w:r>
      <w:r w:rsidR="00E22C0D">
        <w:rPr>
          <w:noProof/>
        </w:rPr>
        <w:fldChar w:fldCharType="end"/>
      </w:r>
      <w:r>
        <w:t xml:space="preserve"> Araçlar</w:t>
      </w:r>
    </w:p>
    <w:tbl>
      <w:tblPr>
        <w:tblStyle w:val="ListeTablo1Ak"/>
        <w:tblpPr w:leftFromText="141" w:rightFromText="141" w:vertAnchor="text" w:horzAnchor="page" w:tblpX="1267" w:tblpY="14"/>
        <w:tblW w:w="5000" w:type="pct"/>
        <w:tblLook w:val="04A0" w:firstRow="1" w:lastRow="0" w:firstColumn="1" w:lastColumn="0" w:noHBand="0" w:noVBand="1"/>
      </w:tblPr>
      <w:tblGrid>
        <w:gridCol w:w="3297"/>
        <w:gridCol w:w="1154"/>
        <w:gridCol w:w="3463"/>
        <w:gridCol w:w="1156"/>
      </w:tblGrid>
      <w:tr w:rsidR="00E414AD" w:rsidRPr="00D611E0" w14:paraId="408713FF" w14:textId="77777777" w:rsidTr="00D611E0">
        <w:trPr>
          <w:cnfStyle w:val="100000000000" w:firstRow="1" w:lastRow="0" w:firstColumn="0" w:lastColumn="0" w:oddVBand="0" w:evenVBand="0" w:oddHBand="0"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5000" w:type="pct"/>
            <w:gridSpan w:val="4"/>
            <w:noWrap/>
          </w:tcPr>
          <w:p w14:paraId="4D368B33" w14:textId="77777777" w:rsidR="00E414AD" w:rsidRPr="00D611E0" w:rsidRDefault="00E414AD" w:rsidP="00E414AD">
            <w:pPr>
              <w:spacing w:before="0"/>
              <w:jc w:val="center"/>
              <w:rPr>
                <w:rFonts w:ascii="Arial Narrow" w:hAnsi="Arial Narrow" w:cs="Arial"/>
                <w:b w:val="0"/>
                <w:bCs w:val="0"/>
              </w:rPr>
            </w:pPr>
            <w:r w:rsidRPr="00D611E0">
              <w:rPr>
                <w:rFonts w:ascii="Arial Narrow" w:hAnsi="Arial Narrow" w:cs="Arial"/>
              </w:rPr>
              <w:t>2022 YILI RESMİ ARAÇ İCMALİ</w:t>
            </w:r>
          </w:p>
        </w:tc>
      </w:tr>
      <w:tr w:rsidR="00E414AD" w:rsidRPr="00D611E0" w14:paraId="38EC7AC6"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tcPr>
          <w:p w14:paraId="1916E9C4" w14:textId="77777777" w:rsidR="00E414AD" w:rsidRPr="00D611E0" w:rsidRDefault="00E414AD" w:rsidP="00E414AD">
            <w:pPr>
              <w:spacing w:before="0"/>
              <w:jc w:val="center"/>
              <w:rPr>
                <w:rFonts w:ascii="Arial Narrow" w:hAnsi="Arial Narrow" w:cs="Arial"/>
                <w:b w:val="0"/>
                <w:bCs w:val="0"/>
                <w:color w:val="C00000"/>
              </w:rPr>
            </w:pPr>
            <w:r w:rsidRPr="00D611E0">
              <w:rPr>
                <w:rFonts w:ascii="Arial Narrow" w:hAnsi="Arial Narrow" w:cs="Arial"/>
              </w:rPr>
              <w:t>ARAÇ CİNSİ</w:t>
            </w:r>
          </w:p>
        </w:tc>
        <w:tc>
          <w:tcPr>
            <w:tcW w:w="636" w:type="pct"/>
            <w:noWrap/>
          </w:tcPr>
          <w:p w14:paraId="1F12CCA9"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rPr>
            </w:pPr>
            <w:r w:rsidRPr="00D611E0">
              <w:rPr>
                <w:rFonts w:ascii="Arial Narrow" w:hAnsi="Arial Narrow" w:cs="Arial"/>
                <w:b/>
                <w:bCs/>
              </w:rPr>
              <w:t>ADET</w:t>
            </w:r>
          </w:p>
        </w:tc>
        <w:tc>
          <w:tcPr>
            <w:tcW w:w="1909" w:type="pct"/>
          </w:tcPr>
          <w:p w14:paraId="2F423BAC"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rPr>
            </w:pPr>
            <w:r w:rsidRPr="00D611E0">
              <w:rPr>
                <w:rFonts w:ascii="Arial Narrow" w:hAnsi="Arial Narrow" w:cs="Arial"/>
                <w:b/>
                <w:bCs/>
              </w:rPr>
              <w:t>ARAÇ CİNSİ</w:t>
            </w:r>
          </w:p>
        </w:tc>
        <w:tc>
          <w:tcPr>
            <w:tcW w:w="637" w:type="pct"/>
          </w:tcPr>
          <w:p w14:paraId="1AF80BE1"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hAnsi="Arial Narrow" w:cs="Arial"/>
                <w:b/>
                <w:bCs/>
              </w:rPr>
            </w:pPr>
            <w:r w:rsidRPr="00D611E0">
              <w:rPr>
                <w:rFonts w:ascii="Arial Narrow" w:hAnsi="Arial Narrow" w:cs="Arial"/>
                <w:b/>
                <w:bCs/>
              </w:rPr>
              <w:t>ADET</w:t>
            </w:r>
          </w:p>
        </w:tc>
      </w:tr>
      <w:tr w:rsidR="00E414AD" w:rsidRPr="00D611E0" w14:paraId="56E4703F"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632ED512"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Akaryakıt Tankeri</w:t>
            </w:r>
          </w:p>
        </w:tc>
        <w:tc>
          <w:tcPr>
            <w:tcW w:w="636" w:type="pct"/>
            <w:noWrap/>
            <w:hideMark/>
          </w:tcPr>
          <w:p w14:paraId="16B0F6E6"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3</w:t>
            </w:r>
          </w:p>
        </w:tc>
        <w:tc>
          <w:tcPr>
            <w:tcW w:w="1909" w:type="pct"/>
            <w:vAlign w:val="center"/>
          </w:tcPr>
          <w:p w14:paraId="1DFC837D"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Merdivenli İtfaiye Aracı</w:t>
            </w:r>
          </w:p>
        </w:tc>
        <w:tc>
          <w:tcPr>
            <w:tcW w:w="637" w:type="pct"/>
          </w:tcPr>
          <w:p w14:paraId="7B4D1325"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47</w:t>
            </w:r>
          </w:p>
        </w:tc>
      </w:tr>
      <w:tr w:rsidR="00E414AD" w:rsidRPr="00D611E0" w14:paraId="5E09BE1F"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14B2F9D4"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Arazöz</w:t>
            </w:r>
          </w:p>
        </w:tc>
        <w:tc>
          <w:tcPr>
            <w:tcW w:w="636" w:type="pct"/>
            <w:noWrap/>
            <w:hideMark/>
          </w:tcPr>
          <w:p w14:paraId="312704CC"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24</w:t>
            </w:r>
          </w:p>
        </w:tc>
        <w:tc>
          <w:tcPr>
            <w:tcW w:w="1909" w:type="pct"/>
            <w:vAlign w:val="center"/>
          </w:tcPr>
          <w:p w14:paraId="40EFC43A"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Mini Ekskavatör</w:t>
            </w:r>
          </w:p>
        </w:tc>
        <w:tc>
          <w:tcPr>
            <w:tcW w:w="637" w:type="pct"/>
          </w:tcPr>
          <w:p w14:paraId="4947AECD"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w:t>
            </w:r>
          </w:p>
        </w:tc>
      </w:tr>
      <w:tr w:rsidR="00E414AD" w:rsidRPr="00D611E0" w14:paraId="1B919BCB"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36CF8853"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Asfalt Tamir Bakım Aracı</w:t>
            </w:r>
          </w:p>
        </w:tc>
        <w:tc>
          <w:tcPr>
            <w:tcW w:w="636" w:type="pct"/>
            <w:noWrap/>
            <w:hideMark/>
          </w:tcPr>
          <w:p w14:paraId="52ADA28E"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18</w:t>
            </w:r>
          </w:p>
        </w:tc>
        <w:tc>
          <w:tcPr>
            <w:tcW w:w="1909" w:type="pct"/>
            <w:vAlign w:val="center"/>
          </w:tcPr>
          <w:p w14:paraId="6A420996"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Mini Kazıcı Yükleyici</w:t>
            </w:r>
          </w:p>
        </w:tc>
        <w:tc>
          <w:tcPr>
            <w:tcW w:w="637" w:type="pct"/>
          </w:tcPr>
          <w:p w14:paraId="02769DD5"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5</w:t>
            </w:r>
          </w:p>
        </w:tc>
      </w:tr>
      <w:tr w:rsidR="00E414AD" w:rsidRPr="00D611E0" w14:paraId="7887490F"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3C12830E"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ATV</w:t>
            </w:r>
          </w:p>
        </w:tc>
        <w:tc>
          <w:tcPr>
            <w:tcW w:w="636" w:type="pct"/>
            <w:noWrap/>
            <w:hideMark/>
          </w:tcPr>
          <w:p w14:paraId="2D3A856E"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w:t>
            </w:r>
          </w:p>
        </w:tc>
        <w:tc>
          <w:tcPr>
            <w:tcW w:w="1909" w:type="pct"/>
            <w:vAlign w:val="center"/>
          </w:tcPr>
          <w:p w14:paraId="391DA288"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Mini Kepçe</w:t>
            </w:r>
          </w:p>
        </w:tc>
        <w:tc>
          <w:tcPr>
            <w:tcW w:w="637" w:type="pct"/>
          </w:tcPr>
          <w:p w14:paraId="40F0FF84"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w:t>
            </w:r>
          </w:p>
        </w:tc>
      </w:tr>
      <w:tr w:rsidR="00E414AD" w:rsidRPr="00D611E0" w14:paraId="266D58B3"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790ACA0B"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Binek Taksi</w:t>
            </w:r>
          </w:p>
        </w:tc>
        <w:tc>
          <w:tcPr>
            <w:tcW w:w="636" w:type="pct"/>
            <w:noWrap/>
            <w:hideMark/>
          </w:tcPr>
          <w:p w14:paraId="2DF6031B"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w:t>
            </w:r>
          </w:p>
        </w:tc>
        <w:tc>
          <w:tcPr>
            <w:tcW w:w="1909" w:type="pct"/>
            <w:vAlign w:val="center"/>
          </w:tcPr>
          <w:p w14:paraId="51E1E711"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Minibüs</w:t>
            </w:r>
          </w:p>
        </w:tc>
        <w:tc>
          <w:tcPr>
            <w:tcW w:w="637" w:type="pct"/>
          </w:tcPr>
          <w:p w14:paraId="626A6338"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8</w:t>
            </w:r>
          </w:p>
        </w:tc>
      </w:tr>
      <w:tr w:rsidR="00E414AD" w:rsidRPr="00D611E0" w14:paraId="45CE972B"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4BF0A072"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Cenaze Aracı</w:t>
            </w:r>
          </w:p>
        </w:tc>
        <w:tc>
          <w:tcPr>
            <w:tcW w:w="636" w:type="pct"/>
            <w:noWrap/>
            <w:hideMark/>
          </w:tcPr>
          <w:p w14:paraId="694811F3"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31</w:t>
            </w:r>
          </w:p>
        </w:tc>
        <w:tc>
          <w:tcPr>
            <w:tcW w:w="1909" w:type="pct"/>
            <w:vAlign w:val="center"/>
          </w:tcPr>
          <w:p w14:paraId="0CE57DA2"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Mobil Mıcır Serici</w:t>
            </w:r>
          </w:p>
        </w:tc>
        <w:tc>
          <w:tcPr>
            <w:tcW w:w="637" w:type="pct"/>
          </w:tcPr>
          <w:p w14:paraId="5B1167F9"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w:t>
            </w:r>
          </w:p>
        </w:tc>
      </w:tr>
      <w:tr w:rsidR="00E414AD" w:rsidRPr="00D611E0" w14:paraId="0AE48507"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218A330D"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Çift Kabin Pikap</w:t>
            </w:r>
          </w:p>
        </w:tc>
        <w:tc>
          <w:tcPr>
            <w:tcW w:w="636" w:type="pct"/>
            <w:noWrap/>
            <w:hideMark/>
          </w:tcPr>
          <w:p w14:paraId="4DD538D0"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17</w:t>
            </w:r>
          </w:p>
        </w:tc>
        <w:tc>
          <w:tcPr>
            <w:tcW w:w="1909" w:type="pct"/>
            <w:vAlign w:val="center"/>
          </w:tcPr>
          <w:p w14:paraId="07F15B28"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Mobil Sahne Yarı Romörk</w:t>
            </w:r>
          </w:p>
        </w:tc>
        <w:tc>
          <w:tcPr>
            <w:tcW w:w="637" w:type="pct"/>
          </w:tcPr>
          <w:p w14:paraId="5142CDF8"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w:t>
            </w:r>
          </w:p>
        </w:tc>
      </w:tr>
      <w:tr w:rsidR="00E414AD" w:rsidRPr="00D611E0" w14:paraId="5182A5EC"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7BD02087"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Çift Kabin Pikap (4x4)</w:t>
            </w:r>
          </w:p>
        </w:tc>
        <w:tc>
          <w:tcPr>
            <w:tcW w:w="636" w:type="pct"/>
            <w:noWrap/>
            <w:hideMark/>
          </w:tcPr>
          <w:p w14:paraId="7A7CC3B7"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3</w:t>
            </w:r>
          </w:p>
        </w:tc>
        <w:tc>
          <w:tcPr>
            <w:tcW w:w="1909" w:type="pct"/>
            <w:vAlign w:val="center"/>
          </w:tcPr>
          <w:p w14:paraId="1F6D3A3E"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Motorsiklet</w:t>
            </w:r>
          </w:p>
        </w:tc>
        <w:tc>
          <w:tcPr>
            <w:tcW w:w="637" w:type="pct"/>
          </w:tcPr>
          <w:p w14:paraId="3C60329E"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14</w:t>
            </w:r>
          </w:p>
        </w:tc>
      </w:tr>
      <w:tr w:rsidR="00E414AD" w:rsidRPr="00D611E0" w14:paraId="0DA75F9C"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1C24365D"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Çöp Kamyonu</w:t>
            </w:r>
          </w:p>
        </w:tc>
        <w:tc>
          <w:tcPr>
            <w:tcW w:w="636" w:type="pct"/>
            <w:noWrap/>
            <w:hideMark/>
          </w:tcPr>
          <w:p w14:paraId="34464947"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w:t>
            </w:r>
          </w:p>
        </w:tc>
        <w:tc>
          <w:tcPr>
            <w:tcW w:w="1909" w:type="pct"/>
            <w:vAlign w:val="center"/>
          </w:tcPr>
          <w:p w14:paraId="07760B2D"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Otobüs</w:t>
            </w:r>
          </w:p>
        </w:tc>
        <w:tc>
          <w:tcPr>
            <w:tcW w:w="637" w:type="pct"/>
          </w:tcPr>
          <w:p w14:paraId="569783C7"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16</w:t>
            </w:r>
          </w:p>
        </w:tc>
      </w:tr>
      <w:tr w:rsidR="00E414AD" w:rsidRPr="00D611E0" w14:paraId="116963EF"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690B8FE1"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Çöp Kompaktörü</w:t>
            </w:r>
          </w:p>
        </w:tc>
        <w:tc>
          <w:tcPr>
            <w:tcW w:w="636" w:type="pct"/>
            <w:noWrap/>
            <w:hideMark/>
          </w:tcPr>
          <w:p w14:paraId="7B9B8B05"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w:t>
            </w:r>
          </w:p>
        </w:tc>
        <w:tc>
          <w:tcPr>
            <w:tcW w:w="1909" w:type="pct"/>
            <w:vAlign w:val="center"/>
          </w:tcPr>
          <w:p w14:paraId="19312851"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Özel Amaçlı Kamyon</w:t>
            </w:r>
          </w:p>
        </w:tc>
        <w:tc>
          <w:tcPr>
            <w:tcW w:w="637" w:type="pct"/>
          </w:tcPr>
          <w:p w14:paraId="0DE47BAD"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6</w:t>
            </w:r>
          </w:p>
        </w:tc>
      </w:tr>
      <w:tr w:rsidR="00E414AD" w:rsidRPr="00D611E0" w14:paraId="155F381E"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132B7143"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Dozer</w:t>
            </w:r>
          </w:p>
        </w:tc>
        <w:tc>
          <w:tcPr>
            <w:tcW w:w="636" w:type="pct"/>
            <w:noWrap/>
            <w:hideMark/>
          </w:tcPr>
          <w:p w14:paraId="04A4DBFA"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6</w:t>
            </w:r>
          </w:p>
        </w:tc>
        <w:tc>
          <w:tcPr>
            <w:tcW w:w="1909" w:type="pct"/>
            <w:vAlign w:val="center"/>
          </w:tcPr>
          <w:p w14:paraId="4397C7FB"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Paletli Ekskavatör</w:t>
            </w:r>
          </w:p>
        </w:tc>
        <w:tc>
          <w:tcPr>
            <w:tcW w:w="637" w:type="pct"/>
          </w:tcPr>
          <w:p w14:paraId="30DFD0EF"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14</w:t>
            </w:r>
          </w:p>
        </w:tc>
      </w:tr>
      <w:tr w:rsidR="00E414AD" w:rsidRPr="00D611E0" w14:paraId="034905C9"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00F8A1D5"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Et Taşıma Aracı</w:t>
            </w:r>
          </w:p>
        </w:tc>
        <w:tc>
          <w:tcPr>
            <w:tcW w:w="636" w:type="pct"/>
            <w:noWrap/>
            <w:hideMark/>
          </w:tcPr>
          <w:p w14:paraId="5D650E11"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5</w:t>
            </w:r>
          </w:p>
        </w:tc>
        <w:tc>
          <w:tcPr>
            <w:tcW w:w="1909" w:type="pct"/>
            <w:vAlign w:val="center"/>
          </w:tcPr>
          <w:p w14:paraId="08D98A08"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Silindir</w:t>
            </w:r>
          </w:p>
        </w:tc>
        <w:tc>
          <w:tcPr>
            <w:tcW w:w="637" w:type="pct"/>
          </w:tcPr>
          <w:p w14:paraId="1C910A68"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25</w:t>
            </w:r>
          </w:p>
        </w:tc>
      </w:tr>
      <w:tr w:rsidR="00E414AD" w:rsidRPr="00D611E0" w14:paraId="7957BA6B"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236FA6DE"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Forklift</w:t>
            </w:r>
          </w:p>
        </w:tc>
        <w:tc>
          <w:tcPr>
            <w:tcW w:w="636" w:type="pct"/>
            <w:noWrap/>
            <w:hideMark/>
          </w:tcPr>
          <w:p w14:paraId="0D616AFF"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4</w:t>
            </w:r>
          </w:p>
        </w:tc>
        <w:tc>
          <w:tcPr>
            <w:tcW w:w="1909" w:type="pct"/>
            <w:vAlign w:val="center"/>
          </w:tcPr>
          <w:p w14:paraId="6D5262AB"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Tek Kabin Kamyonet</w:t>
            </w:r>
          </w:p>
        </w:tc>
        <w:tc>
          <w:tcPr>
            <w:tcW w:w="637" w:type="pct"/>
          </w:tcPr>
          <w:p w14:paraId="0CA03681"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4</w:t>
            </w:r>
          </w:p>
        </w:tc>
      </w:tr>
      <w:tr w:rsidR="00E414AD" w:rsidRPr="00D611E0" w14:paraId="097182E2"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3597869E"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Greyder</w:t>
            </w:r>
          </w:p>
        </w:tc>
        <w:tc>
          <w:tcPr>
            <w:tcW w:w="636" w:type="pct"/>
            <w:noWrap/>
            <w:hideMark/>
          </w:tcPr>
          <w:p w14:paraId="11143D08"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20</w:t>
            </w:r>
          </w:p>
        </w:tc>
        <w:tc>
          <w:tcPr>
            <w:tcW w:w="1909" w:type="pct"/>
            <w:vAlign w:val="center"/>
          </w:tcPr>
          <w:p w14:paraId="50762962"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Traktör</w:t>
            </w:r>
          </w:p>
        </w:tc>
        <w:tc>
          <w:tcPr>
            <w:tcW w:w="637" w:type="pct"/>
          </w:tcPr>
          <w:p w14:paraId="601E6765"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3</w:t>
            </w:r>
          </w:p>
        </w:tc>
      </w:tr>
      <w:tr w:rsidR="00E414AD" w:rsidRPr="00D611E0" w14:paraId="039E12C4"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62B6CEDF"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Hasta Nakil Ambulansı</w:t>
            </w:r>
          </w:p>
        </w:tc>
        <w:tc>
          <w:tcPr>
            <w:tcW w:w="636" w:type="pct"/>
            <w:noWrap/>
            <w:hideMark/>
          </w:tcPr>
          <w:p w14:paraId="1A2B38C0"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4</w:t>
            </w:r>
          </w:p>
        </w:tc>
        <w:tc>
          <w:tcPr>
            <w:tcW w:w="1909" w:type="pct"/>
            <w:vAlign w:val="center"/>
          </w:tcPr>
          <w:p w14:paraId="072CDB45"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Treyler Çekici</w:t>
            </w:r>
          </w:p>
        </w:tc>
        <w:tc>
          <w:tcPr>
            <w:tcW w:w="637" w:type="pct"/>
          </w:tcPr>
          <w:p w14:paraId="5EE49E69"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14</w:t>
            </w:r>
          </w:p>
        </w:tc>
      </w:tr>
      <w:tr w:rsidR="00E414AD" w:rsidRPr="00D611E0" w14:paraId="7662C0DB"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62429CE7"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İtfaiye Aracı</w:t>
            </w:r>
          </w:p>
        </w:tc>
        <w:tc>
          <w:tcPr>
            <w:tcW w:w="636" w:type="pct"/>
            <w:noWrap/>
            <w:hideMark/>
          </w:tcPr>
          <w:p w14:paraId="308A307F"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31</w:t>
            </w:r>
          </w:p>
        </w:tc>
        <w:tc>
          <w:tcPr>
            <w:tcW w:w="1909" w:type="pct"/>
            <w:vAlign w:val="center"/>
          </w:tcPr>
          <w:p w14:paraId="4073452A"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Treyler Dorsesi</w:t>
            </w:r>
          </w:p>
        </w:tc>
        <w:tc>
          <w:tcPr>
            <w:tcW w:w="637" w:type="pct"/>
          </w:tcPr>
          <w:p w14:paraId="21312B9C"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4</w:t>
            </w:r>
          </w:p>
        </w:tc>
      </w:tr>
      <w:tr w:rsidR="00E414AD" w:rsidRPr="00D611E0" w14:paraId="2085DB45"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458D92CF"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İtfaiye Kurtarıcı</w:t>
            </w:r>
          </w:p>
        </w:tc>
        <w:tc>
          <w:tcPr>
            <w:tcW w:w="636" w:type="pct"/>
            <w:noWrap/>
            <w:hideMark/>
          </w:tcPr>
          <w:p w14:paraId="6345F5C6"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3</w:t>
            </w:r>
          </w:p>
        </w:tc>
        <w:tc>
          <w:tcPr>
            <w:tcW w:w="1909" w:type="pct"/>
            <w:vAlign w:val="center"/>
          </w:tcPr>
          <w:p w14:paraId="0DF2A053"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ÇEK.TİP AKR.TANK.</w:t>
            </w:r>
          </w:p>
        </w:tc>
        <w:tc>
          <w:tcPr>
            <w:tcW w:w="637" w:type="pct"/>
          </w:tcPr>
          <w:p w14:paraId="2FFD3924"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w:t>
            </w:r>
          </w:p>
        </w:tc>
      </w:tr>
      <w:tr w:rsidR="00E414AD" w:rsidRPr="00D611E0" w14:paraId="41CD5D7F"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4A399A97"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Kamyon</w:t>
            </w:r>
          </w:p>
        </w:tc>
        <w:tc>
          <w:tcPr>
            <w:tcW w:w="636" w:type="pct"/>
            <w:noWrap/>
            <w:hideMark/>
          </w:tcPr>
          <w:p w14:paraId="1EEC795C"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67</w:t>
            </w:r>
          </w:p>
        </w:tc>
        <w:tc>
          <w:tcPr>
            <w:tcW w:w="1909" w:type="pct"/>
            <w:vAlign w:val="center"/>
          </w:tcPr>
          <w:p w14:paraId="70F8847A"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Vip</w:t>
            </w:r>
          </w:p>
        </w:tc>
        <w:tc>
          <w:tcPr>
            <w:tcW w:w="637" w:type="pct"/>
          </w:tcPr>
          <w:p w14:paraId="08FF3628"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w:t>
            </w:r>
          </w:p>
        </w:tc>
      </w:tr>
      <w:tr w:rsidR="00E414AD" w:rsidRPr="00D611E0" w14:paraId="48B9F3E8"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7E88971E"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Kapalı Kasa Kamyonet</w:t>
            </w:r>
          </w:p>
        </w:tc>
        <w:tc>
          <w:tcPr>
            <w:tcW w:w="636" w:type="pct"/>
            <w:noWrap/>
            <w:hideMark/>
          </w:tcPr>
          <w:p w14:paraId="591A4CC3"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w:t>
            </w:r>
          </w:p>
        </w:tc>
        <w:tc>
          <w:tcPr>
            <w:tcW w:w="1909" w:type="pct"/>
            <w:vAlign w:val="center"/>
          </w:tcPr>
          <w:p w14:paraId="60FFC036"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Yarı Romörk Çöp Dorsesi</w:t>
            </w:r>
          </w:p>
        </w:tc>
        <w:tc>
          <w:tcPr>
            <w:tcW w:w="637" w:type="pct"/>
          </w:tcPr>
          <w:p w14:paraId="4E7DBC9F"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9</w:t>
            </w:r>
          </w:p>
        </w:tc>
      </w:tr>
      <w:tr w:rsidR="00E414AD" w:rsidRPr="00D611E0" w14:paraId="072543B0"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20CEE473"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Kazıcı Yükleyici Kepçe</w:t>
            </w:r>
          </w:p>
        </w:tc>
        <w:tc>
          <w:tcPr>
            <w:tcW w:w="636" w:type="pct"/>
            <w:noWrap/>
            <w:hideMark/>
          </w:tcPr>
          <w:p w14:paraId="3C1EC919"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24</w:t>
            </w:r>
          </w:p>
        </w:tc>
        <w:tc>
          <w:tcPr>
            <w:tcW w:w="1909" w:type="pct"/>
            <w:vAlign w:val="center"/>
          </w:tcPr>
          <w:p w14:paraId="04159C34"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Yarı Romörk Roleytank</w:t>
            </w:r>
          </w:p>
        </w:tc>
        <w:tc>
          <w:tcPr>
            <w:tcW w:w="637" w:type="pct"/>
          </w:tcPr>
          <w:p w14:paraId="4C161B61"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w:t>
            </w:r>
          </w:p>
        </w:tc>
      </w:tr>
      <w:tr w:rsidR="00E414AD" w:rsidRPr="00D611E0" w14:paraId="5F096C88" w14:textId="77777777" w:rsidTr="00D611E0">
        <w:trPr>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3BA27C8C"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Lastik Tekerli Ekskavatör</w:t>
            </w:r>
          </w:p>
        </w:tc>
        <w:tc>
          <w:tcPr>
            <w:tcW w:w="636" w:type="pct"/>
            <w:noWrap/>
            <w:hideMark/>
          </w:tcPr>
          <w:p w14:paraId="6390D6E2"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2</w:t>
            </w:r>
          </w:p>
        </w:tc>
        <w:tc>
          <w:tcPr>
            <w:tcW w:w="1909" w:type="pct"/>
            <w:vAlign w:val="center"/>
          </w:tcPr>
          <w:p w14:paraId="469075A4" w14:textId="77777777" w:rsidR="00E414AD" w:rsidRPr="00D611E0" w:rsidRDefault="00E414AD" w:rsidP="00D611E0">
            <w:pPr>
              <w:spacing w:before="0"/>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rPr>
            </w:pPr>
            <w:r w:rsidRPr="00D611E0">
              <w:rPr>
                <w:rFonts w:ascii="Arial Narrow" w:hAnsi="Arial Narrow" w:cs="Arial"/>
                <w:color w:val="000000"/>
              </w:rPr>
              <w:t>Yol Süpürge Makinesi</w:t>
            </w:r>
          </w:p>
        </w:tc>
        <w:tc>
          <w:tcPr>
            <w:tcW w:w="637" w:type="pct"/>
          </w:tcPr>
          <w:p w14:paraId="2EFDF0BE" w14:textId="77777777" w:rsidR="00E414AD" w:rsidRPr="00D611E0" w:rsidRDefault="00E414AD" w:rsidP="00E414AD">
            <w:pPr>
              <w:spacing w:before="0"/>
              <w:jc w:val="center"/>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12</w:t>
            </w:r>
          </w:p>
        </w:tc>
      </w:tr>
      <w:tr w:rsidR="00E414AD" w:rsidRPr="00D611E0" w14:paraId="1D70857D" w14:textId="77777777" w:rsidTr="00D611E0">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818" w:type="pct"/>
            <w:noWrap/>
            <w:vAlign w:val="center"/>
            <w:hideMark/>
          </w:tcPr>
          <w:p w14:paraId="07959080" w14:textId="77777777" w:rsidR="00E414AD" w:rsidRPr="00D611E0" w:rsidRDefault="00E414AD" w:rsidP="00D611E0">
            <w:pPr>
              <w:spacing w:before="0"/>
              <w:rPr>
                <w:rFonts w:ascii="Arial Narrow" w:hAnsi="Arial Narrow" w:cs="Arial"/>
                <w:b w:val="0"/>
                <w:color w:val="000000"/>
              </w:rPr>
            </w:pPr>
            <w:r w:rsidRPr="00D611E0">
              <w:rPr>
                <w:rFonts w:ascii="Arial Narrow" w:hAnsi="Arial Narrow" w:cs="Arial"/>
                <w:b w:val="0"/>
                <w:color w:val="000000"/>
              </w:rPr>
              <w:t>Loader Yükleyici</w:t>
            </w:r>
          </w:p>
        </w:tc>
        <w:tc>
          <w:tcPr>
            <w:tcW w:w="636" w:type="pct"/>
            <w:noWrap/>
            <w:hideMark/>
          </w:tcPr>
          <w:p w14:paraId="0FD531FB"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rPr>
            </w:pPr>
            <w:r w:rsidRPr="00D611E0">
              <w:rPr>
                <w:rFonts w:ascii="Arial Narrow" w:eastAsiaTheme="minorHAnsi" w:hAnsi="Arial Narrow" w:cs="Arial"/>
              </w:rPr>
              <w:t>9</w:t>
            </w:r>
          </w:p>
        </w:tc>
        <w:tc>
          <w:tcPr>
            <w:tcW w:w="1909" w:type="pct"/>
            <w:vAlign w:val="center"/>
          </w:tcPr>
          <w:p w14:paraId="00EB157F" w14:textId="77777777" w:rsidR="00E414AD" w:rsidRPr="00D611E0" w:rsidRDefault="00E414AD" w:rsidP="00D611E0">
            <w:pPr>
              <w:spacing w:before="0"/>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b/>
                <w:bCs/>
              </w:rPr>
            </w:pPr>
            <w:r w:rsidRPr="00D611E0">
              <w:rPr>
                <w:rFonts w:ascii="Arial Narrow" w:eastAsiaTheme="minorHAnsi" w:hAnsi="Arial Narrow" w:cs="Arial"/>
                <w:b/>
                <w:bCs/>
              </w:rPr>
              <w:t>Araç Genel Toplam</w:t>
            </w:r>
          </w:p>
        </w:tc>
        <w:tc>
          <w:tcPr>
            <w:tcW w:w="637" w:type="pct"/>
          </w:tcPr>
          <w:p w14:paraId="55A45C29" w14:textId="77777777" w:rsidR="00E414AD" w:rsidRPr="00D611E0" w:rsidRDefault="00E414AD" w:rsidP="00E414AD">
            <w:pPr>
              <w:spacing w:before="0"/>
              <w:jc w:val="center"/>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Arial"/>
                <w:b/>
                <w:bCs/>
              </w:rPr>
            </w:pPr>
            <w:r w:rsidRPr="00D611E0">
              <w:rPr>
                <w:rFonts w:ascii="Arial Narrow" w:eastAsiaTheme="minorHAnsi" w:hAnsi="Arial Narrow" w:cs="Arial"/>
                <w:b/>
                <w:bCs/>
              </w:rPr>
              <w:t>469</w:t>
            </w:r>
          </w:p>
        </w:tc>
      </w:tr>
    </w:tbl>
    <w:p w14:paraId="06C51B3A" w14:textId="77777777" w:rsidR="007A5A95" w:rsidRDefault="007A5A95">
      <w:pPr>
        <w:spacing w:before="0"/>
        <w:rPr>
          <w:rFonts w:cs="Times New Roman"/>
        </w:rPr>
      </w:pPr>
      <w:r>
        <w:rPr>
          <w:rFonts w:cs="Times New Roman"/>
        </w:rPr>
        <w:br w:type="page"/>
      </w:r>
    </w:p>
    <w:p w14:paraId="27DA4DF7" w14:textId="77777777" w:rsidR="00700620" w:rsidRPr="00D17C14" w:rsidRDefault="00700620" w:rsidP="00DB08CD">
      <w:pPr>
        <w:pStyle w:val="Balk30"/>
        <w:spacing w:after="240"/>
        <w:rPr>
          <w:rFonts w:ascii="Times New Roman" w:hAnsi="Times New Roman" w:cs="Times New Roman"/>
        </w:rPr>
      </w:pPr>
      <w:bookmarkStart w:id="6" w:name="_Toc131599468"/>
      <w:r w:rsidRPr="00D17C14">
        <w:rPr>
          <w:rFonts w:ascii="Times New Roman" w:hAnsi="Times New Roman" w:cs="Times New Roman"/>
        </w:rPr>
        <w:lastRenderedPageBreak/>
        <w:t>2- Örgüt Yapısı</w:t>
      </w:r>
      <w:bookmarkEnd w:id="6"/>
    </w:p>
    <w:p w14:paraId="7CEDD07F" w14:textId="77777777" w:rsidR="00C01399" w:rsidRDefault="00C01399" w:rsidP="005B19A5">
      <w:pPr>
        <w:spacing w:before="0" w:after="0"/>
        <w:ind w:firstLine="708"/>
        <w:rPr>
          <w:rFonts w:cs="Times New Roman"/>
        </w:rPr>
      </w:pPr>
      <w:r w:rsidRPr="00C01399">
        <w:rPr>
          <w:rFonts w:cs="Times New Roman"/>
        </w:rPr>
        <w:t>5216 sayılı Büyükşehir Belediye Kanunu’na göre Büyükşehir Belediye idaresi; Büyükşehir Belediye Meclisi, Büyükşehir Belediye Encümeni ve Büyükşehir Belediye Başkanından oluşmaktadır.</w:t>
      </w:r>
    </w:p>
    <w:p w14:paraId="4A649B30" w14:textId="77777777" w:rsidR="00C01399" w:rsidRPr="00C01399" w:rsidRDefault="00C01399" w:rsidP="005B19A5">
      <w:pPr>
        <w:spacing w:before="0" w:after="0"/>
        <w:ind w:firstLine="708"/>
        <w:rPr>
          <w:rFonts w:cs="Times New Roman"/>
        </w:rPr>
      </w:pPr>
    </w:p>
    <w:p w14:paraId="10A24E71" w14:textId="77777777" w:rsidR="00C01399" w:rsidRDefault="00C01399" w:rsidP="005B19A5">
      <w:pPr>
        <w:spacing w:before="0" w:after="0"/>
        <w:ind w:firstLine="708"/>
        <w:rPr>
          <w:rFonts w:cs="Times New Roman"/>
        </w:rPr>
      </w:pPr>
      <w:r w:rsidRPr="00C01399">
        <w:rPr>
          <w:rFonts w:cs="Times New Roman"/>
        </w:rPr>
        <w:t>Büyükşehir Belediye Başkanı, büyükşehir belediye idaresinin başı ve tüzel kişiliğinin temsilcisidir. Büyükşehir Belediye Başkanı, ilgili kanunda gösterilen esas ve usullere göre büyükşehir belediyesi sınırları içindeki seçmenler tarafından doğrudan seçilir.</w:t>
      </w:r>
    </w:p>
    <w:p w14:paraId="3DA7FBE6" w14:textId="77777777" w:rsidR="00C01399" w:rsidRPr="00C01399" w:rsidRDefault="00C01399" w:rsidP="005B19A5">
      <w:pPr>
        <w:spacing w:before="0" w:after="0"/>
        <w:ind w:firstLine="708"/>
        <w:rPr>
          <w:rFonts w:cs="Times New Roman"/>
        </w:rPr>
      </w:pPr>
    </w:p>
    <w:p w14:paraId="70777EE4" w14:textId="77777777" w:rsidR="00C01399" w:rsidRDefault="00C01399" w:rsidP="005B19A5">
      <w:pPr>
        <w:spacing w:before="0" w:after="0"/>
        <w:ind w:firstLine="708"/>
        <w:rPr>
          <w:rFonts w:cs="Times New Roman"/>
        </w:rPr>
      </w:pPr>
      <w:r w:rsidRPr="00C01399">
        <w:rPr>
          <w:rFonts w:cs="Times New Roman"/>
        </w:rPr>
        <w:t>Büyükşehir Belediye Meclisi, Büyükşehir Belediyesi’nin karar organıdır ve ilgili kanunda gösterilen esas ve usuller göre seçilen üyelerden oluşur. Büyükşehir Belediye Başkanı Büyükşehir Belediye Meclisinin Başkanı olup, büyükşehir içindeki diğer belediyelerin başkanları, Büyükşehir Belediye Meclisi’nin doğal üyesidir. Büyükşehir Belediye Meclisi, her ayın ikinci haftası önceden meclis tarafından belirlenen günde mutat toplantı yerinde toplanır.</w:t>
      </w:r>
    </w:p>
    <w:p w14:paraId="334BF6F3" w14:textId="77777777" w:rsidR="00C01399" w:rsidRPr="00C01399" w:rsidRDefault="00C01399" w:rsidP="005B19A5">
      <w:pPr>
        <w:spacing w:before="0" w:after="0"/>
        <w:ind w:firstLine="708"/>
        <w:rPr>
          <w:rFonts w:cs="Times New Roman"/>
        </w:rPr>
      </w:pPr>
    </w:p>
    <w:p w14:paraId="044DA784" w14:textId="77777777" w:rsidR="00C01399" w:rsidRDefault="00C01399" w:rsidP="005B19A5">
      <w:pPr>
        <w:spacing w:before="0" w:after="0"/>
        <w:ind w:firstLine="708"/>
        <w:rPr>
          <w:rFonts w:cs="Times New Roman"/>
        </w:rPr>
      </w:pPr>
      <w:r w:rsidRPr="00C01399">
        <w:rPr>
          <w:rFonts w:cs="Times New Roman"/>
        </w:rPr>
        <w:t>Büyükşehir Belediye Encümeni, belediye başkanının başkanlığında, belediye meclisinin kendi üyeleri arasından bir yıl için gizli oyla seçeceği beş üye ile biri genel sekreter, biri mali hizmetler birim amiri olmak üzere belediye başkanının her yıl birim amirleri arasından seçeceği beş üyeden oluşur. Belediye Başkanı’nın katılamadığı toplantılarda, encümen toplantılarına genel sekreter başkanlık eder.</w:t>
      </w:r>
    </w:p>
    <w:p w14:paraId="32202143" w14:textId="77777777" w:rsidR="00C01399" w:rsidRPr="00C01399" w:rsidRDefault="00C01399" w:rsidP="005B19A5">
      <w:pPr>
        <w:spacing w:before="0" w:after="0"/>
        <w:ind w:firstLine="708"/>
        <w:rPr>
          <w:rFonts w:cs="Times New Roman"/>
        </w:rPr>
      </w:pPr>
    </w:p>
    <w:p w14:paraId="15A8C48F" w14:textId="77777777" w:rsidR="002D1C6A" w:rsidRPr="00DB08CD" w:rsidRDefault="00C01399" w:rsidP="005B19A5">
      <w:pPr>
        <w:spacing w:before="0" w:after="0"/>
        <w:ind w:firstLine="708"/>
        <w:rPr>
          <w:rFonts w:cs="Times New Roman"/>
        </w:rPr>
      </w:pPr>
      <w:r w:rsidRPr="00C01399">
        <w:rPr>
          <w:rFonts w:cs="Times New Roman"/>
        </w:rPr>
        <w:t>Büyükşehir Belediyesi teşkilâtı; norm kadro esaslarına uygun olarak genel sekreterlik, daire başkanlıkları ve müdürlüklerden oluşur. Birimlerin kurulması, kaldırılması veya birleştirilmesi büyükşehir belediyesi meclisinin kararı ile olur</w:t>
      </w:r>
    </w:p>
    <w:p w14:paraId="068964CA" w14:textId="77777777" w:rsidR="00665EFB" w:rsidRDefault="00665EFB" w:rsidP="00984535">
      <w:pPr>
        <w:spacing w:before="0"/>
        <w:rPr>
          <w:rFonts w:cs="Times New Roman"/>
        </w:rPr>
      </w:pPr>
    </w:p>
    <w:p w14:paraId="4533122F" w14:textId="77777777" w:rsidR="0082119E" w:rsidRDefault="0009241C">
      <w:pPr>
        <w:rPr>
          <w:rFonts w:cs="Times New Roman"/>
        </w:rPr>
        <w:sectPr w:rsidR="0082119E" w:rsidSect="009374C0">
          <w:pgSz w:w="11906" w:h="16838"/>
          <w:pgMar w:top="1418" w:right="1418" w:bottom="1418" w:left="1418" w:header="709" w:footer="403" w:gutter="0"/>
          <w:pgNumType w:start="1"/>
          <w:cols w:space="708"/>
          <w:docGrid w:linePitch="360"/>
        </w:sectPr>
      </w:pPr>
      <w:r>
        <w:rPr>
          <w:rFonts w:cs="Times New Roman"/>
        </w:rPr>
        <w:br w:type="page"/>
      </w:r>
    </w:p>
    <w:p w14:paraId="7016EE36" w14:textId="7B3AECEC" w:rsidR="0082119E" w:rsidRPr="00A13496" w:rsidRDefault="00A13496" w:rsidP="00A13496">
      <w:pPr>
        <w:spacing w:before="0"/>
        <w:jc w:val="center"/>
        <w:rPr>
          <w:rFonts w:cs="Times New Roman"/>
          <w:sz w:val="12"/>
        </w:rPr>
        <w:sectPr w:rsidR="0082119E" w:rsidRPr="00A13496" w:rsidSect="0082119E">
          <w:footerReference w:type="default" r:id="rId117"/>
          <w:pgSz w:w="16838" w:h="11906" w:orient="landscape"/>
          <w:pgMar w:top="1418" w:right="1418" w:bottom="1418" w:left="1418" w:header="709" w:footer="403" w:gutter="0"/>
          <w:cols w:space="708"/>
          <w:docGrid w:linePitch="360"/>
        </w:sectPr>
      </w:pPr>
      <w:r w:rsidRPr="00A13496">
        <w:rPr>
          <w:rFonts w:cs="Times New Roman"/>
          <w:noProof/>
          <w:lang w:eastAsia="tr-TR"/>
        </w:rPr>
        <w:lastRenderedPageBreak/>
        <w:drawing>
          <wp:inline distT="0" distB="0" distL="0" distR="0" wp14:anchorId="390E7BD8" wp14:editId="57537EB5">
            <wp:extent cx="7586804" cy="5412383"/>
            <wp:effectExtent l="0" t="0" r="0" b="0"/>
            <wp:docPr id="14" name="Resim 14" descr="C:\Users\Administrator\Downloads\WhatsApp Image 2023-03-30 at 15.10.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ownloads\WhatsApp Image 2023-03-30 at 15.10.12 (1).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605258" cy="5425548"/>
                    </a:xfrm>
                    <a:prstGeom prst="rect">
                      <a:avLst/>
                    </a:prstGeom>
                    <a:noFill/>
                    <a:ln>
                      <a:noFill/>
                    </a:ln>
                  </pic:spPr>
                </pic:pic>
              </a:graphicData>
            </a:graphic>
          </wp:inline>
        </w:drawing>
      </w:r>
      <w:r w:rsidR="00220C4D" w:rsidRPr="00A13496">
        <w:rPr>
          <w:rFonts w:cs="Times New Roman"/>
          <w:sz w:val="12"/>
        </w:rPr>
        <w:br w:type="page"/>
      </w:r>
    </w:p>
    <w:p w14:paraId="7C35AABB" w14:textId="77777777" w:rsidR="00700620" w:rsidRPr="00D17C14" w:rsidRDefault="00700620" w:rsidP="00220C4D">
      <w:pPr>
        <w:pStyle w:val="Balk30"/>
        <w:spacing w:after="240"/>
        <w:rPr>
          <w:rFonts w:ascii="Times New Roman" w:hAnsi="Times New Roman" w:cs="Times New Roman"/>
        </w:rPr>
      </w:pPr>
      <w:bookmarkStart w:id="7" w:name="_Toc131599469"/>
      <w:r w:rsidRPr="00D17C14">
        <w:rPr>
          <w:rFonts w:ascii="Times New Roman" w:hAnsi="Times New Roman" w:cs="Times New Roman"/>
        </w:rPr>
        <w:lastRenderedPageBreak/>
        <w:t>3- Bilgi ve Teknolojik Kaynaklar</w:t>
      </w:r>
      <w:r w:rsidR="000929A6" w:rsidRPr="00D17C14">
        <w:rPr>
          <w:rFonts w:ascii="Times New Roman" w:hAnsi="Times New Roman" w:cs="Times New Roman"/>
        </w:rPr>
        <w:t>ı</w:t>
      </w:r>
      <w:bookmarkEnd w:id="7"/>
    </w:p>
    <w:p w14:paraId="4863162B" w14:textId="77777777" w:rsidR="00724860" w:rsidRPr="006B13B1" w:rsidRDefault="00724860" w:rsidP="006B13B1">
      <w:pPr>
        <w:autoSpaceDE w:val="0"/>
        <w:autoSpaceDN w:val="0"/>
        <w:adjustRightInd w:val="0"/>
        <w:spacing w:before="0"/>
        <w:ind w:firstLine="708"/>
        <w:rPr>
          <w:rFonts w:cstheme="minorHAnsi"/>
          <w:color w:val="000000"/>
        </w:rPr>
      </w:pPr>
      <w:r w:rsidRPr="006B13B1">
        <w:rPr>
          <w:rFonts w:cstheme="minorHAnsi"/>
          <w:color w:val="000000"/>
        </w:rPr>
        <w:t xml:space="preserve">Değişen dünya ve ülke şartları gereği bilginin kullanımı, verimlilik ve kaynakların planlaması gibi hususlar, bilişim teknolojilerinin verimli bir şekilde kullanımı, belediye yöntemleri için bir zorunluluk olarak ortaya çıkmış bulunmaktadır. </w:t>
      </w:r>
    </w:p>
    <w:p w14:paraId="74386119" w14:textId="77777777" w:rsidR="00591E9B" w:rsidRPr="006B13B1" w:rsidRDefault="00724860" w:rsidP="006B13B1">
      <w:pPr>
        <w:autoSpaceDE w:val="0"/>
        <w:autoSpaceDN w:val="0"/>
        <w:adjustRightInd w:val="0"/>
        <w:spacing w:before="0"/>
        <w:ind w:firstLine="708"/>
        <w:rPr>
          <w:rFonts w:cstheme="minorHAnsi"/>
          <w:color w:val="000000"/>
        </w:rPr>
      </w:pPr>
      <w:r w:rsidRPr="006B13B1">
        <w:rPr>
          <w:rFonts w:cstheme="minorHAnsi"/>
          <w:color w:val="000000"/>
        </w:rPr>
        <w:t xml:space="preserve">Hatay Büyükşehir Belediyesi, klasik belediyecilik anlayışı ile sağlıklı hizmet üretmenin mümkün olmadığı gerçeğinden hareketle bilgiye dayalı, vatandaşın katılımcı olduğu homojen bir yapı ile sağlıklı hizmet üretme gayreti içerisindedir. Hatay Büyükşehir Belediyesi çağın gerektiği teknolojik alt yapıyı kullanarak ve klasik belediyecilik anlayışının dışına çıkarak gerçek anlamda sorunları çözme, hizmeti kolaylaştırma amacını taşımaktadır. Fiziki ortama hapsedilmiş hizmet anlayışı, İnteraktif Belediyecilik ve fiziki ortam dışına çıkarak 7 gün 24 saat istenilen bilgiye en kısa ve hızlı şekilde ulaşılmayı sağlayacak çalışmaları büyük oranda tamamlamış bulunmaktadır. </w:t>
      </w:r>
    </w:p>
    <w:p w14:paraId="003565E3" w14:textId="52C8963C" w:rsidR="00724860" w:rsidRPr="006B13B1" w:rsidRDefault="00724860" w:rsidP="006B13B1">
      <w:pPr>
        <w:autoSpaceDE w:val="0"/>
        <w:autoSpaceDN w:val="0"/>
        <w:adjustRightInd w:val="0"/>
        <w:spacing w:before="0"/>
        <w:ind w:firstLine="708"/>
        <w:rPr>
          <w:rFonts w:cstheme="minorHAnsi"/>
          <w:color w:val="000000"/>
        </w:rPr>
      </w:pPr>
      <w:r w:rsidRPr="006B13B1">
        <w:rPr>
          <w:rFonts w:cstheme="minorHAnsi"/>
          <w:color w:val="000000"/>
        </w:rPr>
        <w:t xml:space="preserve">Belediyemizde Oracle sistemi kullanılmakta olup; bu sistem 5018 sayılı Kamu Mali Yönetim ve Kontrol Kanunu ile 5216 sayılı Büyükşehir Belediyesi Kanunu’na uyumlu olup, tüm belediye iş ve işlemleri bu sisteme uygundur. </w:t>
      </w:r>
    </w:p>
    <w:p w14:paraId="0B9E4BBD" w14:textId="14EDC1ED" w:rsidR="007943C7" w:rsidRDefault="007943C7" w:rsidP="006B13B1">
      <w:pPr>
        <w:pStyle w:val="ResimYazs"/>
        <w:keepNext/>
      </w:pPr>
      <w:r>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7</w:t>
      </w:r>
      <w:r w:rsidR="00E22C0D">
        <w:rPr>
          <w:noProof/>
        </w:rPr>
        <w:fldChar w:fldCharType="end"/>
      </w:r>
      <w:r>
        <w:t xml:space="preserve"> </w:t>
      </w:r>
      <w:r w:rsidRPr="00D54892">
        <w:t>Sistem Donanımları</w:t>
      </w:r>
    </w:p>
    <w:tbl>
      <w:tblPr>
        <w:tblStyle w:val="KlavuzTablo2"/>
        <w:tblW w:w="5000" w:type="pct"/>
        <w:tblLook w:val="04A0" w:firstRow="1" w:lastRow="0" w:firstColumn="1" w:lastColumn="0" w:noHBand="0" w:noVBand="1"/>
      </w:tblPr>
      <w:tblGrid>
        <w:gridCol w:w="2220"/>
        <w:gridCol w:w="6850"/>
      </w:tblGrid>
      <w:tr w:rsidR="00A86375" w:rsidRPr="007A5A95" w14:paraId="757CB235" w14:textId="77777777" w:rsidTr="00D611E0">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52CC3A45" w14:textId="77777777" w:rsidR="00A86375" w:rsidRPr="007A5A95" w:rsidRDefault="00A86375" w:rsidP="006B13B1">
            <w:pPr>
              <w:spacing w:before="0"/>
              <w:jc w:val="center"/>
              <w:rPr>
                <w:rFonts w:eastAsia="Times New Roman" w:cs="Calibri"/>
                <w:b w:val="0"/>
                <w:bCs w:val="0"/>
                <w:color w:val="000000"/>
                <w:lang w:eastAsia="tr-TR"/>
              </w:rPr>
            </w:pPr>
            <w:r w:rsidRPr="007A5A95">
              <w:rPr>
                <w:rFonts w:eastAsia="Times New Roman" w:cs="Calibri"/>
                <w:b w:val="0"/>
                <w:bCs w:val="0"/>
                <w:color w:val="000000"/>
                <w:lang w:eastAsia="tr-TR"/>
              </w:rPr>
              <w:t>Sıra No</w:t>
            </w:r>
          </w:p>
        </w:tc>
        <w:tc>
          <w:tcPr>
            <w:tcW w:w="3776" w:type="pct"/>
            <w:noWrap/>
            <w:hideMark/>
          </w:tcPr>
          <w:p w14:paraId="7FE45423" w14:textId="77777777" w:rsidR="00A86375" w:rsidRPr="007A5A95" w:rsidRDefault="00A86375" w:rsidP="006B13B1">
            <w:pPr>
              <w:spacing w:before="0"/>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lang w:eastAsia="tr-TR"/>
              </w:rPr>
            </w:pPr>
            <w:r w:rsidRPr="007A5A95">
              <w:rPr>
                <w:rFonts w:eastAsia="Times New Roman" w:cs="Calibri"/>
                <w:b w:val="0"/>
                <w:bCs w:val="0"/>
                <w:color w:val="000000"/>
                <w:lang w:eastAsia="tr-TR"/>
              </w:rPr>
              <w:t>Sistem Donanımları</w:t>
            </w:r>
          </w:p>
        </w:tc>
      </w:tr>
      <w:tr w:rsidR="00A86375" w:rsidRPr="007A5A95" w14:paraId="661EA4D7"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4BCD7FE2" w14:textId="77777777" w:rsidR="00A86375" w:rsidRPr="007A5A95" w:rsidRDefault="00A8637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w:t>
            </w:r>
          </w:p>
        </w:tc>
        <w:tc>
          <w:tcPr>
            <w:tcW w:w="3776" w:type="pct"/>
            <w:noWrap/>
            <w:hideMark/>
          </w:tcPr>
          <w:p w14:paraId="25AFD8D8" w14:textId="77777777" w:rsidR="00A86375" w:rsidRPr="007A5A95" w:rsidRDefault="00A8637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Ups Cihazlar</w:t>
            </w:r>
          </w:p>
        </w:tc>
      </w:tr>
      <w:tr w:rsidR="00A86375" w:rsidRPr="007A5A95" w14:paraId="5B05761E"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40A6CC28" w14:textId="77777777" w:rsidR="00A86375" w:rsidRPr="007A5A95" w:rsidRDefault="00A8637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2</w:t>
            </w:r>
          </w:p>
        </w:tc>
        <w:tc>
          <w:tcPr>
            <w:tcW w:w="3776" w:type="pct"/>
            <w:noWrap/>
            <w:hideMark/>
          </w:tcPr>
          <w:p w14:paraId="59F304A1" w14:textId="77777777" w:rsidR="00A86375" w:rsidRPr="007A5A95" w:rsidRDefault="00A8637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Depolama Ünitesi</w:t>
            </w:r>
          </w:p>
        </w:tc>
      </w:tr>
      <w:tr w:rsidR="00A86375" w:rsidRPr="007A5A95" w14:paraId="11B69868"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7B9150BC" w14:textId="77777777" w:rsidR="00A86375" w:rsidRPr="007A5A95" w:rsidRDefault="00A8637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3</w:t>
            </w:r>
          </w:p>
        </w:tc>
        <w:tc>
          <w:tcPr>
            <w:tcW w:w="3776" w:type="pct"/>
            <w:noWrap/>
            <w:hideMark/>
          </w:tcPr>
          <w:p w14:paraId="10D33576" w14:textId="77777777" w:rsidR="00A86375" w:rsidRPr="007A5A95" w:rsidRDefault="00A8637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Sunucular</w:t>
            </w:r>
          </w:p>
        </w:tc>
      </w:tr>
      <w:tr w:rsidR="00A86375" w:rsidRPr="007A5A95" w14:paraId="3E5D6EB7"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25018B86" w14:textId="77777777" w:rsidR="00A86375" w:rsidRPr="007A5A95" w:rsidRDefault="00A8637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4</w:t>
            </w:r>
          </w:p>
        </w:tc>
        <w:tc>
          <w:tcPr>
            <w:tcW w:w="3776" w:type="pct"/>
            <w:noWrap/>
            <w:hideMark/>
          </w:tcPr>
          <w:p w14:paraId="475260EE" w14:textId="77777777" w:rsidR="00A86375" w:rsidRPr="007A5A95" w:rsidRDefault="00A8637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Yedekleme Ünitesi</w:t>
            </w:r>
          </w:p>
        </w:tc>
      </w:tr>
      <w:tr w:rsidR="00A86375" w:rsidRPr="007A5A95" w14:paraId="1642E54B"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216D3DAC" w14:textId="77777777" w:rsidR="00A86375" w:rsidRPr="007A5A95" w:rsidRDefault="00A8637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5</w:t>
            </w:r>
          </w:p>
        </w:tc>
        <w:tc>
          <w:tcPr>
            <w:tcW w:w="3776" w:type="pct"/>
            <w:noWrap/>
            <w:hideMark/>
          </w:tcPr>
          <w:p w14:paraId="76E3A521" w14:textId="5298450E" w:rsidR="00A86375" w:rsidRPr="007A5A95" w:rsidRDefault="00A8637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Firewall</w:t>
            </w:r>
            <w:r w:rsidR="00724860">
              <w:rPr>
                <w:rFonts w:eastAsia="Times New Roman" w:cs="Calibri"/>
                <w:color w:val="000000"/>
                <w:lang w:eastAsia="tr-TR"/>
              </w:rPr>
              <w:t xml:space="preserve"> (Koruma Duvarı)</w:t>
            </w:r>
          </w:p>
        </w:tc>
      </w:tr>
      <w:tr w:rsidR="00A86375" w:rsidRPr="007A5A95" w14:paraId="5EFC2320"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1F631CEE" w14:textId="77777777" w:rsidR="00A86375" w:rsidRPr="007A5A95" w:rsidRDefault="00A8637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6</w:t>
            </w:r>
          </w:p>
        </w:tc>
        <w:tc>
          <w:tcPr>
            <w:tcW w:w="3776" w:type="pct"/>
            <w:noWrap/>
            <w:hideMark/>
          </w:tcPr>
          <w:p w14:paraId="38599028" w14:textId="77777777" w:rsidR="00A86375" w:rsidRPr="007A5A95" w:rsidRDefault="00A8637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Aktif Ağ Cihazlar</w:t>
            </w:r>
          </w:p>
        </w:tc>
      </w:tr>
      <w:tr w:rsidR="00A86375" w:rsidRPr="007A5A95" w14:paraId="04134F44"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09DC5F3D" w14:textId="77777777" w:rsidR="00A86375" w:rsidRPr="007A5A95" w:rsidRDefault="00A8637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7</w:t>
            </w:r>
          </w:p>
        </w:tc>
        <w:tc>
          <w:tcPr>
            <w:tcW w:w="3776" w:type="pct"/>
            <w:noWrap/>
            <w:hideMark/>
          </w:tcPr>
          <w:p w14:paraId="663E6E1E" w14:textId="77777777" w:rsidR="00A86375" w:rsidRPr="007A5A95" w:rsidRDefault="00A8637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Sistem Odası İklimlendirme</w:t>
            </w:r>
          </w:p>
        </w:tc>
      </w:tr>
      <w:tr w:rsidR="00A86375" w:rsidRPr="007A5A95" w14:paraId="58EE9EB6"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73D4996D" w14:textId="77777777" w:rsidR="00A86375" w:rsidRPr="007A5A95" w:rsidRDefault="00A8637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8</w:t>
            </w:r>
          </w:p>
        </w:tc>
        <w:tc>
          <w:tcPr>
            <w:tcW w:w="3776" w:type="pct"/>
            <w:noWrap/>
            <w:hideMark/>
          </w:tcPr>
          <w:p w14:paraId="3E0ECD81" w14:textId="5DC39CD2" w:rsidR="00A86375" w:rsidRPr="007A5A95" w:rsidRDefault="00724860"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IP</w:t>
            </w:r>
            <w:r w:rsidR="00A86375" w:rsidRPr="007A5A95">
              <w:rPr>
                <w:rFonts w:eastAsia="Times New Roman" w:cs="Calibri"/>
                <w:color w:val="000000"/>
                <w:lang w:eastAsia="tr-TR"/>
              </w:rPr>
              <w:t xml:space="preserve"> Santral</w:t>
            </w:r>
          </w:p>
        </w:tc>
      </w:tr>
      <w:tr w:rsidR="00A86375" w:rsidRPr="007A5A95" w14:paraId="237189C9"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24" w:type="pct"/>
            <w:noWrap/>
            <w:hideMark/>
          </w:tcPr>
          <w:p w14:paraId="554B8595" w14:textId="77777777" w:rsidR="00A86375" w:rsidRPr="007A5A95" w:rsidRDefault="00A8637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9</w:t>
            </w:r>
          </w:p>
        </w:tc>
        <w:tc>
          <w:tcPr>
            <w:tcW w:w="3776" w:type="pct"/>
            <w:noWrap/>
            <w:hideMark/>
          </w:tcPr>
          <w:p w14:paraId="4D507A52" w14:textId="77777777" w:rsidR="00A86375" w:rsidRPr="007A5A95" w:rsidRDefault="00A8637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Server İşletim Sistemi</w:t>
            </w:r>
          </w:p>
        </w:tc>
      </w:tr>
    </w:tbl>
    <w:p w14:paraId="55BFB05F" w14:textId="77777777" w:rsidR="00A86375" w:rsidRDefault="00A86375" w:rsidP="006B13B1">
      <w:pPr>
        <w:spacing w:before="0"/>
        <w:rPr>
          <w:rFonts w:cs="Times New Roman"/>
          <w:b/>
          <w:sz w:val="18"/>
        </w:rPr>
      </w:pPr>
    </w:p>
    <w:p w14:paraId="35DE09E0" w14:textId="77777777" w:rsidR="007943C7" w:rsidRDefault="007943C7" w:rsidP="006B13B1">
      <w:pPr>
        <w:pStyle w:val="ResimYazs"/>
        <w:keepNext/>
      </w:pPr>
      <w:r>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8</w:t>
      </w:r>
      <w:r w:rsidR="00E22C0D">
        <w:rPr>
          <w:noProof/>
        </w:rPr>
        <w:fldChar w:fldCharType="end"/>
      </w:r>
      <w:r>
        <w:t xml:space="preserve"> Kullanıcı Donanımları</w:t>
      </w:r>
    </w:p>
    <w:tbl>
      <w:tblPr>
        <w:tblStyle w:val="KlavuzTablo2"/>
        <w:tblpPr w:leftFromText="141" w:rightFromText="141" w:vertAnchor="text" w:horzAnchor="margin" w:tblpXSpec="center" w:tblpY="53"/>
        <w:tblW w:w="5000" w:type="pct"/>
        <w:tblLook w:val="04A0" w:firstRow="1" w:lastRow="0" w:firstColumn="1" w:lastColumn="0" w:noHBand="0" w:noVBand="1"/>
      </w:tblPr>
      <w:tblGrid>
        <w:gridCol w:w="2197"/>
        <w:gridCol w:w="4604"/>
        <w:gridCol w:w="2269"/>
      </w:tblGrid>
      <w:tr w:rsidR="007943C7" w:rsidRPr="007A5A95" w14:paraId="0EED3E85" w14:textId="77777777" w:rsidTr="00D611E0">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hideMark/>
          </w:tcPr>
          <w:p w14:paraId="222D964A" w14:textId="77777777" w:rsidR="007943C7" w:rsidRPr="007A5A95" w:rsidRDefault="007943C7" w:rsidP="006B13B1">
            <w:pPr>
              <w:spacing w:before="0"/>
              <w:jc w:val="center"/>
              <w:rPr>
                <w:rFonts w:eastAsia="Times New Roman" w:cs="Calibri"/>
                <w:b w:val="0"/>
                <w:bCs w:val="0"/>
                <w:color w:val="000000"/>
                <w:lang w:eastAsia="tr-TR"/>
              </w:rPr>
            </w:pPr>
            <w:r w:rsidRPr="007A5A95">
              <w:rPr>
                <w:rFonts w:eastAsia="Times New Roman" w:cs="Calibri"/>
                <w:b w:val="0"/>
                <w:bCs w:val="0"/>
                <w:color w:val="000000"/>
                <w:lang w:eastAsia="tr-TR"/>
              </w:rPr>
              <w:t>Sıra No</w:t>
            </w:r>
          </w:p>
        </w:tc>
        <w:tc>
          <w:tcPr>
            <w:tcW w:w="2538" w:type="pct"/>
            <w:noWrap/>
            <w:hideMark/>
          </w:tcPr>
          <w:p w14:paraId="49EB6C66" w14:textId="77777777" w:rsidR="007943C7" w:rsidRPr="007A5A95" w:rsidRDefault="007943C7" w:rsidP="006B13B1">
            <w:pPr>
              <w:spacing w:before="0"/>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lang w:eastAsia="tr-TR"/>
              </w:rPr>
            </w:pPr>
            <w:r w:rsidRPr="007A5A95">
              <w:rPr>
                <w:rFonts w:eastAsia="Times New Roman" w:cs="Calibri"/>
                <w:b w:val="0"/>
                <w:bCs w:val="0"/>
                <w:color w:val="000000"/>
                <w:lang w:eastAsia="tr-TR"/>
              </w:rPr>
              <w:t>Kullanıcı Donanımları</w:t>
            </w:r>
          </w:p>
        </w:tc>
        <w:tc>
          <w:tcPr>
            <w:tcW w:w="1251" w:type="pct"/>
            <w:noWrap/>
            <w:hideMark/>
          </w:tcPr>
          <w:p w14:paraId="67AA64E3" w14:textId="77777777" w:rsidR="007943C7" w:rsidRPr="007A5A95" w:rsidRDefault="007943C7" w:rsidP="006B13B1">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lang w:eastAsia="tr-TR"/>
              </w:rPr>
            </w:pPr>
            <w:r w:rsidRPr="007A5A95">
              <w:rPr>
                <w:rFonts w:eastAsia="Times New Roman" w:cs="Calibri"/>
                <w:b w:val="0"/>
                <w:bCs w:val="0"/>
                <w:color w:val="000000"/>
                <w:lang w:eastAsia="tr-TR"/>
              </w:rPr>
              <w:t>Miktar</w:t>
            </w:r>
          </w:p>
        </w:tc>
      </w:tr>
      <w:tr w:rsidR="007943C7" w:rsidRPr="007A5A95" w14:paraId="3860E399"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hideMark/>
          </w:tcPr>
          <w:p w14:paraId="3E8436EE" w14:textId="77777777" w:rsidR="007943C7" w:rsidRPr="007A5A95" w:rsidRDefault="007943C7"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w:t>
            </w:r>
          </w:p>
        </w:tc>
        <w:tc>
          <w:tcPr>
            <w:tcW w:w="2538" w:type="pct"/>
            <w:noWrap/>
            <w:hideMark/>
          </w:tcPr>
          <w:p w14:paraId="713C0E4B" w14:textId="77777777" w:rsidR="007943C7" w:rsidRPr="007A5A95" w:rsidRDefault="007943C7"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Bilgisayar Kasası</w:t>
            </w:r>
          </w:p>
        </w:tc>
        <w:tc>
          <w:tcPr>
            <w:tcW w:w="1251" w:type="pct"/>
            <w:noWrap/>
            <w:hideMark/>
          </w:tcPr>
          <w:p w14:paraId="27FD382D" w14:textId="35BA3096" w:rsidR="007943C7" w:rsidRPr="007A5A95" w:rsidRDefault="007943C7" w:rsidP="006B13B1">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1.</w:t>
            </w:r>
            <w:r w:rsidR="008F01C6">
              <w:rPr>
                <w:rFonts w:eastAsia="Times New Roman" w:cs="Calibri"/>
                <w:color w:val="000000"/>
                <w:lang w:eastAsia="tr-TR"/>
              </w:rPr>
              <w:t>814</w:t>
            </w:r>
          </w:p>
        </w:tc>
      </w:tr>
      <w:tr w:rsidR="00B07401" w:rsidRPr="007A5A95" w14:paraId="199B23EF"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5336D338" w14:textId="3D78F8AD"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2</w:t>
            </w:r>
          </w:p>
        </w:tc>
        <w:tc>
          <w:tcPr>
            <w:tcW w:w="2538" w:type="pct"/>
            <w:noWrap/>
          </w:tcPr>
          <w:p w14:paraId="7951EEC5" w14:textId="2456CD0B" w:rsidR="00B07401" w:rsidRPr="007A5A95" w:rsidRDefault="00B07401"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Tümleşik Bilgisayar</w:t>
            </w:r>
          </w:p>
        </w:tc>
        <w:tc>
          <w:tcPr>
            <w:tcW w:w="1251" w:type="pct"/>
            <w:noWrap/>
          </w:tcPr>
          <w:p w14:paraId="5741FD31" w14:textId="00F5E8E8" w:rsidR="00B07401" w:rsidRPr="007A5A95" w:rsidRDefault="00B07401" w:rsidP="006B13B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13</w:t>
            </w:r>
          </w:p>
        </w:tc>
      </w:tr>
      <w:tr w:rsidR="00B07401" w:rsidRPr="007A5A95" w14:paraId="6C913FD6"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780848D5" w14:textId="64E8EB46"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3</w:t>
            </w:r>
          </w:p>
        </w:tc>
        <w:tc>
          <w:tcPr>
            <w:tcW w:w="2538" w:type="pct"/>
            <w:noWrap/>
            <w:hideMark/>
          </w:tcPr>
          <w:p w14:paraId="70DF14ED" w14:textId="77777777" w:rsidR="00B07401" w:rsidRPr="007A5A95" w:rsidRDefault="00B07401"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Dizüstü Bilgisayar</w:t>
            </w:r>
          </w:p>
        </w:tc>
        <w:tc>
          <w:tcPr>
            <w:tcW w:w="1251" w:type="pct"/>
            <w:noWrap/>
            <w:hideMark/>
          </w:tcPr>
          <w:p w14:paraId="3932CA8C" w14:textId="77DE4D22" w:rsidR="00B07401" w:rsidRPr="007A5A95" w:rsidRDefault="00B07401" w:rsidP="006B13B1">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172</w:t>
            </w:r>
          </w:p>
        </w:tc>
      </w:tr>
      <w:tr w:rsidR="00B07401" w:rsidRPr="007A5A95" w14:paraId="506A9EDA"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1B4AF2ED" w14:textId="5696C1E2"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4</w:t>
            </w:r>
          </w:p>
        </w:tc>
        <w:tc>
          <w:tcPr>
            <w:tcW w:w="2538" w:type="pct"/>
            <w:noWrap/>
            <w:hideMark/>
          </w:tcPr>
          <w:p w14:paraId="25561D14" w14:textId="77777777" w:rsidR="00B07401" w:rsidRPr="007A5A95" w:rsidRDefault="00B07401"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Tablet Bilgisayar</w:t>
            </w:r>
          </w:p>
        </w:tc>
        <w:tc>
          <w:tcPr>
            <w:tcW w:w="1251" w:type="pct"/>
            <w:noWrap/>
            <w:hideMark/>
          </w:tcPr>
          <w:p w14:paraId="73A65DD5" w14:textId="61F8520D" w:rsidR="00B07401" w:rsidRPr="007A5A95" w:rsidRDefault="00B07401" w:rsidP="006B13B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244</w:t>
            </w:r>
          </w:p>
        </w:tc>
      </w:tr>
      <w:tr w:rsidR="00B07401" w:rsidRPr="007A5A95" w14:paraId="0C52069D"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255CEF62" w14:textId="7098D2B1"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5</w:t>
            </w:r>
          </w:p>
        </w:tc>
        <w:tc>
          <w:tcPr>
            <w:tcW w:w="2538" w:type="pct"/>
            <w:noWrap/>
            <w:hideMark/>
          </w:tcPr>
          <w:p w14:paraId="79584270" w14:textId="77777777" w:rsidR="00B07401" w:rsidRPr="007A5A95" w:rsidRDefault="00B07401"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İş İstasyonu</w:t>
            </w:r>
          </w:p>
        </w:tc>
        <w:tc>
          <w:tcPr>
            <w:tcW w:w="1251" w:type="pct"/>
            <w:noWrap/>
            <w:hideMark/>
          </w:tcPr>
          <w:p w14:paraId="49F9B999" w14:textId="3569AB13" w:rsidR="00B07401" w:rsidRPr="007A5A95" w:rsidRDefault="00B07401" w:rsidP="006B13B1">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9</w:t>
            </w:r>
          </w:p>
        </w:tc>
      </w:tr>
      <w:tr w:rsidR="00B07401" w:rsidRPr="007A5A95" w14:paraId="14C5410E"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41D47B51" w14:textId="31D7B71B"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6</w:t>
            </w:r>
          </w:p>
        </w:tc>
        <w:tc>
          <w:tcPr>
            <w:tcW w:w="2538" w:type="pct"/>
            <w:noWrap/>
            <w:hideMark/>
          </w:tcPr>
          <w:p w14:paraId="0F8BBACE" w14:textId="77777777" w:rsidR="00B07401" w:rsidRPr="007A5A95" w:rsidRDefault="00B07401"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Güç Kaynağı</w:t>
            </w:r>
          </w:p>
        </w:tc>
        <w:tc>
          <w:tcPr>
            <w:tcW w:w="1251" w:type="pct"/>
            <w:noWrap/>
            <w:hideMark/>
          </w:tcPr>
          <w:p w14:paraId="7E8A2548" w14:textId="1C66B13B" w:rsidR="00B07401" w:rsidRPr="007A5A95" w:rsidRDefault="00B07401" w:rsidP="006B13B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321</w:t>
            </w:r>
          </w:p>
        </w:tc>
      </w:tr>
      <w:tr w:rsidR="00B07401" w:rsidRPr="007A5A95" w14:paraId="24CDC8CC"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6E5D8056" w14:textId="3B984261"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7</w:t>
            </w:r>
          </w:p>
        </w:tc>
        <w:tc>
          <w:tcPr>
            <w:tcW w:w="2538" w:type="pct"/>
            <w:noWrap/>
            <w:hideMark/>
          </w:tcPr>
          <w:p w14:paraId="141163AC" w14:textId="77777777" w:rsidR="00B07401" w:rsidRPr="007A5A95" w:rsidRDefault="00B07401"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Nokta Vuruşlu Yazıcı</w:t>
            </w:r>
          </w:p>
        </w:tc>
        <w:tc>
          <w:tcPr>
            <w:tcW w:w="1251" w:type="pct"/>
            <w:noWrap/>
            <w:hideMark/>
          </w:tcPr>
          <w:p w14:paraId="7A297DD8" w14:textId="2F7AEE39" w:rsidR="00B07401" w:rsidRPr="007A5A95" w:rsidRDefault="00B07401" w:rsidP="006B13B1">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19</w:t>
            </w:r>
          </w:p>
        </w:tc>
      </w:tr>
      <w:tr w:rsidR="00B07401" w:rsidRPr="007A5A95" w14:paraId="4D2FC522"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059D015F" w14:textId="5B374639"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8</w:t>
            </w:r>
          </w:p>
        </w:tc>
        <w:tc>
          <w:tcPr>
            <w:tcW w:w="2538" w:type="pct"/>
            <w:noWrap/>
            <w:hideMark/>
          </w:tcPr>
          <w:p w14:paraId="734A4305" w14:textId="77777777" w:rsidR="00B07401" w:rsidRPr="007A5A95" w:rsidRDefault="00B07401"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Yazıcı</w:t>
            </w:r>
          </w:p>
        </w:tc>
        <w:tc>
          <w:tcPr>
            <w:tcW w:w="1251" w:type="pct"/>
            <w:noWrap/>
            <w:hideMark/>
          </w:tcPr>
          <w:p w14:paraId="02FA08C9" w14:textId="78246D9F" w:rsidR="00B07401" w:rsidRPr="007A5A95" w:rsidRDefault="00B07401" w:rsidP="006B13B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13</w:t>
            </w:r>
          </w:p>
        </w:tc>
      </w:tr>
      <w:tr w:rsidR="00B07401" w:rsidRPr="007A5A95" w14:paraId="3B5D1C4A"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3CAA9972" w14:textId="728DE161"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9</w:t>
            </w:r>
          </w:p>
        </w:tc>
        <w:tc>
          <w:tcPr>
            <w:tcW w:w="2538" w:type="pct"/>
            <w:noWrap/>
            <w:hideMark/>
          </w:tcPr>
          <w:p w14:paraId="77CD9110" w14:textId="77777777" w:rsidR="00B07401" w:rsidRPr="007A5A95" w:rsidRDefault="00B07401"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Lazer Yazıcı</w:t>
            </w:r>
          </w:p>
        </w:tc>
        <w:tc>
          <w:tcPr>
            <w:tcW w:w="1251" w:type="pct"/>
            <w:noWrap/>
            <w:hideMark/>
          </w:tcPr>
          <w:p w14:paraId="24430D2C" w14:textId="187772F6" w:rsidR="00B07401" w:rsidRPr="007A5A95" w:rsidRDefault="00B07401" w:rsidP="006B13B1">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25</w:t>
            </w:r>
            <w:r w:rsidRPr="007A5A95">
              <w:rPr>
                <w:rFonts w:eastAsia="Times New Roman" w:cs="Calibri"/>
                <w:color w:val="000000"/>
                <w:lang w:eastAsia="tr-TR"/>
              </w:rPr>
              <w:t>5</w:t>
            </w:r>
          </w:p>
        </w:tc>
      </w:tr>
      <w:tr w:rsidR="00B07401" w:rsidRPr="007A5A95" w14:paraId="199ED43F"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7E130B69" w14:textId="480C3CED"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10</w:t>
            </w:r>
          </w:p>
        </w:tc>
        <w:tc>
          <w:tcPr>
            <w:tcW w:w="2538" w:type="pct"/>
            <w:noWrap/>
            <w:hideMark/>
          </w:tcPr>
          <w:p w14:paraId="3BA9B4C1" w14:textId="77777777" w:rsidR="00B07401" w:rsidRPr="007A5A95" w:rsidRDefault="00B07401"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Plotter Yazıcı</w:t>
            </w:r>
          </w:p>
        </w:tc>
        <w:tc>
          <w:tcPr>
            <w:tcW w:w="1251" w:type="pct"/>
            <w:noWrap/>
            <w:hideMark/>
          </w:tcPr>
          <w:p w14:paraId="78882275" w14:textId="77777777" w:rsidR="00B07401" w:rsidRPr="007A5A95" w:rsidRDefault="00B07401" w:rsidP="006B13B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1</w:t>
            </w:r>
          </w:p>
        </w:tc>
      </w:tr>
      <w:tr w:rsidR="00B07401" w:rsidRPr="007A5A95" w14:paraId="28BE3966"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7D414488" w14:textId="188A1F26"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11</w:t>
            </w:r>
          </w:p>
        </w:tc>
        <w:tc>
          <w:tcPr>
            <w:tcW w:w="2538" w:type="pct"/>
            <w:noWrap/>
            <w:hideMark/>
          </w:tcPr>
          <w:p w14:paraId="4BEF18D5" w14:textId="77777777" w:rsidR="00B07401" w:rsidRPr="007A5A95" w:rsidRDefault="00B07401"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Çok Fonksiyonlu Yazıcı</w:t>
            </w:r>
          </w:p>
        </w:tc>
        <w:tc>
          <w:tcPr>
            <w:tcW w:w="1251" w:type="pct"/>
            <w:noWrap/>
            <w:hideMark/>
          </w:tcPr>
          <w:p w14:paraId="2E986DEF" w14:textId="1365F44A" w:rsidR="00B07401" w:rsidRPr="007A5A95" w:rsidRDefault="00B07401" w:rsidP="006B13B1">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240</w:t>
            </w:r>
          </w:p>
        </w:tc>
      </w:tr>
      <w:tr w:rsidR="00B07401" w:rsidRPr="007A5A95" w14:paraId="1F0FB0F0"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24ACD426" w14:textId="05D9C07C"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12</w:t>
            </w:r>
          </w:p>
        </w:tc>
        <w:tc>
          <w:tcPr>
            <w:tcW w:w="2538" w:type="pct"/>
            <w:noWrap/>
            <w:hideMark/>
          </w:tcPr>
          <w:p w14:paraId="15538455" w14:textId="77777777" w:rsidR="00B07401" w:rsidRPr="007A5A95" w:rsidRDefault="00B07401"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Barkod Yazıcı</w:t>
            </w:r>
          </w:p>
        </w:tc>
        <w:tc>
          <w:tcPr>
            <w:tcW w:w="1251" w:type="pct"/>
            <w:noWrap/>
            <w:hideMark/>
          </w:tcPr>
          <w:p w14:paraId="40087224" w14:textId="517E04D9" w:rsidR="00B07401" w:rsidRPr="007A5A95" w:rsidRDefault="00B07401" w:rsidP="006B13B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29</w:t>
            </w:r>
          </w:p>
        </w:tc>
      </w:tr>
      <w:tr w:rsidR="00B07401" w:rsidRPr="007A5A95" w14:paraId="292DC81D"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3803A335" w14:textId="0DBA1A0F"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13</w:t>
            </w:r>
          </w:p>
        </w:tc>
        <w:tc>
          <w:tcPr>
            <w:tcW w:w="2538" w:type="pct"/>
            <w:noWrap/>
            <w:hideMark/>
          </w:tcPr>
          <w:p w14:paraId="7E98EEAF" w14:textId="77777777" w:rsidR="00B07401" w:rsidRPr="007A5A95" w:rsidRDefault="00B07401"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Harici Yedekleme</w:t>
            </w:r>
          </w:p>
        </w:tc>
        <w:tc>
          <w:tcPr>
            <w:tcW w:w="1251" w:type="pct"/>
            <w:noWrap/>
            <w:hideMark/>
          </w:tcPr>
          <w:p w14:paraId="4C09A5E3" w14:textId="77777777" w:rsidR="00B07401" w:rsidRPr="007A5A95" w:rsidRDefault="00B07401" w:rsidP="006B13B1">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4</w:t>
            </w:r>
          </w:p>
        </w:tc>
      </w:tr>
      <w:tr w:rsidR="00B07401" w:rsidRPr="007A5A95" w14:paraId="11922BF5"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5C62C16C" w14:textId="37867017" w:rsidR="00B07401" w:rsidRPr="007A5A95" w:rsidRDefault="00B07401"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14</w:t>
            </w:r>
          </w:p>
        </w:tc>
        <w:tc>
          <w:tcPr>
            <w:tcW w:w="2538" w:type="pct"/>
            <w:noWrap/>
            <w:hideMark/>
          </w:tcPr>
          <w:p w14:paraId="53A3319D" w14:textId="77777777" w:rsidR="00B07401" w:rsidRPr="007A5A95" w:rsidRDefault="00B07401"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Fotokopi Makinası</w:t>
            </w:r>
          </w:p>
        </w:tc>
        <w:tc>
          <w:tcPr>
            <w:tcW w:w="1251" w:type="pct"/>
            <w:noWrap/>
            <w:hideMark/>
          </w:tcPr>
          <w:p w14:paraId="36B324A9" w14:textId="77777777" w:rsidR="00B07401" w:rsidRPr="007A5A95" w:rsidRDefault="00B07401" w:rsidP="006B13B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80</w:t>
            </w:r>
          </w:p>
        </w:tc>
      </w:tr>
      <w:tr w:rsidR="00B07401" w:rsidRPr="007A5A95" w14:paraId="5C0BC7E3"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1211" w:type="pct"/>
            <w:noWrap/>
          </w:tcPr>
          <w:p w14:paraId="2FAD1133" w14:textId="5629AD82" w:rsidR="00B07401" w:rsidRPr="007A5A95" w:rsidRDefault="00B07401" w:rsidP="006B13B1">
            <w:pPr>
              <w:spacing w:before="0"/>
              <w:jc w:val="center"/>
              <w:rPr>
                <w:rFonts w:eastAsia="Times New Roman" w:cs="Calibri"/>
                <w:b w:val="0"/>
                <w:color w:val="000000"/>
                <w:lang w:eastAsia="tr-TR"/>
              </w:rPr>
            </w:pPr>
            <w:r>
              <w:rPr>
                <w:rFonts w:eastAsia="Times New Roman" w:cs="Calibri"/>
                <w:b w:val="0"/>
                <w:color w:val="000000"/>
                <w:lang w:eastAsia="tr-TR"/>
              </w:rPr>
              <w:t>15</w:t>
            </w:r>
          </w:p>
        </w:tc>
        <w:tc>
          <w:tcPr>
            <w:tcW w:w="2538" w:type="pct"/>
            <w:noWrap/>
            <w:hideMark/>
          </w:tcPr>
          <w:p w14:paraId="1D79980A" w14:textId="77777777" w:rsidR="00B07401" w:rsidRPr="007A5A95" w:rsidRDefault="00B07401"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rPr>
                <w:rFonts w:eastAsia="Times New Roman" w:cs="Calibri"/>
                <w:color w:val="000000"/>
                <w:lang w:eastAsia="tr-TR"/>
              </w:rPr>
              <w:t>Projeksiyon</w:t>
            </w:r>
          </w:p>
        </w:tc>
        <w:tc>
          <w:tcPr>
            <w:tcW w:w="1251" w:type="pct"/>
            <w:noWrap/>
            <w:hideMark/>
          </w:tcPr>
          <w:p w14:paraId="5CCA682F" w14:textId="78F260DA" w:rsidR="00B07401" w:rsidRPr="007A5A95" w:rsidRDefault="00B07401" w:rsidP="006B13B1">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Pr>
                <w:rFonts w:eastAsia="Times New Roman" w:cs="Calibri"/>
                <w:color w:val="000000"/>
                <w:lang w:eastAsia="tr-TR"/>
              </w:rPr>
              <w:t>75</w:t>
            </w:r>
          </w:p>
        </w:tc>
      </w:tr>
    </w:tbl>
    <w:p w14:paraId="4B00301F" w14:textId="77777777" w:rsidR="00A86375" w:rsidRDefault="00A86375" w:rsidP="006B13B1">
      <w:pPr>
        <w:spacing w:before="0"/>
        <w:rPr>
          <w:rFonts w:cs="Times New Roman"/>
          <w:b/>
          <w:sz w:val="18"/>
        </w:rPr>
      </w:pPr>
    </w:p>
    <w:p w14:paraId="43B75EE5" w14:textId="77777777" w:rsidR="007943C7" w:rsidRDefault="007943C7" w:rsidP="006B13B1">
      <w:pPr>
        <w:pStyle w:val="ResimYazs"/>
        <w:keepNext/>
      </w:pPr>
      <w:r>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9</w:t>
      </w:r>
      <w:r w:rsidR="00E22C0D">
        <w:rPr>
          <w:noProof/>
        </w:rPr>
        <w:fldChar w:fldCharType="end"/>
      </w:r>
      <w:r>
        <w:rPr>
          <w:noProof/>
        </w:rPr>
        <w:t xml:space="preserve"> Kullanılan Yazılımlar</w:t>
      </w:r>
    </w:p>
    <w:tbl>
      <w:tblPr>
        <w:tblStyle w:val="KlavuzTablo2"/>
        <w:tblW w:w="5000" w:type="pct"/>
        <w:tblLook w:val="04A0" w:firstRow="1" w:lastRow="0" w:firstColumn="1" w:lastColumn="0" w:noHBand="0" w:noVBand="1"/>
      </w:tblPr>
      <w:tblGrid>
        <w:gridCol w:w="772"/>
        <w:gridCol w:w="4063"/>
        <w:gridCol w:w="4235"/>
      </w:tblGrid>
      <w:tr w:rsidR="007943C7" w:rsidRPr="007A5A95" w14:paraId="3DDF7CE0" w14:textId="77777777" w:rsidTr="00D611E0">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6CC05347" w14:textId="77777777" w:rsidR="007943C7" w:rsidRPr="007A5A95" w:rsidRDefault="007943C7" w:rsidP="006B13B1">
            <w:pPr>
              <w:spacing w:before="0"/>
              <w:jc w:val="center"/>
              <w:rPr>
                <w:rFonts w:eastAsia="Times New Roman" w:cs="Calibri"/>
                <w:b w:val="0"/>
                <w:bCs w:val="0"/>
                <w:color w:val="000000"/>
                <w:lang w:eastAsia="tr-TR"/>
              </w:rPr>
            </w:pPr>
            <w:r w:rsidRPr="007A5A95">
              <w:rPr>
                <w:rFonts w:eastAsia="Times New Roman" w:cs="Calibri"/>
                <w:b w:val="0"/>
                <w:bCs w:val="0"/>
                <w:color w:val="000000"/>
                <w:lang w:eastAsia="tr-TR"/>
              </w:rPr>
              <w:t>Sıra No</w:t>
            </w:r>
          </w:p>
        </w:tc>
        <w:tc>
          <w:tcPr>
            <w:tcW w:w="4593" w:type="pct"/>
            <w:gridSpan w:val="2"/>
            <w:noWrap/>
            <w:hideMark/>
          </w:tcPr>
          <w:p w14:paraId="2947ADB3" w14:textId="77777777" w:rsidR="007943C7" w:rsidRPr="007A5A95" w:rsidRDefault="007943C7" w:rsidP="006B13B1">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lang w:eastAsia="tr-TR"/>
              </w:rPr>
            </w:pPr>
            <w:r w:rsidRPr="007A5A95">
              <w:rPr>
                <w:rFonts w:eastAsia="Times New Roman" w:cs="Calibri"/>
                <w:b w:val="0"/>
                <w:bCs w:val="0"/>
                <w:color w:val="000000"/>
                <w:lang w:eastAsia="tr-TR"/>
              </w:rPr>
              <w:t>Yazılım Adı</w:t>
            </w:r>
          </w:p>
        </w:tc>
      </w:tr>
      <w:tr w:rsidR="007A5A95" w:rsidRPr="007A5A95" w14:paraId="7207F6A8"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41C676D7"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w:t>
            </w:r>
          </w:p>
        </w:tc>
        <w:tc>
          <w:tcPr>
            <w:tcW w:w="2249" w:type="pct"/>
            <w:noWrap/>
            <w:hideMark/>
          </w:tcPr>
          <w:p w14:paraId="75C9EB4C"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Sanallaştırma</w:t>
            </w:r>
          </w:p>
        </w:tc>
        <w:tc>
          <w:tcPr>
            <w:tcW w:w="2344" w:type="pct"/>
            <w:noWrap/>
            <w:hideMark/>
          </w:tcPr>
          <w:p w14:paraId="5E54B09A"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Vmware</w:t>
            </w:r>
          </w:p>
        </w:tc>
      </w:tr>
      <w:tr w:rsidR="007A5A95" w:rsidRPr="007A5A95" w14:paraId="4DC06115"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368E8EC2"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2</w:t>
            </w:r>
          </w:p>
        </w:tc>
        <w:tc>
          <w:tcPr>
            <w:tcW w:w="2249" w:type="pct"/>
            <w:noWrap/>
            <w:hideMark/>
          </w:tcPr>
          <w:p w14:paraId="1607688B"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Antivirüs</w:t>
            </w:r>
          </w:p>
        </w:tc>
        <w:tc>
          <w:tcPr>
            <w:tcW w:w="2344" w:type="pct"/>
            <w:noWrap/>
            <w:hideMark/>
          </w:tcPr>
          <w:p w14:paraId="35425B96"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Trend Micro</w:t>
            </w:r>
          </w:p>
        </w:tc>
      </w:tr>
      <w:tr w:rsidR="007A5A95" w:rsidRPr="007A5A95" w14:paraId="48A35D06"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6859496E"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3</w:t>
            </w:r>
          </w:p>
        </w:tc>
        <w:tc>
          <w:tcPr>
            <w:tcW w:w="2249" w:type="pct"/>
            <w:noWrap/>
            <w:hideMark/>
          </w:tcPr>
          <w:p w14:paraId="4462E2E4"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Loglama</w:t>
            </w:r>
          </w:p>
        </w:tc>
        <w:tc>
          <w:tcPr>
            <w:tcW w:w="2344" w:type="pct"/>
            <w:noWrap/>
            <w:hideMark/>
          </w:tcPr>
          <w:p w14:paraId="20A72E2E"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Logsıgn</w:t>
            </w:r>
          </w:p>
        </w:tc>
      </w:tr>
      <w:tr w:rsidR="007A5A95" w:rsidRPr="007A5A95" w14:paraId="20830719"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3E347F81"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4</w:t>
            </w:r>
          </w:p>
        </w:tc>
        <w:tc>
          <w:tcPr>
            <w:tcW w:w="2249" w:type="pct"/>
            <w:noWrap/>
            <w:hideMark/>
          </w:tcPr>
          <w:p w14:paraId="7F0C46E9"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Yedekleme</w:t>
            </w:r>
          </w:p>
        </w:tc>
        <w:tc>
          <w:tcPr>
            <w:tcW w:w="2344" w:type="pct"/>
            <w:noWrap/>
            <w:hideMark/>
          </w:tcPr>
          <w:p w14:paraId="15094AB0"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Veeam Backup</w:t>
            </w:r>
          </w:p>
        </w:tc>
      </w:tr>
      <w:tr w:rsidR="007A5A95" w:rsidRPr="007A5A95" w14:paraId="4A82DB52"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5DB416A8"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5</w:t>
            </w:r>
          </w:p>
        </w:tc>
        <w:tc>
          <w:tcPr>
            <w:tcW w:w="2249" w:type="pct"/>
            <w:noWrap/>
            <w:hideMark/>
          </w:tcPr>
          <w:p w14:paraId="60D61D4C"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Mıcrosoft</w:t>
            </w:r>
          </w:p>
        </w:tc>
        <w:tc>
          <w:tcPr>
            <w:tcW w:w="2344" w:type="pct"/>
            <w:noWrap/>
            <w:hideMark/>
          </w:tcPr>
          <w:p w14:paraId="112EC687"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Offıce 365- Offıce 2013</w:t>
            </w:r>
          </w:p>
        </w:tc>
      </w:tr>
      <w:tr w:rsidR="007A5A95" w:rsidRPr="007A5A95" w14:paraId="7CF6645F"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1924AE0F"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6</w:t>
            </w:r>
          </w:p>
        </w:tc>
        <w:tc>
          <w:tcPr>
            <w:tcW w:w="2249" w:type="pct"/>
            <w:noWrap/>
            <w:hideMark/>
          </w:tcPr>
          <w:p w14:paraId="2F36440D"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Netcad</w:t>
            </w:r>
          </w:p>
        </w:tc>
        <w:tc>
          <w:tcPr>
            <w:tcW w:w="2344" w:type="pct"/>
            <w:noWrap/>
            <w:hideMark/>
          </w:tcPr>
          <w:p w14:paraId="4FDD6EF4"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A.Y. 8.01</w:t>
            </w:r>
          </w:p>
        </w:tc>
      </w:tr>
      <w:tr w:rsidR="007A5A95" w:rsidRPr="007A5A95" w14:paraId="50632316"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137599A2"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lastRenderedPageBreak/>
              <w:t>7</w:t>
            </w:r>
          </w:p>
        </w:tc>
        <w:tc>
          <w:tcPr>
            <w:tcW w:w="2249" w:type="pct"/>
            <w:noWrap/>
            <w:hideMark/>
          </w:tcPr>
          <w:p w14:paraId="21939EEA"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Oracle</w:t>
            </w:r>
          </w:p>
        </w:tc>
        <w:tc>
          <w:tcPr>
            <w:tcW w:w="2344" w:type="pct"/>
            <w:noWrap/>
            <w:hideMark/>
          </w:tcPr>
          <w:p w14:paraId="3744404A"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Oracle 11g Enterprise Edıtıon</w:t>
            </w:r>
          </w:p>
        </w:tc>
      </w:tr>
      <w:tr w:rsidR="007A5A95" w:rsidRPr="007A5A95" w14:paraId="3F306793"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0645D26C"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8</w:t>
            </w:r>
          </w:p>
        </w:tc>
        <w:tc>
          <w:tcPr>
            <w:tcW w:w="2249" w:type="pct"/>
            <w:noWrap/>
            <w:hideMark/>
          </w:tcPr>
          <w:p w14:paraId="3FA61B07"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Araç Takip</w:t>
            </w:r>
          </w:p>
        </w:tc>
        <w:tc>
          <w:tcPr>
            <w:tcW w:w="2344" w:type="pct"/>
            <w:noWrap/>
            <w:hideMark/>
          </w:tcPr>
          <w:p w14:paraId="6267B24F"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Arvento Araç Takip Programı</w:t>
            </w:r>
          </w:p>
        </w:tc>
      </w:tr>
      <w:tr w:rsidR="007A5A95" w:rsidRPr="007A5A95" w14:paraId="32CE2191"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3F025B4D"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9</w:t>
            </w:r>
          </w:p>
        </w:tc>
        <w:tc>
          <w:tcPr>
            <w:tcW w:w="2249" w:type="pct"/>
            <w:noWrap/>
            <w:hideMark/>
          </w:tcPr>
          <w:p w14:paraId="58757E33"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Hafriyat Takip</w:t>
            </w:r>
          </w:p>
        </w:tc>
        <w:tc>
          <w:tcPr>
            <w:tcW w:w="2344" w:type="pct"/>
            <w:noWrap/>
            <w:hideMark/>
          </w:tcPr>
          <w:p w14:paraId="2E775394"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Hafriyat Takip Programı</w:t>
            </w:r>
          </w:p>
        </w:tc>
      </w:tr>
      <w:tr w:rsidR="007A5A95" w:rsidRPr="007A5A95" w14:paraId="36F65609"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28EA987C"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10</w:t>
            </w:r>
          </w:p>
        </w:tc>
        <w:tc>
          <w:tcPr>
            <w:tcW w:w="2249" w:type="pct"/>
            <w:noWrap/>
            <w:hideMark/>
          </w:tcPr>
          <w:p w14:paraId="4AE89A99"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Sinyalizasyon</w:t>
            </w:r>
          </w:p>
        </w:tc>
        <w:tc>
          <w:tcPr>
            <w:tcW w:w="2344" w:type="pct"/>
            <w:noWrap/>
            <w:hideMark/>
          </w:tcPr>
          <w:p w14:paraId="587FB958"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Maestro (Sinyalizasyon Takip)</w:t>
            </w:r>
          </w:p>
        </w:tc>
      </w:tr>
      <w:tr w:rsidR="007A5A95" w:rsidRPr="007A5A95" w14:paraId="42C7AB15"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234F74C8"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11</w:t>
            </w:r>
          </w:p>
        </w:tc>
        <w:tc>
          <w:tcPr>
            <w:tcW w:w="2249" w:type="pct"/>
            <w:noWrap/>
            <w:hideMark/>
          </w:tcPr>
          <w:p w14:paraId="3A3FEA82"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Hakediş Programı</w:t>
            </w:r>
          </w:p>
        </w:tc>
        <w:tc>
          <w:tcPr>
            <w:tcW w:w="2344" w:type="pct"/>
            <w:noWrap/>
            <w:hideMark/>
          </w:tcPr>
          <w:p w14:paraId="41144C80"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Amp Yazılım</w:t>
            </w:r>
          </w:p>
        </w:tc>
      </w:tr>
      <w:tr w:rsidR="007A5A95" w:rsidRPr="007A5A95" w14:paraId="2B5C3D66"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00FB23A4"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12</w:t>
            </w:r>
          </w:p>
        </w:tc>
        <w:tc>
          <w:tcPr>
            <w:tcW w:w="2249" w:type="pct"/>
            <w:noWrap/>
            <w:hideMark/>
          </w:tcPr>
          <w:p w14:paraId="3D930A58"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Sunucu Koruma</w:t>
            </w:r>
          </w:p>
        </w:tc>
        <w:tc>
          <w:tcPr>
            <w:tcW w:w="2344" w:type="pct"/>
            <w:noWrap/>
            <w:hideMark/>
          </w:tcPr>
          <w:p w14:paraId="4D009B8D"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Trend Mıcro Deep Securıty</w:t>
            </w:r>
          </w:p>
        </w:tc>
      </w:tr>
      <w:tr w:rsidR="007A5A95" w:rsidRPr="007A5A95" w14:paraId="124B0867"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0CAC4F58"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13</w:t>
            </w:r>
          </w:p>
        </w:tc>
        <w:tc>
          <w:tcPr>
            <w:tcW w:w="2249" w:type="pct"/>
            <w:noWrap/>
            <w:hideMark/>
          </w:tcPr>
          <w:p w14:paraId="496C9BEA"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Coğrafi Bilgi Sistemi</w:t>
            </w:r>
          </w:p>
        </w:tc>
        <w:tc>
          <w:tcPr>
            <w:tcW w:w="2344" w:type="pct"/>
            <w:noWrap/>
            <w:hideMark/>
          </w:tcPr>
          <w:p w14:paraId="66A63BA5"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Netcad Geoserver</w:t>
            </w:r>
          </w:p>
        </w:tc>
      </w:tr>
      <w:tr w:rsidR="007A5A95" w:rsidRPr="007A5A95" w14:paraId="2BCF24A8"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hideMark/>
          </w:tcPr>
          <w:p w14:paraId="638E1AA0"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14</w:t>
            </w:r>
          </w:p>
        </w:tc>
        <w:tc>
          <w:tcPr>
            <w:tcW w:w="2249" w:type="pct"/>
            <w:noWrap/>
            <w:hideMark/>
          </w:tcPr>
          <w:p w14:paraId="5DA069B4"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Cad Çizim Programı</w:t>
            </w:r>
          </w:p>
        </w:tc>
        <w:tc>
          <w:tcPr>
            <w:tcW w:w="2344" w:type="pct"/>
            <w:noWrap/>
            <w:hideMark/>
          </w:tcPr>
          <w:p w14:paraId="6E0408B6" w14:textId="77777777" w:rsidR="007A5A95" w:rsidRPr="007A5A95" w:rsidRDefault="007A5A95" w:rsidP="006B13B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7A5A95">
              <w:t>Autocad Lt 2021</w:t>
            </w:r>
          </w:p>
        </w:tc>
      </w:tr>
      <w:tr w:rsidR="007A5A95" w:rsidRPr="007A5A95" w14:paraId="12E83774" w14:textId="77777777" w:rsidTr="00D611E0">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tcPr>
          <w:p w14:paraId="44BE024B" w14:textId="77777777" w:rsidR="007A5A95" w:rsidRPr="007A5A95" w:rsidRDefault="007A5A95" w:rsidP="006B13B1">
            <w:pPr>
              <w:spacing w:before="0"/>
              <w:jc w:val="center"/>
              <w:rPr>
                <w:rFonts w:eastAsia="Times New Roman" w:cs="Calibri"/>
                <w:b w:val="0"/>
                <w:color w:val="000000"/>
                <w:lang w:eastAsia="tr-TR"/>
              </w:rPr>
            </w:pPr>
            <w:r w:rsidRPr="007A5A95">
              <w:rPr>
                <w:rFonts w:eastAsia="Times New Roman" w:cs="Calibri"/>
                <w:b w:val="0"/>
                <w:color w:val="000000"/>
                <w:lang w:eastAsia="tr-TR"/>
              </w:rPr>
              <w:t>15</w:t>
            </w:r>
          </w:p>
        </w:tc>
        <w:tc>
          <w:tcPr>
            <w:tcW w:w="2249" w:type="pct"/>
            <w:noWrap/>
          </w:tcPr>
          <w:p w14:paraId="486AD91A"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Nac</w:t>
            </w:r>
          </w:p>
        </w:tc>
        <w:tc>
          <w:tcPr>
            <w:tcW w:w="2344" w:type="pct"/>
            <w:noWrap/>
          </w:tcPr>
          <w:p w14:paraId="46179CD3" w14:textId="77777777" w:rsidR="007A5A95" w:rsidRPr="007A5A95" w:rsidRDefault="007A5A95" w:rsidP="006B13B1">
            <w:pPr>
              <w:spacing w:before="0"/>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7A5A95">
              <w:t>Scop.Net</w:t>
            </w:r>
          </w:p>
        </w:tc>
      </w:tr>
      <w:tr w:rsidR="00B07401" w:rsidRPr="007A5A95" w14:paraId="32B563DD" w14:textId="77777777" w:rsidTr="00D611E0">
        <w:trPr>
          <w:trHeight w:hRule="exact" w:val="227"/>
        </w:trPr>
        <w:tc>
          <w:tcPr>
            <w:cnfStyle w:val="001000000000" w:firstRow="0" w:lastRow="0" w:firstColumn="1" w:lastColumn="0" w:oddVBand="0" w:evenVBand="0" w:oddHBand="0" w:evenHBand="0" w:firstRowFirstColumn="0" w:firstRowLastColumn="0" w:lastRowFirstColumn="0" w:lastRowLastColumn="0"/>
            <w:tcW w:w="407" w:type="pct"/>
            <w:noWrap/>
          </w:tcPr>
          <w:p w14:paraId="4B35FD58" w14:textId="231D248C" w:rsidR="00B07401" w:rsidRPr="007A5A95" w:rsidRDefault="00B07401" w:rsidP="006B13B1">
            <w:pPr>
              <w:spacing w:before="0"/>
              <w:jc w:val="center"/>
              <w:rPr>
                <w:rFonts w:eastAsia="Times New Roman" w:cs="Calibri"/>
                <w:b w:val="0"/>
                <w:color w:val="000000"/>
                <w:lang w:eastAsia="tr-TR"/>
              </w:rPr>
            </w:pPr>
            <w:r>
              <w:rPr>
                <w:rFonts w:eastAsia="Times New Roman" w:cs="Calibri"/>
                <w:b w:val="0"/>
                <w:color w:val="000000"/>
                <w:lang w:eastAsia="tr-TR"/>
              </w:rPr>
              <w:t>16</w:t>
            </w:r>
          </w:p>
        </w:tc>
        <w:tc>
          <w:tcPr>
            <w:tcW w:w="2249" w:type="pct"/>
            <w:noWrap/>
          </w:tcPr>
          <w:p w14:paraId="7144E578" w14:textId="30FEB3DB" w:rsidR="00B07401" w:rsidRPr="007A5A95" w:rsidRDefault="00B07401" w:rsidP="006B13B1">
            <w:pPr>
              <w:spacing w:before="0"/>
              <w:cnfStyle w:val="000000000000" w:firstRow="0" w:lastRow="0" w:firstColumn="0" w:lastColumn="0" w:oddVBand="0" w:evenVBand="0" w:oddHBand="0" w:evenHBand="0" w:firstRowFirstColumn="0" w:firstRowLastColumn="0" w:lastRowFirstColumn="0" w:lastRowLastColumn="0"/>
            </w:pPr>
            <w:r>
              <w:t>İstemci Yönetim Sistemi</w:t>
            </w:r>
          </w:p>
        </w:tc>
        <w:tc>
          <w:tcPr>
            <w:tcW w:w="2344" w:type="pct"/>
            <w:noWrap/>
          </w:tcPr>
          <w:p w14:paraId="7B2417E3" w14:textId="4339320F" w:rsidR="00B07401" w:rsidRPr="007A5A95" w:rsidRDefault="00B07401" w:rsidP="006B13B1">
            <w:pPr>
              <w:spacing w:before="0"/>
              <w:cnfStyle w:val="000000000000" w:firstRow="0" w:lastRow="0" w:firstColumn="0" w:lastColumn="0" w:oddVBand="0" w:evenVBand="0" w:oddHBand="0" w:evenHBand="0" w:firstRowFirstColumn="0" w:firstRowLastColumn="0" w:lastRowFirstColumn="0" w:lastRowLastColumn="0"/>
            </w:pPr>
            <w:r>
              <w:t>Gardiyan</w:t>
            </w:r>
          </w:p>
        </w:tc>
      </w:tr>
    </w:tbl>
    <w:p w14:paraId="3CA2E024" w14:textId="58463183" w:rsidR="00A86375" w:rsidRDefault="00A86375" w:rsidP="006B13B1">
      <w:pPr>
        <w:spacing w:before="0"/>
        <w:rPr>
          <w:rFonts w:cs="Times New Roman"/>
          <w:b/>
          <w:sz w:val="18"/>
        </w:rPr>
      </w:pPr>
    </w:p>
    <w:p w14:paraId="0200E9AF" w14:textId="77777777" w:rsidR="00B07401" w:rsidRPr="006B13B1" w:rsidRDefault="00B07401" w:rsidP="006B13B1">
      <w:pPr>
        <w:autoSpaceDE w:val="0"/>
        <w:autoSpaceDN w:val="0"/>
        <w:adjustRightInd w:val="0"/>
        <w:spacing w:before="0"/>
        <w:ind w:firstLine="708"/>
        <w:rPr>
          <w:rFonts w:cstheme="minorHAnsi"/>
          <w:color w:val="000000"/>
        </w:rPr>
      </w:pPr>
      <w:r w:rsidRPr="006B13B1">
        <w:rPr>
          <w:rFonts w:cstheme="minorHAnsi"/>
          <w:color w:val="000000"/>
        </w:rPr>
        <w:t xml:space="preserve">Belediyemizde 450 Mbit Metro Ethernet bağlantısı mevcuttur. Belediyemizin 86 adet hizmet noktası fiber alt yapısıyla TT-VPN projesine geçirilmiştir. Bu sayede 80 adet hizmet noktamıza tek bir noktadan internet çıkışı sağlanmaktadır. </w:t>
      </w:r>
    </w:p>
    <w:p w14:paraId="17E64D9A" w14:textId="78119AAA" w:rsidR="00B07401" w:rsidRPr="006B13B1" w:rsidRDefault="00B07401" w:rsidP="006B13B1">
      <w:pPr>
        <w:spacing w:before="0"/>
        <w:ind w:firstLine="708"/>
        <w:rPr>
          <w:rFonts w:cstheme="minorHAnsi"/>
          <w:b/>
        </w:rPr>
      </w:pPr>
      <w:r w:rsidRPr="006B13B1">
        <w:rPr>
          <w:rFonts w:cstheme="minorHAnsi"/>
          <w:color w:val="000000"/>
        </w:rPr>
        <w:t>Ayrıca 24 lokasyonda ADSL hizmetimiz mevcuttur. VMWARE teknolojisi ile birden fazla sunucu rolünü tek bir fiziksel ana makinede çalışan ayrı 107 adet sanal sunucumuz vardır. Ayrıca 10 adet fiziksel sunucumuz bulunmaktadır. Belediyemize İP telefon santrali kurulmuştur.</w:t>
      </w:r>
    </w:p>
    <w:p w14:paraId="4F7DA583" w14:textId="77777777" w:rsidR="00ED3620" w:rsidRDefault="00ED3620">
      <w:pPr>
        <w:spacing w:before="0"/>
        <w:rPr>
          <w:rFonts w:cs="Times New Roman"/>
          <w:i/>
          <w:iCs/>
          <w:color w:val="7F7F7F" w:themeColor="text1" w:themeTint="80"/>
          <w:sz w:val="18"/>
          <w:szCs w:val="18"/>
        </w:rPr>
      </w:pPr>
      <w:r>
        <w:rPr>
          <w:rFonts w:cs="Times New Roman"/>
          <w:b/>
          <w:sz w:val="18"/>
        </w:rPr>
        <w:br w:type="page"/>
      </w:r>
    </w:p>
    <w:p w14:paraId="224363AA" w14:textId="77777777" w:rsidR="00782935" w:rsidRPr="00D17C14" w:rsidRDefault="00782935" w:rsidP="00782935">
      <w:pPr>
        <w:pStyle w:val="Balk30"/>
        <w:rPr>
          <w:rFonts w:ascii="Times New Roman" w:hAnsi="Times New Roman" w:cs="Times New Roman"/>
        </w:rPr>
      </w:pPr>
      <w:bookmarkStart w:id="8" w:name="_Toc131599470"/>
      <w:r w:rsidRPr="00B81F5D">
        <w:rPr>
          <w:rFonts w:ascii="Times New Roman" w:hAnsi="Times New Roman" w:cs="Times New Roman"/>
        </w:rPr>
        <w:lastRenderedPageBreak/>
        <w:t>4- İnsan Kaynakları</w:t>
      </w:r>
      <w:bookmarkEnd w:id="8"/>
    </w:p>
    <w:p w14:paraId="0E5338C4" w14:textId="77777777" w:rsidR="00C01399" w:rsidRPr="00C01399" w:rsidRDefault="00782935" w:rsidP="005B19A5">
      <w:pPr>
        <w:rPr>
          <w:rFonts w:cs="Times New Roman"/>
        </w:rPr>
      </w:pPr>
      <w:r w:rsidRPr="00D17C14">
        <w:rPr>
          <w:rFonts w:cs="Times New Roman"/>
        </w:rPr>
        <w:tab/>
      </w:r>
      <w:r w:rsidR="00C01399" w:rsidRPr="00C01399">
        <w:rPr>
          <w:rFonts w:cs="Times New Roman"/>
        </w:rPr>
        <w:t>5393 sayılı Belediye Kanununun 49. maddesine göre Norm Kadro oluşturulmuş olup, Belediye ve Bağlı Kuruluşları ile Mahalli İdare Birlikleri Norm Kadro İlke ve Esaslarına Dair Yönetmelik hükümlerine göre kadro işlemleri yapılmaktadır.</w:t>
      </w:r>
    </w:p>
    <w:p w14:paraId="29B58009" w14:textId="77777777" w:rsidR="00782935" w:rsidRPr="00DB12F7" w:rsidRDefault="00C01399" w:rsidP="005B19A5">
      <w:pPr>
        <w:rPr>
          <w:rFonts w:cs="Times New Roman"/>
        </w:rPr>
      </w:pPr>
      <w:r w:rsidRPr="00C01399">
        <w:rPr>
          <w:rFonts w:cs="Times New Roman"/>
        </w:rPr>
        <w:t>Belediyemiz A-2 grubunda yer almakta olup, yönetmelik gereği istihdam edilen personel sayısı aşağıdaki tablolarda detaylı olarak gösterilmektedir.</w:t>
      </w:r>
    </w:p>
    <w:p w14:paraId="41B576B3" w14:textId="77777777" w:rsidR="00782935" w:rsidRDefault="00782935" w:rsidP="00782935">
      <w:pPr>
        <w:pStyle w:val="ResimYazs"/>
        <w:keepNext/>
        <w:spacing w:after="0"/>
      </w:pPr>
    </w:p>
    <w:p w14:paraId="1C16EDC0" w14:textId="36CB3F32" w:rsidR="00295802" w:rsidRDefault="00295802" w:rsidP="00295802">
      <w:r>
        <w:rPr>
          <w:noProof/>
          <w:lang w:eastAsia="tr-TR"/>
        </w:rPr>
        <w:drawing>
          <wp:inline distT="0" distB="0" distL="0" distR="0" wp14:anchorId="2E4443EC" wp14:editId="750C56D4">
            <wp:extent cx="5759026" cy="4319270"/>
            <wp:effectExtent l="0" t="0" r="0" b="508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6.png"/>
                    <pic:cNvPicPr/>
                  </pic:nvPicPr>
                  <pic:blipFill>
                    <a:blip r:embed="rId119">
                      <a:extLst>
                        <a:ext uri="{28A0092B-C50C-407E-A947-70E740481C1C}">
                          <a14:useLocalDpi xmlns:a14="http://schemas.microsoft.com/office/drawing/2010/main" val="0"/>
                        </a:ext>
                      </a:extLst>
                    </a:blip>
                    <a:stretch>
                      <a:fillRect/>
                    </a:stretch>
                  </pic:blipFill>
                  <pic:spPr>
                    <a:xfrm>
                      <a:off x="0" y="0"/>
                      <a:ext cx="5759026" cy="4319270"/>
                    </a:xfrm>
                    <a:prstGeom prst="rect">
                      <a:avLst/>
                    </a:prstGeom>
                  </pic:spPr>
                </pic:pic>
              </a:graphicData>
            </a:graphic>
          </wp:inline>
        </w:drawing>
      </w:r>
    </w:p>
    <w:p w14:paraId="36AB954C" w14:textId="756BFD4C" w:rsidR="00295802" w:rsidRDefault="00295802" w:rsidP="00105DD4">
      <w:pPr>
        <w:jc w:val="center"/>
      </w:pPr>
    </w:p>
    <w:p w14:paraId="3DA84268" w14:textId="0B8C98AA" w:rsidR="00295802" w:rsidRDefault="00295802" w:rsidP="00105DD4">
      <w:pPr>
        <w:spacing w:before="0"/>
        <w:jc w:val="center"/>
        <w:rPr>
          <w:b/>
          <w:i/>
          <w:iCs/>
          <w:color w:val="7F7F7F" w:themeColor="text1" w:themeTint="80"/>
          <w:sz w:val="16"/>
          <w:szCs w:val="18"/>
        </w:rPr>
      </w:pPr>
      <w:r>
        <w:rPr>
          <w:b/>
          <w:i/>
          <w:iCs/>
          <w:noProof/>
          <w:color w:val="7F7F7F" w:themeColor="text1" w:themeTint="80"/>
          <w:sz w:val="16"/>
          <w:szCs w:val="18"/>
          <w:lang w:eastAsia="tr-TR"/>
        </w:rPr>
        <w:lastRenderedPageBreak/>
        <w:drawing>
          <wp:inline distT="0" distB="0" distL="0" distR="0" wp14:anchorId="2BC95DBE" wp14:editId="6AE894E6">
            <wp:extent cx="5653377" cy="4051935"/>
            <wp:effectExtent l="0" t="0" r="5080" b="5715"/>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png"/>
                    <pic:cNvPicPr/>
                  </pic:nvPicPr>
                  <pic:blipFill>
                    <a:blip r:embed="rId120">
                      <a:extLst>
                        <a:ext uri="{28A0092B-C50C-407E-A947-70E740481C1C}">
                          <a14:useLocalDpi xmlns:a14="http://schemas.microsoft.com/office/drawing/2010/main" val="0"/>
                        </a:ext>
                      </a:extLst>
                    </a:blip>
                    <a:stretch>
                      <a:fillRect/>
                    </a:stretch>
                  </pic:blipFill>
                  <pic:spPr>
                    <a:xfrm>
                      <a:off x="0" y="0"/>
                      <a:ext cx="5663161" cy="4058948"/>
                    </a:xfrm>
                    <a:prstGeom prst="rect">
                      <a:avLst/>
                    </a:prstGeom>
                  </pic:spPr>
                </pic:pic>
              </a:graphicData>
            </a:graphic>
          </wp:inline>
        </w:drawing>
      </w:r>
    </w:p>
    <w:p w14:paraId="441D3263" w14:textId="6769613D" w:rsidR="00295802" w:rsidRDefault="00295802" w:rsidP="00105DD4">
      <w:pPr>
        <w:spacing w:before="0"/>
        <w:jc w:val="center"/>
        <w:rPr>
          <w:b/>
          <w:i/>
          <w:iCs/>
          <w:color w:val="7F7F7F" w:themeColor="text1" w:themeTint="80"/>
          <w:sz w:val="16"/>
          <w:szCs w:val="18"/>
        </w:rPr>
      </w:pPr>
      <w:r>
        <w:rPr>
          <w:b/>
          <w:i/>
          <w:iCs/>
          <w:noProof/>
          <w:color w:val="7F7F7F" w:themeColor="text1" w:themeTint="80"/>
          <w:sz w:val="16"/>
          <w:szCs w:val="18"/>
          <w:lang w:eastAsia="tr-TR"/>
        </w:rPr>
        <w:drawing>
          <wp:inline distT="0" distB="0" distL="0" distR="0" wp14:anchorId="50C44C02" wp14:editId="1D9B0D50">
            <wp:extent cx="5594985" cy="3910498"/>
            <wp:effectExtent l="0" t="0" r="5715"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png"/>
                    <pic:cNvPicPr/>
                  </pic:nvPicPr>
                  <pic:blipFill>
                    <a:blip r:embed="rId121">
                      <a:extLst>
                        <a:ext uri="{28A0092B-C50C-407E-A947-70E740481C1C}">
                          <a14:useLocalDpi xmlns:a14="http://schemas.microsoft.com/office/drawing/2010/main" val="0"/>
                        </a:ext>
                      </a:extLst>
                    </a:blip>
                    <a:stretch>
                      <a:fillRect/>
                    </a:stretch>
                  </pic:blipFill>
                  <pic:spPr>
                    <a:xfrm>
                      <a:off x="0" y="0"/>
                      <a:ext cx="5603669" cy="3916567"/>
                    </a:xfrm>
                    <a:prstGeom prst="rect">
                      <a:avLst/>
                    </a:prstGeom>
                  </pic:spPr>
                </pic:pic>
              </a:graphicData>
            </a:graphic>
          </wp:inline>
        </w:drawing>
      </w:r>
    </w:p>
    <w:p w14:paraId="0B0AC7A4" w14:textId="1A70AA28" w:rsidR="00295802" w:rsidRDefault="00295802" w:rsidP="00105DD4">
      <w:pPr>
        <w:spacing w:before="0"/>
        <w:jc w:val="center"/>
        <w:rPr>
          <w:b/>
          <w:i/>
          <w:iCs/>
          <w:color w:val="7F7F7F" w:themeColor="text1" w:themeTint="80"/>
          <w:sz w:val="16"/>
          <w:szCs w:val="18"/>
        </w:rPr>
      </w:pPr>
      <w:r>
        <w:rPr>
          <w:b/>
          <w:i/>
          <w:iCs/>
          <w:noProof/>
          <w:color w:val="7F7F7F" w:themeColor="text1" w:themeTint="80"/>
          <w:sz w:val="16"/>
          <w:szCs w:val="18"/>
          <w:lang w:eastAsia="tr-TR"/>
        </w:rPr>
        <w:lastRenderedPageBreak/>
        <w:drawing>
          <wp:inline distT="0" distB="0" distL="0" distR="0" wp14:anchorId="6F3C7AE6" wp14:editId="278C59DB">
            <wp:extent cx="5619538" cy="3893185"/>
            <wp:effectExtent l="0" t="0" r="635"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4.png"/>
                    <pic:cNvPicPr/>
                  </pic:nvPicPr>
                  <pic:blipFill>
                    <a:blip r:embed="rId122">
                      <a:extLst>
                        <a:ext uri="{28A0092B-C50C-407E-A947-70E740481C1C}">
                          <a14:useLocalDpi xmlns:a14="http://schemas.microsoft.com/office/drawing/2010/main" val="0"/>
                        </a:ext>
                      </a:extLst>
                    </a:blip>
                    <a:stretch>
                      <a:fillRect/>
                    </a:stretch>
                  </pic:blipFill>
                  <pic:spPr>
                    <a:xfrm>
                      <a:off x="0" y="0"/>
                      <a:ext cx="5630384" cy="3900699"/>
                    </a:xfrm>
                    <a:prstGeom prst="rect">
                      <a:avLst/>
                    </a:prstGeom>
                  </pic:spPr>
                </pic:pic>
              </a:graphicData>
            </a:graphic>
          </wp:inline>
        </w:drawing>
      </w:r>
    </w:p>
    <w:p w14:paraId="4D0B4E67" w14:textId="119CF8F4" w:rsidR="00295802" w:rsidRDefault="00295802">
      <w:pPr>
        <w:spacing w:before="0"/>
        <w:rPr>
          <w:b/>
          <w:i/>
          <w:iCs/>
          <w:color w:val="7F7F7F" w:themeColor="text1" w:themeTint="80"/>
          <w:sz w:val="16"/>
          <w:szCs w:val="18"/>
        </w:rPr>
      </w:pPr>
    </w:p>
    <w:p w14:paraId="45CB91D8" w14:textId="784A4743" w:rsidR="00295802" w:rsidRDefault="00295802" w:rsidP="00105DD4">
      <w:pPr>
        <w:spacing w:before="0"/>
        <w:jc w:val="center"/>
        <w:rPr>
          <w:b/>
          <w:i/>
          <w:iCs/>
          <w:color w:val="7F7F7F" w:themeColor="text1" w:themeTint="80"/>
          <w:sz w:val="16"/>
          <w:szCs w:val="18"/>
        </w:rPr>
      </w:pPr>
      <w:r>
        <w:rPr>
          <w:b/>
          <w:i/>
          <w:iCs/>
          <w:noProof/>
          <w:color w:val="7F7F7F" w:themeColor="text1" w:themeTint="80"/>
          <w:sz w:val="16"/>
          <w:szCs w:val="18"/>
          <w:lang w:eastAsia="tr-TR"/>
        </w:rPr>
        <w:drawing>
          <wp:inline distT="0" distB="0" distL="0" distR="0" wp14:anchorId="549CD398" wp14:editId="2385FDEF">
            <wp:extent cx="5637318" cy="4049395"/>
            <wp:effectExtent l="0" t="0" r="1905" b="8255"/>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5.png"/>
                    <pic:cNvPicPr/>
                  </pic:nvPicPr>
                  <pic:blipFill>
                    <a:blip r:embed="rId123">
                      <a:extLst>
                        <a:ext uri="{28A0092B-C50C-407E-A947-70E740481C1C}">
                          <a14:useLocalDpi xmlns:a14="http://schemas.microsoft.com/office/drawing/2010/main" val="0"/>
                        </a:ext>
                      </a:extLst>
                    </a:blip>
                    <a:stretch>
                      <a:fillRect/>
                    </a:stretch>
                  </pic:blipFill>
                  <pic:spPr>
                    <a:xfrm>
                      <a:off x="0" y="0"/>
                      <a:ext cx="5641612" cy="4052480"/>
                    </a:xfrm>
                    <a:prstGeom prst="rect">
                      <a:avLst/>
                    </a:prstGeom>
                  </pic:spPr>
                </pic:pic>
              </a:graphicData>
            </a:graphic>
          </wp:inline>
        </w:drawing>
      </w:r>
    </w:p>
    <w:p w14:paraId="18954A41" w14:textId="77777777" w:rsidR="00782935" w:rsidRDefault="00782935" w:rsidP="00782935">
      <w:pPr>
        <w:spacing w:before="0"/>
        <w:rPr>
          <w:rFonts w:cs="Times New Roman"/>
        </w:rPr>
      </w:pPr>
      <w:r>
        <w:rPr>
          <w:rFonts w:cs="Times New Roman"/>
        </w:rPr>
        <w:br w:type="page"/>
      </w:r>
    </w:p>
    <w:p w14:paraId="324E64FF" w14:textId="77777777" w:rsidR="00782935" w:rsidRDefault="00782935" w:rsidP="00782935">
      <w:pPr>
        <w:pStyle w:val="ResimYazs"/>
        <w:keepNext/>
      </w:pPr>
      <w:r>
        <w:lastRenderedPageBreak/>
        <w:t xml:space="preserve">Tablo </w:t>
      </w:r>
      <w:r w:rsidR="00E22C0D">
        <w:rPr>
          <w:noProof/>
        </w:rPr>
        <w:fldChar w:fldCharType="begin"/>
      </w:r>
      <w:r w:rsidR="00E22C0D">
        <w:rPr>
          <w:noProof/>
        </w:rPr>
        <w:instrText xml:space="preserve"> SEQ Tablo \* ARABIC </w:instrText>
      </w:r>
      <w:r w:rsidR="00E22C0D">
        <w:rPr>
          <w:noProof/>
        </w:rPr>
        <w:fldChar w:fldCharType="separate"/>
      </w:r>
      <w:r w:rsidR="004C511A">
        <w:rPr>
          <w:noProof/>
        </w:rPr>
        <w:t>10</w:t>
      </w:r>
      <w:r w:rsidR="00E22C0D">
        <w:rPr>
          <w:noProof/>
        </w:rPr>
        <w:fldChar w:fldCharType="end"/>
      </w:r>
      <w:r>
        <w:t xml:space="preserve"> Birimlere Göre Kadro Durumu</w:t>
      </w:r>
    </w:p>
    <w:tbl>
      <w:tblPr>
        <w:tblStyle w:val="KlavuzTablo2"/>
        <w:tblW w:w="5000" w:type="pct"/>
        <w:tblLayout w:type="fixed"/>
        <w:tblLook w:val="04A0" w:firstRow="1" w:lastRow="0" w:firstColumn="1" w:lastColumn="0" w:noHBand="0" w:noVBand="1"/>
      </w:tblPr>
      <w:tblGrid>
        <w:gridCol w:w="709"/>
        <w:gridCol w:w="2687"/>
        <w:gridCol w:w="1315"/>
        <w:gridCol w:w="1090"/>
        <w:gridCol w:w="1286"/>
        <w:gridCol w:w="1136"/>
        <w:gridCol w:w="847"/>
      </w:tblGrid>
      <w:tr w:rsidR="001D4E73" w:rsidRPr="001D4E73" w14:paraId="728BD658" w14:textId="77777777" w:rsidTr="001D4E73">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vAlign w:val="center"/>
            <w:hideMark/>
          </w:tcPr>
          <w:p w14:paraId="23F8DF2C" w14:textId="6302F7EC"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S.No</w:t>
            </w:r>
          </w:p>
        </w:tc>
        <w:tc>
          <w:tcPr>
            <w:tcW w:w="1481" w:type="pct"/>
            <w:noWrap/>
            <w:vAlign w:val="center"/>
            <w:hideMark/>
          </w:tcPr>
          <w:p w14:paraId="1D966FBB" w14:textId="5E681611" w:rsidR="001D4E73" w:rsidRPr="001D4E73" w:rsidRDefault="001D4E73" w:rsidP="001D4E7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Daire Başkanlıkları</w:t>
            </w:r>
          </w:p>
        </w:tc>
        <w:tc>
          <w:tcPr>
            <w:tcW w:w="725" w:type="pct"/>
            <w:noWrap/>
            <w:vAlign w:val="center"/>
            <w:hideMark/>
          </w:tcPr>
          <w:p w14:paraId="2F491D1F" w14:textId="1E3BD709" w:rsidR="001D4E73" w:rsidRPr="001D4E73" w:rsidRDefault="001D4E73" w:rsidP="001D4E7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Memur Personel</w:t>
            </w:r>
          </w:p>
        </w:tc>
        <w:tc>
          <w:tcPr>
            <w:tcW w:w="601" w:type="pct"/>
            <w:noWrap/>
            <w:vAlign w:val="center"/>
            <w:hideMark/>
          </w:tcPr>
          <w:p w14:paraId="22EEECFB" w14:textId="5CB66E89" w:rsidR="001D4E73" w:rsidRPr="001D4E73" w:rsidRDefault="001D4E73" w:rsidP="001D4E7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İşçi Personel</w:t>
            </w:r>
          </w:p>
        </w:tc>
        <w:tc>
          <w:tcPr>
            <w:tcW w:w="709" w:type="pct"/>
            <w:noWrap/>
            <w:vAlign w:val="center"/>
            <w:hideMark/>
          </w:tcPr>
          <w:p w14:paraId="43060DEF" w14:textId="78254171" w:rsidR="001D4E73" w:rsidRPr="001D4E73" w:rsidRDefault="001D4E73" w:rsidP="001D4E7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Sözleşmeli Personel</w:t>
            </w:r>
          </w:p>
        </w:tc>
        <w:tc>
          <w:tcPr>
            <w:tcW w:w="626" w:type="pct"/>
            <w:noWrap/>
            <w:vAlign w:val="center"/>
            <w:hideMark/>
          </w:tcPr>
          <w:p w14:paraId="5A515EDE" w14:textId="3C48A461" w:rsidR="001D4E73" w:rsidRPr="001D4E73" w:rsidRDefault="001D4E73" w:rsidP="001D4E7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Sürekli İşçi</w:t>
            </w:r>
          </w:p>
        </w:tc>
        <w:tc>
          <w:tcPr>
            <w:tcW w:w="467" w:type="pct"/>
            <w:noWrap/>
            <w:vAlign w:val="center"/>
            <w:hideMark/>
          </w:tcPr>
          <w:p w14:paraId="7EB14AB4" w14:textId="533115B5" w:rsidR="001D4E73" w:rsidRPr="001D4E73" w:rsidRDefault="001D4E73" w:rsidP="001D4E7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Toplam</w:t>
            </w:r>
          </w:p>
        </w:tc>
      </w:tr>
      <w:tr w:rsidR="001D4E73" w:rsidRPr="001D4E73" w14:paraId="1E43F928"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79AAF104" w14:textId="249A7D80"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w:t>
            </w:r>
          </w:p>
        </w:tc>
        <w:tc>
          <w:tcPr>
            <w:tcW w:w="1481" w:type="pct"/>
            <w:noWrap/>
            <w:hideMark/>
          </w:tcPr>
          <w:p w14:paraId="2DED1AD1" w14:textId="2822DBB7" w:rsidR="001D4E73" w:rsidRPr="001D4E73" w:rsidRDefault="009E5579" w:rsidP="009E5579">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rFonts w:eastAsia="Times New Roman" w:cs="Times New Roman"/>
                <w:lang w:eastAsia="tr-TR"/>
              </w:rPr>
              <w:t>Başkanlık Makamı – Özel Kalem Md</w:t>
            </w:r>
            <w:r w:rsidR="001D4E73" w:rsidRPr="001D4E73">
              <w:rPr>
                <w:rFonts w:eastAsia="Times New Roman" w:cs="Times New Roman"/>
                <w:lang w:eastAsia="tr-TR"/>
              </w:rPr>
              <w:t>.</w:t>
            </w:r>
          </w:p>
        </w:tc>
        <w:tc>
          <w:tcPr>
            <w:tcW w:w="725" w:type="pct"/>
            <w:noWrap/>
            <w:vAlign w:val="center"/>
            <w:hideMark/>
          </w:tcPr>
          <w:p w14:paraId="7C2AA135" w14:textId="480A6FE2"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w:t>
            </w:r>
          </w:p>
        </w:tc>
        <w:tc>
          <w:tcPr>
            <w:tcW w:w="601" w:type="pct"/>
            <w:noWrap/>
            <w:vAlign w:val="center"/>
            <w:hideMark/>
          </w:tcPr>
          <w:p w14:paraId="0A7773EE" w14:textId="472F07CF"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Pr>
                <w:rFonts w:eastAsia="Times New Roman" w:cs="Times New Roman"/>
                <w:bCs/>
                <w:lang w:eastAsia="tr-TR"/>
              </w:rPr>
              <w:t>-</w:t>
            </w:r>
          </w:p>
        </w:tc>
        <w:tc>
          <w:tcPr>
            <w:tcW w:w="709" w:type="pct"/>
            <w:noWrap/>
            <w:vAlign w:val="center"/>
            <w:hideMark/>
          </w:tcPr>
          <w:p w14:paraId="23A726BD" w14:textId="724B777C"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Pr>
                <w:rFonts w:eastAsia="Times New Roman" w:cs="Times New Roman"/>
                <w:bCs/>
                <w:lang w:eastAsia="tr-TR"/>
              </w:rPr>
              <w:t>-</w:t>
            </w:r>
          </w:p>
        </w:tc>
        <w:tc>
          <w:tcPr>
            <w:tcW w:w="626" w:type="pct"/>
            <w:noWrap/>
            <w:vAlign w:val="center"/>
            <w:hideMark/>
          </w:tcPr>
          <w:p w14:paraId="5E85D9C1" w14:textId="6754FDE4"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21</w:t>
            </w:r>
          </w:p>
        </w:tc>
        <w:tc>
          <w:tcPr>
            <w:tcW w:w="467" w:type="pct"/>
            <w:noWrap/>
            <w:vAlign w:val="center"/>
            <w:hideMark/>
          </w:tcPr>
          <w:p w14:paraId="4FFFAAB0" w14:textId="1DF6D583"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22</w:t>
            </w:r>
          </w:p>
        </w:tc>
      </w:tr>
      <w:tr w:rsidR="001D4E73" w:rsidRPr="001D4E73" w14:paraId="29A4C13A"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30BA377E" w14:textId="73AD8B7A"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2</w:t>
            </w:r>
          </w:p>
        </w:tc>
        <w:tc>
          <w:tcPr>
            <w:tcW w:w="1481" w:type="pct"/>
            <w:noWrap/>
            <w:hideMark/>
          </w:tcPr>
          <w:p w14:paraId="72EFACF2" w14:textId="40FB3DD8" w:rsidR="001D4E73" w:rsidRPr="001D4E73" w:rsidRDefault="001D4E73" w:rsidP="001D4E73">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Genel Sekreterlik</w:t>
            </w:r>
          </w:p>
        </w:tc>
        <w:tc>
          <w:tcPr>
            <w:tcW w:w="725" w:type="pct"/>
            <w:noWrap/>
            <w:vAlign w:val="center"/>
            <w:hideMark/>
          </w:tcPr>
          <w:p w14:paraId="6FCAA763" w14:textId="322827A5"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601" w:type="pct"/>
            <w:noWrap/>
            <w:vAlign w:val="center"/>
            <w:hideMark/>
          </w:tcPr>
          <w:p w14:paraId="4C847B53" w14:textId="5433CC21"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Pr>
                <w:rFonts w:eastAsia="Times New Roman" w:cs="Times New Roman"/>
                <w:bCs/>
                <w:lang w:eastAsia="tr-TR"/>
              </w:rPr>
              <w:t>-</w:t>
            </w:r>
          </w:p>
        </w:tc>
        <w:tc>
          <w:tcPr>
            <w:tcW w:w="709" w:type="pct"/>
            <w:noWrap/>
            <w:vAlign w:val="center"/>
            <w:hideMark/>
          </w:tcPr>
          <w:p w14:paraId="117BEA75" w14:textId="622AE008"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Pr>
                <w:rFonts w:eastAsia="Times New Roman" w:cs="Times New Roman"/>
                <w:bCs/>
                <w:lang w:eastAsia="tr-TR"/>
              </w:rPr>
              <w:t>-</w:t>
            </w:r>
          </w:p>
        </w:tc>
        <w:tc>
          <w:tcPr>
            <w:tcW w:w="626" w:type="pct"/>
            <w:noWrap/>
            <w:vAlign w:val="center"/>
            <w:hideMark/>
          </w:tcPr>
          <w:p w14:paraId="59DE5309" w14:textId="6DDCD481"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9</w:t>
            </w:r>
          </w:p>
        </w:tc>
        <w:tc>
          <w:tcPr>
            <w:tcW w:w="467" w:type="pct"/>
            <w:noWrap/>
            <w:vAlign w:val="center"/>
            <w:hideMark/>
          </w:tcPr>
          <w:p w14:paraId="41245384" w14:textId="36D76F94"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11</w:t>
            </w:r>
          </w:p>
        </w:tc>
      </w:tr>
      <w:tr w:rsidR="001D4E73" w:rsidRPr="001D4E73" w14:paraId="75A581E1"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3095927B" w14:textId="1787D7E8"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3</w:t>
            </w:r>
          </w:p>
        </w:tc>
        <w:tc>
          <w:tcPr>
            <w:tcW w:w="1481" w:type="pct"/>
            <w:noWrap/>
            <w:hideMark/>
          </w:tcPr>
          <w:p w14:paraId="75214C4D" w14:textId="331BE929" w:rsidR="001D4E73" w:rsidRPr="001D4E73" w:rsidRDefault="001D4E73" w:rsidP="001D4E73">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Hukuk Müşavirliği</w:t>
            </w:r>
          </w:p>
        </w:tc>
        <w:tc>
          <w:tcPr>
            <w:tcW w:w="725" w:type="pct"/>
            <w:noWrap/>
            <w:vAlign w:val="center"/>
            <w:hideMark/>
          </w:tcPr>
          <w:p w14:paraId="19791B17" w14:textId="562AEF89"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601" w:type="pct"/>
            <w:noWrap/>
            <w:vAlign w:val="center"/>
            <w:hideMark/>
          </w:tcPr>
          <w:p w14:paraId="5610F13C" w14:textId="189076CA"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709" w:type="pct"/>
            <w:noWrap/>
            <w:vAlign w:val="center"/>
            <w:hideMark/>
          </w:tcPr>
          <w:p w14:paraId="63036742" w14:textId="599C941F"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6</w:t>
            </w:r>
          </w:p>
        </w:tc>
        <w:tc>
          <w:tcPr>
            <w:tcW w:w="626" w:type="pct"/>
            <w:noWrap/>
            <w:vAlign w:val="center"/>
            <w:hideMark/>
          </w:tcPr>
          <w:p w14:paraId="149D2E5D" w14:textId="6BD2FE98"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6</w:t>
            </w:r>
          </w:p>
        </w:tc>
        <w:tc>
          <w:tcPr>
            <w:tcW w:w="467" w:type="pct"/>
            <w:noWrap/>
            <w:vAlign w:val="center"/>
            <w:hideMark/>
          </w:tcPr>
          <w:p w14:paraId="6D086206" w14:textId="37657384"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16</w:t>
            </w:r>
          </w:p>
        </w:tc>
      </w:tr>
      <w:tr w:rsidR="001D4E73" w:rsidRPr="001D4E73" w14:paraId="3CEB9317"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69747EC2" w14:textId="7E51F2BC"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4</w:t>
            </w:r>
          </w:p>
        </w:tc>
        <w:tc>
          <w:tcPr>
            <w:tcW w:w="1481" w:type="pct"/>
            <w:noWrap/>
            <w:hideMark/>
          </w:tcPr>
          <w:p w14:paraId="352FD994" w14:textId="0C41594F" w:rsidR="001D4E73" w:rsidRPr="001D4E73" w:rsidRDefault="001D4E73" w:rsidP="004C4F6A">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İnsan Kay. Ve Eğt. Dai. Bşk.</w:t>
            </w:r>
          </w:p>
        </w:tc>
        <w:tc>
          <w:tcPr>
            <w:tcW w:w="725" w:type="pct"/>
            <w:noWrap/>
            <w:vAlign w:val="center"/>
            <w:hideMark/>
          </w:tcPr>
          <w:p w14:paraId="07BADB56" w14:textId="451CF55B"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24</w:t>
            </w:r>
          </w:p>
        </w:tc>
        <w:tc>
          <w:tcPr>
            <w:tcW w:w="601" w:type="pct"/>
            <w:noWrap/>
            <w:vAlign w:val="center"/>
            <w:hideMark/>
          </w:tcPr>
          <w:p w14:paraId="267D1A2E" w14:textId="52D386B7"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709" w:type="pct"/>
            <w:noWrap/>
            <w:vAlign w:val="center"/>
            <w:hideMark/>
          </w:tcPr>
          <w:p w14:paraId="2862296F" w14:textId="21965A25"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626" w:type="pct"/>
            <w:noWrap/>
            <w:vAlign w:val="center"/>
            <w:hideMark/>
          </w:tcPr>
          <w:p w14:paraId="58DC4F2E" w14:textId="2CD0AA0B"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15</w:t>
            </w:r>
          </w:p>
        </w:tc>
        <w:tc>
          <w:tcPr>
            <w:tcW w:w="467" w:type="pct"/>
            <w:noWrap/>
            <w:vAlign w:val="center"/>
            <w:hideMark/>
          </w:tcPr>
          <w:p w14:paraId="16D678F8" w14:textId="26EADFB6"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41</w:t>
            </w:r>
          </w:p>
        </w:tc>
      </w:tr>
      <w:tr w:rsidR="001D4E73" w:rsidRPr="001D4E73" w14:paraId="760E9196"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3476C0C2" w14:textId="4353E3B6"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5</w:t>
            </w:r>
          </w:p>
        </w:tc>
        <w:tc>
          <w:tcPr>
            <w:tcW w:w="1481" w:type="pct"/>
            <w:noWrap/>
            <w:hideMark/>
          </w:tcPr>
          <w:p w14:paraId="4ACD9F6D" w14:textId="25CB06DF" w:rsidR="001D4E73" w:rsidRPr="001D4E73" w:rsidRDefault="001D4E73" w:rsidP="001D4E73">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Mali Hiz</w:t>
            </w:r>
            <w:r w:rsidR="009E5579">
              <w:rPr>
                <w:rFonts w:eastAsia="Times New Roman" w:cs="Times New Roman"/>
                <w:lang w:eastAsia="tr-TR"/>
              </w:rPr>
              <w:t>m</w:t>
            </w:r>
            <w:r w:rsidRPr="001D4E73">
              <w:rPr>
                <w:rFonts w:eastAsia="Times New Roman" w:cs="Times New Roman"/>
                <w:lang w:eastAsia="tr-TR"/>
              </w:rPr>
              <w:t>. Dair. Bşk.</w:t>
            </w:r>
          </w:p>
        </w:tc>
        <w:tc>
          <w:tcPr>
            <w:tcW w:w="725" w:type="pct"/>
            <w:noWrap/>
            <w:vAlign w:val="center"/>
            <w:hideMark/>
          </w:tcPr>
          <w:p w14:paraId="4D6A0757" w14:textId="206D2692"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61</w:t>
            </w:r>
          </w:p>
        </w:tc>
        <w:tc>
          <w:tcPr>
            <w:tcW w:w="601" w:type="pct"/>
            <w:noWrap/>
            <w:vAlign w:val="center"/>
            <w:hideMark/>
          </w:tcPr>
          <w:p w14:paraId="77A88046" w14:textId="01F83F1F"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21</w:t>
            </w:r>
          </w:p>
        </w:tc>
        <w:tc>
          <w:tcPr>
            <w:tcW w:w="709" w:type="pct"/>
            <w:noWrap/>
            <w:vAlign w:val="center"/>
            <w:hideMark/>
          </w:tcPr>
          <w:p w14:paraId="164DFE4F" w14:textId="591A7A81"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w:t>
            </w:r>
          </w:p>
        </w:tc>
        <w:tc>
          <w:tcPr>
            <w:tcW w:w="626" w:type="pct"/>
            <w:noWrap/>
            <w:vAlign w:val="center"/>
            <w:hideMark/>
          </w:tcPr>
          <w:p w14:paraId="4921E05C" w14:textId="4451AD85"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43</w:t>
            </w:r>
          </w:p>
        </w:tc>
        <w:tc>
          <w:tcPr>
            <w:tcW w:w="467" w:type="pct"/>
            <w:noWrap/>
            <w:vAlign w:val="center"/>
            <w:hideMark/>
          </w:tcPr>
          <w:p w14:paraId="33A90416" w14:textId="57B06B43"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126</w:t>
            </w:r>
          </w:p>
        </w:tc>
      </w:tr>
      <w:tr w:rsidR="001D4E73" w:rsidRPr="001D4E73" w14:paraId="4D277D9F"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27F42047" w14:textId="47EA546C"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6</w:t>
            </w:r>
          </w:p>
        </w:tc>
        <w:tc>
          <w:tcPr>
            <w:tcW w:w="1481" w:type="pct"/>
            <w:noWrap/>
            <w:hideMark/>
          </w:tcPr>
          <w:p w14:paraId="5B871623" w14:textId="637FC7D9" w:rsidR="001D4E73" w:rsidRPr="001D4E73" w:rsidRDefault="001D4E73" w:rsidP="009E5579">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Kültür Ve Sos. İşl. Dai. Bşk.</w:t>
            </w:r>
          </w:p>
        </w:tc>
        <w:tc>
          <w:tcPr>
            <w:tcW w:w="725" w:type="pct"/>
            <w:noWrap/>
            <w:vAlign w:val="center"/>
            <w:hideMark/>
          </w:tcPr>
          <w:p w14:paraId="68692E74" w14:textId="19A5DF89"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26</w:t>
            </w:r>
          </w:p>
        </w:tc>
        <w:tc>
          <w:tcPr>
            <w:tcW w:w="601" w:type="pct"/>
            <w:noWrap/>
            <w:vAlign w:val="center"/>
            <w:hideMark/>
          </w:tcPr>
          <w:p w14:paraId="26280E01" w14:textId="6247C056"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10</w:t>
            </w:r>
          </w:p>
        </w:tc>
        <w:tc>
          <w:tcPr>
            <w:tcW w:w="709" w:type="pct"/>
            <w:noWrap/>
            <w:vAlign w:val="center"/>
            <w:hideMark/>
          </w:tcPr>
          <w:p w14:paraId="69AE0B7C" w14:textId="2BE319E4"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626" w:type="pct"/>
            <w:noWrap/>
            <w:vAlign w:val="center"/>
            <w:hideMark/>
          </w:tcPr>
          <w:p w14:paraId="54FB8D0E" w14:textId="3C15011A"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319</w:t>
            </w:r>
          </w:p>
        </w:tc>
        <w:tc>
          <w:tcPr>
            <w:tcW w:w="467" w:type="pct"/>
            <w:noWrap/>
            <w:vAlign w:val="center"/>
            <w:hideMark/>
          </w:tcPr>
          <w:p w14:paraId="515F3956" w14:textId="5B431CDC"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357</w:t>
            </w:r>
          </w:p>
        </w:tc>
      </w:tr>
      <w:tr w:rsidR="001D4E73" w:rsidRPr="001D4E73" w14:paraId="60B0BB67"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7F0B0D62" w14:textId="629BCC32"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7</w:t>
            </w:r>
          </w:p>
        </w:tc>
        <w:tc>
          <w:tcPr>
            <w:tcW w:w="1481" w:type="pct"/>
            <w:noWrap/>
            <w:hideMark/>
          </w:tcPr>
          <w:p w14:paraId="660D5386" w14:textId="21034318" w:rsidR="001D4E73" w:rsidRPr="001D4E73" w:rsidRDefault="009E5579" w:rsidP="001D4E73">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Pr>
                <w:rFonts w:eastAsia="Times New Roman" w:cs="Times New Roman"/>
                <w:lang w:eastAsia="tr-TR"/>
              </w:rPr>
              <w:t>Yazı İşl. Ve Kararlar Dai</w:t>
            </w:r>
            <w:r w:rsidR="001D4E73" w:rsidRPr="001D4E73">
              <w:rPr>
                <w:rFonts w:eastAsia="Times New Roman" w:cs="Times New Roman"/>
                <w:lang w:eastAsia="tr-TR"/>
              </w:rPr>
              <w:t>. Bşk.</w:t>
            </w:r>
          </w:p>
        </w:tc>
        <w:tc>
          <w:tcPr>
            <w:tcW w:w="725" w:type="pct"/>
            <w:noWrap/>
            <w:vAlign w:val="center"/>
            <w:hideMark/>
          </w:tcPr>
          <w:p w14:paraId="284A1D50" w14:textId="38198A17"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11</w:t>
            </w:r>
          </w:p>
        </w:tc>
        <w:tc>
          <w:tcPr>
            <w:tcW w:w="601" w:type="pct"/>
            <w:noWrap/>
            <w:vAlign w:val="center"/>
            <w:hideMark/>
          </w:tcPr>
          <w:p w14:paraId="3E53538A" w14:textId="385F8407"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709" w:type="pct"/>
            <w:noWrap/>
            <w:vAlign w:val="center"/>
            <w:hideMark/>
          </w:tcPr>
          <w:p w14:paraId="1DB8A7EE" w14:textId="3FC7D56A"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626" w:type="pct"/>
            <w:noWrap/>
            <w:vAlign w:val="center"/>
            <w:hideMark/>
          </w:tcPr>
          <w:p w14:paraId="500F2449" w14:textId="419959FC"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15</w:t>
            </w:r>
          </w:p>
        </w:tc>
        <w:tc>
          <w:tcPr>
            <w:tcW w:w="467" w:type="pct"/>
            <w:noWrap/>
            <w:vAlign w:val="center"/>
            <w:hideMark/>
          </w:tcPr>
          <w:p w14:paraId="6FEFE1A7" w14:textId="1E251A6F"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28</w:t>
            </w:r>
          </w:p>
        </w:tc>
      </w:tr>
      <w:tr w:rsidR="001D4E73" w:rsidRPr="001D4E73" w14:paraId="61EB8C3F"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77124272" w14:textId="467401BF"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8</w:t>
            </w:r>
          </w:p>
        </w:tc>
        <w:tc>
          <w:tcPr>
            <w:tcW w:w="1481" w:type="pct"/>
            <w:noWrap/>
            <w:hideMark/>
          </w:tcPr>
          <w:p w14:paraId="128BFC10" w14:textId="6962B395" w:rsidR="001D4E73" w:rsidRPr="001D4E73" w:rsidRDefault="009E5579" w:rsidP="009E5579">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Pr>
                <w:rFonts w:eastAsia="Times New Roman" w:cs="Times New Roman"/>
                <w:lang w:eastAsia="tr-TR"/>
              </w:rPr>
              <w:t>Çevre Kor. Ve Kont. Dai</w:t>
            </w:r>
            <w:r w:rsidR="001D4E73" w:rsidRPr="001D4E73">
              <w:rPr>
                <w:rFonts w:eastAsia="Times New Roman" w:cs="Times New Roman"/>
                <w:lang w:eastAsia="tr-TR"/>
              </w:rPr>
              <w:t>. Bşk.</w:t>
            </w:r>
          </w:p>
        </w:tc>
        <w:tc>
          <w:tcPr>
            <w:tcW w:w="725" w:type="pct"/>
            <w:noWrap/>
            <w:vAlign w:val="center"/>
            <w:hideMark/>
          </w:tcPr>
          <w:p w14:paraId="1F51B3FA" w14:textId="658D6D7F"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8</w:t>
            </w:r>
          </w:p>
        </w:tc>
        <w:tc>
          <w:tcPr>
            <w:tcW w:w="601" w:type="pct"/>
            <w:noWrap/>
            <w:vAlign w:val="center"/>
            <w:hideMark/>
          </w:tcPr>
          <w:p w14:paraId="1C724036" w14:textId="2B5FC718"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5</w:t>
            </w:r>
          </w:p>
        </w:tc>
        <w:tc>
          <w:tcPr>
            <w:tcW w:w="709" w:type="pct"/>
            <w:noWrap/>
            <w:vAlign w:val="center"/>
            <w:hideMark/>
          </w:tcPr>
          <w:p w14:paraId="6616088B" w14:textId="1D6DF0E6"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5</w:t>
            </w:r>
          </w:p>
        </w:tc>
        <w:tc>
          <w:tcPr>
            <w:tcW w:w="626" w:type="pct"/>
            <w:noWrap/>
            <w:vAlign w:val="center"/>
            <w:hideMark/>
          </w:tcPr>
          <w:p w14:paraId="7652ADC9" w14:textId="560A9A6A"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348</w:t>
            </w:r>
          </w:p>
        </w:tc>
        <w:tc>
          <w:tcPr>
            <w:tcW w:w="467" w:type="pct"/>
            <w:noWrap/>
            <w:vAlign w:val="center"/>
            <w:hideMark/>
          </w:tcPr>
          <w:p w14:paraId="5CE1EA6F" w14:textId="0362BC62"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366</w:t>
            </w:r>
          </w:p>
        </w:tc>
      </w:tr>
      <w:tr w:rsidR="001D4E73" w:rsidRPr="001D4E73" w14:paraId="6F35E6F8"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24704A9E" w14:textId="56625FCC"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9</w:t>
            </w:r>
          </w:p>
        </w:tc>
        <w:tc>
          <w:tcPr>
            <w:tcW w:w="1481" w:type="pct"/>
            <w:noWrap/>
            <w:hideMark/>
          </w:tcPr>
          <w:p w14:paraId="02EB614D" w14:textId="43690D39" w:rsidR="001D4E73" w:rsidRPr="001D4E73" w:rsidRDefault="001D4E73" w:rsidP="001D4E73">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Zabıta Daire Başkanlığı</w:t>
            </w:r>
          </w:p>
        </w:tc>
        <w:tc>
          <w:tcPr>
            <w:tcW w:w="725" w:type="pct"/>
            <w:noWrap/>
            <w:vAlign w:val="center"/>
            <w:hideMark/>
          </w:tcPr>
          <w:p w14:paraId="1B00688B" w14:textId="4AD6B7EE"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154</w:t>
            </w:r>
          </w:p>
        </w:tc>
        <w:tc>
          <w:tcPr>
            <w:tcW w:w="601" w:type="pct"/>
            <w:noWrap/>
            <w:vAlign w:val="center"/>
            <w:hideMark/>
          </w:tcPr>
          <w:p w14:paraId="79B75E5B" w14:textId="033CD967"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13</w:t>
            </w:r>
          </w:p>
        </w:tc>
        <w:tc>
          <w:tcPr>
            <w:tcW w:w="709" w:type="pct"/>
            <w:noWrap/>
            <w:vAlign w:val="center"/>
            <w:hideMark/>
          </w:tcPr>
          <w:p w14:paraId="0AABD34E" w14:textId="7FB99A80"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626" w:type="pct"/>
            <w:noWrap/>
            <w:vAlign w:val="center"/>
            <w:hideMark/>
          </w:tcPr>
          <w:p w14:paraId="7CD60FC1" w14:textId="70EA98CA"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179</w:t>
            </w:r>
          </w:p>
        </w:tc>
        <w:tc>
          <w:tcPr>
            <w:tcW w:w="467" w:type="pct"/>
            <w:noWrap/>
            <w:vAlign w:val="center"/>
            <w:hideMark/>
          </w:tcPr>
          <w:p w14:paraId="3B2756B3" w14:textId="26636DC2"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346</w:t>
            </w:r>
          </w:p>
        </w:tc>
      </w:tr>
      <w:tr w:rsidR="001D4E73" w:rsidRPr="001D4E73" w14:paraId="5C79E325"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01EA9F0D" w14:textId="0EEB5CDD"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10</w:t>
            </w:r>
          </w:p>
        </w:tc>
        <w:tc>
          <w:tcPr>
            <w:tcW w:w="1481" w:type="pct"/>
            <w:noWrap/>
            <w:hideMark/>
          </w:tcPr>
          <w:p w14:paraId="20E45904" w14:textId="64F0FA7E" w:rsidR="001D4E73" w:rsidRPr="001D4E73" w:rsidRDefault="001D4E73" w:rsidP="001D4E73">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 xml:space="preserve">İtfaiye Daire Başkanlığı </w:t>
            </w:r>
          </w:p>
        </w:tc>
        <w:tc>
          <w:tcPr>
            <w:tcW w:w="725" w:type="pct"/>
            <w:noWrap/>
            <w:vAlign w:val="center"/>
            <w:hideMark/>
          </w:tcPr>
          <w:p w14:paraId="7337B722" w14:textId="5FBCDD75"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147</w:t>
            </w:r>
          </w:p>
        </w:tc>
        <w:tc>
          <w:tcPr>
            <w:tcW w:w="601" w:type="pct"/>
            <w:noWrap/>
            <w:vAlign w:val="center"/>
            <w:hideMark/>
          </w:tcPr>
          <w:p w14:paraId="3B798B8A" w14:textId="78863995"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79</w:t>
            </w:r>
          </w:p>
        </w:tc>
        <w:tc>
          <w:tcPr>
            <w:tcW w:w="709" w:type="pct"/>
            <w:noWrap/>
            <w:vAlign w:val="center"/>
            <w:hideMark/>
          </w:tcPr>
          <w:p w14:paraId="40EAEE19" w14:textId="7343F1A0"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626" w:type="pct"/>
            <w:noWrap/>
            <w:vAlign w:val="center"/>
            <w:hideMark/>
          </w:tcPr>
          <w:p w14:paraId="0FBCFB11" w14:textId="6D708D42"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483</w:t>
            </w:r>
          </w:p>
        </w:tc>
        <w:tc>
          <w:tcPr>
            <w:tcW w:w="467" w:type="pct"/>
            <w:noWrap/>
            <w:vAlign w:val="center"/>
            <w:hideMark/>
          </w:tcPr>
          <w:p w14:paraId="5FF887AD" w14:textId="0CB20DB5"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711</w:t>
            </w:r>
          </w:p>
        </w:tc>
      </w:tr>
      <w:tr w:rsidR="001D4E73" w:rsidRPr="001D4E73" w14:paraId="42514B02"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4B0BE07A" w14:textId="7E8CB8E4"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11</w:t>
            </w:r>
          </w:p>
        </w:tc>
        <w:tc>
          <w:tcPr>
            <w:tcW w:w="1481" w:type="pct"/>
            <w:noWrap/>
            <w:hideMark/>
          </w:tcPr>
          <w:p w14:paraId="21AF8097" w14:textId="5FB32775" w:rsidR="001D4E73" w:rsidRPr="001D4E73" w:rsidRDefault="001D4E73" w:rsidP="001D4E73">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Destek Hizmetleri Dair</w:t>
            </w:r>
            <w:r w:rsidR="009E5579">
              <w:rPr>
                <w:rFonts w:eastAsia="Times New Roman" w:cs="Times New Roman"/>
                <w:lang w:eastAsia="tr-TR"/>
              </w:rPr>
              <w:t>e</w:t>
            </w:r>
            <w:r w:rsidRPr="001D4E73">
              <w:rPr>
                <w:rFonts w:eastAsia="Times New Roman" w:cs="Times New Roman"/>
                <w:lang w:eastAsia="tr-TR"/>
              </w:rPr>
              <w:t xml:space="preserve"> Bşk.</w:t>
            </w:r>
          </w:p>
        </w:tc>
        <w:tc>
          <w:tcPr>
            <w:tcW w:w="725" w:type="pct"/>
            <w:noWrap/>
            <w:vAlign w:val="center"/>
            <w:hideMark/>
          </w:tcPr>
          <w:p w14:paraId="64E4D348" w14:textId="314BFED0"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11</w:t>
            </w:r>
          </w:p>
        </w:tc>
        <w:tc>
          <w:tcPr>
            <w:tcW w:w="601" w:type="pct"/>
            <w:noWrap/>
            <w:vAlign w:val="center"/>
            <w:hideMark/>
          </w:tcPr>
          <w:p w14:paraId="398A545D" w14:textId="537BA66D"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w:t>
            </w:r>
          </w:p>
        </w:tc>
        <w:tc>
          <w:tcPr>
            <w:tcW w:w="709" w:type="pct"/>
            <w:noWrap/>
            <w:vAlign w:val="center"/>
            <w:hideMark/>
          </w:tcPr>
          <w:p w14:paraId="0AD33A25" w14:textId="7AC7D2AC"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626" w:type="pct"/>
            <w:noWrap/>
            <w:vAlign w:val="center"/>
            <w:hideMark/>
          </w:tcPr>
          <w:p w14:paraId="646A666B" w14:textId="554F9918"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594</w:t>
            </w:r>
          </w:p>
        </w:tc>
        <w:tc>
          <w:tcPr>
            <w:tcW w:w="467" w:type="pct"/>
            <w:noWrap/>
            <w:vAlign w:val="center"/>
            <w:hideMark/>
          </w:tcPr>
          <w:p w14:paraId="60E813ED" w14:textId="485EE067"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608</w:t>
            </w:r>
          </w:p>
        </w:tc>
      </w:tr>
      <w:tr w:rsidR="001D4E73" w:rsidRPr="001D4E73" w14:paraId="78C72C5A"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43B75262" w14:textId="27F3D96A"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12</w:t>
            </w:r>
          </w:p>
        </w:tc>
        <w:tc>
          <w:tcPr>
            <w:tcW w:w="1481" w:type="pct"/>
            <w:noWrap/>
            <w:hideMark/>
          </w:tcPr>
          <w:p w14:paraId="6AE05E74" w14:textId="01907DE0" w:rsidR="001D4E73" w:rsidRPr="001D4E73" w:rsidRDefault="001D4E73" w:rsidP="001D4E73">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Bilgi İşlem Daire Başkanlığı</w:t>
            </w:r>
          </w:p>
        </w:tc>
        <w:tc>
          <w:tcPr>
            <w:tcW w:w="725" w:type="pct"/>
            <w:noWrap/>
            <w:vAlign w:val="center"/>
            <w:hideMark/>
          </w:tcPr>
          <w:p w14:paraId="3C9474B6" w14:textId="026D9A45"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10</w:t>
            </w:r>
          </w:p>
        </w:tc>
        <w:tc>
          <w:tcPr>
            <w:tcW w:w="601" w:type="pct"/>
            <w:noWrap/>
            <w:vAlign w:val="center"/>
            <w:hideMark/>
          </w:tcPr>
          <w:p w14:paraId="264E4B9A" w14:textId="1664861E"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709" w:type="pct"/>
            <w:noWrap/>
            <w:vAlign w:val="center"/>
            <w:hideMark/>
          </w:tcPr>
          <w:p w14:paraId="24B7127D" w14:textId="45B83C7E"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7</w:t>
            </w:r>
          </w:p>
        </w:tc>
        <w:tc>
          <w:tcPr>
            <w:tcW w:w="626" w:type="pct"/>
            <w:noWrap/>
            <w:vAlign w:val="center"/>
            <w:hideMark/>
          </w:tcPr>
          <w:p w14:paraId="1E4CFA16" w14:textId="316BE331"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26</w:t>
            </w:r>
          </w:p>
        </w:tc>
        <w:tc>
          <w:tcPr>
            <w:tcW w:w="467" w:type="pct"/>
            <w:noWrap/>
            <w:vAlign w:val="center"/>
            <w:hideMark/>
          </w:tcPr>
          <w:p w14:paraId="0A22EC12" w14:textId="3F83CA7A"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43</w:t>
            </w:r>
          </w:p>
        </w:tc>
      </w:tr>
      <w:tr w:rsidR="001D4E73" w:rsidRPr="001D4E73" w14:paraId="59726930"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0BFD7348" w14:textId="7690D8FA"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13</w:t>
            </w:r>
          </w:p>
        </w:tc>
        <w:tc>
          <w:tcPr>
            <w:tcW w:w="1481" w:type="pct"/>
            <w:noWrap/>
            <w:hideMark/>
          </w:tcPr>
          <w:p w14:paraId="153C4AEE" w14:textId="7C6C510A" w:rsidR="001D4E73" w:rsidRPr="001D4E73" w:rsidRDefault="001D4E73" w:rsidP="001D4E73">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 xml:space="preserve">Emlak </w:t>
            </w:r>
            <w:r w:rsidR="009E5579">
              <w:rPr>
                <w:rFonts w:eastAsia="Times New Roman" w:cs="Times New Roman"/>
                <w:lang w:eastAsia="tr-TR"/>
              </w:rPr>
              <w:t xml:space="preserve">ve </w:t>
            </w:r>
            <w:r w:rsidRPr="001D4E73">
              <w:rPr>
                <w:rFonts w:eastAsia="Times New Roman" w:cs="Times New Roman"/>
                <w:lang w:eastAsia="tr-TR"/>
              </w:rPr>
              <w:t>İstimlak Daire Bşk.</w:t>
            </w:r>
          </w:p>
        </w:tc>
        <w:tc>
          <w:tcPr>
            <w:tcW w:w="725" w:type="pct"/>
            <w:noWrap/>
            <w:vAlign w:val="center"/>
            <w:hideMark/>
          </w:tcPr>
          <w:p w14:paraId="451341A9" w14:textId="15BB6022"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17</w:t>
            </w:r>
          </w:p>
        </w:tc>
        <w:tc>
          <w:tcPr>
            <w:tcW w:w="601" w:type="pct"/>
            <w:noWrap/>
            <w:vAlign w:val="center"/>
            <w:hideMark/>
          </w:tcPr>
          <w:p w14:paraId="0ECAC8E3" w14:textId="19CF60AF"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4</w:t>
            </w:r>
          </w:p>
        </w:tc>
        <w:tc>
          <w:tcPr>
            <w:tcW w:w="709" w:type="pct"/>
            <w:noWrap/>
            <w:vAlign w:val="center"/>
            <w:hideMark/>
          </w:tcPr>
          <w:p w14:paraId="148973CD" w14:textId="3DC29582"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626" w:type="pct"/>
            <w:noWrap/>
            <w:vAlign w:val="center"/>
            <w:hideMark/>
          </w:tcPr>
          <w:p w14:paraId="782C2FF3" w14:textId="0FF5813A"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16</w:t>
            </w:r>
          </w:p>
        </w:tc>
        <w:tc>
          <w:tcPr>
            <w:tcW w:w="467" w:type="pct"/>
            <w:noWrap/>
            <w:vAlign w:val="center"/>
            <w:hideMark/>
          </w:tcPr>
          <w:p w14:paraId="52386B1F" w14:textId="25F22735"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37</w:t>
            </w:r>
          </w:p>
        </w:tc>
      </w:tr>
      <w:tr w:rsidR="001D4E73" w:rsidRPr="001D4E73" w14:paraId="211CBCDB"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153A49FB" w14:textId="2D3C86FC"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14</w:t>
            </w:r>
          </w:p>
        </w:tc>
        <w:tc>
          <w:tcPr>
            <w:tcW w:w="1481" w:type="pct"/>
            <w:noWrap/>
            <w:hideMark/>
          </w:tcPr>
          <w:p w14:paraId="7834D91A" w14:textId="2C61E48F" w:rsidR="001D4E73" w:rsidRPr="001D4E73" w:rsidRDefault="001D4E73" w:rsidP="009E5579">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İmar Ve Şehircilik Dair</w:t>
            </w:r>
            <w:r w:rsidR="009E5579">
              <w:rPr>
                <w:rFonts w:eastAsia="Times New Roman" w:cs="Times New Roman"/>
                <w:lang w:eastAsia="tr-TR"/>
              </w:rPr>
              <w:t>e</w:t>
            </w:r>
            <w:r w:rsidRPr="001D4E73">
              <w:rPr>
                <w:rFonts w:eastAsia="Times New Roman" w:cs="Times New Roman"/>
                <w:lang w:eastAsia="tr-TR"/>
              </w:rPr>
              <w:t xml:space="preserve"> Bşk.</w:t>
            </w:r>
          </w:p>
        </w:tc>
        <w:tc>
          <w:tcPr>
            <w:tcW w:w="725" w:type="pct"/>
            <w:noWrap/>
            <w:vAlign w:val="center"/>
            <w:hideMark/>
          </w:tcPr>
          <w:p w14:paraId="1E79C01F" w14:textId="2D10EA82"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38</w:t>
            </w:r>
          </w:p>
        </w:tc>
        <w:tc>
          <w:tcPr>
            <w:tcW w:w="601" w:type="pct"/>
            <w:noWrap/>
            <w:vAlign w:val="center"/>
            <w:hideMark/>
          </w:tcPr>
          <w:p w14:paraId="3FCC1A89" w14:textId="34E0D698"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709" w:type="pct"/>
            <w:noWrap/>
            <w:vAlign w:val="center"/>
            <w:hideMark/>
          </w:tcPr>
          <w:p w14:paraId="1422D93B" w14:textId="6BAC284B"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10</w:t>
            </w:r>
          </w:p>
        </w:tc>
        <w:tc>
          <w:tcPr>
            <w:tcW w:w="626" w:type="pct"/>
            <w:noWrap/>
            <w:vAlign w:val="center"/>
            <w:hideMark/>
          </w:tcPr>
          <w:p w14:paraId="17F46FA6" w14:textId="0637EF57"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59</w:t>
            </w:r>
          </w:p>
        </w:tc>
        <w:tc>
          <w:tcPr>
            <w:tcW w:w="467" w:type="pct"/>
            <w:noWrap/>
            <w:vAlign w:val="center"/>
            <w:hideMark/>
          </w:tcPr>
          <w:p w14:paraId="176BE429" w14:textId="449B9E61"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109</w:t>
            </w:r>
          </w:p>
        </w:tc>
      </w:tr>
      <w:tr w:rsidR="001D4E73" w:rsidRPr="001D4E73" w14:paraId="505FCFB1"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6685EDBB" w14:textId="261A1201"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15</w:t>
            </w:r>
          </w:p>
        </w:tc>
        <w:tc>
          <w:tcPr>
            <w:tcW w:w="1481" w:type="pct"/>
            <w:noWrap/>
            <w:hideMark/>
          </w:tcPr>
          <w:p w14:paraId="3AFE0669" w14:textId="7087CCFD" w:rsidR="001D4E73" w:rsidRPr="001D4E73" w:rsidRDefault="001D4E73" w:rsidP="001D4E73">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Fen İşleri Daire Başkanlığı</w:t>
            </w:r>
          </w:p>
        </w:tc>
        <w:tc>
          <w:tcPr>
            <w:tcW w:w="725" w:type="pct"/>
            <w:noWrap/>
            <w:vAlign w:val="center"/>
            <w:hideMark/>
          </w:tcPr>
          <w:p w14:paraId="3E48BE11" w14:textId="58F515F9"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21</w:t>
            </w:r>
          </w:p>
        </w:tc>
        <w:tc>
          <w:tcPr>
            <w:tcW w:w="601" w:type="pct"/>
            <w:noWrap/>
            <w:vAlign w:val="center"/>
            <w:hideMark/>
          </w:tcPr>
          <w:p w14:paraId="07B05670" w14:textId="62341783"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25</w:t>
            </w:r>
          </w:p>
        </w:tc>
        <w:tc>
          <w:tcPr>
            <w:tcW w:w="709" w:type="pct"/>
            <w:noWrap/>
            <w:vAlign w:val="center"/>
            <w:hideMark/>
          </w:tcPr>
          <w:p w14:paraId="12F0CC60" w14:textId="04ECBF05"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14</w:t>
            </w:r>
          </w:p>
        </w:tc>
        <w:tc>
          <w:tcPr>
            <w:tcW w:w="626" w:type="pct"/>
            <w:noWrap/>
            <w:vAlign w:val="center"/>
            <w:hideMark/>
          </w:tcPr>
          <w:p w14:paraId="3ADD2F81" w14:textId="158771B5"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363</w:t>
            </w:r>
          </w:p>
        </w:tc>
        <w:tc>
          <w:tcPr>
            <w:tcW w:w="467" w:type="pct"/>
            <w:noWrap/>
            <w:vAlign w:val="center"/>
            <w:hideMark/>
          </w:tcPr>
          <w:p w14:paraId="52743D48" w14:textId="166D6B91"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423</w:t>
            </w:r>
          </w:p>
        </w:tc>
      </w:tr>
      <w:tr w:rsidR="001D4E73" w:rsidRPr="001D4E73" w14:paraId="61F92984"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06AF9FA8" w14:textId="4BFBC0E6"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16</w:t>
            </w:r>
          </w:p>
        </w:tc>
        <w:tc>
          <w:tcPr>
            <w:tcW w:w="1481" w:type="pct"/>
            <w:noWrap/>
            <w:hideMark/>
          </w:tcPr>
          <w:p w14:paraId="1A8CA828" w14:textId="28DDDE19" w:rsidR="001D4E73" w:rsidRPr="001D4E73" w:rsidRDefault="001D4E73" w:rsidP="009E5579">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P</w:t>
            </w:r>
            <w:r w:rsidR="009E5579">
              <w:rPr>
                <w:rFonts w:eastAsia="Times New Roman" w:cs="Times New Roman"/>
                <w:lang w:eastAsia="tr-TR"/>
              </w:rPr>
              <w:t>a</w:t>
            </w:r>
            <w:r w:rsidRPr="001D4E73">
              <w:rPr>
                <w:rFonts w:eastAsia="Times New Roman" w:cs="Times New Roman"/>
                <w:lang w:eastAsia="tr-TR"/>
              </w:rPr>
              <w:t>rk</w:t>
            </w:r>
            <w:r w:rsidR="009E5579">
              <w:rPr>
                <w:rFonts w:eastAsia="Times New Roman" w:cs="Times New Roman"/>
                <w:lang w:eastAsia="tr-TR"/>
              </w:rPr>
              <w:t xml:space="preserve"> Bhç. Ve Yşl. Aln. Dai</w:t>
            </w:r>
            <w:r w:rsidRPr="001D4E73">
              <w:rPr>
                <w:rFonts w:eastAsia="Times New Roman" w:cs="Times New Roman"/>
                <w:lang w:eastAsia="tr-TR"/>
              </w:rPr>
              <w:t>. Bşk.</w:t>
            </w:r>
          </w:p>
        </w:tc>
        <w:tc>
          <w:tcPr>
            <w:tcW w:w="725" w:type="pct"/>
            <w:noWrap/>
            <w:vAlign w:val="center"/>
            <w:hideMark/>
          </w:tcPr>
          <w:p w14:paraId="211BBBE2" w14:textId="7A8C41E8"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23</w:t>
            </w:r>
          </w:p>
        </w:tc>
        <w:tc>
          <w:tcPr>
            <w:tcW w:w="601" w:type="pct"/>
            <w:noWrap/>
            <w:vAlign w:val="center"/>
            <w:hideMark/>
          </w:tcPr>
          <w:p w14:paraId="40038D2A" w14:textId="54AAEF6F"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12</w:t>
            </w:r>
          </w:p>
        </w:tc>
        <w:tc>
          <w:tcPr>
            <w:tcW w:w="709" w:type="pct"/>
            <w:noWrap/>
            <w:vAlign w:val="center"/>
            <w:hideMark/>
          </w:tcPr>
          <w:p w14:paraId="634B69B5" w14:textId="51EE1A89"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7</w:t>
            </w:r>
          </w:p>
        </w:tc>
        <w:tc>
          <w:tcPr>
            <w:tcW w:w="626" w:type="pct"/>
            <w:noWrap/>
            <w:vAlign w:val="center"/>
            <w:hideMark/>
          </w:tcPr>
          <w:p w14:paraId="5F2342B5" w14:textId="6CA3E6CB"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346</w:t>
            </w:r>
          </w:p>
        </w:tc>
        <w:tc>
          <w:tcPr>
            <w:tcW w:w="467" w:type="pct"/>
            <w:noWrap/>
            <w:vAlign w:val="center"/>
            <w:hideMark/>
          </w:tcPr>
          <w:p w14:paraId="66C3008E" w14:textId="4E82A8A2"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388</w:t>
            </w:r>
          </w:p>
        </w:tc>
      </w:tr>
      <w:tr w:rsidR="001D4E73" w:rsidRPr="001D4E73" w14:paraId="5C54C415"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2EBA964E" w14:textId="6F15A80B"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17</w:t>
            </w:r>
          </w:p>
        </w:tc>
        <w:tc>
          <w:tcPr>
            <w:tcW w:w="1481" w:type="pct"/>
            <w:noWrap/>
            <w:hideMark/>
          </w:tcPr>
          <w:p w14:paraId="4724F0A6" w14:textId="45A5D8CD" w:rsidR="001D4E73" w:rsidRPr="001D4E73" w:rsidRDefault="001D4E73" w:rsidP="009E5579">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Muhtarlık İşleri Dai</w:t>
            </w:r>
            <w:r w:rsidR="009E5579">
              <w:rPr>
                <w:rFonts w:eastAsia="Times New Roman" w:cs="Times New Roman"/>
                <w:lang w:eastAsia="tr-TR"/>
              </w:rPr>
              <w:t>.</w:t>
            </w:r>
            <w:r w:rsidRPr="001D4E73">
              <w:rPr>
                <w:rFonts w:eastAsia="Times New Roman" w:cs="Times New Roman"/>
                <w:lang w:eastAsia="tr-TR"/>
              </w:rPr>
              <w:t xml:space="preserve"> Bşk.</w:t>
            </w:r>
          </w:p>
        </w:tc>
        <w:tc>
          <w:tcPr>
            <w:tcW w:w="725" w:type="pct"/>
            <w:noWrap/>
            <w:vAlign w:val="center"/>
            <w:hideMark/>
          </w:tcPr>
          <w:p w14:paraId="6F30E0A0" w14:textId="35C0CA57"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12</w:t>
            </w:r>
          </w:p>
        </w:tc>
        <w:tc>
          <w:tcPr>
            <w:tcW w:w="601" w:type="pct"/>
            <w:noWrap/>
            <w:vAlign w:val="center"/>
            <w:hideMark/>
          </w:tcPr>
          <w:p w14:paraId="41264F8A" w14:textId="0C13C871"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709" w:type="pct"/>
            <w:noWrap/>
            <w:vAlign w:val="center"/>
            <w:hideMark/>
          </w:tcPr>
          <w:p w14:paraId="75C62CE2" w14:textId="29128F5D"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626" w:type="pct"/>
            <w:noWrap/>
            <w:vAlign w:val="center"/>
            <w:hideMark/>
          </w:tcPr>
          <w:p w14:paraId="4EB4CC71" w14:textId="0F237719"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17</w:t>
            </w:r>
          </w:p>
        </w:tc>
        <w:tc>
          <w:tcPr>
            <w:tcW w:w="467" w:type="pct"/>
            <w:noWrap/>
            <w:vAlign w:val="center"/>
            <w:hideMark/>
          </w:tcPr>
          <w:p w14:paraId="0913EC16" w14:textId="3BA419A8"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29</w:t>
            </w:r>
          </w:p>
        </w:tc>
      </w:tr>
      <w:tr w:rsidR="001D4E73" w:rsidRPr="001D4E73" w14:paraId="18D70FD0"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3AF34D65" w14:textId="3D4ED5C5"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18</w:t>
            </w:r>
          </w:p>
        </w:tc>
        <w:tc>
          <w:tcPr>
            <w:tcW w:w="1481" w:type="pct"/>
            <w:noWrap/>
            <w:hideMark/>
          </w:tcPr>
          <w:p w14:paraId="22ECE785" w14:textId="12E266BF" w:rsidR="001D4E73" w:rsidRPr="001D4E73" w:rsidRDefault="001D4E73" w:rsidP="009E5579">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Ulaşım Dai</w:t>
            </w:r>
            <w:r w:rsidR="009E5579">
              <w:rPr>
                <w:rFonts w:eastAsia="Times New Roman" w:cs="Times New Roman"/>
                <w:lang w:eastAsia="tr-TR"/>
              </w:rPr>
              <w:t>.</w:t>
            </w:r>
            <w:r w:rsidRPr="001D4E73">
              <w:rPr>
                <w:rFonts w:eastAsia="Times New Roman" w:cs="Times New Roman"/>
                <w:lang w:eastAsia="tr-TR"/>
              </w:rPr>
              <w:t xml:space="preserve"> Başkanlığı</w:t>
            </w:r>
          </w:p>
        </w:tc>
        <w:tc>
          <w:tcPr>
            <w:tcW w:w="725" w:type="pct"/>
            <w:noWrap/>
            <w:vAlign w:val="center"/>
            <w:hideMark/>
          </w:tcPr>
          <w:p w14:paraId="757AAC42" w14:textId="4C5C23C0"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28</w:t>
            </w:r>
          </w:p>
        </w:tc>
        <w:tc>
          <w:tcPr>
            <w:tcW w:w="601" w:type="pct"/>
            <w:noWrap/>
            <w:vAlign w:val="center"/>
            <w:hideMark/>
          </w:tcPr>
          <w:p w14:paraId="7E2F6319" w14:textId="403297B2"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9</w:t>
            </w:r>
          </w:p>
        </w:tc>
        <w:tc>
          <w:tcPr>
            <w:tcW w:w="709" w:type="pct"/>
            <w:noWrap/>
            <w:vAlign w:val="center"/>
            <w:hideMark/>
          </w:tcPr>
          <w:p w14:paraId="7AF9B17C" w14:textId="42AA0B7B"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8</w:t>
            </w:r>
          </w:p>
        </w:tc>
        <w:tc>
          <w:tcPr>
            <w:tcW w:w="626" w:type="pct"/>
            <w:noWrap/>
            <w:vAlign w:val="center"/>
            <w:hideMark/>
          </w:tcPr>
          <w:p w14:paraId="581AE88B" w14:textId="30DB30D6"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223</w:t>
            </w:r>
          </w:p>
        </w:tc>
        <w:tc>
          <w:tcPr>
            <w:tcW w:w="467" w:type="pct"/>
            <w:noWrap/>
            <w:vAlign w:val="center"/>
            <w:hideMark/>
          </w:tcPr>
          <w:p w14:paraId="1B57F823" w14:textId="21559208"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268</w:t>
            </w:r>
          </w:p>
        </w:tc>
      </w:tr>
      <w:tr w:rsidR="001D4E73" w:rsidRPr="001D4E73" w14:paraId="250EFFA7"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0D8661C7" w14:textId="47CC9FAF"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19</w:t>
            </w:r>
          </w:p>
        </w:tc>
        <w:tc>
          <w:tcPr>
            <w:tcW w:w="1481" w:type="pct"/>
            <w:noWrap/>
            <w:hideMark/>
          </w:tcPr>
          <w:p w14:paraId="7761C025" w14:textId="376ACFE3" w:rsidR="001D4E73" w:rsidRPr="001D4E73" w:rsidRDefault="001D4E73" w:rsidP="009E5579">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Basın Yayın Ve Halkla İlş. Dai. B</w:t>
            </w:r>
            <w:r w:rsidR="009E5579">
              <w:rPr>
                <w:rFonts w:eastAsia="Times New Roman" w:cs="Times New Roman"/>
                <w:lang w:eastAsia="tr-TR"/>
              </w:rPr>
              <w:t>şk.</w:t>
            </w:r>
          </w:p>
        </w:tc>
        <w:tc>
          <w:tcPr>
            <w:tcW w:w="725" w:type="pct"/>
            <w:noWrap/>
            <w:vAlign w:val="center"/>
            <w:hideMark/>
          </w:tcPr>
          <w:p w14:paraId="7C1535C3" w14:textId="35EDA36A"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8</w:t>
            </w:r>
          </w:p>
        </w:tc>
        <w:tc>
          <w:tcPr>
            <w:tcW w:w="601" w:type="pct"/>
            <w:noWrap/>
            <w:vAlign w:val="center"/>
            <w:hideMark/>
          </w:tcPr>
          <w:p w14:paraId="54BC7073" w14:textId="1C4D86CD"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709" w:type="pct"/>
            <w:noWrap/>
            <w:vAlign w:val="center"/>
            <w:hideMark/>
          </w:tcPr>
          <w:p w14:paraId="5C32DA4C" w14:textId="5F009EC5"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3</w:t>
            </w:r>
          </w:p>
        </w:tc>
        <w:tc>
          <w:tcPr>
            <w:tcW w:w="626" w:type="pct"/>
            <w:noWrap/>
            <w:vAlign w:val="center"/>
            <w:hideMark/>
          </w:tcPr>
          <w:p w14:paraId="25ED6C61" w14:textId="33832405"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71</w:t>
            </w:r>
          </w:p>
        </w:tc>
        <w:tc>
          <w:tcPr>
            <w:tcW w:w="467" w:type="pct"/>
            <w:noWrap/>
            <w:vAlign w:val="center"/>
            <w:hideMark/>
          </w:tcPr>
          <w:p w14:paraId="206385C1" w14:textId="136ED6AC"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82</w:t>
            </w:r>
          </w:p>
        </w:tc>
      </w:tr>
      <w:tr w:rsidR="001D4E73" w:rsidRPr="001D4E73" w14:paraId="6C7FC01F"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4B726888" w14:textId="6EE36180"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21</w:t>
            </w:r>
          </w:p>
        </w:tc>
        <w:tc>
          <w:tcPr>
            <w:tcW w:w="1481" w:type="pct"/>
            <w:noWrap/>
            <w:hideMark/>
          </w:tcPr>
          <w:p w14:paraId="7F211274" w14:textId="016B7F9C" w:rsidR="001D4E73" w:rsidRPr="001D4E73" w:rsidRDefault="001D4E73" w:rsidP="009E5579">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Sağlık Ve Sosyal Hiz. Dai</w:t>
            </w:r>
            <w:r w:rsidR="009E5579">
              <w:rPr>
                <w:rFonts w:eastAsia="Times New Roman" w:cs="Times New Roman"/>
                <w:lang w:eastAsia="tr-TR"/>
              </w:rPr>
              <w:t>. Bşk.</w:t>
            </w:r>
          </w:p>
        </w:tc>
        <w:tc>
          <w:tcPr>
            <w:tcW w:w="725" w:type="pct"/>
            <w:noWrap/>
            <w:vAlign w:val="center"/>
            <w:hideMark/>
          </w:tcPr>
          <w:p w14:paraId="32CDDF4E" w14:textId="57161576"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59</w:t>
            </w:r>
          </w:p>
        </w:tc>
        <w:tc>
          <w:tcPr>
            <w:tcW w:w="601" w:type="pct"/>
            <w:noWrap/>
            <w:vAlign w:val="center"/>
            <w:hideMark/>
          </w:tcPr>
          <w:p w14:paraId="1EFC9438" w14:textId="58AB1AE1"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40</w:t>
            </w:r>
          </w:p>
        </w:tc>
        <w:tc>
          <w:tcPr>
            <w:tcW w:w="709" w:type="pct"/>
            <w:noWrap/>
            <w:vAlign w:val="center"/>
            <w:hideMark/>
          </w:tcPr>
          <w:p w14:paraId="5ACEFCDD" w14:textId="3BBB2F53"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11</w:t>
            </w:r>
          </w:p>
        </w:tc>
        <w:tc>
          <w:tcPr>
            <w:tcW w:w="626" w:type="pct"/>
            <w:noWrap/>
            <w:vAlign w:val="center"/>
            <w:hideMark/>
          </w:tcPr>
          <w:p w14:paraId="51C77FED" w14:textId="5D5928A4"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696</w:t>
            </w:r>
          </w:p>
        </w:tc>
        <w:tc>
          <w:tcPr>
            <w:tcW w:w="467" w:type="pct"/>
            <w:noWrap/>
            <w:vAlign w:val="center"/>
            <w:hideMark/>
          </w:tcPr>
          <w:p w14:paraId="6D839889" w14:textId="7EC754DF"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806</w:t>
            </w:r>
          </w:p>
        </w:tc>
      </w:tr>
      <w:tr w:rsidR="001D4E73" w:rsidRPr="001D4E73" w14:paraId="06787D7F"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7BFA44F1" w14:textId="3D984B51"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21</w:t>
            </w:r>
          </w:p>
        </w:tc>
        <w:tc>
          <w:tcPr>
            <w:tcW w:w="1481" w:type="pct"/>
            <w:noWrap/>
            <w:hideMark/>
          </w:tcPr>
          <w:p w14:paraId="4B33D01B" w14:textId="0A439F84" w:rsidR="001D4E73" w:rsidRPr="001D4E73" w:rsidRDefault="001D4E73" w:rsidP="009E5579">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İşletme Ve İştirakler Dai</w:t>
            </w:r>
            <w:r w:rsidR="009E5579">
              <w:rPr>
                <w:rFonts w:eastAsia="Times New Roman" w:cs="Times New Roman"/>
                <w:lang w:eastAsia="tr-TR"/>
              </w:rPr>
              <w:t>. Bşk.</w:t>
            </w:r>
          </w:p>
        </w:tc>
        <w:tc>
          <w:tcPr>
            <w:tcW w:w="725" w:type="pct"/>
            <w:noWrap/>
            <w:vAlign w:val="center"/>
            <w:hideMark/>
          </w:tcPr>
          <w:p w14:paraId="1DC36DB5" w14:textId="7B674C30"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9</w:t>
            </w:r>
          </w:p>
        </w:tc>
        <w:tc>
          <w:tcPr>
            <w:tcW w:w="601" w:type="pct"/>
            <w:noWrap/>
            <w:vAlign w:val="center"/>
            <w:hideMark/>
          </w:tcPr>
          <w:p w14:paraId="6D5480AF" w14:textId="4B768438"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709" w:type="pct"/>
            <w:noWrap/>
            <w:vAlign w:val="center"/>
            <w:hideMark/>
          </w:tcPr>
          <w:p w14:paraId="5DD9A1CC" w14:textId="55921A76"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3</w:t>
            </w:r>
          </w:p>
        </w:tc>
        <w:tc>
          <w:tcPr>
            <w:tcW w:w="626" w:type="pct"/>
            <w:noWrap/>
            <w:vAlign w:val="center"/>
            <w:hideMark/>
          </w:tcPr>
          <w:p w14:paraId="0121026E" w14:textId="6F18B1C7"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12</w:t>
            </w:r>
          </w:p>
        </w:tc>
        <w:tc>
          <w:tcPr>
            <w:tcW w:w="467" w:type="pct"/>
            <w:noWrap/>
            <w:vAlign w:val="center"/>
            <w:hideMark/>
          </w:tcPr>
          <w:p w14:paraId="6A66D7FA" w14:textId="5868C2C7"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24</w:t>
            </w:r>
          </w:p>
        </w:tc>
      </w:tr>
      <w:tr w:rsidR="001D4E73" w:rsidRPr="001D4E73" w14:paraId="08BAE633"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577330C0" w14:textId="4FA5CBBD"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22</w:t>
            </w:r>
          </w:p>
        </w:tc>
        <w:tc>
          <w:tcPr>
            <w:tcW w:w="1481" w:type="pct"/>
            <w:noWrap/>
            <w:hideMark/>
          </w:tcPr>
          <w:p w14:paraId="792217C1" w14:textId="7835F440" w:rsidR="001D4E73" w:rsidRPr="001D4E73" w:rsidRDefault="001D4E73" w:rsidP="009E5579">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Makine Bkm. Ve Onrm. Dai</w:t>
            </w:r>
            <w:r w:rsidR="009E5579">
              <w:rPr>
                <w:rFonts w:eastAsia="Times New Roman" w:cs="Times New Roman"/>
                <w:lang w:eastAsia="tr-TR"/>
              </w:rPr>
              <w:t>. Bşk.</w:t>
            </w:r>
          </w:p>
        </w:tc>
        <w:tc>
          <w:tcPr>
            <w:tcW w:w="725" w:type="pct"/>
            <w:noWrap/>
            <w:vAlign w:val="center"/>
            <w:hideMark/>
          </w:tcPr>
          <w:p w14:paraId="2BF6376F" w14:textId="63300EBE"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4</w:t>
            </w:r>
          </w:p>
        </w:tc>
        <w:tc>
          <w:tcPr>
            <w:tcW w:w="601" w:type="pct"/>
            <w:noWrap/>
            <w:vAlign w:val="center"/>
            <w:hideMark/>
          </w:tcPr>
          <w:p w14:paraId="1FB95B98" w14:textId="697ECBAB"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19</w:t>
            </w:r>
          </w:p>
        </w:tc>
        <w:tc>
          <w:tcPr>
            <w:tcW w:w="709" w:type="pct"/>
            <w:noWrap/>
            <w:vAlign w:val="center"/>
            <w:hideMark/>
          </w:tcPr>
          <w:p w14:paraId="24FB8786" w14:textId="180EB32F"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w:t>
            </w:r>
          </w:p>
        </w:tc>
        <w:tc>
          <w:tcPr>
            <w:tcW w:w="626" w:type="pct"/>
            <w:noWrap/>
            <w:vAlign w:val="center"/>
            <w:hideMark/>
          </w:tcPr>
          <w:p w14:paraId="608AE716" w14:textId="29B229B7"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119</w:t>
            </w:r>
          </w:p>
        </w:tc>
        <w:tc>
          <w:tcPr>
            <w:tcW w:w="467" w:type="pct"/>
            <w:noWrap/>
            <w:vAlign w:val="center"/>
            <w:hideMark/>
          </w:tcPr>
          <w:p w14:paraId="4BD014CD" w14:textId="4E40263B"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142</w:t>
            </w:r>
          </w:p>
        </w:tc>
      </w:tr>
      <w:tr w:rsidR="001D4E73" w:rsidRPr="001D4E73" w14:paraId="6F1D59E0" w14:textId="77777777" w:rsidTr="001D4E7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91" w:type="pct"/>
            <w:noWrap/>
            <w:hideMark/>
          </w:tcPr>
          <w:p w14:paraId="051DF152" w14:textId="4F4EA1C0" w:rsidR="001D4E73" w:rsidRPr="001D4E73" w:rsidRDefault="001D4E73" w:rsidP="001D4E73">
            <w:pPr>
              <w:spacing w:before="0"/>
              <w:jc w:val="center"/>
              <w:rPr>
                <w:rFonts w:eastAsia="Times New Roman" w:cs="Times New Roman"/>
                <w:lang w:eastAsia="tr-TR"/>
              </w:rPr>
            </w:pPr>
            <w:r w:rsidRPr="001D4E73">
              <w:rPr>
                <w:rFonts w:eastAsia="Times New Roman" w:cs="Times New Roman"/>
                <w:lang w:eastAsia="tr-TR"/>
              </w:rPr>
              <w:t>23</w:t>
            </w:r>
          </w:p>
        </w:tc>
        <w:tc>
          <w:tcPr>
            <w:tcW w:w="1481" w:type="pct"/>
            <w:noWrap/>
            <w:hideMark/>
          </w:tcPr>
          <w:p w14:paraId="68BF9281" w14:textId="311B8BFA" w:rsidR="001D4E73" w:rsidRPr="001D4E73" w:rsidRDefault="001D4E73" w:rsidP="009E5579">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1D4E73">
              <w:rPr>
                <w:rFonts w:eastAsia="Times New Roman" w:cs="Times New Roman"/>
                <w:lang w:eastAsia="tr-TR"/>
              </w:rPr>
              <w:t>İklim Değişikliği Ve Sıfır Atık Dai</w:t>
            </w:r>
            <w:r w:rsidR="009E5579">
              <w:rPr>
                <w:rFonts w:eastAsia="Times New Roman" w:cs="Times New Roman"/>
                <w:lang w:eastAsia="tr-TR"/>
              </w:rPr>
              <w:t>.</w:t>
            </w:r>
            <w:r w:rsidRPr="001D4E73">
              <w:rPr>
                <w:rFonts w:eastAsia="Times New Roman" w:cs="Times New Roman"/>
                <w:lang w:eastAsia="tr-TR"/>
              </w:rPr>
              <w:t xml:space="preserve"> Bşk.</w:t>
            </w:r>
          </w:p>
        </w:tc>
        <w:tc>
          <w:tcPr>
            <w:tcW w:w="725" w:type="pct"/>
            <w:noWrap/>
            <w:vAlign w:val="center"/>
            <w:hideMark/>
          </w:tcPr>
          <w:p w14:paraId="18645627" w14:textId="6B029121"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3</w:t>
            </w:r>
          </w:p>
        </w:tc>
        <w:tc>
          <w:tcPr>
            <w:tcW w:w="601" w:type="pct"/>
            <w:noWrap/>
            <w:vAlign w:val="center"/>
            <w:hideMark/>
          </w:tcPr>
          <w:p w14:paraId="5C49D03C" w14:textId="2F6B7C74"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w:t>
            </w:r>
          </w:p>
        </w:tc>
        <w:tc>
          <w:tcPr>
            <w:tcW w:w="709" w:type="pct"/>
            <w:noWrap/>
            <w:vAlign w:val="center"/>
            <w:hideMark/>
          </w:tcPr>
          <w:p w14:paraId="16C6853C" w14:textId="0AF76456"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10</w:t>
            </w:r>
          </w:p>
        </w:tc>
        <w:tc>
          <w:tcPr>
            <w:tcW w:w="626" w:type="pct"/>
            <w:noWrap/>
            <w:vAlign w:val="center"/>
            <w:hideMark/>
          </w:tcPr>
          <w:p w14:paraId="58F216CD" w14:textId="1B005B15"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1D4E73">
              <w:rPr>
                <w:rFonts w:eastAsia="Times New Roman" w:cs="Times New Roman"/>
                <w:bCs/>
                <w:lang w:eastAsia="tr-TR"/>
              </w:rPr>
              <w:t>2</w:t>
            </w:r>
          </w:p>
        </w:tc>
        <w:tc>
          <w:tcPr>
            <w:tcW w:w="467" w:type="pct"/>
            <w:noWrap/>
            <w:vAlign w:val="center"/>
            <w:hideMark/>
          </w:tcPr>
          <w:p w14:paraId="5A61A5AA" w14:textId="25E3C0F5" w:rsidR="001D4E73" w:rsidRPr="001D4E73" w:rsidRDefault="001D4E73" w:rsidP="001D4E73">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16</w:t>
            </w:r>
          </w:p>
        </w:tc>
      </w:tr>
      <w:tr w:rsidR="001D4E73" w:rsidRPr="001D4E73" w14:paraId="233260EF" w14:textId="77777777" w:rsidTr="001D4E73">
        <w:trPr>
          <w:trHeight w:val="315"/>
        </w:trPr>
        <w:tc>
          <w:tcPr>
            <w:cnfStyle w:val="001000000000" w:firstRow="0" w:lastRow="0" w:firstColumn="1" w:lastColumn="0" w:oddVBand="0" w:evenVBand="0" w:oddHBand="0" w:evenHBand="0" w:firstRowFirstColumn="0" w:firstRowLastColumn="0" w:lastRowFirstColumn="0" w:lastRowLastColumn="0"/>
            <w:tcW w:w="1872" w:type="pct"/>
            <w:gridSpan w:val="2"/>
            <w:noWrap/>
            <w:hideMark/>
          </w:tcPr>
          <w:p w14:paraId="540DCE86" w14:textId="77B3B318" w:rsidR="001D4E73" w:rsidRPr="001D4E73" w:rsidRDefault="001D4E73" w:rsidP="001D4E73">
            <w:pPr>
              <w:spacing w:before="0"/>
              <w:jc w:val="center"/>
              <w:rPr>
                <w:rFonts w:eastAsia="Times New Roman" w:cs="Calibri"/>
                <w:lang w:eastAsia="tr-TR"/>
              </w:rPr>
            </w:pPr>
            <w:r w:rsidRPr="001D4E73">
              <w:rPr>
                <w:rFonts w:eastAsia="Times New Roman" w:cs="Calibri"/>
                <w:lang w:eastAsia="tr-TR"/>
              </w:rPr>
              <w:t>Genel Toplam</w:t>
            </w:r>
          </w:p>
        </w:tc>
        <w:tc>
          <w:tcPr>
            <w:tcW w:w="725" w:type="pct"/>
            <w:noWrap/>
            <w:vAlign w:val="center"/>
            <w:hideMark/>
          </w:tcPr>
          <w:p w14:paraId="30B8D71A" w14:textId="17122002"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1D4E73">
              <w:rPr>
                <w:rFonts w:eastAsia="Times New Roman" w:cs="Times New Roman"/>
                <w:b/>
                <w:bCs/>
                <w:lang w:eastAsia="tr-TR"/>
              </w:rPr>
              <w:t>679</w:t>
            </w:r>
          </w:p>
        </w:tc>
        <w:tc>
          <w:tcPr>
            <w:tcW w:w="601" w:type="pct"/>
            <w:noWrap/>
            <w:vAlign w:val="center"/>
            <w:hideMark/>
          </w:tcPr>
          <w:p w14:paraId="3E20D3EA" w14:textId="3B8EDDBA"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1D4E73">
              <w:rPr>
                <w:rFonts w:eastAsia="Times New Roman" w:cs="Times New Roman"/>
                <w:b/>
                <w:bCs/>
                <w:lang w:eastAsia="tr-TR"/>
              </w:rPr>
              <w:t>247</w:t>
            </w:r>
          </w:p>
        </w:tc>
        <w:tc>
          <w:tcPr>
            <w:tcW w:w="709" w:type="pct"/>
            <w:noWrap/>
            <w:vAlign w:val="center"/>
            <w:hideMark/>
          </w:tcPr>
          <w:p w14:paraId="0C6E9F30" w14:textId="23702ACB"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1D4E73">
              <w:rPr>
                <w:rFonts w:eastAsia="Times New Roman" w:cs="Times New Roman"/>
                <w:b/>
                <w:bCs/>
                <w:lang w:eastAsia="tr-TR"/>
              </w:rPr>
              <w:t>91</w:t>
            </w:r>
          </w:p>
        </w:tc>
        <w:tc>
          <w:tcPr>
            <w:tcW w:w="626" w:type="pct"/>
            <w:noWrap/>
            <w:vAlign w:val="center"/>
            <w:hideMark/>
          </w:tcPr>
          <w:p w14:paraId="0ADDAC7D" w14:textId="5B12FADB"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1D4E73">
              <w:rPr>
                <w:rFonts w:eastAsia="Times New Roman" w:cs="Times New Roman"/>
                <w:b/>
                <w:bCs/>
                <w:lang w:eastAsia="tr-TR"/>
              </w:rPr>
              <w:t>3982</w:t>
            </w:r>
          </w:p>
        </w:tc>
        <w:tc>
          <w:tcPr>
            <w:tcW w:w="467" w:type="pct"/>
            <w:noWrap/>
            <w:vAlign w:val="center"/>
            <w:hideMark/>
          </w:tcPr>
          <w:p w14:paraId="752EE5CA" w14:textId="50369991" w:rsidR="001D4E73" w:rsidRPr="001D4E73" w:rsidRDefault="001D4E73" w:rsidP="001D4E73">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lang w:eastAsia="tr-TR"/>
              </w:rPr>
            </w:pPr>
            <w:r w:rsidRPr="001D4E73">
              <w:rPr>
                <w:rFonts w:eastAsia="Times New Roman" w:cs="Calibri"/>
                <w:b/>
                <w:bCs/>
                <w:lang w:eastAsia="tr-TR"/>
              </w:rPr>
              <w:t>4999</w:t>
            </w:r>
          </w:p>
        </w:tc>
      </w:tr>
    </w:tbl>
    <w:p w14:paraId="4D3F74F8" w14:textId="77777777" w:rsidR="00782935" w:rsidRDefault="00782935" w:rsidP="00782935">
      <w:pPr>
        <w:spacing w:before="0" w:after="0"/>
        <w:rPr>
          <w:rFonts w:cs="Times New Roman"/>
        </w:rPr>
      </w:pPr>
    </w:p>
    <w:p w14:paraId="167723D1" w14:textId="77777777" w:rsidR="00782935" w:rsidRDefault="00782935" w:rsidP="00782935">
      <w:pPr>
        <w:spacing w:before="0" w:after="0"/>
        <w:rPr>
          <w:rFonts w:cs="Times New Roman"/>
        </w:rPr>
      </w:pPr>
    </w:p>
    <w:p w14:paraId="73A5B49B" w14:textId="77777777" w:rsidR="00782935" w:rsidRDefault="00782935" w:rsidP="00782935">
      <w:pPr>
        <w:spacing w:before="0" w:after="0"/>
        <w:rPr>
          <w:rFonts w:cs="Times New Roman"/>
        </w:rPr>
      </w:pPr>
    </w:p>
    <w:p w14:paraId="370E9A8A" w14:textId="77777777" w:rsidR="00782935" w:rsidRDefault="00782935" w:rsidP="00782935">
      <w:pPr>
        <w:spacing w:before="0" w:after="0"/>
        <w:rPr>
          <w:rFonts w:cs="Times New Roman"/>
        </w:rPr>
      </w:pPr>
    </w:p>
    <w:p w14:paraId="464B8044" w14:textId="77777777" w:rsidR="00782935" w:rsidRDefault="00782935" w:rsidP="00782935">
      <w:pPr>
        <w:spacing w:before="0" w:after="0"/>
        <w:rPr>
          <w:rFonts w:cs="Times New Roman"/>
        </w:rPr>
      </w:pPr>
    </w:p>
    <w:p w14:paraId="59848C44" w14:textId="77777777" w:rsidR="00782935" w:rsidRDefault="00782935" w:rsidP="00782935">
      <w:pPr>
        <w:spacing w:before="0" w:after="0"/>
        <w:rPr>
          <w:rFonts w:cs="Times New Roman"/>
        </w:rPr>
      </w:pPr>
    </w:p>
    <w:p w14:paraId="4D05E531" w14:textId="77777777" w:rsidR="00782935" w:rsidRDefault="00782935" w:rsidP="00782935">
      <w:pPr>
        <w:spacing w:before="0" w:after="0"/>
        <w:rPr>
          <w:rFonts w:cs="Times New Roman"/>
        </w:rPr>
      </w:pPr>
    </w:p>
    <w:p w14:paraId="7636767E" w14:textId="77777777" w:rsidR="00782935" w:rsidRDefault="00782935" w:rsidP="00782935">
      <w:pPr>
        <w:spacing w:before="0" w:after="0"/>
        <w:rPr>
          <w:rFonts w:cs="Times New Roman"/>
        </w:rPr>
      </w:pPr>
    </w:p>
    <w:p w14:paraId="226CBCFB" w14:textId="77777777" w:rsidR="00782935" w:rsidRDefault="00782935" w:rsidP="00782935">
      <w:pPr>
        <w:spacing w:before="0" w:after="0"/>
        <w:rPr>
          <w:rFonts w:cs="Times New Roman"/>
        </w:rPr>
      </w:pPr>
    </w:p>
    <w:p w14:paraId="409AB0BE" w14:textId="77777777" w:rsidR="00782935" w:rsidRDefault="00782935" w:rsidP="00782935">
      <w:pPr>
        <w:spacing w:before="0" w:after="0"/>
        <w:rPr>
          <w:rFonts w:cs="Times New Roman"/>
        </w:rPr>
      </w:pPr>
    </w:p>
    <w:p w14:paraId="097B2E69" w14:textId="77777777" w:rsidR="00782935" w:rsidRPr="00D17C14" w:rsidRDefault="00782935" w:rsidP="00782935">
      <w:pPr>
        <w:spacing w:before="0" w:after="0"/>
        <w:rPr>
          <w:rFonts w:cs="Times New Roman"/>
        </w:rPr>
      </w:pPr>
    </w:p>
    <w:p w14:paraId="55B02D43" w14:textId="77777777" w:rsidR="00782935" w:rsidRPr="00D17C14" w:rsidRDefault="00782935" w:rsidP="00782935">
      <w:pPr>
        <w:rPr>
          <w:rFonts w:eastAsiaTheme="majorEastAsia" w:cs="Times New Roman"/>
          <w:color w:val="000000" w:themeColor="text1"/>
        </w:rPr>
      </w:pPr>
      <w:r w:rsidRPr="00D17C14">
        <w:rPr>
          <w:rFonts w:cs="Times New Roman"/>
        </w:rPr>
        <w:br w:type="page"/>
      </w:r>
    </w:p>
    <w:p w14:paraId="62C5493E" w14:textId="77777777" w:rsidR="00700620" w:rsidRPr="00D17C14" w:rsidRDefault="00700620" w:rsidP="00162A96">
      <w:pPr>
        <w:pStyle w:val="Balk30"/>
        <w:rPr>
          <w:rFonts w:ascii="Times New Roman" w:hAnsi="Times New Roman" w:cs="Times New Roman"/>
        </w:rPr>
      </w:pPr>
      <w:bookmarkStart w:id="9" w:name="_Toc131599471"/>
      <w:r w:rsidRPr="00D17C14">
        <w:rPr>
          <w:rFonts w:ascii="Times New Roman" w:hAnsi="Times New Roman" w:cs="Times New Roman"/>
        </w:rPr>
        <w:lastRenderedPageBreak/>
        <w:t>5- Sunulan Hizmetler</w:t>
      </w:r>
      <w:bookmarkEnd w:id="9"/>
    </w:p>
    <w:p w14:paraId="4597AA90" w14:textId="77777777" w:rsidR="00935FEE" w:rsidRPr="00D17C14" w:rsidRDefault="00C01399" w:rsidP="00101437">
      <w:pPr>
        <w:rPr>
          <w:rFonts w:cs="Times New Roman"/>
        </w:rPr>
        <w:sectPr w:rsidR="00935FEE" w:rsidRPr="00D17C14" w:rsidSect="0082119E">
          <w:pgSz w:w="11906" w:h="16838"/>
          <w:pgMar w:top="1418" w:right="1418" w:bottom="1418" w:left="1418" w:header="709" w:footer="403" w:gutter="0"/>
          <w:cols w:space="708"/>
          <w:docGrid w:linePitch="360"/>
        </w:sectPr>
      </w:pPr>
      <w:r>
        <w:rPr>
          <w:rFonts w:cs="Times New Roman"/>
        </w:rPr>
        <w:tab/>
        <w:t>Belediyemizin 2020-2024</w:t>
      </w:r>
      <w:r w:rsidR="00935FEE" w:rsidRPr="00D17C14">
        <w:rPr>
          <w:rFonts w:cs="Times New Roman"/>
        </w:rPr>
        <w:t xml:space="preserve"> Stratejik Planına uygun olarak sunulan hizmetlerimiz :</w:t>
      </w:r>
    </w:p>
    <w:p w14:paraId="66772463" w14:textId="7C290E94" w:rsidR="00935FEE" w:rsidRPr="00D17C14" w:rsidRDefault="006B13B1" w:rsidP="00101437">
      <w:pPr>
        <w:rPr>
          <w:rFonts w:cs="Times New Roman"/>
        </w:rPr>
      </w:pPr>
      <w:r>
        <w:rPr>
          <w:rFonts w:cs="Times New Roman"/>
        </w:rPr>
        <w:t>Kurumsal Hizmetler</w:t>
      </w:r>
    </w:p>
    <w:p w14:paraId="03BBCE26" w14:textId="77777777" w:rsidR="00935FEE" w:rsidRPr="00D17C14" w:rsidRDefault="00935FEE" w:rsidP="00712E20">
      <w:pPr>
        <w:pStyle w:val="ListeParagraf"/>
        <w:numPr>
          <w:ilvl w:val="0"/>
          <w:numId w:val="2"/>
        </w:numPr>
        <w:rPr>
          <w:rFonts w:cs="Times New Roman"/>
        </w:rPr>
      </w:pPr>
      <w:r w:rsidRPr="00D17C14">
        <w:rPr>
          <w:rFonts w:cs="Times New Roman"/>
        </w:rPr>
        <w:t>Projelendirme ve Proje Uygulama</w:t>
      </w:r>
    </w:p>
    <w:p w14:paraId="56E035A9" w14:textId="77777777" w:rsidR="00935FEE" w:rsidRPr="00D17C14" w:rsidRDefault="00935FEE" w:rsidP="00712E20">
      <w:pPr>
        <w:pStyle w:val="ListeParagraf"/>
        <w:numPr>
          <w:ilvl w:val="0"/>
          <w:numId w:val="2"/>
        </w:numPr>
        <w:rPr>
          <w:rFonts w:cs="Times New Roman"/>
        </w:rPr>
      </w:pPr>
      <w:r w:rsidRPr="00D17C14">
        <w:rPr>
          <w:rFonts w:cs="Times New Roman"/>
        </w:rPr>
        <w:t>Strateji Geliştirme ve Planlama</w:t>
      </w:r>
    </w:p>
    <w:p w14:paraId="72777486" w14:textId="77777777" w:rsidR="00935FEE" w:rsidRPr="00D17C14" w:rsidRDefault="00935FEE" w:rsidP="00712E20">
      <w:pPr>
        <w:pStyle w:val="ListeParagraf"/>
        <w:numPr>
          <w:ilvl w:val="0"/>
          <w:numId w:val="2"/>
        </w:numPr>
        <w:rPr>
          <w:rFonts w:cs="Times New Roman"/>
        </w:rPr>
      </w:pPr>
      <w:r w:rsidRPr="00D17C14">
        <w:rPr>
          <w:rFonts w:cs="Times New Roman"/>
        </w:rPr>
        <w:t>İnsan Kaynakları Yönetimi</w:t>
      </w:r>
    </w:p>
    <w:p w14:paraId="6BBE3A9A" w14:textId="77777777" w:rsidR="00935FEE" w:rsidRPr="00D17C14" w:rsidRDefault="00935FEE" w:rsidP="00712E20">
      <w:pPr>
        <w:pStyle w:val="ListeParagraf"/>
        <w:numPr>
          <w:ilvl w:val="0"/>
          <w:numId w:val="2"/>
        </w:numPr>
        <w:rPr>
          <w:rFonts w:cs="Times New Roman"/>
        </w:rPr>
      </w:pPr>
      <w:r w:rsidRPr="00D17C14">
        <w:rPr>
          <w:rFonts w:cs="Times New Roman"/>
        </w:rPr>
        <w:t>Bilişim Hizmetleri Yönetimi</w:t>
      </w:r>
    </w:p>
    <w:p w14:paraId="7BDB24F2" w14:textId="77777777" w:rsidR="00935FEE" w:rsidRPr="00D17C14" w:rsidRDefault="00935FEE" w:rsidP="00712E20">
      <w:pPr>
        <w:pStyle w:val="ListeParagraf"/>
        <w:numPr>
          <w:ilvl w:val="0"/>
          <w:numId w:val="2"/>
        </w:numPr>
        <w:rPr>
          <w:rFonts w:cs="Times New Roman"/>
        </w:rPr>
      </w:pPr>
      <w:r w:rsidRPr="00D17C14">
        <w:rPr>
          <w:rFonts w:cs="Times New Roman"/>
        </w:rPr>
        <w:t>Mali Hizmetler Yönetimi</w:t>
      </w:r>
    </w:p>
    <w:p w14:paraId="2125539F" w14:textId="77777777" w:rsidR="00935FEE" w:rsidRPr="00D17C14" w:rsidRDefault="00935FEE" w:rsidP="00712E20">
      <w:pPr>
        <w:pStyle w:val="ListeParagraf"/>
        <w:numPr>
          <w:ilvl w:val="0"/>
          <w:numId w:val="2"/>
        </w:numPr>
        <w:rPr>
          <w:rFonts w:cs="Times New Roman"/>
        </w:rPr>
      </w:pPr>
      <w:r w:rsidRPr="00D17C14">
        <w:rPr>
          <w:rFonts w:cs="Times New Roman"/>
        </w:rPr>
        <w:t>Destek Hizmetleri Yönetimi</w:t>
      </w:r>
    </w:p>
    <w:p w14:paraId="3005D068" w14:textId="77777777" w:rsidR="00935FEE" w:rsidRPr="00D17C14" w:rsidRDefault="00935FEE" w:rsidP="00712E20">
      <w:pPr>
        <w:pStyle w:val="ListeParagraf"/>
        <w:numPr>
          <w:ilvl w:val="0"/>
          <w:numId w:val="2"/>
        </w:numPr>
        <w:rPr>
          <w:rFonts w:cs="Times New Roman"/>
        </w:rPr>
      </w:pPr>
      <w:r w:rsidRPr="00D17C14">
        <w:rPr>
          <w:rFonts w:cs="Times New Roman"/>
        </w:rPr>
        <w:t>Kurum İçi / Dışı İlişkiler Yönetimi</w:t>
      </w:r>
    </w:p>
    <w:p w14:paraId="6A18F0DB" w14:textId="77777777" w:rsidR="00935FEE" w:rsidRPr="00D17C14" w:rsidRDefault="00935FEE" w:rsidP="00712E20">
      <w:pPr>
        <w:pStyle w:val="ListeParagraf"/>
        <w:numPr>
          <w:ilvl w:val="0"/>
          <w:numId w:val="2"/>
        </w:numPr>
        <w:rPr>
          <w:rFonts w:cs="Times New Roman"/>
        </w:rPr>
      </w:pPr>
      <w:r w:rsidRPr="00D17C14">
        <w:rPr>
          <w:rFonts w:cs="Times New Roman"/>
        </w:rPr>
        <w:t>Tanıtım ve Halkla İlişkileri</w:t>
      </w:r>
    </w:p>
    <w:p w14:paraId="59DD01E9" w14:textId="77777777" w:rsidR="00935FEE" w:rsidRPr="00D17C14" w:rsidRDefault="00935FEE" w:rsidP="00712E20">
      <w:pPr>
        <w:pStyle w:val="ListeParagraf"/>
        <w:numPr>
          <w:ilvl w:val="0"/>
          <w:numId w:val="2"/>
        </w:numPr>
        <w:rPr>
          <w:rFonts w:cs="Times New Roman"/>
        </w:rPr>
      </w:pPr>
      <w:r w:rsidRPr="00D17C14">
        <w:rPr>
          <w:rFonts w:cs="Times New Roman"/>
        </w:rPr>
        <w:t>Doküman ve Arşiv Yönetimi Kurumsal Hizmetleri</w:t>
      </w:r>
    </w:p>
    <w:p w14:paraId="0E9F2742" w14:textId="1283637A" w:rsidR="00935FEE" w:rsidRPr="00D17C14" w:rsidRDefault="006B13B1" w:rsidP="00101437">
      <w:pPr>
        <w:rPr>
          <w:rFonts w:cs="Times New Roman"/>
          <w14:props3d w14:extrusionH="0" w14:contourW="0" w14:prstMaterial="matte"/>
        </w:rPr>
      </w:pPr>
      <w:r>
        <w:rPr>
          <w:rFonts w:cs="Times New Roman"/>
          <w14:props3d w14:extrusionH="0" w14:contourW="0" w14:prstMaterial="matte"/>
        </w:rPr>
        <w:t>Kentsel Hizmetler</w:t>
      </w:r>
    </w:p>
    <w:p w14:paraId="0AB1B9C4" w14:textId="77777777" w:rsidR="00935FEE" w:rsidRPr="00D17C14" w:rsidRDefault="00935FEE" w:rsidP="00712E20">
      <w:pPr>
        <w:pStyle w:val="ListeParagraf"/>
        <w:numPr>
          <w:ilvl w:val="0"/>
          <w:numId w:val="3"/>
        </w:numPr>
        <w:rPr>
          <w:rFonts w:cs="Times New Roman"/>
        </w:rPr>
      </w:pPr>
      <w:r w:rsidRPr="00D17C14">
        <w:rPr>
          <w:rFonts w:cs="Times New Roman"/>
        </w:rPr>
        <w:t>Harita ve Planlama Çalışmaları</w:t>
      </w:r>
    </w:p>
    <w:p w14:paraId="5F303CD0" w14:textId="77777777" w:rsidR="00935FEE" w:rsidRPr="00D17C14" w:rsidRDefault="00935FEE" w:rsidP="00712E20">
      <w:pPr>
        <w:pStyle w:val="ListeParagraf"/>
        <w:numPr>
          <w:ilvl w:val="0"/>
          <w:numId w:val="3"/>
        </w:numPr>
        <w:rPr>
          <w:rFonts w:cs="Times New Roman"/>
        </w:rPr>
      </w:pPr>
      <w:r w:rsidRPr="00D17C14">
        <w:rPr>
          <w:rFonts w:cs="Times New Roman"/>
        </w:rPr>
        <w:t>Kentsel Donatı Çalışmaları</w:t>
      </w:r>
    </w:p>
    <w:p w14:paraId="5899E2A2" w14:textId="77777777" w:rsidR="00935FEE" w:rsidRPr="00D17C14" w:rsidRDefault="00935FEE" w:rsidP="00712E20">
      <w:pPr>
        <w:pStyle w:val="ListeParagraf"/>
        <w:numPr>
          <w:ilvl w:val="0"/>
          <w:numId w:val="3"/>
        </w:numPr>
        <w:rPr>
          <w:rFonts w:cs="Times New Roman"/>
        </w:rPr>
      </w:pPr>
      <w:r w:rsidRPr="00D17C14">
        <w:rPr>
          <w:rFonts w:cs="Times New Roman"/>
        </w:rPr>
        <w:t>Kentsel Dönüşüm Çalışmaları</w:t>
      </w:r>
    </w:p>
    <w:p w14:paraId="22985059" w14:textId="77777777" w:rsidR="00935FEE" w:rsidRPr="00D17C14" w:rsidRDefault="00935FEE" w:rsidP="00712E20">
      <w:pPr>
        <w:pStyle w:val="ListeParagraf"/>
        <w:numPr>
          <w:ilvl w:val="0"/>
          <w:numId w:val="3"/>
        </w:numPr>
        <w:rPr>
          <w:rFonts w:cs="Times New Roman"/>
        </w:rPr>
      </w:pPr>
      <w:r w:rsidRPr="00D17C14">
        <w:rPr>
          <w:rFonts w:cs="Times New Roman"/>
        </w:rPr>
        <w:t>İmar Faaliyetleri</w:t>
      </w:r>
    </w:p>
    <w:p w14:paraId="484F2499" w14:textId="77777777" w:rsidR="00935FEE" w:rsidRPr="00D17C14" w:rsidRDefault="00935FEE" w:rsidP="00712E20">
      <w:pPr>
        <w:pStyle w:val="ListeParagraf"/>
        <w:numPr>
          <w:ilvl w:val="0"/>
          <w:numId w:val="3"/>
        </w:numPr>
        <w:rPr>
          <w:rFonts w:cs="Times New Roman"/>
        </w:rPr>
      </w:pPr>
      <w:r w:rsidRPr="00D17C14">
        <w:rPr>
          <w:rFonts w:cs="Times New Roman"/>
        </w:rPr>
        <w:t>Coğrafi Bilgi Sistemi (CBS) Faaliyetleri</w:t>
      </w:r>
    </w:p>
    <w:p w14:paraId="1F3BD940" w14:textId="77777777" w:rsidR="00935FEE" w:rsidRPr="00D17C14" w:rsidRDefault="00935FEE" w:rsidP="00712E20">
      <w:pPr>
        <w:pStyle w:val="ListeParagraf"/>
        <w:numPr>
          <w:ilvl w:val="0"/>
          <w:numId w:val="3"/>
        </w:numPr>
        <w:rPr>
          <w:rFonts w:cs="Times New Roman"/>
        </w:rPr>
      </w:pPr>
      <w:r w:rsidRPr="00D17C14">
        <w:rPr>
          <w:rFonts w:cs="Times New Roman"/>
        </w:rPr>
        <w:t>Ulaşıma Yönelik Plan Çalışmaları</w:t>
      </w:r>
    </w:p>
    <w:p w14:paraId="560A33A8" w14:textId="77777777" w:rsidR="00935FEE" w:rsidRPr="00D17C14" w:rsidRDefault="00935FEE" w:rsidP="00712E20">
      <w:pPr>
        <w:pStyle w:val="ListeParagraf"/>
        <w:numPr>
          <w:ilvl w:val="0"/>
          <w:numId w:val="3"/>
        </w:numPr>
        <w:rPr>
          <w:rFonts w:cs="Times New Roman"/>
        </w:rPr>
      </w:pPr>
      <w:r w:rsidRPr="00D17C14">
        <w:rPr>
          <w:rFonts w:cs="Times New Roman"/>
        </w:rPr>
        <w:t>Ulaşım Çalışmaları Kapsamında Alınan Kararlar</w:t>
      </w:r>
    </w:p>
    <w:p w14:paraId="606C91D7" w14:textId="77777777" w:rsidR="00935FEE" w:rsidRPr="00D17C14" w:rsidRDefault="00935FEE" w:rsidP="00712E20">
      <w:pPr>
        <w:pStyle w:val="ListeParagraf"/>
        <w:numPr>
          <w:ilvl w:val="0"/>
          <w:numId w:val="3"/>
        </w:numPr>
        <w:rPr>
          <w:rFonts w:cs="Times New Roman"/>
        </w:rPr>
      </w:pPr>
      <w:r w:rsidRPr="00D17C14">
        <w:rPr>
          <w:rFonts w:cs="Times New Roman"/>
        </w:rPr>
        <w:t>Trafik Yönetimi</w:t>
      </w:r>
    </w:p>
    <w:p w14:paraId="4023CED4" w14:textId="77777777" w:rsidR="00935FEE" w:rsidRPr="00D17C14" w:rsidRDefault="00935FEE" w:rsidP="00712E20">
      <w:pPr>
        <w:pStyle w:val="ListeParagraf"/>
        <w:numPr>
          <w:ilvl w:val="0"/>
          <w:numId w:val="3"/>
        </w:numPr>
        <w:rPr>
          <w:rFonts w:cs="Times New Roman"/>
        </w:rPr>
      </w:pPr>
      <w:r w:rsidRPr="00D17C14">
        <w:rPr>
          <w:rFonts w:cs="Times New Roman"/>
        </w:rPr>
        <w:t>Toplu Ulaşım Hizmetleri</w:t>
      </w:r>
    </w:p>
    <w:p w14:paraId="38C2802B" w14:textId="77777777" w:rsidR="00935FEE" w:rsidRPr="00D17C14" w:rsidRDefault="00935FEE" w:rsidP="00712E20">
      <w:pPr>
        <w:pStyle w:val="ListeParagraf"/>
        <w:numPr>
          <w:ilvl w:val="0"/>
          <w:numId w:val="3"/>
        </w:numPr>
        <w:rPr>
          <w:rFonts w:cs="Times New Roman"/>
        </w:rPr>
      </w:pPr>
      <w:r w:rsidRPr="00D17C14">
        <w:rPr>
          <w:rFonts w:cs="Times New Roman"/>
        </w:rPr>
        <w:t>Yeşil Alan Yönetimi</w:t>
      </w:r>
    </w:p>
    <w:p w14:paraId="18BBD3B4" w14:textId="77777777" w:rsidR="00935FEE" w:rsidRPr="00D17C14" w:rsidRDefault="00935FEE" w:rsidP="00712E20">
      <w:pPr>
        <w:pStyle w:val="ListeParagraf"/>
        <w:numPr>
          <w:ilvl w:val="0"/>
          <w:numId w:val="3"/>
        </w:numPr>
        <w:rPr>
          <w:rFonts w:cs="Times New Roman"/>
        </w:rPr>
      </w:pPr>
      <w:r w:rsidRPr="00D17C14">
        <w:rPr>
          <w:rFonts w:cs="Times New Roman"/>
        </w:rPr>
        <w:t>Çevre Koruma</w:t>
      </w:r>
    </w:p>
    <w:p w14:paraId="78B5714F" w14:textId="77777777" w:rsidR="00935FEE" w:rsidRPr="00D17C14" w:rsidRDefault="00935FEE" w:rsidP="00712E20">
      <w:pPr>
        <w:pStyle w:val="ListeParagraf"/>
        <w:numPr>
          <w:ilvl w:val="0"/>
          <w:numId w:val="3"/>
        </w:numPr>
        <w:rPr>
          <w:rFonts w:cs="Times New Roman"/>
        </w:rPr>
      </w:pPr>
      <w:r w:rsidRPr="00D17C14">
        <w:rPr>
          <w:rFonts w:cs="Times New Roman"/>
        </w:rPr>
        <w:t>Atık Yönetimi</w:t>
      </w:r>
    </w:p>
    <w:p w14:paraId="63C8EA7E" w14:textId="77777777" w:rsidR="00935FEE" w:rsidRPr="00D17C14" w:rsidRDefault="00935FEE" w:rsidP="00712E20">
      <w:pPr>
        <w:pStyle w:val="ListeParagraf"/>
        <w:numPr>
          <w:ilvl w:val="0"/>
          <w:numId w:val="3"/>
        </w:numPr>
        <w:rPr>
          <w:rFonts w:cs="Times New Roman"/>
        </w:rPr>
      </w:pPr>
      <w:r w:rsidRPr="00D17C14">
        <w:rPr>
          <w:rFonts w:cs="Times New Roman"/>
        </w:rPr>
        <w:t>Deprem Odaklı Risk Analizleri</w:t>
      </w:r>
    </w:p>
    <w:p w14:paraId="2DD8DB49" w14:textId="77777777" w:rsidR="00935FEE" w:rsidRPr="00D17C14" w:rsidRDefault="00935FEE" w:rsidP="00712E20">
      <w:pPr>
        <w:pStyle w:val="ListeParagraf"/>
        <w:numPr>
          <w:ilvl w:val="0"/>
          <w:numId w:val="3"/>
        </w:numPr>
        <w:rPr>
          <w:rFonts w:cs="Times New Roman"/>
        </w:rPr>
      </w:pPr>
      <w:r w:rsidRPr="00D17C14">
        <w:rPr>
          <w:rFonts w:cs="Times New Roman"/>
        </w:rPr>
        <w:t>Acil Durum Yönetimi</w:t>
      </w:r>
    </w:p>
    <w:p w14:paraId="73614E7E" w14:textId="77777777" w:rsidR="00935FEE" w:rsidRPr="00D17C14" w:rsidRDefault="00935FEE" w:rsidP="00712E20">
      <w:pPr>
        <w:pStyle w:val="ListeParagraf"/>
        <w:numPr>
          <w:ilvl w:val="0"/>
          <w:numId w:val="3"/>
        </w:numPr>
        <w:rPr>
          <w:rFonts w:cs="Times New Roman"/>
        </w:rPr>
      </w:pPr>
      <w:r w:rsidRPr="00D17C14">
        <w:rPr>
          <w:rFonts w:cs="Times New Roman"/>
        </w:rPr>
        <w:t>Eğitim ve Bilinçlendirme</w:t>
      </w:r>
    </w:p>
    <w:p w14:paraId="770D22D8" w14:textId="5EC8CF0F" w:rsidR="00935FEE" w:rsidRPr="00D17C14" w:rsidRDefault="006B13B1" w:rsidP="00101437">
      <w:pPr>
        <w:rPr>
          <w:rFonts w:cs="Times New Roman"/>
          <w14:props3d w14:extrusionH="0" w14:contourW="0" w14:prstMaterial="matte"/>
        </w:rPr>
      </w:pPr>
      <w:r>
        <w:rPr>
          <w:rFonts w:cs="Times New Roman"/>
          <w14:props3d w14:extrusionH="0" w14:contourW="0" w14:prstMaterial="matte"/>
        </w:rPr>
        <w:t>Toplumsal Hizmetler</w:t>
      </w:r>
    </w:p>
    <w:p w14:paraId="4DFEA809" w14:textId="77777777" w:rsidR="00935FEE" w:rsidRPr="00D17C14" w:rsidRDefault="00935FEE" w:rsidP="00712E20">
      <w:pPr>
        <w:pStyle w:val="ListeParagraf"/>
        <w:numPr>
          <w:ilvl w:val="0"/>
          <w:numId w:val="4"/>
        </w:numPr>
        <w:rPr>
          <w:rFonts w:cs="Times New Roman"/>
        </w:rPr>
      </w:pPr>
      <w:r w:rsidRPr="00D17C14">
        <w:rPr>
          <w:rFonts w:cs="Times New Roman"/>
        </w:rPr>
        <w:t>Yaşlılara Yönelik Hizmetler</w:t>
      </w:r>
    </w:p>
    <w:p w14:paraId="3D814CF1" w14:textId="77777777" w:rsidR="00935FEE" w:rsidRPr="00D17C14" w:rsidRDefault="00935FEE" w:rsidP="00712E20">
      <w:pPr>
        <w:pStyle w:val="ListeParagraf"/>
        <w:numPr>
          <w:ilvl w:val="0"/>
          <w:numId w:val="4"/>
        </w:numPr>
        <w:rPr>
          <w:rFonts w:cs="Times New Roman"/>
        </w:rPr>
      </w:pPr>
      <w:r w:rsidRPr="00D17C14">
        <w:rPr>
          <w:rFonts w:cs="Times New Roman"/>
        </w:rPr>
        <w:t>Çocuk ve Gençlere Yönelik Hizmetler</w:t>
      </w:r>
    </w:p>
    <w:p w14:paraId="24719411" w14:textId="77777777" w:rsidR="00935FEE" w:rsidRPr="00D17C14" w:rsidRDefault="00935FEE" w:rsidP="00712E20">
      <w:pPr>
        <w:pStyle w:val="ListeParagraf"/>
        <w:numPr>
          <w:ilvl w:val="0"/>
          <w:numId w:val="4"/>
        </w:numPr>
        <w:rPr>
          <w:rFonts w:cs="Times New Roman"/>
        </w:rPr>
      </w:pPr>
      <w:r w:rsidRPr="00D17C14">
        <w:rPr>
          <w:rFonts w:cs="Times New Roman"/>
        </w:rPr>
        <w:t>Engellilere Yönelik Hizmetler</w:t>
      </w:r>
    </w:p>
    <w:p w14:paraId="344A13D6" w14:textId="77777777" w:rsidR="00935FEE" w:rsidRPr="00D17C14" w:rsidRDefault="00935FEE" w:rsidP="00712E20">
      <w:pPr>
        <w:pStyle w:val="ListeParagraf"/>
        <w:numPr>
          <w:ilvl w:val="0"/>
          <w:numId w:val="4"/>
        </w:numPr>
        <w:rPr>
          <w:rFonts w:cs="Times New Roman"/>
        </w:rPr>
      </w:pPr>
      <w:r w:rsidRPr="00D17C14">
        <w:rPr>
          <w:rFonts w:cs="Times New Roman"/>
        </w:rPr>
        <w:t>Meslek Edindirmeye Yönelik Eğitim Hizmetleri</w:t>
      </w:r>
    </w:p>
    <w:p w14:paraId="18E7D368" w14:textId="77777777" w:rsidR="00935FEE" w:rsidRPr="00D17C14" w:rsidRDefault="00935FEE" w:rsidP="00712E20">
      <w:pPr>
        <w:pStyle w:val="ListeParagraf"/>
        <w:numPr>
          <w:ilvl w:val="0"/>
          <w:numId w:val="4"/>
        </w:numPr>
        <w:rPr>
          <w:rFonts w:cs="Times New Roman"/>
        </w:rPr>
      </w:pPr>
      <w:r w:rsidRPr="00D17C14">
        <w:rPr>
          <w:rFonts w:cs="Times New Roman"/>
        </w:rPr>
        <w:t>Kadınlara Yönelik Sosyal Destek Hizmetleri</w:t>
      </w:r>
    </w:p>
    <w:p w14:paraId="10A60E62" w14:textId="77777777" w:rsidR="00935FEE" w:rsidRPr="00D17C14" w:rsidRDefault="00935FEE" w:rsidP="00712E20">
      <w:pPr>
        <w:pStyle w:val="ListeParagraf"/>
        <w:numPr>
          <w:ilvl w:val="0"/>
          <w:numId w:val="4"/>
        </w:numPr>
        <w:rPr>
          <w:rFonts w:cs="Times New Roman"/>
        </w:rPr>
      </w:pPr>
      <w:r w:rsidRPr="00D17C14">
        <w:rPr>
          <w:rFonts w:cs="Times New Roman"/>
        </w:rPr>
        <w:t>Sosyal Yardım Hizmetleri</w:t>
      </w:r>
    </w:p>
    <w:p w14:paraId="4D8271A9" w14:textId="77777777" w:rsidR="00935FEE" w:rsidRPr="00D17C14" w:rsidRDefault="00935FEE" w:rsidP="00712E20">
      <w:pPr>
        <w:pStyle w:val="ListeParagraf"/>
        <w:numPr>
          <w:ilvl w:val="0"/>
          <w:numId w:val="4"/>
        </w:numPr>
        <w:rPr>
          <w:rFonts w:cs="Times New Roman"/>
        </w:rPr>
      </w:pPr>
      <w:r w:rsidRPr="00D17C14">
        <w:rPr>
          <w:rFonts w:cs="Times New Roman"/>
        </w:rPr>
        <w:t>Sosyal Tesis ve Plaj Hizmetleri</w:t>
      </w:r>
    </w:p>
    <w:p w14:paraId="204F32BE" w14:textId="77777777" w:rsidR="00935FEE" w:rsidRPr="00D17C14" w:rsidRDefault="00935FEE" w:rsidP="00712E20">
      <w:pPr>
        <w:pStyle w:val="ListeParagraf"/>
        <w:numPr>
          <w:ilvl w:val="0"/>
          <w:numId w:val="4"/>
        </w:numPr>
        <w:rPr>
          <w:rFonts w:cs="Times New Roman"/>
        </w:rPr>
      </w:pPr>
      <w:r w:rsidRPr="00D17C14">
        <w:rPr>
          <w:rFonts w:cs="Times New Roman"/>
        </w:rPr>
        <w:t>Spora Yönelik Faaliyetler</w:t>
      </w:r>
    </w:p>
    <w:p w14:paraId="195A6E67" w14:textId="77777777" w:rsidR="00935FEE" w:rsidRPr="00D17C14" w:rsidRDefault="00935FEE" w:rsidP="00712E20">
      <w:pPr>
        <w:pStyle w:val="ListeParagraf"/>
        <w:numPr>
          <w:ilvl w:val="0"/>
          <w:numId w:val="4"/>
        </w:numPr>
        <w:rPr>
          <w:rFonts w:cs="Times New Roman"/>
        </w:rPr>
      </w:pPr>
      <w:r w:rsidRPr="00D17C14">
        <w:rPr>
          <w:rFonts w:cs="Times New Roman"/>
        </w:rPr>
        <w:t>Cenaze Hizmetleri</w:t>
      </w:r>
    </w:p>
    <w:p w14:paraId="3D4A34EB" w14:textId="77777777" w:rsidR="00935FEE" w:rsidRPr="00D17C14" w:rsidRDefault="00935FEE" w:rsidP="00712E20">
      <w:pPr>
        <w:pStyle w:val="ListeParagraf"/>
        <w:numPr>
          <w:ilvl w:val="0"/>
          <w:numId w:val="4"/>
        </w:numPr>
        <w:rPr>
          <w:rFonts w:cs="Times New Roman"/>
        </w:rPr>
      </w:pPr>
      <w:r w:rsidRPr="00D17C14">
        <w:rPr>
          <w:rFonts w:cs="Times New Roman"/>
        </w:rPr>
        <w:t>Kadın ve Aile Sağlığı Hizmetleri</w:t>
      </w:r>
    </w:p>
    <w:p w14:paraId="62DCEA7E" w14:textId="77777777" w:rsidR="00935FEE" w:rsidRPr="00D17C14" w:rsidRDefault="00935FEE" w:rsidP="00712E20">
      <w:pPr>
        <w:pStyle w:val="ListeParagraf"/>
        <w:numPr>
          <w:ilvl w:val="0"/>
          <w:numId w:val="4"/>
        </w:numPr>
        <w:rPr>
          <w:rFonts w:cs="Times New Roman"/>
        </w:rPr>
      </w:pPr>
      <w:r w:rsidRPr="00D17C14">
        <w:rPr>
          <w:rFonts w:cs="Times New Roman"/>
        </w:rPr>
        <w:t>Vektörlerle Mücadele/İlaçlama Hizmetleri</w:t>
      </w:r>
    </w:p>
    <w:p w14:paraId="501CDCC8" w14:textId="77777777" w:rsidR="00935FEE" w:rsidRPr="00D17C14" w:rsidRDefault="00935FEE" w:rsidP="00712E20">
      <w:pPr>
        <w:pStyle w:val="ListeParagraf"/>
        <w:numPr>
          <w:ilvl w:val="0"/>
          <w:numId w:val="4"/>
        </w:numPr>
        <w:rPr>
          <w:rFonts w:cs="Times New Roman"/>
        </w:rPr>
      </w:pPr>
      <w:r w:rsidRPr="00D17C14">
        <w:rPr>
          <w:rFonts w:cs="Times New Roman"/>
        </w:rPr>
        <w:t>Acil Sağlık ve Can kurtarma Hizmetleri</w:t>
      </w:r>
    </w:p>
    <w:p w14:paraId="7E4ECBE7" w14:textId="77777777" w:rsidR="00935FEE" w:rsidRPr="00D17C14" w:rsidRDefault="00935FEE" w:rsidP="00712E20">
      <w:pPr>
        <w:pStyle w:val="ListeParagraf"/>
        <w:numPr>
          <w:ilvl w:val="0"/>
          <w:numId w:val="4"/>
        </w:numPr>
        <w:rPr>
          <w:rFonts w:cs="Times New Roman"/>
        </w:rPr>
      </w:pPr>
      <w:r w:rsidRPr="00D17C14">
        <w:rPr>
          <w:rFonts w:cs="Times New Roman"/>
        </w:rPr>
        <w:t>Gıda Güvenliği Hizmetleri</w:t>
      </w:r>
    </w:p>
    <w:p w14:paraId="2FF168A9" w14:textId="77777777" w:rsidR="00935FEE" w:rsidRPr="00D17C14" w:rsidRDefault="00935FEE" w:rsidP="00712E20">
      <w:pPr>
        <w:pStyle w:val="ListeParagraf"/>
        <w:numPr>
          <w:ilvl w:val="0"/>
          <w:numId w:val="4"/>
        </w:numPr>
        <w:rPr>
          <w:rFonts w:cs="Times New Roman"/>
        </w:rPr>
      </w:pPr>
      <w:r w:rsidRPr="00D17C14">
        <w:rPr>
          <w:rFonts w:cs="Times New Roman"/>
        </w:rPr>
        <w:t>Kültürel Etkinliklerin Gerçekleştirilmesi</w:t>
      </w:r>
    </w:p>
    <w:p w14:paraId="5B48EC17" w14:textId="77777777" w:rsidR="00935FEE" w:rsidRPr="00D17C14" w:rsidRDefault="00935FEE" w:rsidP="00712E20">
      <w:pPr>
        <w:pStyle w:val="ListeParagraf"/>
        <w:numPr>
          <w:ilvl w:val="0"/>
          <w:numId w:val="4"/>
        </w:numPr>
        <w:rPr>
          <w:rFonts w:cs="Times New Roman"/>
        </w:rPr>
      </w:pPr>
      <w:r w:rsidRPr="00D17C14">
        <w:rPr>
          <w:rFonts w:cs="Times New Roman"/>
        </w:rPr>
        <w:t>Kültürel Mekânların Yönetilmesi</w:t>
      </w:r>
    </w:p>
    <w:p w14:paraId="17962040" w14:textId="77777777" w:rsidR="00935FEE" w:rsidRPr="00D17C14" w:rsidRDefault="00935FEE" w:rsidP="00712E20">
      <w:pPr>
        <w:pStyle w:val="ListeParagraf"/>
        <w:numPr>
          <w:ilvl w:val="0"/>
          <w:numId w:val="4"/>
        </w:numPr>
        <w:rPr>
          <w:rFonts w:cs="Times New Roman"/>
        </w:rPr>
      </w:pPr>
      <w:r w:rsidRPr="00D17C14">
        <w:rPr>
          <w:rFonts w:cs="Times New Roman"/>
        </w:rPr>
        <w:t>Kültürel Mekânların Projelendirilmesi</w:t>
      </w:r>
    </w:p>
    <w:p w14:paraId="755FEE52" w14:textId="77777777" w:rsidR="00935FEE" w:rsidRPr="00D17C14" w:rsidRDefault="00935FEE" w:rsidP="00712E20">
      <w:pPr>
        <w:pStyle w:val="ListeParagraf"/>
        <w:numPr>
          <w:ilvl w:val="0"/>
          <w:numId w:val="4"/>
        </w:numPr>
        <w:rPr>
          <w:rFonts w:cs="Times New Roman"/>
        </w:rPr>
      </w:pPr>
      <w:r w:rsidRPr="00D17C14">
        <w:rPr>
          <w:rFonts w:cs="Times New Roman"/>
        </w:rPr>
        <w:t>Kültürel Mekânların Projelerinin Gerçekleştirilmesi</w:t>
      </w:r>
    </w:p>
    <w:p w14:paraId="7C46AD08" w14:textId="77777777" w:rsidR="00935FEE" w:rsidRPr="00D17C14" w:rsidRDefault="00935FEE" w:rsidP="00712E20">
      <w:pPr>
        <w:pStyle w:val="ListeParagraf"/>
        <w:numPr>
          <w:ilvl w:val="0"/>
          <w:numId w:val="4"/>
        </w:numPr>
        <w:rPr>
          <w:rFonts w:cs="Times New Roman"/>
        </w:rPr>
      </w:pPr>
      <w:r w:rsidRPr="00D17C14">
        <w:rPr>
          <w:rFonts w:cs="Times New Roman"/>
        </w:rPr>
        <w:t>Kent ve Toplum Düzeni Hizmetleri Yönetimi Proje ve Uygulamaları</w:t>
      </w:r>
    </w:p>
    <w:p w14:paraId="3E6905D1" w14:textId="77777777" w:rsidR="00935FEE" w:rsidRPr="00D17C14" w:rsidRDefault="00935FEE" w:rsidP="00712E20">
      <w:pPr>
        <w:pStyle w:val="ListeParagraf"/>
        <w:numPr>
          <w:ilvl w:val="0"/>
          <w:numId w:val="4"/>
        </w:numPr>
        <w:rPr>
          <w:rFonts w:cs="Times New Roman"/>
        </w:rPr>
      </w:pPr>
      <w:r w:rsidRPr="00D17C14">
        <w:rPr>
          <w:rFonts w:cs="Times New Roman"/>
        </w:rPr>
        <w:t>Ruhsatlandırma Hizmetleri</w:t>
      </w:r>
    </w:p>
    <w:p w14:paraId="5E10EAC8" w14:textId="77777777" w:rsidR="00935FEE" w:rsidRPr="00D17C14" w:rsidRDefault="00935FEE" w:rsidP="00712E20">
      <w:pPr>
        <w:pStyle w:val="ListeParagraf"/>
        <w:numPr>
          <w:ilvl w:val="0"/>
          <w:numId w:val="4"/>
        </w:numPr>
        <w:rPr>
          <w:rFonts w:cs="Times New Roman"/>
        </w:rPr>
      </w:pPr>
      <w:r w:rsidRPr="00D17C14">
        <w:rPr>
          <w:rFonts w:cs="Times New Roman"/>
        </w:rPr>
        <w:t>Denetim Faaliyetleri</w:t>
      </w:r>
    </w:p>
    <w:p w14:paraId="4A0BDBEA" w14:textId="77777777" w:rsidR="00935FEE" w:rsidRPr="00D17C14" w:rsidRDefault="00935FEE" w:rsidP="00712E20">
      <w:pPr>
        <w:pStyle w:val="ListeParagraf"/>
        <w:numPr>
          <w:ilvl w:val="0"/>
          <w:numId w:val="4"/>
        </w:numPr>
        <w:rPr>
          <w:rFonts w:cs="Times New Roman"/>
        </w:rPr>
        <w:sectPr w:rsidR="00935FEE" w:rsidRPr="00D17C14" w:rsidSect="0082119E">
          <w:type w:val="continuous"/>
          <w:pgSz w:w="11906" w:h="16838"/>
          <w:pgMar w:top="1418" w:right="1418" w:bottom="1418" w:left="1418" w:header="709" w:footer="403" w:gutter="0"/>
          <w:pgNumType w:start="1"/>
          <w:cols w:num="2" w:sep="1" w:space="709"/>
          <w:docGrid w:linePitch="360"/>
        </w:sectPr>
      </w:pPr>
      <w:r w:rsidRPr="00D17C14">
        <w:rPr>
          <w:rFonts w:cs="Times New Roman"/>
        </w:rPr>
        <w:t>Tüketici Haklarının Korunması</w:t>
      </w:r>
    </w:p>
    <w:p w14:paraId="44007101" w14:textId="77777777" w:rsidR="00597038" w:rsidRPr="00D17C14" w:rsidRDefault="00597038" w:rsidP="00101437">
      <w:pPr>
        <w:rPr>
          <w:rFonts w:cs="Times New Roman"/>
        </w:rPr>
      </w:pPr>
      <w:r w:rsidRPr="00D17C14">
        <w:rPr>
          <w:rFonts w:cs="Times New Roman"/>
        </w:rPr>
        <w:br w:type="page"/>
      </w:r>
    </w:p>
    <w:p w14:paraId="5FFC1AC3" w14:textId="77777777" w:rsidR="00597038" w:rsidRPr="00D17C14" w:rsidRDefault="00597038" w:rsidP="00597038">
      <w:pPr>
        <w:pStyle w:val="Balk30"/>
        <w:rPr>
          <w:rFonts w:ascii="Times New Roman" w:hAnsi="Times New Roman" w:cs="Times New Roman"/>
        </w:rPr>
        <w:sectPr w:rsidR="00597038" w:rsidRPr="00D17C14" w:rsidSect="0082119E">
          <w:type w:val="continuous"/>
          <w:pgSz w:w="11906" w:h="16838"/>
          <w:pgMar w:top="1418" w:right="1418" w:bottom="1418" w:left="1418" w:header="709" w:footer="403" w:gutter="0"/>
          <w:pgNumType w:start="1"/>
          <w:cols w:space="708"/>
          <w:docGrid w:linePitch="360"/>
        </w:sectPr>
      </w:pPr>
      <w:bookmarkStart w:id="10" w:name="_Toc131599472"/>
      <w:r w:rsidRPr="002D50F1">
        <w:rPr>
          <w:rFonts w:ascii="Times New Roman" w:hAnsi="Times New Roman" w:cs="Times New Roman"/>
        </w:rPr>
        <w:lastRenderedPageBreak/>
        <w:t>6- Yönetim ve İç Kontrol</w:t>
      </w:r>
      <w:bookmarkEnd w:id="10"/>
    </w:p>
    <w:p w14:paraId="659B9E27" w14:textId="77777777" w:rsidR="00597038" w:rsidRPr="00D17C14" w:rsidRDefault="00597038" w:rsidP="00101437">
      <w:pPr>
        <w:rPr>
          <w:rFonts w:cs="Times New Roman"/>
        </w:rPr>
      </w:pPr>
      <w:r w:rsidRPr="00D17C14">
        <w:rPr>
          <w:rFonts w:cs="Times New Roman"/>
        </w:rPr>
        <w:t>Yönetim;</w:t>
      </w:r>
    </w:p>
    <w:p w14:paraId="1E0F2CEA" w14:textId="5ABA34E1" w:rsidR="00C01399" w:rsidRPr="00C01399" w:rsidRDefault="00C01399" w:rsidP="005B19A5">
      <w:pPr>
        <w:rPr>
          <w:rFonts w:cs="Times New Roman"/>
        </w:rPr>
      </w:pPr>
      <w:r w:rsidRPr="00C01399">
        <w:rPr>
          <w:rFonts w:cs="Times New Roman"/>
        </w:rPr>
        <w:t xml:space="preserve">Kurumumuz bünyesinde yapılan tüm iş ve işlemler 5393 sayılı Belediye Kanunu, 5216 sayılı Büyükşehir Belediyesi Kanunu, 5018 sayılı Kamu Mali Yönetimi ve Kontrol Kanunu ile diğer ilgili mevzuat hükümleri çerçevesinde yapılmaktadır. Yönetim yapımız Meclis, Encümen, Başkan, </w:t>
      </w:r>
      <w:r w:rsidR="005B19A5">
        <w:rPr>
          <w:rFonts w:cs="Times New Roman"/>
        </w:rPr>
        <w:t>Genel Sekreter, Genel Sekreter Yardımcıları, Daire Başkanları, Şube Müdürleri v</w:t>
      </w:r>
      <w:r w:rsidRPr="00C01399">
        <w:rPr>
          <w:rFonts w:cs="Times New Roman"/>
        </w:rPr>
        <w:t>e diğer çalışanlardan oluşur.</w:t>
      </w:r>
    </w:p>
    <w:p w14:paraId="473AD251" w14:textId="77777777" w:rsidR="00C01399" w:rsidRPr="00C01399" w:rsidRDefault="00C01399" w:rsidP="005B19A5">
      <w:pPr>
        <w:rPr>
          <w:rFonts w:cs="Times New Roman"/>
        </w:rPr>
      </w:pPr>
      <w:r w:rsidRPr="00C01399">
        <w:rPr>
          <w:rFonts w:cs="Times New Roman"/>
        </w:rPr>
        <w:t>Belediye başkanı üst yönetici olarak belediye faaliyetlerinin amaç ve politikalara, kalkınma planına, programlara, stratejik plana, performans programına ve mevzuata uygun olarak planlanmasını ve yürütülmesini; kaynakların etkili, ekonomik ve verimli bir şekilde elde edilmesini ve kullanılmasını; bilgilerin güvenilirliğini, bütünlüğünü ve zamanında elde edilebilirliğini sağlamayı amaçlayarak görev ve sorumlulukların yerine getirilmesinden belediye meclisine karşı sorumludur.</w:t>
      </w:r>
    </w:p>
    <w:p w14:paraId="36A347F1" w14:textId="3DC782CF" w:rsidR="00C01399" w:rsidRPr="00C01399" w:rsidRDefault="005B19A5" w:rsidP="005B19A5">
      <w:pPr>
        <w:rPr>
          <w:rFonts w:cs="Times New Roman"/>
        </w:rPr>
      </w:pPr>
      <w:r>
        <w:rPr>
          <w:rFonts w:cs="Times New Roman"/>
        </w:rPr>
        <w:t xml:space="preserve">2022 </w:t>
      </w:r>
      <w:r w:rsidR="00C01399" w:rsidRPr="00C01399">
        <w:rPr>
          <w:rFonts w:cs="Times New Roman"/>
        </w:rPr>
        <w:t>yılı Belediyemiz Bütçesi Kamu Malî Yönetimi ve Kontrol Kanunu hükümleri çerçevesinde performansa dayalı bütçeleme anlayışına uygun, stratejik planlarda yer alan misyon, vizyon, stratejik amaç ve hedeflerle uyumlu, kaynakların bu amaç ve hedefler doğrultusunda tahsisini ve kullanılmasını hedefleyerek hazırlanmış ve uygulanmıştır.</w:t>
      </w:r>
    </w:p>
    <w:p w14:paraId="310BAC36" w14:textId="77777777" w:rsidR="00C01399" w:rsidRPr="00C01399" w:rsidRDefault="00C01399" w:rsidP="005B19A5">
      <w:pPr>
        <w:rPr>
          <w:rFonts w:cs="Times New Roman"/>
        </w:rPr>
      </w:pPr>
      <w:r w:rsidRPr="00C01399">
        <w:rPr>
          <w:rFonts w:cs="Times New Roman"/>
        </w:rPr>
        <w:t>Belediyemizin düzenlilik ve performans açısından dış denetimi Sayıştay Başkanlığınca; idari iş ve işlemlerinin hukuka uygunluk ve idarenin bütünlüğü açısından denetimi ise İçişleri Bakanlığınca yapılmaktadır.</w:t>
      </w:r>
    </w:p>
    <w:p w14:paraId="27DA6E48" w14:textId="77777777" w:rsidR="00C01399" w:rsidRPr="007C009E" w:rsidRDefault="00C01399" w:rsidP="005B19A5">
      <w:pPr>
        <w:rPr>
          <w:rFonts w:cs="Times New Roman"/>
          <w:b/>
        </w:rPr>
      </w:pPr>
      <w:r w:rsidRPr="007C009E">
        <w:rPr>
          <w:rFonts w:cs="Times New Roman"/>
          <w:b/>
        </w:rPr>
        <w:t>İç Kontrol;</w:t>
      </w:r>
    </w:p>
    <w:p w14:paraId="4E67D4E4" w14:textId="07B5BE4A" w:rsidR="00B91EE0" w:rsidRDefault="00C01399" w:rsidP="00B91EE0">
      <w:pPr>
        <w:rPr>
          <w:rFonts w:cs="Times New Roman"/>
        </w:rPr>
      </w:pPr>
      <w:r w:rsidRPr="00C01399">
        <w:rPr>
          <w:rFonts w:cs="Times New Roman"/>
        </w:rPr>
        <w:t>Hatay Büyükşehir Belediyesi Mali Hizmetler Dairesi Başkanlığı Strateji Geliştirme Şube Müdürlüğü 2016 yılında iç kontrol çalışmalarına başlamıştır. 2020 yılında mevcut durum analizleri yapılarak 2021 -2022 Kamu İç Kontrol Standartlarına Uyum Eylem Planı hazırlanmıştır.</w:t>
      </w:r>
      <w:r w:rsidR="00591E9B">
        <w:rPr>
          <w:rFonts w:cs="Times New Roman"/>
        </w:rPr>
        <w:t xml:space="preserve"> 2022 yılı sonunda ise </w:t>
      </w:r>
      <w:r w:rsidR="00B91EE0" w:rsidRPr="00B91EE0">
        <w:rPr>
          <w:rFonts w:cs="Times New Roman"/>
        </w:rPr>
        <w:t xml:space="preserve">08/05/2020 tarih ve 2020-1237 sayılı Başkanlık OLUR’u ile oluşturulan Kamu İç Kontrol Standartlarına Uyum </w:t>
      </w:r>
      <w:r w:rsidR="00B91EE0">
        <w:rPr>
          <w:rFonts w:cs="Times New Roman"/>
        </w:rPr>
        <w:t>E</w:t>
      </w:r>
      <w:r w:rsidR="00B91EE0" w:rsidRPr="00B91EE0">
        <w:rPr>
          <w:rFonts w:cs="Times New Roman"/>
        </w:rPr>
        <w:t xml:space="preserve">ylem Planı Hazırlama Grubu tarafından hazırlanarak İç Kontrol İzleme ve Yönlendirme Kurulunca uygun görülen Belediyemiz 2023-2024 dönemini kapsayan Kamu İç Kontrol </w:t>
      </w:r>
      <w:r w:rsidR="00B91EE0">
        <w:rPr>
          <w:rFonts w:cs="Times New Roman"/>
        </w:rPr>
        <w:t xml:space="preserve">Standartlarına Uyum Eylem Planı, 07.12.2022 tarih ve </w:t>
      </w:r>
      <w:r w:rsidR="00B91EE0" w:rsidRPr="00B91EE0">
        <w:rPr>
          <w:rFonts w:cs="Times New Roman"/>
        </w:rPr>
        <w:t>E-91195659-612-2022-5117</w:t>
      </w:r>
      <w:r w:rsidR="00B91EE0">
        <w:rPr>
          <w:rFonts w:cs="Times New Roman"/>
        </w:rPr>
        <w:t xml:space="preserve"> sayılı Başkanlık Olur’u ile kabul edilerek birimlere duyurulmuştur.</w:t>
      </w:r>
    </w:p>
    <w:p w14:paraId="1AAB391F" w14:textId="51C0040A" w:rsidR="00C01399" w:rsidRPr="00C01399" w:rsidRDefault="00C01399" w:rsidP="00B91EE0">
      <w:pPr>
        <w:rPr>
          <w:rFonts w:cs="Times New Roman"/>
        </w:rPr>
      </w:pPr>
      <w:r w:rsidRPr="00C01399">
        <w:rPr>
          <w:rFonts w:cs="Times New Roman"/>
        </w:rPr>
        <w:t>İç kontrol çalışmaları kapsamında belediye bünyesinde çalışacak personeller detaylı bir çalışmayla seçilmiş ve her birinin belediye süreçlerine hâkim, ayrıca görev bilincine sahip personeller olmasına dikkat edilmiştir.</w:t>
      </w:r>
    </w:p>
    <w:p w14:paraId="35BB1648" w14:textId="77777777" w:rsidR="00C01399" w:rsidRPr="00C01399" w:rsidRDefault="00C01399" w:rsidP="005B19A5">
      <w:pPr>
        <w:rPr>
          <w:rFonts w:cs="Times New Roman"/>
        </w:rPr>
      </w:pPr>
      <w:r w:rsidRPr="00C01399">
        <w:rPr>
          <w:rFonts w:cs="Times New Roman"/>
        </w:rPr>
        <w:t>Amacımız Hatay Büyükşehir Belediyesinde yürütülen her bir işin süreç bazlı olarak modelini çıkarmak olduğu için, iç kontrol ekibi çalışanları belediyenin bütününde kendi sorumluluklarında bulunan süreçlerdeki çalışmalarını yürütmüşlerdir.</w:t>
      </w:r>
    </w:p>
    <w:p w14:paraId="2B3506CE" w14:textId="0294FA2A" w:rsidR="00C01399" w:rsidRPr="00C01399" w:rsidRDefault="00C01399" w:rsidP="005B19A5">
      <w:pPr>
        <w:rPr>
          <w:rFonts w:cs="Times New Roman"/>
        </w:rPr>
      </w:pPr>
      <w:r w:rsidRPr="00C01399">
        <w:rPr>
          <w:rFonts w:cs="Times New Roman"/>
        </w:rPr>
        <w:t>İç kontrol ve süreç çalışmalarının canlı örneklerini görebilmek adına Türkiye’de özellikle süreç çalışmaları konusunda çalışmalarını ilerletmiş belediyelere ziyaretler gerçekleştirilmiş</w:t>
      </w:r>
      <w:r w:rsidR="008657B7">
        <w:rPr>
          <w:rFonts w:cs="Times New Roman"/>
        </w:rPr>
        <w:t xml:space="preserve"> </w:t>
      </w:r>
      <w:r w:rsidRPr="00C01399">
        <w:rPr>
          <w:rFonts w:cs="Times New Roman"/>
        </w:rPr>
        <w:t>ve</w:t>
      </w:r>
      <w:r w:rsidR="008657B7">
        <w:rPr>
          <w:rFonts w:cs="Times New Roman"/>
        </w:rPr>
        <w:t xml:space="preserve"> </w:t>
      </w:r>
      <w:r w:rsidRPr="00C01399">
        <w:rPr>
          <w:rFonts w:cs="Times New Roman"/>
        </w:rPr>
        <w:t>çalışanların</w:t>
      </w:r>
      <w:r w:rsidR="008657B7">
        <w:rPr>
          <w:rFonts w:cs="Times New Roman"/>
        </w:rPr>
        <w:t xml:space="preserve"> </w:t>
      </w:r>
      <w:r w:rsidRPr="00C01399">
        <w:rPr>
          <w:rFonts w:cs="Times New Roman"/>
        </w:rPr>
        <w:t>deneyimlerinden faydalanılmıştır. Bu sayede iç kontrol ve süreç çalışmalarında karşılaşılabilecek sorunların önceden tahmini yapılabilmiş, risk faktörleri minimuma indirilmiştir.</w:t>
      </w:r>
    </w:p>
    <w:p w14:paraId="2C52DF69" w14:textId="77777777" w:rsidR="00C01399" w:rsidRPr="00C01399" w:rsidRDefault="00C01399" w:rsidP="005B19A5">
      <w:pPr>
        <w:rPr>
          <w:rFonts w:cs="Times New Roman"/>
        </w:rPr>
      </w:pPr>
      <w:r w:rsidRPr="00C01399">
        <w:rPr>
          <w:rFonts w:cs="Times New Roman"/>
        </w:rPr>
        <w:t>İç kontrol sistemi belediyemizin hedeflerine ulaşması ve misyonlarını gerçekleştirmesi; bu yolda ilerlerken önlerine çıkabilecek belirsizliklerin en aza indirilmesi amacıyla uygulanan süreçtir. İç kontrol, belediyemizin sürekli değişen çevre koşulları, hizmet alanların talepleri ve öncelikleri ile gelecekte ortaya çıkabilecek tehdit unsuru olan veya fırsatlar yaratabilecek risklerle başa çıkabilmeleri için yönetimi güçlendirecektir.</w:t>
      </w:r>
    </w:p>
    <w:p w14:paraId="02517911" w14:textId="77777777" w:rsidR="00C01399" w:rsidRPr="00C01399" w:rsidRDefault="00C01399" w:rsidP="005B19A5">
      <w:pPr>
        <w:rPr>
          <w:rFonts w:cs="Times New Roman"/>
        </w:rPr>
      </w:pPr>
      <w:r w:rsidRPr="00C01399">
        <w:rPr>
          <w:rFonts w:cs="Times New Roman"/>
        </w:rPr>
        <w:t>İç kontrol çalışmalarında, hem çalışma ekibinin hem de yönetimin kabul ettiği bazı unsurlar şunlardır;</w:t>
      </w:r>
    </w:p>
    <w:p w14:paraId="0A9E4451" w14:textId="77777777" w:rsidR="00C01399" w:rsidRPr="00C01399" w:rsidRDefault="00C01399" w:rsidP="005B19A5">
      <w:pPr>
        <w:rPr>
          <w:rFonts w:cs="Times New Roman"/>
        </w:rPr>
      </w:pPr>
      <w:r w:rsidRPr="00C01399">
        <w:rPr>
          <w:rFonts w:cs="Times New Roman"/>
        </w:rPr>
        <w:t>İç kontrol bir süreçtir. Bunun anlamı iç kontrolün ulaşılmaya çalışılan bir amaç olmadığıdır. İç kontrolün süreç olması, aynı zamanda bir sonuç olmadığı anlamına da gelir. Bu süreç sonuca ulaşmak için kullanılan bir araçtır.</w:t>
      </w:r>
    </w:p>
    <w:p w14:paraId="74AF814F" w14:textId="77777777" w:rsidR="00C01399" w:rsidRPr="00C01399" w:rsidRDefault="00C01399" w:rsidP="005B19A5">
      <w:pPr>
        <w:rPr>
          <w:rFonts w:cs="Times New Roman"/>
        </w:rPr>
      </w:pPr>
      <w:r w:rsidRPr="00C01399">
        <w:rPr>
          <w:rFonts w:cs="Times New Roman"/>
        </w:rPr>
        <w:t>İç kontrol insanlardan etkilenir. Bu süreç sadece politika kuralları, el kitapları ve talimat metinleri değildir. Kurumun her seviyesinde yer alan insanlar iç kontrolün bir parçasıdır ve uygulanmasından sorumludur.</w:t>
      </w:r>
    </w:p>
    <w:p w14:paraId="0C00B924" w14:textId="77777777" w:rsidR="00C01399" w:rsidRPr="00C01399" w:rsidRDefault="00C01399" w:rsidP="005B19A5">
      <w:pPr>
        <w:rPr>
          <w:rFonts w:cs="Times New Roman"/>
        </w:rPr>
      </w:pPr>
      <w:r w:rsidRPr="00C01399">
        <w:rPr>
          <w:rFonts w:cs="Times New Roman"/>
        </w:rPr>
        <w:t xml:space="preserve">İç kontrol belediyemizin hedeflerine ulaşılmasında üst yönetime ve idarecilere sadece makul bir güvence sağlar. </w:t>
      </w:r>
    </w:p>
    <w:p w14:paraId="12CB519A" w14:textId="77777777" w:rsidR="00C01399" w:rsidRPr="00C01399" w:rsidRDefault="00C01399" w:rsidP="005B19A5">
      <w:pPr>
        <w:rPr>
          <w:rFonts w:cs="Times New Roman"/>
        </w:rPr>
      </w:pPr>
      <w:r w:rsidRPr="00C01399">
        <w:rPr>
          <w:rFonts w:cs="Times New Roman"/>
        </w:rPr>
        <w:t xml:space="preserve">Kurum, hedefine doğru ilerlerken iç ve dış etkenlere maruz kalır. Kurumun bir parçası olan çalışanlar iç etkenlere örnek olarak gösterilebilir. Kişilerin karakter özellikleri, ahlaki değerleri ve yetkinlikleri iç kontrolün etkinliği ile doğrudan ilgilidir. İç kontrol ile insanların içsel özelliklerini tamamen kontrol etmek mümkün değildir. Dış etken olarak gösterilebilecek </w:t>
      </w:r>
      <w:r w:rsidRPr="00C01399">
        <w:rPr>
          <w:rFonts w:cs="Times New Roman"/>
        </w:rPr>
        <w:lastRenderedPageBreak/>
        <w:t>risklerin ki buna ekonomik kriz örnek verilebilir, bir kısmını da tamamen kontrol etmek imkânsızdır. Bu nedenle iç kontrol kurum için kesin bir güvence değil, makul bir güvence sağlar.</w:t>
      </w:r>
    </w:p>
    <w:p w14:paraId="1D064B47" w14:textId="77777777" w:rsidR="00C01399" w:rsidRPr="00C01399" w:rsidRDefault="00C01399" w:rsidP="005B19A5">
      <w:pPr>
        <w:rPr>
          <w:rFonts w:cs="Times New Roman"/>
        </w:rPr>
      </w:pPr>
      <w:r w:rsidRPr="00C01399">
        <w:rPr>
          <w:rFonts w:cs="Times New Roman"/>
        </w:rPr>
        <w:t>Belediyemizin iç kontrol sayesinde ulaşılabilecek başlıca dört hedefini şu şekilde belirtebiliriz;</w:t>
      </w:r>
    </w:p>
    <w:p w14:paraId="15829D77" w14:textId="77777777" w:rsidR="00C01399" w:rsidRPr="00C01399" w:rsidRDefault="00C01399" w:rsidP="005B19A5">
      <w:pPr>
        <w:rPr>
          <w:rFonts w:cs="Times New Roman"/>
        </w:rPr>
      </w:pPr>
      <w:r w:rsidRPr="00C01399">
        <w:rPr>
          <w:rFonts w:cs="Times New Roman"/>
        </w:rPr>
        <w:t>Faaliyetlerin etkin ve verimli olması</w:t>
      </w:r>
    </w:p>
    <w:p w14:paraId="4EDF9A53" w14:textId="77777777" w:rsidR="00C01399" w:rsidRPr="00C01399" w:rsidRDefault="00C01399" w:rsidP="005B19A5">
      <w:pPr>
        <w:rPr>
          <w:rFonts w:cs="Times New Roman"/>
        </w:rPr>
      </w:pPr>
      <w:r w:rsidRPr="00C01399">
        <w:rPr>
          <w:rFonts w:cs="Times New Roman"/>
        </w:rPr>
        <w:t>Mali raporların güvenilirliği</w:t>
      </w:r>
    </w:p>
    <w:p w14:paraId="73302F8D" w14:textId="77777777" w:rsidR="00C01399" w:rsidRPr="00C01399" w:rsidRDefault="00C01399" w:rsidP="005B19A5">
      <w:pPr>
        <w:rPr>
          <w:rFonts w:cs="Times New Roman"/>
        </w:rPr>
      </w:pPr>
      <w:r w:rsidRPr="00C01399">
        <w:rPr>
          <w:rFonts w:cs="Times New Roman"/>
        </w:rPr>
        <w:t>Yürürlükteki mevzuata uyum</w:t>
      </w:r>
    </w:p>
    <w:p w14:paraId="1A9D266A" w14:textId="77777777" w:rsidR="00C01399" w:rsidRPr="00C01399" w:rsidRDefault="00C01399" w:rsidP="005B19A5">
      <w:pPr>
        <w:rPr>
          <w:rFonts w:cs="Times New Roman"/>
        </w:rPr>
      </w:pPr>
      <w:r w:rsidRPr="00C01399">
        <w:rPr>
          <w:rFonts w:cs="Times New Roman"/>
        </w:rPr>
        <w:t>Varlıkların korunması</w:t>
      </w:r>
    </w:p>
    <w:p w14:paraId="19D78375" w14:textId="77777777" w:rsidR="00C01399" w:rsidRPr="00C01399" w:rsidRDefault="00C01399" w:rsidP="005B19A5">
      <w:pPr>
        <w:rPr>
          <w:rFonts w:cs="Times New Roman"/>
        </w:rPr>
      </w:pPr>
      <w:r w:rsidRPr="00C01399">
        <w:rPr>
          <w:rFonts w:cs="Times New Roman"/>
        </w:rPr>
        <w:t>Faaliyetlerin etkin ve verimli olması, Belediyemizin; hedeflere ulaşma düzeyi, performansı, fayda-maliyet yapısı gibi temel faaliyet hedefleri ile ilgilidir. Mali raporların güvenilirliği, geçici ve özetlenmiş raporları da içeren güvenilir hesap raporlarının hazırlanması, mali verilerin açık ve anlaşılır bir biçimde kayıtlara alınması ve yayınlanması, konu ile ilgili diğer bilgilere kolaylıkla ulaşılabilmesi gibi konuları içerir. Yürürlükteki mevzuata uyum, kurumun hedeflerine ulaşmak için yürüttüğü faaliyetlerin yasal prosedüre uygun olmasını sağlamak üzere yapılması gereken uyum çalışmaları ile ilgilidir.</w:t>
      </w:r>
    </w:p>
    <w:p w14:paraId="7BDAD5E6" w14:textId="77777777" w:rsidR="00C01399" w:rsidRPr="00C01399" w:rsidRDefault="00C01399" w:rsidP="005B19A5">
      <w:pPr>
        <w:rPr>
          <w:rFonts w:cs="Times New Roman"/>
        </w:rPr>
      </w:pPr>
      <w:r w:rsidRPr="00C01399">
        <w:rPr>
          <w:rFonts w:cs="Times New Roman"/>
        </w:rPr>
        <w:t>Varlıkların korunması ise belediyemizin sahip olduğu tüm varlıkların güvence altına alınmasını içerir.</w:t>
      </w:r>
    </w:p>
    <w:p w14:paraId="154CD3D1" w14:textId="77777777" w:rsidR="00C01399" w:rsidRPr="00C01399" w:rsidRDefault="00C01399" w:rsidP="005B19A5">
      <w:pPr>
        <w:rPr>
          <w:rFonts w:cs="Times New Roman"/>
        </w:rPr>
      </w:pPr>
      <w:r w:rsidRPr="00C01399">
        <w:rPr>
          <w:rFonts w:cs="Times New Roman"/>
        </w:rPr>
        <w:t>İç kontrol sistemi belediyemizin farklı etkinlik seviyelerinde faaliyet gösterir. İç kontrol faaliyetlerinin ne kadar etkin yürütüldüğü:</w:t>
      </w:r>
    </w:p>
    <w:p w14:paraId="3F66A4C2" w14:textId="77777777" w:rsidR="00C01399" w:rsidRPr="00C01399" w:rsidRDefault="00C01399" w:rsidP="005B19A5">
      <w:pPr>
        <w:rPr>
          <w:rFonts w:cs="Times New Roman"/>
        </w:rPr>
      </w:pPr>
      <w:r w:rsidRPr="00C01399">
        <w:rPr>
          <w:rFonts w:cs="Times New Roman"/>
        </w:rPr>
        <w:t xml:space="preserve">Üst yönetim ve idarecilerin, belediyeyi, belediyenin hedeflerine ulaşılması için yapılan faaliyetlerin kapsamını, </w:t>
      </w:r>
    </w:p>
    <w:p w14:paraId="5FCB8A48" w14:textId="77777777" w:rsidR="00C01399" w:rsidRPr="00C01399" w:rsidRDefault="00C01399" w:rsidP="005B19A5">
      <w:pPr>
        <w:rPr>
          <w:rFonts w:cs="Times New Roman"/>
        </w:rPr>
      </w:pPr>
      <w:r w:rsidRPr="00C01399">
        <w:rPr>
          <w:rFonts w:cs="Times New Roman"/>
        </w:rPr>
        <w:t>faaliyetlerin yer aldığı çevreyi ve karşılaşılacak riskleri anlamalarına,</w:t>
      </w:r>
    </w:p>
    <w:p w14:paraId="1E84C3E6" w14:textId="77777777" w:rsidR="00C01399" w:rsidRPr="00C01399" w:rsidRDefault="00C01399" w:rsidP="005B19A5">
      <w:pPr>
        <w:rPr>
          <w:rFonts w:cs="Times New Roman"/>
        </w:rPr>
      </w:pPr>
      <w:r w:rsidRPr="00C01399">
        <w:rPr>
          <w:rFonts w:cs="Times New Roman"/>
        </w:rPr>
        <w:t>Çalışanların iç kontrolün uygulanmasına yönelik sorumluluğa, gerekli bilgiye, yeteneğe ve yetkiye sahip olmalarına,</w:t>
      </w:r>
    </w:p>
    <w:p w14:paraId="665C1CED" w14:textId="77777777" w:rsidR="00C01399" w:rsidRPr="00C01399" w:rsidRDefault="00C01399" w:rsidP="005B19A5">
      <w:pPr>
        <w:rPr>
          <w:rFonts w:cs="Times New Roman"/>
        </w:rPr>
      </w:pPr>
      <w:r w:rsidRPr="00C01399">
        <w:rPr>
          <w:rFonts w:cs="Times New Roman"/>
        </w:rPr>
        <w:t>Yayımlanan mali raporların güvenilir bir biçimde hazırlanmasına,</w:t>
      </w:r>
    </w:p>
    <w:p w14:paraId="76CEB026" w14:textId="77777777" w:rsidR="00C01399" w:rsidRPr="00C01399" w:rsidRDefault="00C01399" w:rsidP="005B19A5">
      <w:pPr>
        <w:rPr>
          <w:rFonts w:cs="Times New Roman"/>
        </w:rPr>
      </w:pPr>
      <w:r w:rsidRPr="00C01399">
        <w:rPr>
          <w:rFonts w:cs="Times New Roman"/>
        </w:rPr>
        <w:t>Yasa ve yönetmeliklerle uyumun sağlanabilmesine bağlıdır.</w:t>
      </w:r>
    </w:p>
    <w:p w14:paraId="72488BE7" w14:textId="77777777" w:rsidR="00C01399" w:rsidRPr="00C01399" w:rsidRDefault="00C01399" w:rsidP="005B19A5">
      <w:pPr>
        <w:rPr>
          <w:rFonts w:cs="Times New Roman"/>
        </w:rPr>
      </w:pPr>
      <w:r w:rsidRPr="00C01399">
        <w:rPr>
          <w:rFonts w:cs="Times New Roman"/>
        </w:rPr>
        <w:t xml:space="preserve">İç kontrolün etkinliğinde en büyük rolü yönetim üstlenecektir. İdareciler iç kontrol sisteminin etkili bir biçimde işlediğinin güvencesini verebilmek için uygun politikalar oluşturmalı ve güvence </w:t>
      </w:r>
      <w:r w:rsidRPr="00C01399">
        <w:rPr>
          <w:rFonts w:cs="Times New Roman"/>
        </w:rPr>
        <w:t>sağlamalıdırlar. İç kontrol uygulanırken, hedeflere ulaşılmasını etkileyecek belirsizlikler öngörülmeli ve önlemler alınmalıdır; yani idareciler risk yönetimi konusunda da sorumlu olacaklardır.</w:t>
      </w:r>
    </w:p>
    <w:p w14:paraId="642BFE8C" w14:textId="77777777" w:rsidR="00C01399" w:rsidRPr="00C01399" w:rsidRDefault="00C01399" w:rsidP="005B19A5">
      <w:pPr>
        <w:rPr>
          <w:rFonts w:cs="Times New Roman"/>
        </w:rPr>
      </w:pPr>
      <w:r w:rsidRPr="00C01399">
        <w:rPr>
          <w:rFonts w:cs="Times New Roman"/>
        </w:rPr>
        <w:t>İç kontrol çalışma ekibi tüm bu amaçları yerine getirmek için belediyeye ait tüm süreçleri ve bu süreçlere ait riskleri belirme çalışmasına başlamıştır. Belirlenen “dead line” tarihine kadar çalışmalarını yürütecek olan personeller, Strateji Geliştirme Şube Müdürlüğüne haftalık olarak çalışmalarını raporlamaktadırlar.</w:t>
      </w:r>
    </w:p>
    <w:p w14:paraId="06D134C7" w14:textId="77777777" w:rsidR="00C01399" w:rsidRPr="00C01399" w:rsidRDefault="00C01399" w:rsidP="005B19A5">
      <w:pPr>
        <w:rPr>
          <w:rFonts w:cs="Times New Roman"/>
        </w:rPr>
      </w:pPr>
      <w:r w:rsidRPr="00C01399">
        <w:rPr>
          <w:rFonts w:cs="Times New Roman"/>
        </w:rPr>
        <w:t>Belediyemizde stratejik planda belirlenen alanlar temel alınarak oluşturulan ana süreçler, süreçler ve detay süreçlere ayrılarak kurumumuzun tüm işlerini kapsayan bir hâl almıştır. Detay süreçlere ait iş akışlarının çizilmesi ile birlikte, belediyemizde yapılan tüm işlere ait işlem basamakları belirlenmeye başlanmış ve bu sayede iç kontrol çalışmaları ile ulaşılmak istenen noktalara daha rahat ulaşmanın yolu açılmıştır.</w:t>
      </w:r>
    </w:p>
    <w:p w14:paraId="22E269B2" w14:textId="3688CB82" w:rsidR="00597038" w:rsidRPr="00D17C14" w:rsidRDefault="00C01399" w:rsidP="005B19A5">
      <w:pPr>
        <w:rPr>
          <w:rFonts w:cs="Times New Roman"/>
        </w:rPr>
      </w:pPr>
      <w:r w:rsidRPr="00C01399">
        <w:rPr>
          <w:rFonts w:cs="Times New Roman"/>
        </w:rPr>
        <w:t>Detay süreçlerin belirlenmesi ile birlikte ortaya belediye süreç haritası çıkmış ve bu sayede belediye genelinde yapılan tüm işlerin gruplanması sağlanmıştır. Aynı gruba ait detay süreçlerin ortak riskler barındırabileceği gerçeğinden dolayı bir süreçten bir personelin sorumlu olması sağlanmış bu sayede süreçler üzerindeki hâkimiyet oranı arttırılmıştır</w:t>
      </w:r>
      <w:r w:rsidR="008657B7">
        <w:rPr>
          <w:rFonts w:cs="Times New Roman"/>
        </w:rPr>
        <w:t>.</w:t>
      </w:r>
    </w:p>
    <w:p w14:paraId="62FD9C5E" w14:textId="499608FB" w:rsidR="00AE2A8D" w:rsidRDefault="00AE2A8D">
      <w:pPr>
        <w:rPr>
          <w:rFonts w:cs="Times New Roman"/>
        </w:rPr>
      </w:pPr>
      <w:r>
        <w:rPr>
          <w:rFonts w:cs="Times New Roman"/>
        </w:rPr>
        <w:br w:type="page"/>
      </w:r>
    </w:p>
    <w:p w14:paraId="1BE36372" w14:textId="77777777" w:rsidR="00597038" w:rsidRPr="00D17C14" w:rsidRDefault="00597038" w:rsidP="00101437">
      <w:pPr>
        <w:rPr>
          <w:rFonts w:cs="Times New Roman"/>
        </w:rPr>
        <w:sectPr w:rsidR="00597038" w:rsidRPr="00D17C14" w:rsidSect="0082119E">
          <w:type w:val="continuous"/>
          <w:pgSz w:w="11906" w:h="16838"/>
          <w:pgMar w:top="1418" w:right="1418" w:bottom="1418" w:left="1418" w:header="709" w:footer="403" w:gutter="0"/>
          <w:pgNumType w:start="1"/>
          <w:cols w:num="2" w:space="708"/>
          <w:docGrid w:linePitch="360"/>
        </w:sectPr>
      </w:pPr>
    </w:p>
    <w:p w14:paraId="5B01EF5E" w14:textId="788DF92D" w:rsidR="00AE2A8D" w:rsidRDefault="00AE2A8D">
      <w:pPr>
        <w:rPr>
          <w:rFonts w:ascii="Times New Roman" w:hAnsi="Times New Roman" w:cs="Times New Roman"/>
        </w:rPr>
      </w:pPr>
      <w:r>
        <w:rPr>
          <w:rFonts w:ascii="Times New Roman" w:hAnsi="Times New Roman" w:cs="Times New Roman"/>
          <w:noProof/>
          <w:lang w:eastAsia="tr-TR"/>
        </w:rPr>
        <w:lastRenderedPageBreak/>
        <w:drawing>
          <wp:anchor distT="0" distB="0" distL="114300" distR="114300" simplePos="0" relativeHeight="251869184" behindDoc="0" locked="0" layoutInCell="1" allowOverlap="1" wp14:anchorId="6C20968B" wp14:editId="3DEC4EAC">
            <wp:simplePos x="0" y="0"/>
            <wp:positionH relativeFrom="column">
              <wp:posOffset>-909956</wp:posOffset>
            </wp:positionH>
            <wp:positionV relativeFrom="paragraph">
              <wp:posOffset>-919480</wp:posOffset>
            </wp:positionV>
            <wp:extent cx="7575861" cy="10715625"/>
            <wp:effectExtent l="0" t="0" r="6350" b="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I.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7580937" cy="10722805"/>
                    </a:xfrm>
                    <a:prstGeom prst="rect">
                      <a:avLst/>
                    </a:prstGeom>
                  </pic:spPr>
                </pic:pic>
              </a:graphicData>
            </a:graphic>
            <wp14:sizeRelH relativeFrom="margin">
              <wp14:pctWidth>0</wp14:pctWidth>
            </wp14:sizeRelH>
            <wp14:sizeRelV relativeFrom="margin">
              <wp14:pctHeight>0</wp14:pctHeight>
            </wp14:sizeRelV>
          </wp:anchor>
        </w:drawing>
      </w:r>
    </w:p>
    <w:p w14:paraId="7448C109" w14:textId="77777777" w:rsidR="00AE2A8D" w:rsidRDefault="00AE2A8D">
      <w:pPr>
        <w:rPr>
          <w:rFonts w:ascii="Times New Roman" w:hAnsi="Times New Roman" w:cs="Times New Roman"/>
        </w:rPr>
      </w:pPr>
    </w:p>
    <w:p w14:paraId="606342AE" w14:textId="77777777" w:rsidR="00AE2A8D" w:rsidRDefault="00AE2A8D">
      <w:pPr>
        <w:rPr>
          <w:rFonts w:ascii="Times New Roman" w:hAnsi="Times New Roman" w:cs="Times New Roman"/>
          <w:caps/>
          <w:color w:val="FFFFFF" w:themeColor="background1"/>
          <w:spacing w:val="15"/>
          <w:sz w:val="22"/>
          <w:szCs w:val="22"/>
        </w:rPr>
      </w:pPr>
      <w:r>
        <w:rPr>
          <w:rFonts w:ascii="Times New Roman" w:hAnsi="Times New Roman" w:cs="Times New Roman"/>
        </w:rPr>
        <w:br w:type="page"/>
      </w:r>
    </w:p>
    <w:p w14:paraId="36649FA9" w14:textId="0635FE23" w:rsidR="0024631D" w:rsidRPr="00D17C14" w:rsidRDefault="0024631D" w:rsidP="0024631D">
      <w:pPr>
        <w:pStyle w:val="Balk10"/>
        <w:rPr>
          <w:rFonts w:ascii="Times New Roman" w:hAnsi="Times New Roman" w:cs="Times New Roman"/>
        </w:rPr>
      </w:pPr>
      <w:bookmarkStart w:id="11" w:name="_Toc131599473"/>
      <w:r w:rsidRPr="00D17C14">
        <w:rPr>
          <w:rFonts w:ascii="Times New Roman" w:hAnsi="Times New Roman" w:cs="Times New Roman"/>
        </w:rPr>
        <w:lastRenderedPageBreak/>
        <w:t>II – AMAÇ ve HEDEFLER</w:t>
      </w:r>
      <w:bookmarkEnd w:id="11"/>
    </w:p>
    <w:p w14:paraId="4D4DE43F" w14:textId="77777777" w:rsidR="0024631D" w:rsidRDefault="0024631D" w:rsidP="0024631D">
      <w:pPr>
        <w:pStyle w:val="Balk20"/>
        <w:rPr>
          <w:rFonts w:ascii="Times New Roman" w:hAnsi="Times New Roman" w:cs="Times New Roman"/>
        </w:rPr>
      </w:pPr>
      <w:bookmarkStart w:id="12" w:name="_Toc131599474"/>
      <w:r w:rsidRPr="00D17C14">
        <w:rPr>
          <w:rFonts w:ascii="Times New Roman" w:hAnsi="Times New Roman" w:cs="Times New Roman"/>
        </w:rPr>
        <w:t>A - İdarenin Amaç ve Hedefleri</w:t>
      </w:r>
      <w:bookmarkEnd w:id="12"/>
    </w:p>
    <w:p w14:paraId="5167B991" w14:textId="77777777" w:rsidR="006B13B1" w:rsidRPr="006B13B1" w:rsidRDefault="006B13B1" w:rsidP="006B13B1"/>
    <w:tbl>
      <w:tblPr>
        <w:tblStyle w:val="KlavuzTablo2"/>
        <w:tblW w:w="0" w:type="auto"/>
        <w:tblLook w:val="04A0" w:firstRow="1" w:lastRow="0" w:firstColumn="1" w:lastColumn="0" w:noHBand="0" w:noVBand="1"/>
      </w:tblPr>
      <w:tblGrid>
        <w:gridCol w:w="9060"/>
      </w:tblGrid>
      <w:tr w:rsidR="00C01399" w:rsidRPr="006B13B1" w14:paraId="0F24497B" w14:textId="77777777" w:rsidTr="006B13B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403A1429" w14:textId="77777777" w:rsidR="00C01399" w:rsidRPr="006B13B1" w:rsidRDefault="00C01399" w:rsidP="006B13B1">
            <w:pPr>
              <w:spacing w:before="0" w:line="276" w:lineRule="auto"/>
              <w:rPr>
                <w:rFonts w:cs="Times New Roman"/>
              </w:rPr>
            </w:pPr>
            <w:r w:rsidRPr="006B13B1">
              <w:t>AMAÇ 1 STRATEJİK YÖNETİM ANLAYIŞI İLE KURUMSAL KAPASİTENİN ARTTIRILMASI</w:t>
            </w:r>
          </w:p>
        </w:tc>
      </w:tr>
      <w:tr w:rsidR="00C01399" w:rsidRPr="006B13B1" w14:paraId="3996F8A5"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7E23AC53" w14:textId="77777777" w:rsidR="00C01399" w:rsidRPr="006B13B1" w:rsidRDefault="00C01399" w:rsidP="006B13B1">
            <w:pPr>
              <w:spacing w:before="0" w:line="276" w:lineRule="auto"/>
              <w:rPr>
                <w:rFonts w:cs="Times New Roman"/>
                <w:b w:val="0"/>
              </w:rPr>
            </w:pPr>
            <w:r w:rsidRPr="006B13B1">
              <w:rPr>
                <w:b w:val="0"/>
              </w:rPr>
              <w:t>Hedef 1.1 Güvenli bilişim ve e-belediye sistemlerinin geliştirilmesi</w:t>
            </w:r>
          </w:p>
        </w:tc>
      </w:tr>
      <w:tr w:rsidR="00C01399" w:rsidRPr="006B13B1" w14:paraId="3DD70543"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6FCD9B98" w14:textId="77777777" w:rsidR="00C01399" w:rsidRPr="006B13B1" w:rsidRDefault="00C01399" w:rsidP="006B13B1">
            <w:pPr>
              <w:spacing w:before="0" w:line="276" w:lineRule="auto"/>
              <w:rPr>
                <w:rFonts w:cs="Times New Roman"/>
                <w:b w:val="0"/>
              </w:rPr>
            </w:pPr>
            <w:r w:rsidRPr="006B13B1">
              <w:rPr>
                <w:b w:val="0"/>
              </w:rPr>
              <w:t>Hedef 1.2 Stratejik hedefler doğrultusunda insan kaynaklarının geliştirilmesi</w:t>
            </w:r>
          </w:p>
        </w:tc>
      </w:tr>
      <w:tr w:rsidR="00C01399" w:rsidRPr="006B13B1" w14:paraId="60DFEA73"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7CF1BCAB" w14:textId="77777777" w:rsidR="00C01399" w:rsidRPr="006B13B1" w:rsidRDefault="00C01399" w:rsidP="006B13B1">
            <w:pPr>
              <w:spacing w:before="0" w:line="276" w:lineRule="auto"/>
              <w:rPr>
                <w:rFonts w:cs="Times New Roman"/>
                <w:b w:val="0"/>
              </w:rPr>
            </w:pPr>
            <w:r w:rsidRPr="006B13B1">
              <w:rPr>
                <w:b w:val="0"/>
              </w:rPr>
              <w:t>Hedef 1.3 Kurumsal kaynakların arttırılarak, etkin ve verimli kullanılmasının sağlanması</w:t>
            </w:r>
          </w:p>
        </w:tc>
      </w:tr>
      <w:tr w:rsidR="00C01399" w:rsidRPr="006B13B1" w14:paraId="6330C984"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09322136" w14:textId="77777777" w:rsidR="00C01399" w:rsidRPr="006B13B1" w:rsidRDefault="00C01399" w:rsidP="006B13B1">
            <w:pPr>
              <w:spacing w:before="0" w:line="276" w:lineRule="auto"/>
              <w:rPr>
                <w:rFonts w:cs="Times New Roman"/>
                <w:b w:val="0"/>
              </w:rPr>
            </w:pPr>
            <w:r w:rsidRPr="006B13B1">
              <w:rPr>
                <w:b w:val="0"/>
              </w:rPr>
              <w:t>Hedef 1.4 Kamusal hizmetlerin sunumunda etkinliği ve erişilebilirliğinin arttırılması</w:t>
            </w:r>
          </w:p>
        </w:tc>
      </w:tr>
      <w:tr w:rsidR="00C01399" w:rsidRPr="006B13B1" w14:paraId="2BFD3BA4"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61AFAFEF" w14:textId="77777777" w:rsidR="00C01399" w:rsidRPr="006B13B1" w:rsidRDefault="00C01399" w:rsidP="006B13B1">
            <w:pPr>
              <w:spacing w:before="0" w:line="276" w:lineRule="auto"/>
              <w:rPr>
                <w:rFonts w:cs="Times New Roman"/>
                <w:b w:val="0"/>
              </w:rPr>
            </w:pPr>
            <w:r w:rsidRPr="006B13B1">
              <w:rPr>
                <w:b w:val="0"/>
              </w:rPr>
              <w:t>Hedef 1.5 Paydaşlar ile etkin iletişim ve koordinasyonun sağlanması</w:t>
            </w:r>
          </w:p>
        </w:tc>
      </w:tr>
      <w:tr w:rsidR="00C01399" w:rsidRPr="006B13B1" w14:paraId="08994E4E"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2CE5D7EC" w14:textId="77777777" w:rsidR="00C01399" w:rsidRPr="006B13B1" w:rsidRDefault="00C01399" w:rsidP="006B13B1">
            <w:pPr>
              <w:spacing w:before="0" w:line="276" w:lineRule="auto"/>
              <w:rPr>
                <w:rFonts w:cs="Times New Roman"/>
                <w:b w:val="0"/>
              </w:rPr>
            </w:pPr>
            <w:r w:rsidRPr="006B13B1">
              <w:rPr>
                <w:b w:val="0"/>
              </w:rPr>
              <w:t>Hedef 1.6 Hizmet sunumu kalitesinin ve etkinliğinin sürekli ölçülüp iyileştirilmesi</w:t>
            </w:r>
          </w:p>
        </w:tc>
      </w:tr>
      <w:tr w:rsidR="00C01399" w:rsidRPr="006B13B1" w14:paraId="352C5586"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7C5DCA71" w14:textId="77777777" w:rsidR="00C01399" w:rsidRPr="006B13B1" w:rsidRDefault="00C01399" w:rsidP="006B13B1">
            <w:pPr>
              <w:spacing w:before="0" w:line="276" w:lineRule="auto"/>
              <w:rPr>
                <w:rFonts w:cs="Times New Roman"/>
                <w:b w:val="0"/>
              </w:rPr>
            </w:pPr>
            <w:r w:rsidRPr="006B13B1">
              <w:rPr>
                <w:b w:val="0"/>
              </w:rPr>
              <w:t>Hedef 1.7 Kurumsallaşmanın tüm iş ve işlemleri kapsayacak şekilde geliştirilmesi</w:t>
            </w:r>
          </w:p>
        </w:tc>
      </w:tr>
      <w:tr w:rsidR="00C01399" w:rsidRPr="006B13B1" w14:paraId="3FC9E9AD"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00D9D4EB" w14:textId="77777777" w:rsidR="00C01399" w:rsidRPr="006B13B1" w:rsidRDefault="00C01399" w:rsidP="006B13B1">
            <w:pPr>
              <w:spacing w:before="0" w:line="276" w:lineRule="auto"/>
            </w:pPr>
            <w:r w:rsidRPr="006B13B1">
              <w:t>AMAÇ 2 İMAR VE PLANLAMA İLE SÜRDÜRÜLEBİLİR KENTLEŞMENİN SAĞLANMASI</w:t>
            </w:r>
          </w:p>
        </w:tc>
      </w:tr>
      <w:tr w:rsidR="00C01399" w:rsidRPr="006B13B1" w14:paraId="38A3CB43"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4016756E" w14:textId="77777777" w:rsidR="00C01399" w:rsidRPr="006B13B1" w:rsidRDefault="00C01399" w:rsidP="006B13B1">
            <w:pPr>
              <w:spacing w:before="0" w:line="276" w:lineRule="auto"/>
              <w:rPr>
                <w:b w:val="0"/>
              </w:rPr>
            </w:pPr>
            <w:r w:rsidRPr="006B13B1">
              <w:rPr>
                <w:b w:val="0"/>
              </w:rPr>
              <w:t>Hedef 2.1 Kentsel tasarım altyapı/ üstyapının planlaması</w:t>
            </w:r>
          </w:p>
        </w:tc>
      </w:tr>
      <w:tr w:rsidR="00C01399" w:rsidRPr="006B13B1" w14:paraId="31A4D9AC"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7EB99C0F" w14:textId="77777777" w:rsidR="00C01399" w:rsidRPr="006B13B1" w:rsidRDefault="00C01399" w:rsidP="006B13B1">
            <w:pPr>
              <w:spacing w:before="0" w:line="276" w:lineRule="auto"/>
              <w:rPr>
                <w:b w:val="0"/>
              </w:rPr>
            </w:pPr>
            <w:r w:rsidRPr="006B13B1">
              <w:rPr>
                <w:b w:val="0"/>
              </w:rPr>
              <w:t>Hedef 2.2 Kentsel dönüşümü sağlayarak yapılaşmanın sosyal adalet, refah ve sosyal uyumu pekiştirecek şekilde uygulanması</w:t>
            </w:r>
          </w:p>
        </w:tc>
      </w:tr>
      <w:tr w:rsidR="00C01399" w:rsidRPr="006B13B1" w14:paraId="44E4781B"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1C3F5675" w14:textId="459B4D91" w:rsidR="00C01399" w:rsidRPr="006B13B1" w:rsidRDefault="00C01399" w:rsidP="006B13B1">
            <w:pPr>
              <w:spacing w:before="0" w:line="276" w:lineRule="auto"/>
              <w:rPr>
                <w:b w:val="0"/>
              </w:rPr>
            </w:pPr>
            <w:r w:rsidRPr="006B13B1">
              <w:rPr>
                <w:b w:val="0"/>
              </w:rPr>
              <w:t>Hedef 2.3 Akıllı kent çalışmalarının desteklenmes</w:t>
            </w:r>
            <w:r w:rsidR="009E5579">
              <w:rPr>
                <w:b w:val="0"/>
              </w:rPr>
              <w:t>i</w:t>
            </w:r>
          </w:p>
        </w:tc>
      </w:tr>
      <w:tr w:rsidR="00C01399" w:rsidRPr="006B13B1" w14:paraId="3FAB4AAF"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0BE08718" w14:textId="77777777" w:rsidR="00C01399" w:rsidRPr="006B13B1" w:rsidRDefault="00C01399" w:rsidP="006B13B1">
            <w:pPr>
              <w:spacing w:before="0" w:line="276" w:lineRule="auto"/>
            </w:pPr>
            <w:r w:rsidRPr="006B13B1">
              <w:t>AMAÇ 3 CANLILARA VE ÇEVREYE DUYARLI YAKLAŞIMLA TÜM YAŞAM ALANLARININ KORUNMASI VE GELİŞTİRİLMESİ</w:t>
            </w:r>
          </w:p>
        </w:tc>
      </w:tr>
      <w:tr w:rsidR="00C01399" w:rsidRPr="006B13B1" w14:paraId="6B1AD963"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295CE06F" w14:textId="77777777" w:rsidR="00C01399" w:rsidRPr="006B13B1" w:rsidRDefault="00C01399" w:rsidP="006B13B1">
            <w:pPr>
              <w:spacing w:before="0" w:line="276" w:lineRule="auto"/>
              <w:rPr>
                <w:b w:val="0"/>
              </w:rPr>
            </w:pPr>
            <w:r w:rsidRPr="006B13B1">
              <w:rPr>
                <w:b w:val="0"/>
              </w:rPr>
              <w:t>Hedef 3.1 "Sıfır Atık" anlayışla uygun etkin atık yönetiminin geliştirilmesi</w:t>
            </w:r>
          </w:p>
        </w:tc>
      </w:tr>
      <w:tr w:rsidR="00C01399" w:rsidRPr="006B13B1" w14:paraId="679F1DF8"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0012ADB8" w14:textId="77777777" w:rsidR="00C01399" w:rsidRPr="006B13B1" w:rsidRDefault="00C01399" w:rsidP="006B13B1">
            <w:pPr>
              <w:spacing w:before="0" w:line="276" w:lineRule="auto"/>
              <w:rPr>
                <w:b w:val="0"/>
              </w:rPr>
            </w:pPr>
            <w:r w:rsidRPr="006B13B1">
              <w:rPr>
                <w:b w:val="0"/>
              </w:rPr>
              <w:t>Hedef 3.2 Yeşil alan ve parkların herkes için ulaşılabilir olmasını sağlamak</w:t>
            </w:r>
          </w:p>
        </w:tc>
      </w:tr>
      <w:tr w:rsidR="00C01399" w:rsidRPr="006B13B1" w14:paraId="631E49DC"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5E4DA0CA" w14:textId="77777777" w:rsidR="00C01399" w:rsidRPr="006B13B1" w:rsidRDefault="00C01399" w:rsidP="006B13B1">
            <w:pPr>
              <w:spacing w:before="0" w:line="276" w:lineRule="auto"/>
              <w:rPr>
                <w:b w:val="0"/>
              </w:rPr>
            </w:pPr>
            <w:r w:rsidRPr="006B13B1">
              <w:rPr>
                <w:b w:val="0"/>
              </w:rPr>
              <w:t>Hedef 3.3 Çevre kirliliğinin azaltılması ve biyoçeşitliliğin korunmasını sağlamak</w:t>
            </w:r>
          </w:p>
        </w:tc>
      </w:tr>
      <w:tr w:rsidR="00C01399" w:rsidRPr="006B13B1" w14:paraId="70D70219"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1C046D04" w14:textId="77777777" w:rsidR="00C01399" w:rsidRPr="006B13B1" w:rsidRDefault="00C01399" w:rsidP="006B13B1">
            <w:pPr>
              <w:spacing w:before="0" w:line="276" w:lineRule="auto"/>
              <w:rPr>
                <w:b w:val="0"/>
              </w:rPr>
            </w:pPr>
            <w:r w:rsidRPr="006B13B1">
              <w:rPr>
                <w:b w:val="0"/>
              </w:rPr>
              <w:t>Hedef 3.4 Küresel iklim değişikliğinin neden ve etkilerini önleyici tedbirler alınması</w:t>
            </w:r>
          </w:p>
        </w:tc>
      </w:tr>
      <w:tr w:rsidR="00C01399" w:rsidRPr="006B13B1" w14:paraId="404D51C8"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03787C83" w14:textId="77777777" w:rsidR="00C01399" w:rsidRPr="006B13B1" w:rsidRDefault="00C01399" w:rsidP="006B13B1">
            <w:pPr>
              <w:spacing w:before="0" w:line="276" w:lineRule="auto"/>
              <w:rPr>
                <w:b w:val="0"/>
              </w:rPr>
            </w:pPr>
            <w:r w:rsidRPr="006B13B1">
              <w:rPr>
                <w:b w:val="0"/>
              </w:rPr>
              <w:t>Hedef 3.5 İnsan sağlığını tehdit eden hayvan hastalıkları ile mücadele edilmesi</w:t>
            </w:r>
          </w:p>
        </w:tc>
      </w:tr>
      <w:tr w:rsidR="00C01399" w:rsidRPr="006B13B1" w14:paraId="53D1EE86"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7147353A" w14:textId="77777777" w:rsidR="00C01399" w:rsidRPr="006B13B1" w:rsidRDefault="00C01399" w:rsidP="006B13B1">
            <w:pPr>
              <w:spacing w:before="0" w:line="276" w:lineRule="auto"/>
              <w:rPr>
                <w:b w:val="0"/>
              </w:rPr>
            </w:pPr>
            <w:r w:rsidRPr="006B13B1">
              <w:rPr>
                <w:b w:val="0"/>
              </w:rPr>
              <w:t>Hedef 3.6 Sokak hayvanlarının tıbbi müdahale ve rehabilitasyonlarının yapılması</w:t>
            </w:r>
          </w:p>
        </w:tc>
      </w:tr>
      <w:tr w:rsidR="00C01399" w:rsidRPr="006B13B1" w14:paraId="3C05A52C"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37B87FA5" w14:textId="77777777" w:rsidR="00C01399" w:rsidRPr="006B13B1" w:rsidRDefault="00C01399" w:rsidP="006B13B1">
            <w:pPr>
              <w:spacing w:before="0" w:line="276" w:lineRule="auto"/>
            </w:pPr>
            <w:r w:rsidRPr="006B13B1">
              <w:t>AMAÇ 4 GÜVENLİ, EKONOMİK VE ERİŞİLEBİLİR ULAŞIM HİZMETİ İLE KENTİN ULAŞIM AĞININ GELİŞTİRİLMESİ</w:t>
            </w:r>
          </w:p>
        </w:tc>
      </w:tr>
      <w:tr w:rsidR="00C01399" w:rsidRPr="006B13B1" w14:paraId="3AD7839A"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3F9E66B8" w14:textId="77777777" w:rsidR="00C01399" w:rsidRPr="006B13B1" w:rsidRDefault="00C01399" w:rsidP="006B13B1">
            <w:pPr>
              <w:spacing w:before="0" w:line="276" w:lineRule="auto"/>
              <w:rPr>
                <w:b w:val="0"/>
              </w:rPr>
            </w:pPr>
            <w:r w:rsidRPr="006B13B1">
              <w:rPr>
                <w:b w:val="0"/>
              </w:rPr>
              <w:t>Hedef 4.1 Güvenli, ekonomik ve erişilebilir ulaşım hizmeti ile kentin ulaşım ağını geliştirmek</w:t>
            </w:r>
          </w:p>
        </w:tc>
      </w:tr>
      <w:tr w:rsidR="00C01399" w:rsidRPr="006B13B1" w14:paraId="54E34C44"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78E06DDA" w14:textId="6FF1D1E5" w:rsidR="00C01399" w:rsidRPr="006B13B1" w:rsidRDefault="00C01399" w:rsidP="006B13B1">
            <w:pPr>
              <w:spacing w:before="0" w:line="276" w:lineRule="auto"/>
              <w:rPr>
                <w:b w:val="0"/>
              </w:rPr>
            </w:pPr>
            <w:r w:rsidRPr="006B13B1">
              <w:rPr>
                <w:b w:val="0"/>
              </w:rPr>
              <w:t>Hedef 4.2 Elektronik ulaşım sistemlerinin geliştirmes</w:t>
            </w:r>
            <w:r w:rsidR="009E5579">
              <w:rPr>
                <w:b w:val="0"/>
              </w:rPr>
              <w:t>i</w:t>
            </w:r>
          </w:p>
        </w:tc>
      </w:tr>
      <w:tr w:rsidR="00C01399" w:rsidRPr="006B13B1" w14:paraId="06BFFD7C"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2EF1A126" w14:textId="77777777" w:rsidR="00C01399" w:rsidRPr="006B13B1" w:rsidRDefault="00C01399" w:rsidP="006B13B1">
            <w:pPr>
              <w:spacing w:before="0" w:line="276" w:lineRule="auto"/>
            </w:pPr>
            <w:r w:rsidRPr="006B13B1">
              <w:t>AMAÇ 5 TURİZM, SANAYİ, TİCARET VE KIRSAL KALKINMAYI DESTEKLEYEREK SÜRDÜRÜLEBİLİR KALKINMAYI SAĞLAMAK</w:t>
            </w:r>
          </w:p>
        </w:tc>
      </w:tr>
      <w:tr w:rsidR="00C01399" w:rsidRPr="006B13B1" w14:paraId="661C85B7"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0E6C26E3" w14:textId="77777777" w:rsidR="00C01399" w:rsidRPr="006B13B1" w:rsidRDefault="00C01399" w:rsidP="006B13B1">
            <w:pPr>
              <w:spacing w:before="0" w:line="276" w:lineRule="auto"/>
              <w:rPr>
                <w:b w:val="0"/>
              </w:rPr>
            </w:pPr>
            <w:r w:rsidRPr="006B13B1">
              <w:rPr>
                <w:b w:val="0"/>
              </w:rPr>
              <w:t>Hedef 5.1 EXPO 2021 ile Hatay</w:t>
            </w:r>
          </w:p>
        </w:tc>
      </w:tr>
      <w:tr w:rsidR="00C01399" w:rsidRPr="006B13B1" w14:paraId="6A18666C"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6F42A09C" w14:textId="77777777" w:rsidR="00C01399" w:rsidRPr="006B13B1" w:rsidRDefault="00C01399" w:rsidP="006B13B1">
            <w:pPr>
              <w:spacing w:before="0" w:line="276" w:lineRule="auto"/>
              <w:rPr>
                <w:b w:val="0"/>
              </w:rPr>
            </w:pPr>
            <w:r w:rsidRPr="006B13B1">
              <w:rPr>
                <w:b w:val="0"/>
              </w:rPr>
              <w:t>Hedef 5.2 EXPO 2021, Gastronomi vb. kapsamında tanıtım faaliyetlerinin etkin yürütülmesi</w:t>
            </w:r>
          </w:p>
        </w:tc>
      </w:tr>
      <w:tr w:rsidR="00C01399" w:rsidRPr="006B13B1" w14:paraId="3244D916"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451E30D9" w14:textId="77777777" w:rsidR="00C01399" w:rsidRPr="006B13B1" w:rsidRDefault="00C01399" w:rsidP="006B13B1">
            <w:pPr>
              <w:spacing w:before="0" w:line="276" w:lineRule="auto"/>
              <w:rPr>
                <w:b w:val="0"/>
              </w:rPr>
            </w:pPr>
            <w:r w:rsidRPr="006B13B1">
              <w:rPr>
                <w:b w:val="0"/>
              </w:rPr>
              <w:t>Hedef 5.3 Deniz turizminin desteklenmesi</w:t>
            </w:r>
          </w:p>
        </w:tc>
      </w:tr>
      <w:tr w:rsidR="00C01399" w:rsidRPr="006B13B1" w14:paraId="08FF4CBA"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1648FC2F" w14:textId="77777777" w:rsidR="00C01399" w:rsidRPr="006B13B1" w:rsidRDefault="00C01399" w:rsidP="006B13B1">
            <w:pPr>
              <w:spacing w:before="0" w:line="276" w:lineRule="auto"/>
              <w:rPr>
                <w:b w:val="0"/>
              </w:rPr>
            </w:pPr>
            <w:r w:rsidRPr="006B13B1">
              <w:rPr>
                <w:b w:val="0"/>
              </w:rPr>
              <w:t>Hedef 5.4 Tarihi ve kültürel dokunun korunarak gelecek nesillere ulaştırılması</w:t>
            </w:r>
          </w:p>
        </w:tc>
      </w:tr>
      <w:tr w:rsidR="00C01399" w:rsidRPr="006B13B1" w14:paraId="3E7D2D69"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452F3125" w14:textId="77777777" w:rsidR="00C01399" w:rsidRPr="006B13B1" w:rsidRDefault="00C01399" w:rsidP="006B13B1">
            <w:pPr>
              <w:spacing w:before="0" w:line="276" w:lineRule="auto"/>
              <w:rPr>
                <w:b w:val="0"/>
              </w:rPr>
            </w:pPr>
            <w:r w:rsidRPr="006B13B1">
              <w:rPr>
                <w:b w:val="0"/>
              </w:rPr>
              <w:t>Hedef 5.5 Kırsal kalkınmanın desteklenmesi ve yerel çeşitliliğin kayıt altına alınarak korunması</w:t>
            </w:r>
          </w:p>
        </w:tc>
      </w:tr>
      <w:tr w:rsidR="00C01399" w:rsidRPr="006B13B1" w14:paraId="40174C83"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6343EE3C" w14:textId="2B29E19B" w:rsidR="00C01399" w:rsidRPr="006B13B1" w:rsidRDefault="00C01399" w:rsidP="006B13B1">
            <w:pPr>
              <w:spacing w:before="0" w:line="276" w:lineRule="auto"/>
              <w:rPr>
                <w:b w:val="0"/>
              </w:rPr>
            </w:pPr>
            <w:r w:rsidRPr="006B13B1">
              <w:rPr>
                <w:b w:val="0"/>
              </w:rPr>
              <w:t>Hedef 5.6 Sağlıklı gıda temini ve güvenilir ticari faaliyetlerin sürdürülmesini</w:t>
            </w:r>
            <w:r w:rsidR="00D21D5C" w:rsidRPr="006B13B1">
              <w:rPr>
                <w:b w:val="0"/>
              </w:rPr>
              <w:t xml:space="preserve"> sağlamak</w:t>
            </w:r>
          </w:p>
        </w:tc>
      </w:tr>
      <w:tr w:rsidR="007F6CE7" w:rsidRPr="006B13B1" w14:paraId="24A2D4DF"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022D7309" w14:textId="151321A4" w:rsidR="007F6CE7" w:rsidRPr="006B13B1" w:rsidRDefault="007F6CE7" w:rsidP="006B13B1">
            <w:pPr>
              <w:spacing w:before="0" w:line="276" w:lineRule="auto"/>
              <w:rPr>
                <w:b w:val="0"/>
              </w:rPr>
            </w:pPr>
            <w:r w:rsidRPr="006B13B1">
              <w:rPr>
                <w:b w:val="0"/>
              </w:rPr>
              <w:t>Hedef 5.7. Tarımsal sulama alanlarının genişletilmesi</w:t>
            </w:r>
          </w:p>
        </w:tc>
      </w:tr>
      <w:tr w:rsidR="00C01399" w:rsidRPr="006B13B1" w14:paraId="01EEA480"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58DF19D3" w14:textId="77777777" w:rsidR="00C01399" w:rsidRPr="006B13B1" w:rsidRDefault="00C01399" w:rsidP="006B13B1">
            <w:pPr>
              <w:spacing w:before="0" w:line="276" w:lineRule="auto"/>
            </w:pPr>
            <w:r w:rsidRPr="006B13B1">
              <w:t>AMAÇ 6 KÜLTÜREL VE SOSYAL HİZMETLERİN ETKİN SUNUMU İLE DEZAVANTAJLI (KADIN, ÇOCUK, YAŞLI, ENGELLİ VB.) KESİMLERİN GÜÇLENDİRİLEREK SOSYAL HAYATA KATILIMLARININ ARTIRILMASI</w:t>
            </w:r>
          </w:p>
        </w:tc>
      </w:tr>
      <w:tr w:rsidR="00C01399" w:rsidRPr="006B13B1" w14:paraId="3E0AA73D"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3B2964BE" w14:textId="77777777" w:rsidR="00C01399" w:rsidRPr="006B13B1" w:rsidRDefault="00C01399" w:rsidP="006B13B1">
            <w:pPr>
              <w:spacing w:before="0" w:line="276" w:lineRule="auto"/>
              <w:rPr>
                <w:b w:val="0"/>
              </w:rPr>
            </w:pPr>
            <w:r w:rsidRPr="006B13B1">
              <w:rPr>
                <w:b w:val="0"/>
              </w:rPr>
              <w:t>Hedef 6.1 Göçün kente etkilerinin belirlenmesi ve göçmenlerin toplumsal uyumunun sağlanması</w:t>
            </w:r>
          </w:p>
        </w:tc>
      </w:tr>
      <w:tr w:rsidR="00C01399" w:rsidRPr="006B13B1" w14:paraId="64184324"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39BEB450" w14:textId="77777777" w:rsidR="00C01399" w:rsidRPr="006B13B1" w:rsidRDefault="00C01399" w:rsidP="006B13B1">
            <w:pPr>
              <w:spacing w:before="0" w:line="276" w:lineRule="auto"/>
              <w:rPr>
                <w:b w:val="0"/>
              </w:rPr>
            </w:pPr>
            <w:r w:rsidRPr="006B13B1">
              <w:rPr>
                <w:b w:val="0"/>
              </w:rPr>
              <w:t>Hedef 6.2 Cenaze ve defin Hizmetlerinin yürütülmesi</w:t>
            </w:r>
          </w:p>
        </w:tc>
      </w:tr>
      <w:tr w:rsidR="00C01399" w:rsidRPr="006B13B1" w14:paraId="27F1D738"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11D4B35E" w14:textId="77777777" w:rsidR="00C01399" w:rsidRPr="006B13B1" w:rsidRDefault="00C01399" w:rsidP="006B13B1">
            <w:pPr>
              <w:spacing w:before="0" w:line="276" w:lineRule="auto"/>
              <w:rPr>
                <w:b w:val="0"/>
              </w:rPr>
            </w:pPr>
            <w:r w:rsidRPr="006B13B1">
              <w:rPr>
                <w:b w:val="0"/>
              </w:rPr>
              <w:t>Hedef 6.3 Etkin sosyal hizmet ve sosyal yardım sunumunun sağlanması</w:t>
            </w:r>
          </w:p>
        </w:tc>
      </w:tr>
      <w:tr w:rsidR="00C01399" w:rsidRPr="006B13B1" w14:paraId="694BE0E0"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03DA506C" w14:textId="77777777" w:rsidR="00C01399" w:rsidRPr="006B13B1" w:rsidRDefault="00C01399" w:rsidP="006B13B1">
            <w:pPr>
              <w:spacing w:before="0" w:line="276" w:lineRule="auto"/>
              <w:rPr>
                <w:b w:val="0"/>
              </w:rPr>
            </w:pPr>
            <w:r w:rsidRPr="006B13B1">
              <w:rPr>
                <w:b w:val="0"/>
              </w:rPr>
              <w:t>Hedef 6.4 Dezavantajlı (kadın, çocuk, yaşlı, engelli vb.) kesimlerin güçlendirilerek sosyal hayata katılımlarının artırılması</w:t>
            </w:r>
          </w:p>
        </w:tc>
      </w:tr>
      <w:tr w:rsidR="00C01399" w:rsidRPr="006B13B1" w14:paraId="32FA09CC"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1EFEE092" w14:textId="77777777" w:rsidR="00C01399" w:rsidRPr="006B13B1" w:rsidRDefault="00C01399" w:rsidP="006B13B1">
            <w:pPr>
              <w:spacing w:before="0" w:line="276" w:lineRule="auto"/>
              <w:rPr>
                <w:b w:val="0"/>
              </w:rPr>
            </w:pPr>
            <w:r w:rsidRPr="006B13B1">
              <w:rPr>
                <w:b w:val="0"/>
              </w:rPr>
              <w:t>Hedef 6.5 Kültür, sanat ve sportif faaliyetler ile toplumsal gelişimin desteklenmesi</w:t>
            </w:r>
          </w:p>
        </w:tc>
      </w:tr>
      <w:tr w:rsidR="00C01399" w:rsidRPr="006B13B1" w14:paraId="3E347577"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3D5698E6" w14:textId="77777777" w:rsidR="00C01399" w:rsidRPr="006B13B1" w:rsidRDefault="00C01399" w:rsidP="006B13B1">
            <w:pPr>
              <w:spacing w:before="0" w:line="276" w:lineRule="auto"/>
            </w:pPr>
            <w:r w:rsidRPr="006B13B1">
              <w:t>AMAÇ 7 AFET VE ACİL DURUMLARA HAZIR OLMA KAPASİTESİNİN ARTIRILARAK OLUMSUZ ETKİLERİNİ EN AZA İNDİRMEK</w:t>
            </w:r>
          </w:p>
        </w:tc>
      </w:tr>
      <w:tr w:rsidR="00C01399" w:rsidRPr="006B13B1" w14:paraId="5CB4F742" w14:textId="77777777" w:rsidTr="006B13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060" w:type="dxa"/>
          </w:tcPr>
          <w:p w14:paraId="7D8B1BC3" w14:textId="77777777" w:rsidR="00C01399" w:rsidRPr="006B13B1" w:rsidRDefault="00C01399" w:rsidP="006B13B1">
            <w:pPr>
              <w:spacing w:before="0" w:line="276" w:lineRule="auto"/>
              <w:rPr>
                <w:b w:val="0"/>
              </w:rPr>
            </w:pPr>
            <w:r w:rsidRPr="006B13B1">
              <w:rPr>
                <w:b w:val="0"/>
              </w:rPr>
              <w:t>Hedef 7.1 Afet ve acil durumlara hızlı, etkin ve kapsamlı müdahale edilmesi</w:t>
            </w:r>
          </w:p>
        </w:tc>
      </w:tr>
      <w:tr w:rsidR="00C01399" w:rsidRPr="006B13B1" w14:paraId="008334E0" w14:textId="77777777" w:rsidTr="006B13B1">
        <w:trPr>
          <w:trHeight w:val="20"/>
        </w:trPr>
        <w:tc>
          <w:tcPr>
            <w:cnfStyle w:val="001000000000" w:firstRow="0" w:lastRow="0" w:firstColumn="1" w:lastColumn="0" w:oddVBand="0" w:evenVBand="0" w:oddHBand="0" w:evenHBand="0" w:firstRowFirstColumn="0" w:firstRowLastColumn="0" w:lastRowFirstColumn="0" w:lastRowLastColumn="0"/>
            <w:tcW w:w="9060" w:type="dxa"/>
          </w:tcPr>
          <w:p w14:paraId="257E7CB7" w14:textId="77777777" w:rsidR="00C01399" w:rsidRPr="006B13B1" w:rsidRDefault="00C01399" w:rsidP="006B13B1">
            <w:pPr>
              <w:spacing w:before="0" w:line="276" w:lineRule="auto"/>
              <w:rPr>
                <w:b w:val="0"/>
              </w:rPr>
            </w:pPr>
            <w:r w:rsidRPr="006B13B1">
              <w:rPr>
                <w:b w:val="0"/>
              </w:rPr>
              <w:t>Hedef 7.2 Afet ve kazalara karşı bilinçlendirme çalışmaları yapmak</w:t>
            </w:r>
          </w:p>
        </w:tc>
      </w:tr>
    </w:tbl>
    <w:p w14:paraId="6BCC2A3A" w14:textId="77777777" w:rsidR="0024631D" w:rsidRPr="00D17C14" w:rsidRDefault="0024631D" w:rsidP="0024631D">
      <w:pPr>
        <w:rPr>
          <w:rFonts w:cs="Times New Roman"/>
          <w:szCs w:val="32"/>
        </w:rPr>
      </w:pPr>
      <w:r w:rsidRPr="00D17C14">
        <w:rPr>
          <w:rFonts w:cs="Times New Roman"/>
        </w:rPr>
        <w:br w:type="page"/>
      </w:r>
    </w:p>
    <w:p w14:paraId="127CD2FB" w14:textId="77777777" w:rsidR="00EA06A9" w:rsidRPr="00D17C14" w:rsidRDefault="00EA06A9" w:rsidP="00EA06A9">
      <w:pPr>
        <w:pStyle w:val="Balk20"/>
        <w:rPr>
          <w:rFonts w:ascii="Times New Roman" w:hAnsi="Times New Roman" w:cs="Times New Roman"/>
        </w:rPr>
      </w:pPr>
      <w:bookmarkStart w:id="13" w:name="_Toc131599475"/>
      <w:r w:rsidRPr="00D17C14">
        <w:rPr>
          <w:rFonts w:ascii="Times New Roman" w:hAnsi="Times New Roman" w:cs="Times New Roman"/>
        </w:rPr>
        <w:lastRenderedPageBreak/>
        <w:t>B – Temel Politikalar ve Öncelikler</w:t>
      </w:r>
      <w:bookmarkEnd w:id="13"/>
    </w:p>
    <w:tbl>
      <w:tblPr>
        <w:tblStyle w:val="KlavuzTablo1Ak"/>
        <w:tblW w:w="931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firstRow="0" w:lastRow="0" w:firstColumn="0" w:lastColumn="0" w:noHBand="0" w:noVBand="0"/>
      </w:tblPr>
      <w:tblGrid>
        <w:gridCol w:w="787"/>
        <w:gridCol w:w="955"/>
        <w:gridCol w:w="7555"/>
        <w:gridCol w:w="15"/>
      </w:tblGrid>
      <w:tr w:rsidR="006E0061" w14:paraId="5037F5F5" w14:textId="77777777" w:rsidTr="006B13B1">
        <w:trPr>
          <w:trHeight w:val="20"/>
        </w:trPr>
        <w:tc>
          <w:tcPr>
            <w:tcW w:w="9297" w:type="dxa"/>
            <w:gridSpan w:val="4"/>
          </w:tcPr>
          <w:p w14:paraId="59B6ADD7" w14:textId="77777777" w:rsidR="006E0061" w:rsidRDefault="006E0061" w:rsidP="006E0061">
            <w:pPr>
              <w:spacing w:line="160" w:lineRule="exact"/>
              <w:jc w:val="center"/>
            </w:pPr>
            <w:r>
              <w:rPr>
                <w:rStyle w:val="Gvdemetni2ArialNarrow8pt"/>
              </w:rPr>
              <w:t>ON BİRİNCİ KALKINMA PLANI</w:t>
            </w:r>
          </w:p>
        </w:tc>
      </w:tr>
      <w:tr w:rsidR="006E0061" w14:paraId="731B3A6B" w14:textId="77777777" w:rsidTr="006B13B1">
        <w:trPr>
          <w:trHeight w:val="20"/>
        </w:trPr>
        <w:tc>
          <w:tcPr>
            <w:tcW w:w="787" w:type="dxa"/>
          </w:tcPr>
          <w:p w14:paraId="0DE3A494" w14:textId="77777777" w:rsidR="006E0061" w:rsidRDefault="006E0061" w:rsidP="006E0061">
            <w:pPr>
              <w:spacing w:line="206" w:lineRule="exact"/>
            </w:pPr>
            <w:r>
              <w:rPr>
                <w:rStyle w:val="Gvdemetni2ArialNarrow8pt"/>
              </w:rPr>
              <w:t>Üst</w:t>
            </w:r>
          </w:p>
          <w:p w14:paraId="712D7CCE" w14:textId="77777777" w:rsidR="006E0061" w:rsidRDefault="006E0061" w:rsidP="006E0061">
            <w:pPr>
              <w:spacing w:line="206" w:lineRule="exact"/>
            </w:pPr>
            <w:r>
              <w:rPr>
                <w:rStyle w:val="Gvdemetni2ArialNarrow8pt"/>
              </w:rPr>
              <w:t>Politika</w:t>
            </w:r>
          </w:p>
          <w:p w14:paraId="7919F021" w14:textId="77777777" w:rsidR="006E0061" w:rsidRDefault="006E0061" w:rsidP="006E0061">
            <w:pPr>
              <w:spacing w:line="206" w:lineRule="exact"/>
            </w:pPr>
            <w:r>
              <w:rPr>
                <w:rStyle w:val="Gvdemetni2ArialNarrow8pt"/>
              </w:rPr>
              <w:t>Belgesi</w:t>
            </w:r>
          </w:p>
        </w:tc>
        <w:tc>
          <w:tcPr>
            <w:tcW w:w="955" w:type="dxa"/>
          </w:tcPr>
          <w:p w14:paraId="731E2795" w14:textId="77777777" w:rsidR="006E0061" w:rsidRDefault="006E0061" w:rsidP="006E0061">
            <w:pPr>
              <w:spacing w:line="206" w:lineRule="exact"/>
            </w:pPr>
            <w:r>
              <w:rPr>
                <w:rStyle w:val="Gvdemetni2ArialNarrow8pt"/>
              </w:rPr>
              <w:t>İlgili Bölüm/ Referans</w:t>
            </w:r>
          </w:p>
        </w:tc>
        <w:tc>
          <w:tcPr>
            <w:tcW w:w="7555" w:type="dxa"/>
            <w:gridSpan w:val="2"/>
          </w:tcPr>
          <w:p w14:paraId="66E17A3C" w14:textId="77777777" w:rsidR="006E0061" w:rsidRDefault="006E0061" w:rsidP="006E0061">
            <w:pPr>
              <w:spacing w:line="160" w:lineRule="exact"/>
            </w:pPr>
            <w:r>
              <w:rPr>
                <w:rStyle w:val="Gvdemetni2ArialNarrow8pt"/>
              </w:rPr>
              <w:t>Verilen Görev/İhtiyaçlar</w:t>
            </w:r>
          </w:p>
        </w:tc>
      </w:tr>
      <w:tr w:rsidR="006E0061" w14:paraId="26615106" w14:textId="77777777" w:rsidTr="006B13B1">
        <w:trPr>
          <w:trHeight w:val="20"/>
        </w:trPr>
        <w:tc>
          <w:tcPr>
            <w:tcW w:w="787" w:type="dxa"/>
          </w:tcPr>
          <w:p w14:paraId="769D06EA" w14:textId="77777777" w:rsidR="006E0061" w:rsidRDefault="006E0061" w:rsidP="006E0061">
            <w:pPr>
              <w:rPr>
                <w:sz w:val="10"/>
                <w:szCs w:val="10"/>
              </w:rPr>
            </w:pPr>
          </w:p>
        </w:tc>
        <w:tc>
          <w:tcPr>
            <w:tcW w:w="8510" w:type="dxa"/>
            <w:gridSpan w:val="3"/>
          </w:tcPr>
          <w:p w14:paraId="011F3C84" w14:textId="77777777" w:rsidR="006E0061" w:rsidRDefault="006E0061" w:rsidP="006E0061">
            <w:pPr>
              <w:spacing w:line="160" w:lineRule="exact"/>
              <w:jc w:val="center"/>
            </w:pPr>
            <w:r>
              <w:rPr>
                <w:rStyle w:val="Gvdemetni2ArialNarrow8pt"/>
              </w:rPr>
              <w:t>İstikrarlı Ve Güçlü Ekonomi</w:t>
            </w:r>
          </w:p>
        </w:tc>
      </w:tr>
      <w:tr w:rsidR="006E0061" w14:paraId="7DE55EC1" w14:textId="77777777" w:rsidTr="006B13B1">
        <w:trPr>
          <w:trHeight w:val="20"/>
        </w:trPr>
        <w:tc>
          <w:tcPr>
            <w:tcW w:w="787" w:type="dxa"/>
          </w:tcPr>
          <w:p w14:paraId="7E6E0814" w14:textId="77777777" w:rsidR="006E0061" w:rsidRDefault="006E0061" w:rsidP="006E0061">
            <w:pPr>
              <w:rPr>
                <w:sz w:val="10"/>
                <w:szCs w:val="10"/>
              </w:rPr>
            </w:pPr>
          </w:p>
        </w:tc>
        <w:tc>
          <w:tcPr>
            <w:tcW w:w="955" w:type="dxa"/>
          </w:tcPr>
          <w:p w14:paraId="5E38D5BF" w14:textId="77777777" w:rsidR="006E0061" w:rsidRDefault="006E0061" w:rsidP="006E0061">
            <w:pPr>
              <w:spacing w:line="160" w:lineRule="exact"/>
            </w:pPr>
            <w:r>
              <w:rPr>
                <w:rStyle w:val="Gvdemetni2ArialNarrow8pt"/>
              </w:rPr>
              <w:t>181.</w:t>
            </w:r>
          </w:p>
        </w:tc>
        <w:tc>
          <w:tcPr>
            <w:tcW w:w="7555" w:type="dxa"/>
            <w:gridSpan w:val="2"/>
          </w:tcPr>
          <w:p w14:paraId="456CE6F7" w14:textId="77777777" w:rsidR="006E0061" w:rsidRDefault="006E0061" w:rsidP="006E0061">
            <w:pPr>
              <w:spacing w:line="206" w:lineRule="exact"/>
            </w:pPr>
            <w:r>
              <w:rPr>
                <w:rStyle w:val="Gvdemetni2ArialNarrow8pt"/>
              </w:rPr>
              <w:t>Ekonominin, enflasyon oluşturmayan, kaliteli büyüme patikasına girmesini destekleyecek şekilde kamu mali disiplini korunacak ve harcama politikası plan hedeflerine azami düzeyde tesir edecek şekilde uygulanacaktır. Bu kapsamda; program bütçe sistemine geçilecek, harcama gözden geçirmeleri yapılacaktır. Vergi adaletini güçlendirici ve vergi tabanını genişletici revizyonlar yapılacak, yerel yönetimlerin öz gelirleri artırılacaktır. Plan dönemi sonunda GSYH'ya oranla kamu kesimi borçlanma gereğinin yüzde 1,7, genel devlet açığının yüzde 1,8, merkezi yönetim bütçe açığının ise yüzde 2 olarak gerçekleşmesi hedeflenmektedir.</w:t>
            </w:r>
          </w:p>
        </w:tc>
      </w:tr>
      <w:tr w:rsidR="006E0061" w14:paraId="5511B2A6" w14:textId="77777777" w:rsidTr="006B13B1">
        <w:trPr>
          <w:trHeight w:val="20"/>
        </w:trPr>
        <w:tc>
          <w:tcPr>
            <w:tcW w:w="787" w:type="dxa"/>
          </w:tcPr>
          <w:p w14:paraId="637107D3" w14:textId="77777777" w:rsidR="006E0061" w:rsidRDefault="006E0061" w:rsidP="006E0061">
            <w:pPr>
              <w:rPr>
                <w:sz w:val="10"/>
                <w:szCs w:val="10"/>
              </w:rPr>
            </w:pPr>
          </w:p>
        </w:tc>
        <w:tc>
          <w:tcPr>
            <w:tcW w:w="8510" w:type="dxa"/>
            <w:gridSpan w:val="3"/>
          </w:tcPr>
          <w:p w14:paraId="02461148" w14:textId="77777777" w:rsidR="006E0061" w:rsidRDefault="006E0061" w:rsidP="006E0061">
            <w:pPr>
              <w:spacing w:line="160" w:lineRule="exact"/>
              <w:jc w:val="center"/>
            </w:pPr>
            <w:r>
              <w:rPr>
                <w:rStyle w:val="Gvdemetni2ArialNarrow8pt"/>
              </w:rPr>
              <w:t>Maliye Politikası</w:t>
            </w:r>
          </w:p>
        </w:tc>
      </w:tr>
      <w:tr w:rsidR="006E0061" w14:paraId="0852CBE0" w14:textId="77777777" w:rsidTr="006B13B1">
        <w:trPr>
          <w:trHeight w:val="20"/>
        </w:trPr>
        <w:tc>
          <w:tcPr>
            <w:tcW w:w="787" w:type="dxa"/>
          </w:tcPr>
          <w:p w14:paraId="22FF6CB1" w14:textId="77777777" w:rsidR="006E0061" w:rsidRDefault="006E0061" w:rsidP="006E0061">
            <w:pPr>
              <w:rPr>
                <w:sz w:val="10"/>
                <w:szCs w:val="10"/>
              </w:rPr>
            </w:pPr>
          </w:p>
        </w:tc>
        <w:tc>
          <w:tcPr>
            <w:tcW w:w="955" w:type="dxa"/>
          </w:tcPr>
          <w:p w14:paraId="3BF97960" w14:textId="77777777" w:rsidR="006E0061" w:rsidRDefault="006E0061" w:rsidP="006E0061">
            <w:pPr>
              <w:spacing w:line="160" w:lineRule="exact"/>
            </w:pPr>
            <w:r>
              <w:rPr>
                <w:rStyle w:val="Gvdemetni2ArialNarrow8pt"/>
              </w:rPr>
              <w:t>263.</w:t>
            </w:r>
          </w:p>
        </w:tc>
        <w:tc>
          <w:tcPr>
            <w:tcW w:w="7555" w:type="dxa"/>
            <w:gridSpan w:val="2"/>
          </w:tcPr>
          <w:p w14:paraId="6CB21EC1" w14:textId="77777777" w:rsidR="006E0061" w:rsidRDefault="006E0061" w:rsidP="006E0061">
            <w:pPr>
              <w:spacing w:line="206" w:lineRule="exact"/>
            </w:pPr>
            <w:r>
              <w:rPr>
                <w:rStyle w:val="Gvdemetni2ArialNarrow8pt"/>
              </w:rPr>
              <w:t>Vergi adaletinin güçlendirilmesi, vergi tabanının genişletilmesi ve vergi hasılasının artırılmasını sağlayacak şekilde vergi sisteminde revizyonlar yapılacaktır.</w:t>
            </w:r>
          </w:p>
        </w:tc>
      </w:tr>
      <w:tr w:rsidR="006E0061" w14:paraId="12749060" w14:textId="77777777" w:rsidTr="006B13B1">
        <w:trPr>
          <w:trHeight w:val="20"/>
        </w:trPr>
        <w:tc>
          <w:tcPr>
            <w:tcW w:w="787" w:type="dxa"/>
          </w:tcPr>
          <w:p w14:paraId="6B640A4B" w14:textId="77777777" w:rsidR="006E0061" w:rsidRDefault="006E0061" w:rsidP="006E0061">
            <w:pPr>
              <w:rPr>
                <w:sz w:val="10"/>
                <w:szCs w:val="10"/>
              </w:rPr>
            </w:pPr>
          </w:p>
        </w:tc>
        <w:tc>
          <w:tcPr>
            <w:tcW w:w="955" w:type="dxa"/>
          </w:tcPr>
          <w:p w14:paraId="77EBC8BE" w14:textId="77777777" w:rsidR="006E0061" w:rsidRDefault="006E0061" w:rsidP="006E0061">
            <w:pPr>
              <w:spacing w:line="160" w:lineRule="exact"/>
            </w:pPr>
            <w:r>
              <w:rPr>
                <w:rStyle w:val="Gvdemetni2ArialNarrow8pt"/>
              </w:rPr>
              <w:t>263.7.</w:t>
            </w:r>
          </w:p>
        </w:tc>
        <w:tc>
          <w:tcPr>
            <w:tcW w:w="7555" w:type="dxa"/>
            <w:gridSpan w:val="2"/>
          </w:tcPr>
          <w:p w14:paraId="2B8117A3" w14:textId="77777777" w:rsidR="006E0061" w:rsidRDefault="006E0061" w:rsidP="006E0061">
            <w:pPr>
              <w:spacing w:line="206" w:lineRule="exact"/>
            </w:pPr>
            <w:r>
              <w:rPr>
                <w:rStyle w:val="Gvdemetni2ArialNarrow8pt"/>
              </w:rPr>
              <w:t>Gayrimenkul sahipliği üzerinden alınan vergiler diğer tasarruf araçlarının vergilendirilmesi dikkate alınmak suretiyle yeniden değerlendirilecektir</w:t>
            </w:r>
          </w:p>
        </w:tc>
      </w:tr>
      <w:tr w:rsidR="006E0061" w14:paraId="1B39B30C" w14:textId="77777777" w:rsidTr="006B13B1">
        <w:trPr>
          <w:trHeight w:val="20"/>
        </w:trPr>
        <w:tc>
          <w:tcPr>
            <w:tcW w:w="787" w:type="dxa"/>
          </w:tcPr>
          <w:p w14:paraId="1CD36348" w14:textId="77777777" w:rsidR="006E0061" w:rsidRDefault="006E0061" w:rsidP="006E0061">
            <w:pPr>
              <w:rPr>
                <w:sz w:val="10"/>
                <w:szCs w:val="10"/>
              </w:rPr>
            </w:pPr>
          </w:p>
        </w:tc>
        <w:tc>
          <w:tcPr>
            <w:tcW w:w="955" w:type="dxa"/>
          </w:tcPr>
          <w:p w14:paraId="749481AB" w14:textId="77777777" w:rsidR="006E0061" w:rsidRDefault="006E0061" w:rsidP="006E0061">
            <w:pPr>
              <w:spacing w:line="160" w:lineRule="exact"/>
            </w:pPr>
            <w:r>
              <w:rPr>
                <w:rStyle w:val="Gvdemetni2ArialNarrow8pt"/>
              </w:rPr>
              <w:t>264.</w:t>
            </w:r>
          </w:p>
        </w:tc>
        <w:tc>
          <w:tcPr>
            <w:tcW w:w="7555" w:type="dxa"/>
            <w:gridSpan w:val="2"/>
          </w:tcPr>
          <w:p w14:paraId="003F6606" w14:textId="77777777" w:rsidR="006E0061" w:rsidRDefault="006E0061" w:rsidP="006E0061">
            <w:pPr>
              <w:spacing w:line="160" w:lineRule="exact"/>
            </w:pPr>
            <w:r>
              <w:rPr>
                <w:rStyle w:val="Gvdemetni2ArialNarrow8pt"/>
              </w:rPr>
              <w:t>Yerel yönetimlerin mali yapılarını güçlendirmek amacıyla öz gelirleri artırılacaktır</w:t>
            </w:r>
          </w:p>
        </w:tc>
      </w:tr>
      <w:tr w:rsidR="006E0061" w14:paraId="3A2A11F3" w14:textId="77777777" w:rsidTr="006B13B1">
        <w:trPr>
          <w:trHeight w:val="20"/>
        </w:trPr>
        <w:tc>
          <w:tcPr>
            <w:tcW w:w="787" w:type="dxa"/>
          </w:tcPr>
          <w:p w14:paraId="0F96960D" w14:textId="77777777" w:rsidR="006E0061" w:rsidRDefault="006E0061" w:rsidP="006E0061">
            <w:pPr>
              <w:rPr>
                <w:sz w:val="10"/>
                <w:szCs w:val="10"/>
              </w:rPr>
            </w:pPr>
          </w:p>
        </w:tc>
        <w:tc>
          <w:tcPr>
            <w:tcW w:w="955" w:type="dxa"/>
          </w:tcPr>
          <w:p w14:paraId="1F07258D" w14:textId="77777777" w:rsidR="006E0061" w:rsidRDefault="006E0061" w:rsidP="006E0061">
            <w:pPr>
              <w:spacing w:line="160" w:lineRule="exact"/>
            </w:pPr>
            <w:r>
              <w:rPr>
                <w:rStyle w:val="Gvdemetni2ArialNarrow8pt"/>
              </w:rPr>
              <w:t>264.1.</w:t>
            </w:r>
          </w:p>
        </w:tc>
        <w:tc>
          <w:tcPr>
            <w:tcW w:w="7555" w:type="dxa"/>
            <w:gridSpan w:val="2"/>
          </w:tcPr>
          <w:p w14:paraId="703847DE" w14:textId="77777777" w:rsidR="006E0061" w:rsidRDefault="006E0061" w:rsidP="006E0061">
            <w:pPr>
              <w:spacing w:line="160" w:lineRule="exact"/>
            </w:pPr>
            <w:r>
              <w:rPr>
                <w:rStyle w:val="Gvdemetni2ArialNarrow8pt"/>
              </w:rPr>
              <w:t>Belediye Gelirleri Kanunu yeniden düzenlenecektir</w:t>
            </w:r>
          </w:p>
        </w:tc>
      </w:tr>
      <w:tr w:rsidR="006E0061" w14:paraId="1E3593F4" w14:textId="77777777" w:rsidTr="006B13B1">
        <w:trPr>
          <w:trHeight w:val="20"/>
        </w:trPr>
        <w:tc>
          <w:tcPr>
            <w:tcW w:w="787" w:type="dxa"/>
          </w:tcPr>
          <w:p w14:paraId="7AFF6C51" w14:textId="77777777" w:rsidR="006E0061" w:rsidRDefault="006E0061" w:rsidP="006E0061">
            <w:pPr>
              <w:rPr>
                <w:sz w:val="10"/>
                <w:szCs w:val="10"/>
              </w:rPr>
            </w:pPr>
          </w:p>
        </w:tc>
        <w:tc>
          <w:tcPr>
            <w:tcW w:w="955" w:type="dxa"/>
          </w:tcPr>
          <w:p w14:paraId="33EB65D9" w14:textId="77777777" w:rsidR="006E0061" w:rsidRDefault="006E0061" w:rsidP="006E0061">
            <w:pPr>
              <w:spacing w:line="160" w:lineRule="exact"/>
            </w:pPr>
            <w:r>
              <w:rPr>
                <w:rStyle w:val="Gvdemetni2ArialNarrow8pt"/>
              </w:rPr>
              <w:t>264.2.</w:t>
            </w:r>
          </w:p>
        </w:tc>
        <w:tc>
          <w:tcPr>
            <w:tcW w:w="7555" w:type="dxa"/>
            <w:gridSpan w:val="2"/>
          </w:tcPr>
          <w:p w14:paraId="68AF0A93" w14:textId="77777777" w:rsidR="006E0061" w:rsidRDefault="006E0061" w:rsidP="006E0061">
            <w:pPr>
              <w:spacing w:line="206" w:lineRule="exact"/>
            </w:pPr>
            <w:r>
              <w:rPr>
                <w:rStyle w:val="Gvdemetni2ArialNarrow8pt"/>
              </w:rPr>
              <w:t>Gayrimenkullerin vergilendirilmesinde esas alınan alım satım değerinin belirlenmesi ve beyanına ilişkin yeni bir sistem devreye sokulmak suretiyle vergide adalet pekiştirilecek ve vergileme etkinleştirilecektir. Bu çerçevede ilgili bakanlıklar sistemin tasarımı ve uygulamasına ilişkin düzenlemeler ile gerekli altyapıyı birlikte oluşturacaklardır.</w:t>
            </w:r>
          </w:p>
        </w:tc>
      </w:tr>
      <w:tr w:rsidR="006E0061" w14:paraId="2F551908" w14:textId="77777777" w:rsidTr="006B13B1">
        <w:trPr>
          <w:trHeight w:val="20"/>
        </w:trPr>
        <w:tc>
          <w:tcPr>
            <w:tcW w:w="787" w:type="dxa"/>
          </w:tcPr>
          <w:p w14:paraId="0879B65C" w14:textId="77777777" w:rsidR="006E0061" w:rsidRDefault="006E0061" w:rsidP="006E0061">
            <w:pPr>
              <w:rPr>
                <w:sz w:val="10"/>
                <w:szCs w:val="10"/>
              </w:rPr>
            </w:pPr>
          </w:p>
        </w:tc>
        <w:tc>
          <w:tcPr>
            <w:tcW w:w="8510" w:type="dxa"/>
            <w:gridSpan w:val="3"/>
          </w:tcPr>
          <w:p w14:paraId="40559C2C" w14:textId="77777777" w:rsidR="006E0061" w:rsidRDefault="006E0061" w:rsidP="006E0061">
            <w:pPr>
              <w:spacing w:line="160" w:lineRule="exact"/>
              <w:jc w:val="center"/>
            </w:pPr>
            <w:r>
              <w:rPr>
                <w:rStyle w:val="Gvdemetni2ArialNarrow8pt"/>
              </w:rPr>
              <w:t>Lojistik Ve Ulaştırma</w:t>
            </w:r>
          </w:p>
        </w:tc>
      </w:tr>
      <w:tr w:rsidR="006E0061" w14:paraId="477E9537" w14:textId="77777777" w:rsidTr="006B13B1">
        <w:trPr>
          <w:trHeight w:val="20"/>
        </w:trPr>
        <w:tc>
          <w:tcPr>
            <w:tcW w:w="787" w:type="dxa"/>
          </w:tcPr>
          <w:p w14:paraId="6EAE0199" w14:textId="77777777" w:rsidR="006E0061" w:rsidRDefault="006E0061" w:rsidP="006E0061">
            <w:pPr>
              <w:rPr>
                <w:sz w:val="10"/>
                <w:szCs w:val="10"/>
              </w:rPr>
            </w:pPr>
          </w:p>
        </w:tc>
        <w:tc>
          <w:tcPr>
            <w:tcW w:w="955" w:type="dxa"/>
          </w:tcPr>
          <w:p w14:paraId="2480458B" w14:textId="77777777" w:rsidR="006E0061" w:rsidRDefault="006E0061" w:rsidP="006E0061">
            <w:pPr>
              <w:spacing w:line="160" w:lineRule="exact"/>
            </w:pPr>
            <w:r>
              <w:rPr>
                <w:rStyle w:val="Gvdemetni2ArialNarrow8pt"/>
              </w:rPr>
              <w:t>511.</w:t>
            </w:r>
          </w:p>
        </w:tc>
        <w:tc>
          <w:tcPr>
            <w:tcW w:w="7555" w:type="dxa"/>
            <w:gridSpan w:val="2"/>
          </w:tcPr>
          <w:p w14:paraId="67F89BD1" w14:textId="77777777" w:rsidR="006E0061" w:rsidRDefault="006E0061" w:rsidP="006E0061">
            <w:pPr>
              <w:spacing w:line="206" w:lineRule="exact"/>
            </w:pPr>
            <w:r>
              <w:rPr>
                <w:rStyle w:val="Gvdemetni2ArialNarrow8pt"/>
              </w:rPr>
              <w:t>Ulaştırma sektöründe bakım-onarım hizmetlerinin zamanında ve yeterli düzeyde karşılanmasını sağlayacak bir yapı tesis edilecek, ulaştırma altyapılarının yeterli hizmet seviyesinde tutulmasına yönelik gerekli yatırımlara ağırlık verilecektir.</w:t>
            </w:r>
          </w:p>
        </w:tc>
      </w:tr>
      <w:tr w:rsidR="006E0061" w14:paraId="20445DF9" w14:textId="77777777" w:rsidTr="006B13B1">
        <w:trPr>
          <w:trHeight w:val="20"/>
        </w:trPr>
        <w:tc>
          <w:tcPr>
            <w:tcW w:w="787" w:type="dxa"/>
            <w:vMerge w:val="restart"/>
            <w:textDirection w:val="btLr"/>
          </w:tcPr>
          <w:p w14:paraId="5E2F3539" w14:textId="77777777" w:rsidR="006E0061" w:rsidRDefault="006E0061" w:rsidP="006E0061">
            <w:pPr>
              <w:spacing w:line="160" w:lineRule="exact"/>
            </w:pPr>
            <w:r>
              <w:rPr>
                <w:rStyle w:val="Gvdemetni2ArialNarrow8pt"/>
              </w:rPr>
              <w:t>ON BİRİNCİ KALKINMA PLANI</w:t>
            </w:r>
          </w:p>
        </w:tc>
        <w:tc>
          <w:tcPr>
            <w:tcW w:w="955" w:type="dxa"/>
          </w:tcPr>
          <w:p w14:paraId="5419A82B" w14:textId="77777777" w:rsidR="006E0061" w:rsidRDefault="006E0061" w:rsidP="006E0061">
            <w:pPr>
              <w:spacing w:line="160" w:lineRule="exact"/>
            </w:pPr>
            <w:r>
              <w:rPr>
                <w:rStyle w:val="Gvdemetni2ArialNarrow8pt"/>
              </w:rPr>
              <w:t>511.2.</w:t>
            </w:r>
          </w:p>
        </w:tc>
        <w:tc>
          <w:tcPr>
            <w:tcW w:w="7555" w:type="dxa"/>
            <w:gridSpan w:val="2"/>
          </w:tcPr>
          <w:p w14:paraId="77555900" w14:textId="77777777" w:rsidR="006E0061" w:rsidRDefault="006E0061" w:rsidP="006E0061">
            <w:pPr>
              <w:spacing w:line="206" w:lineRule="exact"/>
            </w:pPr>
            <w:r>
              <w:rPr>
                <w:rStyle w:val="Gvdemetni2ArialNarrow8pt"/>
              </w:rPr>
              <w:t>Yapım ve teknik müşavirlik işlerine ilişkin ihalelerde kaliteden ödün vermeden hizmet alımlarının yapılması sağlanacak, bakım ve onarım hizmetlerinin ağırlıklı olarak özel kesim marifetiyle performans esaslı sözleşmelerle yürütülmesi için gerekli hukuki ve kurumsal düzenlemeler hayata geçirilecektir.</w:t>
            </w:r>
          </w:p>
        </w:tc>
      </w:tr>
      <w:tr w:rsidR="006E0061" w14:paraId="1E6DF811" w14:textId="77777777" w:rsidTr="006B13B1">
        <w:trPr>
          <w:trHeight w:val="20"/>
        </w:trPr>
        <w:tc>
          <w:tcPr>
            <w:tcW w:w="787" w:type="dxa"/>
            <w:vMerge/>
            <w:textDirection w:val="btLr"/>
          </w:tcPr>
          <w:p w14:paraId="79D5CE6E" w14:textId="77777777" w:rsidR="006E0061" w:rsidRDefault="006E0061" w:rsidP="006E0061"/>
        </w:tc>
        <w:tc>
          <w:tcPr>
            <w:tcW w:w="955" w:type="dxa"/>
          </w:tcPr>
          <w:p w14:paraId="1A5D3BEA" w14:textId="77777777" w:rsidR="006E0061" w:rsidRDefault="006E0061" w:rsidP="006E0061">
            <w:pPr>
              <w:spacing w:line="160" w:lineRule="exact"/>
            </w:pPr>
            <w:r>
              <w:rPr>
                <w:rStyle w:val="Gvdemetni2ArialNarrow8pt"/>
              </w:rPr>
              <w:t>511.5.</w:t>
            </w:r>
          </w:p>
        </w:tc>
        <w:tc>
          <w:tcPr>
            <w:tcW w:w="7555" w:type="dxa"/>
            <w:gridSpan w:val="2"/>
          </w:tcPr>
          <w:p w14:paraId="05D02D7E" w14:textId="77777777" w:rsidR="006E0061" w:rsidRDefault="006E0061" w:rsidP="006E0061">
            <w:pPr>
              <w:spacing w:line="206" w:lineRule="exact"/>
            </w:pPr>
            <w:r>
              <w:rPr>
                <w:rStyle w:val="Gvdemetni2ArialNarrow8pt"/>
              </w:rPr>
              <w:t>Karayolu ağında enerji ve zaman tasarrufunu, trafik güvenliğini, karayolu kapasitesinin etkin kullanımını sağlayan Akıllı Ulaşım Sistemleri (AUS) ile ilgili mimari yerel yönetimleri de kapsayacak şekilde tamamlanarak uygulamaya konulacaktır.</w:t>
            </w:r>
          </w:p>
        </w:tc>
      </w:tr>
      <w:tr w:rsidR="006E0061" w14:paraId="5F41ED69" w14:textId="77777777" w:rsidTr="006B13B1">
        <w:trPr>
          <w:trHeight w:val="20"/>
        </w:trPr>
        <w:tc>
          <w:tcPr>
            <w:tcW w:w="787" w:type="dxa"/>
            <w:vMerge/>
            <w:textDirection w:val="btLr"/>
          </w:tcPr>
          <w:p w14:paraId="7BD26DFA" w14:textId="77777777" w:rsidR="006E0061" w:rsidRDefault="006E0061" w:rsidP="006E0061"/>
        </w:tc>
        <w:tc>
          <w:tcPr>
            <w:tcW w:w="8510" w:type="dxa"/>
            <w:gridSpan w:val="3"/>
          </w:tcPr>
          <w:p w14:paraId="52D20CCD" w14:textId="77777777" w:rsidR="006E0061" w:rsidRDefault="006E0061" w:rsidP="006E0061">
            <w:pPr>
              <w:spacing w:line="160" w:lineRule="exact"/>
              <w:jc w:val="center"/>
            </w:pPr>
            <w:r>
              <w:rPr>
                <w:rStyle w:val="Gvdemetni2ArialNarrow8pt"/>
              </w:rPr>
              <w:t>İstihdam Ve Çalışma Hayatı</w:t>
            </w:r>
          </w:p>
        </w:tc>
      </w:tr>
      <w:tr w:rsidR="006E0061" w14:paraId="0E82D588" w14:textId="77777777" w:rsidTr="006B13B1">
        <w:trPr>
          <w:trHeight w:val="20"/>
        </w:trPr>
        <w:tc>
          <w:tcPr>
            <w:tcW w:w="787" w:type="dxa"/>
            <w:vMerge/>
            <w:textDirection w:val="btLr"/>
          </w:tcPr>
          <w:p w14:paraId="7F3DC648" w14:textId="77777777" w:rsidR="006E0061" w:rsidRDefault="006E0061" w:rsidP="006E0061"/>
        </w:tc>
        <w:tc>
          <w:tcPr>
            <w:tcW w:w="955" w:type="dxa"/>
          </w:tcPr>
          <w:p w14:paraId="7FECC2FF" w14:textId="77777777" w:rsidR="006E0061" w:rsidRDefault="006E0061" w:rsidP="006E0061">
            <w:pPr>
              <w:spacing w:line="160" w:lineRule="exact"/>
            </w:pPr>
            <w:r>
              <w:rPr>
                <w:rStyle w:val="Gvdemetni2ArialNarrow8pt"/>
              </w:rPr>
              <w:t>570.</w:t>
            </w:r>
          </w:p>
        </w:tc>
        <w:tc>
          <w:tcPr>
            <w:tcW w:w="7555" w:type="dxa"/>
            <w:gridSpan w:val="2"/>
          </w:tcPr>
          <w:p w14:paraId="3901A0CE" w14:textId="77777777" w:rsidR="006E0061" w:rsidRDefault="006E0061" w:rsidP="006E0061">
            <w:pPr>
              <w:spacing w:line="160" w:lineRule="exact"/>
            </w:pPr>
            <w:r>
              <w:rPr>
                <w:rStyle w:val="Gvdemetni2ArialNarrow8pt"/>
              </w:rPr>
              <w:t>Kadınların işgücü piyasasına katılımlarını kolaylaştırıcı ve istihdamlarını artırıcı uygulamalar geliştirilecektir</w:t>
            </w:r>
          </w:p>
        </w:tc>
      </w:tr>
      <w:tr w:rsidR="006E0061" w14:paraId="2C117971" w14:textId="77777777" w:rsidTr="006B13B1">
        <w:trPr>
          <w:trHeight w:val="20"/>
        </w:trPr>
        <w:tc>
          <w:tcPr>
            <w:tcW w:w="787" w:type="dxa"/>
            <w:vMerge/>
            <w:textDirection w:val="btLr"/>
          </w:tcPr>
          <w:p w14:paraId="4C467BF3" w14:textId="77777777" w:rsidR="006E0061" w:rsidRDefault="006E0061" w:rsidP="006E0061"/>
        </w:tc>
        <w:tc>
          <w:tcPr>
            <w:tcW w:w="955" w:type="dxa"/>
          </w:tcPr>
          <w:p w14:paraId="470E064C" w14:textId="77777777" w:rsidR="006E0061" w:rsidRDefault="006E0061" w:rsidP="006E0061">
            <w:pPr>
              <w:spacing w:line="160" w:lineRule="exact"/>
            </w:pPr>
            <w:r>
              <w:rPr>
                <w:rStyle w:val="Gvdemetni2ArialNarrow8pt"/>
              </w:rPr>
              <w:t>571.</w:t>
            </w:r>
          </w:p>
        </w:tc>
        <w:tc>
          <w:tcPr>
            <w:tcW w:w="7555" w:type="dxa"/>
            <w:gridSpan w:val="2"/>
          </w:tcPr>
          <w:p w14:paraId="00147678" w14:textId="77777777" w:rsidR="006E0061" w:rsidRDefault="006E0061" w:rsidP="006E0061">
            <w:pPr>
              <w:spacing w:line="160" w:lineRule="exact"/>
            </w:pPr>
            <w:r>
              <w:rPr>
                <w:rStyle w:val="Gvdemetni2ArialNarrow8pt"/>
              </w:rPr>
              <w:t>Gençlerin işgücü piyasasına aktif katılımları desteklenecek ve istihdam edilmeleri kolaylaştırılacaktır.</w:t>
            </w:r>
          </w:p>
        </w:tc>
      </w:tr>
      <w:tr w:rsidR="006E0061" w14:paraId="231D95D2" w14:textId="77777777" w:rsidTr="006B13B1">
        <w:trPr>
          <w:trHeight w:val="20"/>
        </w:trPr>
        <w:tc>
          <w:tcPr>
            <w:tcW w:w="787" w:type="dxa"/>
            <w:vMerge/>
            <w:textDirection w:val="btLr"/>
          </w:tcPr>
          <w:p w14:paraId="356C9F19" w14:textId="77777777" w:rsidR="006E0061" w:rsidRDefault="006E0061" w:rsidP="006E0061"/>
        </w:tc>
        <w:tc>
          <w:tcPr>
            <w:tcW w:w="955" w:type="dxa"/>
          </w:tcPr>
          <w:p w14:paraId="2320484B" w14:textId="77777777" w:rsidR="006E0061" w:rsidRDefault="006E0061" w:rsidP="006E0061">
            <w:pPr>
              <w:spacing w:line="160" w:lineRule="exact"/>
            </w:pPr>
            <w:r>
              <w:rPr>
                <w:rStyle w:val="Gvdemetni2ArialNarrow8pt"/>
              </w:rPr>
              <w:t>571.7.</w:t>
            </w:r>
          </w:p>
        </w:tc>
        <w:tc>
          <w:tcPr>
            <w:tcW w:w="7555" w:type="dxa"/>
            <w:gridSpan w:val="2"/>
          </w:tcPr>
          <w:p w14:paraId="2882204B" w14:textId="77777777" w:rsidR="006E0061" w:rsidRDefault="006E0061" w:rsidP="006E0061">
            <w:pPr>
              <w:spacing w:line="206" w:lineRule="exact"/>
            </w:pPr>
            <w:r>
              <w:rPr>
                <w:rStyle w:val="Gvdemetni2ArialNarrow8pt"/>
              </w:rPr>
              <w:t>Yerel yönetimler, bölgelerindeki iş ve işgücü potansiyellerini dikkate alarak gençlerin istihdamını artırmaya yönelik uygulamaları destekleyecektir.</w:t>
            </w:r>
          </w:p>
        </w:tc>
      </w:tr>
      <w:tr w:rsidR="006E0061" w14:paraId="7391E500" w14:textId="77777777" w:rsidTr="006B13B1">
        <w:trPr>
          <w:trHeight w:val="20"/>
        </w:trPr>
        <w:tc>
          <w:tcPr>
            <w:tcW w:w="787" w:type="dxa"/>
            <w:vMerge/>
            <w:textDirection w:val="btLr"/>
          </w:tcPr>
          <w:p w14:paraId="41095216" w14:textId="77777777" w:rsidR="006E0061" w:rsidRDefault="006E0061" w:rsidP="006E0061"/>
        </w:tc>
        <w:tc>
          <w:tcPr>
            <w:tcW w:w="8510" w:type="dxa"/>
            <w:gridSpan w:val="3"/>
          </w:tcPr>
          <w:p w14:paraId="1D9EE3B2" w14:textId="77777777" w:rsidR="006E0061" w:rsidRDefault="006E0061" w:rsidP="006E0061">
            <w:pPr>
              <w:spacing w:line="160" w:lineRule="exact"/>
              <w:jc w:val="center"/>
            </w:pPr>
            <w:r>
              <w:rPr>
                <w:rStyle w:val="Gvdemetni2ArialNarrow8pt"/>
              </w:rPr>
              <w:t>Ailenin Güçlendirilmesi</w:t>
            </w:r>
          </w:p>
        </w:tc>
      </w:tr>
      <w:tr w:rsidR="006E0061" w14:paraId="36F67C3F" w14:textId="77777777" w:rsidTr="006B13B1">
        <w:trPr>
          <w:trHeight w:val="20"/>
        </w:trPr>
        <w:tc>
          <w:tcPr>
            <w:tcW w:w="787" w:type="dxa"/>
            <w:vMerge/>
            <w:textDirection w:val="btLr"/>
          </w:tcPr>
          <w:p w14:paraId="3F0B19D3" w14:textId="77777777" w:rsidR="006E0061" w:rsidRDefault="006E0061" w:rsidP="006E0061"/>
        </w:tc>
        <w:tc>
          <w:tcPr>
            <w:tcW w:w="955" w:type="dxa"/>
          </w:tcPr>
          <w:p w14:paraId="27EA91FD" w14:textId="77777777" w:rsidR="006E0061" w:rsidRDefault="006E0061" w:rsidP="006E0061">
            <w:pPr>
              <w:spacing w:line="160" w:lineRule="exact"/>
            </w:pPr>
            <w:r>
              <w:rPr>
                <w:rStyle w:val="Gvdemetni2ArialNarrow8pt"/>
              </w:rPr>
              <w:t>598</w:t>
            </w:r>
          </w:p>
        </w:tc>
        <w:tc>
          <w:tcPr>
            <w:tcW w:w="7555" w:type="dxa"/>
            <w:gridSpan w:val="2"/>
          </w:tcPr>
          <w:p w14:paraId="6CEF64AF" w14:textId="77777777" w:rsidR="006E0061" w:rsidRDefault="006E0061" w:rsidP="006E0061">
            <w:pPr>
              <w:spacing w:line="160" w:lineRule="exact"/>
            </w:pPr>
            <w:r>
              <w:rPr>
                <w:rStyle w:val="Gvdemetni2ArialNarrow8pt"/>
              </w:rPr>
              <w:t>Aile dostu çevre ve mekânların yaygınlaşması için çalışmalar yürütülecektir.</w:t>
            </w:r>
          </w:p>
        </w:tc>
      </w:tr>
      <w:tr w:rsidR="006E0061" w14:paraId="6B509305" w14:textId="77777777" w:rsidTr="006B13B1">
        <w:trPr>
          <w:trHeight w:val="20"/>
        </w:trPr>
        <w:tc>
          <w:tcPr>
            <w:tcW w:w="787" w:type="dxa"/>
          </w:tcPr>
          <w:p w14:paraId="29093B4E" w14:textId="77777777" w:rsidR="006E0061" w:rsidRDefault="006E0061" w:rsidP="006E0061">
            <w:pPr>
              <w:rPr>
                <w:sz w:val="10"/>
                <w:szCs w:val="10"/>
              </w:rPr>
            </w:pPr>
          </w:p>
        </w:tc>
        <w:tc>
          <w:tcPr>
            <w:tcW w:w="955" w:type="dxa"/>
          </w:tcPr>
          <w:p w14:paraId="6234DE93" w14:textId="77777777" w:rsidR="006E0061" w:rsidRDefault="006E0061" w:rsidP="006E0061">
            <w:pPr>
              <w:spacing w:line="160" w:lineRule="exact"/>
            </w:pPr>
            <w:r>
              <w:rPr>
                <w:rStyle w:val="Gvdemetni2ArialNarrow8pt"/>
              </w:rPr>
              <w:t>598.1.</w:t>
            </w:r>
          </w:p>
        </w:tc>
        <w:tc>
          <w:tcPr>
            <w:tcW w:w="7555" w:type="dxa"/>
            <w:gridSpan w:val="2"/>
          </w:tcPr>
          <w:p w14:paraId="214B92EF" w14:textId="77777777" w:rsidR="006E0061" w:rsidRDefault="006E0061" w:rsidP="006E0061">
            <w:pPr>
              <w:spacing w:line="206" w:lineRule="exact"/>
            </w:pPr>
            <w:r>
              <w:rPr>
                <w:rStyle w:val="Gvdemetni2ArialNarrow8pt"/>
              </w:rPr>
              <w:t>Aile bireylerinin birlikte güvenli zaman geçirebilecekleri ve paylaşımlarını artırabilecekleri ulaşılabilir mekânlar yaygınlaştırılacaktır.</w:t>
            </w:r>
          </w:p>
        </w:tc>
      </w:tr>
      <w:tr w:rsidR="006E0061" w14:paraId="5E54E0B2" w14:textId="77777777" w:rsidTr="006B13B1">
        <w:trPr>
          <w:trHeight w:val="20"/>
        </w:trPr>
        <w:tc>
          <w:tcPr>
            <w:tcW w:w="787" w:type="dxa"/>
          </w:tcPr>
          <w:p w14:paraId="0D250980" w14:textId="77777777" w:rsidR="006E0061" w:rsidRDefault="006E0061" w:rsidP="006E0061">
            <w:pPr>
              <w:rPr>
                <w:sz w:val="10"/>
                <w:szCs w:val="10"/>
              </w:rPr>
            </w:pPr>
          </w:p>
        </w:tc>
        <w:tc>
          <w:tcPr>
            <w:tcW w:w="955" w:type="dxa"/>
          </w:tcPr>
          <w:p w14:paraId="60EA2F84" w14:textId="77777777" w:rsidR="006E0061" w:rsidRDefault="006E0061" w:rsidP="006E0061">
            <w:pPr>
              <w:spacing w:line="160" w:lineRule="exact"/>
            </w:pPr>
            <w:r>
              <w:rPr>
                <w:rStyle w:val="Gvdemetni2ArialNarrow8pt"/>
              </w:rPr>
              <w:t>598.2.</w:t>
            </w:r>
          </w:p>
        </w:tc>
        <w:tc>
          <w:tcPr>
            <w:tcW w:w="7555" w:type="dxa"/>
            <w:gridSpan w:val="2"/>
          </w:tcPr>
          <w:p w14:paraId="132DC7C1" w14:textId="77777777" w:rsidR="006E0061" w:rsidRDefault="006E0061" w:rsidP="006E0061">
            <w:pPr>
              <w:spacing w:line="160" w:lineRule="exact"/>
            </w:pPr>
            <w:r>
              <w:rPr>
                <w:rStyle w:val="Gvdemetni2ArialNarrow8pt"/>
              </w:rPr>
              <w:t>Yerel yönetimlerin bu kapsamdaki faaliyetleri desteklenecektir</w:t>
            </w:r>
          </w:p>
        </w:tc>
      </w:tr>
      <w:tr w:rsidR="006E0061" w14:paraId="40376DDC" w14:textId="77777777" w:rsidTr="006B13B1">
        <w:trPr>
          <w:trHeight w:val="20"/>
        </w:trPr>
        <w:tc>
          <w:tcPr>
            <w:tcW w:w="787" w:type="dxa"/>
          </w:tcPr>
          <w:p w14:paraId="793D0598" w14:textId="77777777" w:rsidR="006E0061" w:rsidRDefault="006E0061" w:rsidP="006E0061">
            <w:pPr>
              <w:rPr>
                <w:sz w:val="10"/>
                <w:szCs w:val="10"/>
              </w:rPr>
            </w:pPr>
          </w:p>
        </w:tc>
        <w:tc>
          <w:tcPr>
            <w:tcW w:w="8510" w:type="dxa"/>
            <w:gridSpan w:val="3"/>
          </w:tcPr>
          <w:p w14:paraId="350C9EDE" w14:textId="77777777" w:rsidR="006E0061" w:rsidRDefault="006E0061" w:rsidP="006E0061">
            <w:pPr>
              <w:spacing w:line="160" w:lineRule="exact"/>
              <w:jc w:val="center"/>
            </w:pPr>
            <w:r>
              <w:rPr>
                <w:rStyle w:val="Gvdemetni2ArialNarrow8pt"/>
              </w:rPr>
              <w:t>Sosyal Hizmetler, Sosyal Yardımlar Ve Yoksullukla Mücadele</w:t>
            </w:r>
          </w:p>
        </w:tc>
      </w:tr>
      <w:tr w:rsidR="006E0061" w14:paraId="1857B277" w14:textId="77777777" w:rsidTr="006B13B1">
        <w:trPr>
          <w:trHeight w:val="20"/>
        </w:trPr>
        <w:tc>
          <w:tcPr>
            <w:tcW w:w="787" w:type="dxa"/>
          </w:tcPr>
          <w:p w14:paraId="297E6824" w14:textId="77777777" w:rsidR="006E0061" w:rsidRDefault="006E0061" w:rsidP="006E0061">
            <w:pPr>
              <w:rPr>
                <w:sz w:val="10"/>
                <w:szCs w:val="10"/>
              </w:rPr>
            </w:pPr>
          </w:p>
        </w:tc>
        <w:tc>
          <w:tcPr>
            <w:tcW w:w="955" w:type="dxa"/>
          </w:tcPr>
          <w:p w14:paraId="716DF109" w14:textId="77777777" w:rsidR="006E0061" w:rsidRDefault="006E0061" w:rsidP="006E0061">
            <w:pPr>
              <w:spacing w:line="160" w:lineRule="exact"/>
            </w:pPr>
            <w:r>
              <w:rPr>
                <w:rStyle w:val="Gvdemetni2ArialNarrow8pt"/>
              </w:rPr>
              <w:t>627.</w:t>
            </w:r>
          </w:p>
        </w:tc>
        <w:tc>
          <w:tcPr>
            <w:tcW w:w="7555" w:type="dxa"/>
            <w:gridSpan w:val="2"/>
          </w:tcPr>
          <w:p w14:paraId="21C4DCCF" w14:textId="77777777" w:rsidR="006E0061" w:rsidRDefault="006E0061" w:rsidP="006E0061">
            <w:pPr>
              <w:spacing w:line="160" w:lineRule="exact"/>
            </w:pPr>
            <w:r>
              <w:rPr>
                <w:rStyle w:val="Gvdemetni2ArialNarrow8pt"/>
              </w:rPr>
              <w:t>Sosyal yardım programlarının etkinliği artırılacaktır.</w:t>
            </w:r>
          </w:p>
        </w:tc>
      </w:tr>
      <w:tr w:rsidR="006E0061" w14:paraId="2AE106B4" w14:textId="77777777" w:rsidTr="006B13B1">
        <w:trPr>
          <w:trHeight w:val="20"/>
        </w:trPr>
        <w:tc>
          <w:tcPr>
            <w:tcW w:w="787" w:type="dxa"/>
          </w:tcPr>
          <w:p w14:paraId="77663AB8" w14:textId="77777777" w:rsidR="006E0061" w:rsidRDefault="006E0061" w:rsidP="006E0061">
            <w:pPr>
              <w:rPr>
                <w:sz w:val="10"/>
                <w:szCs w:val="10"/>
              </w:rPr>
            </w:pPr>
          </w:p>
        </w:tc>
        <w:tc>
          <w:tcPr>
            <w:tcW w:w="955" w:type="dxa"/>
          </w:tcPr>
          <w:p w14:paraId="27E7AD97" w14:textId="77777777" w:rsidR="006E0061" w:rsidRDefault="006E0061" w:rsidP="006E0061">
            <w:pPr>
              <w:spacing w:line="160" w:lineRule="exact"/>
            </w:pPr>
            <w:r>
              <w:rPr>
                <w:rStyle w:val="Gvdemetni2ArialNarrow8pt"/>
              </w:rPr>
              <w:t>627.2.</w:t>
            </w:r>
          </w:p>
        </w:tc>
        <w:tc>
          <w:tcPr>
            <w:tcW w:w="7555" w:type="dxa"/>
            <w:gridSpan w:val="2"/>
          </w:tcPr>
          <w:p w14:paraId="7DFB405C" w14:textId="77777777" w:rsidR="006E0061" w:rsidRDefault="006E0061" w:rsidP="006E0061">
            <w:pPr>
              <w:spacing w:line="160" w:lineRule="exact"/>
            </w:pPr>
            <w:r>
              <w:rPr>
                <w:rStyle w:val="Gvdemetni2ArialNarrow8pt"/>
              </w:rPr>
              <w:t>Başta yerel yönetimler olmak üzere diğer kamu kurum ve kuruluşlarıyla karşılıklı veri paylaşımı sağlanacaktır</w:t>
            </w:r>
          </w:p>
        </w:tc>
      </w:tr>
      <w:tr w:rsidR="006E0061" w14:paraId="2E6BBAEF" w14:textId="77777777" w:rsidTr="006B13B1">
        <w:trPr>
          <w:trHeight w:val="20"/>
        </w:trPr>
        <w:tc>
          <w:tcPr>
            <w:tcW w:w="787" w:type="dxa"/>
          </w:tcPr>
          <w:p w14:paraId="15CAF5D8" w14:textId="77777777" w:rsidR="006E0061" w:rsidRDefault="006E0061" w:rsidP="006E0061">
            <w:pPr>
              <w:rPr>
                <w:sz w:val="10"/>
                <w:szCs w:val="10"/>
              </w:rPr>
            </w:pPr>
          </w:p>
        </w:tc>
        <w:tc>
          <w:tcPr>
            <w:tcW w:w="955" w:type="dxa"/>
          </w:tcPr>
          <w:p w14:paraId="264619C4" w14:textId="77777777" w:rsidR="006E0061" w:rsidRDefault="006E0061" w:rsidP="006E0061">
            <w:pPr>
              <w:spacing w:line="160" w:lineRule="exact"/>
            </w:pPr>
            <w:r>
              <w:rPr>
                <w:rStyle w:val="Gvdemetni2ArialNarrow8pt"/>
              </w:rPr>
              <w:t>627.3.</w:t>
            </w:r>
          </w:p>
        </w:tc>
        <w:tc>
          <w:tcPr>
            <w:tcW w:w="7555" w:type="dxa"/>
            <w:gridSpan w:val="2"/>
          </w:tcPr>
          <w:p w14:paraId="6A5733D1" w14:textId="77777777" w:rsidR="006E0061" w:rsidRDefault="006E0061" w:rsidP="006E0061">
            <w:pPr>
              <w:spacing w:line="160" w:lineRule="exact"/>
            </w:pPr>
            <w:r>
              <w:rPr>
                <w:rStyle w:val="Gvdemetni2ArialNarrow8pt"/>
              </w:rPr>
              <w:t>Kırsalda sosyal yardımlara erişim kolaylaştırılacak, yerel yönetimlerin bu alandaki rolü artırılacaktır.</w:t>
            </w:r>
          </w:p>
        </w:tc>
      </w:tr>
      <w:tr w:rsidR="006E0061" w14:paraId="482F8FC0" w14:textId="77777777" w:rsidTr="006B13B1">
        <w:trPr>
          <w:trHeight w:val="20"/>
        </w:trPr>
        <w:tc>
          <w:tcPr>
            <w:tcW w:w="787" w:type="dxa"/>
          </w:tcPr>
          <w:p w14:paraId="75EF2CC7" w14:textId="77777777" w:rsidR="006E0061" w:rsidRDefault="006E0061" w:rsidP="006E0061">
            <w:pPr>
              <w:rPr>
                <w:sz w:val="10"/>
                <w:szCs w:val="10"/>
              </w:rPr>
            </w:pPr>
          </w:p>
        </w:tc>
        <w:tc>
          <w:tcPr>
            <w:tcW w:w="955" w:type="dxa"/>
          </w:tcPr>
          <w:p w14:paraId="7395B2D8" w14:textId="77777777" w:rsidR="006E0061" w:rsidRDefault="006E0061" w:rsidP="006E0061">
            <w:pPr>
              <w:spacing w:line="160" w:lineRule="exact"/>
            </w:pPr>
            <w:r>
              <w:rPr>
                <w:rStyle w:val="Gvdemetni2ArialNarrow8pt"/>
              </w:rPr>
              <w:t>628.</w:t>
            </w:r>
          </w:p>
        </w:tc>
        <w:tc>
          <w:tcPr>
            <w:tcW w:w="7555" w:type="dxa"/>
            <w:gridSpan w:val="2"/>
          </w:tcPr>
          <w:p w14:paraId="50FAFFAE" w14:textId="77777777" w:rsidR="006E0061" w:rsidRDefault="006E0061" w:rsidP="006E0061">
            <w:pPr>
              <w:spacing w:line="206" w:lineRule="exact"/>
            </w:pPr>
            <w:r>
              <w:rPr>
                <w:rStyle w:val="Gvdemetni2ArialNarrow8pt"/>
              </w:rPr>
              <w:t>İnsan odaklı sosyal politikalar çerçevesinde sosyal hizmet modellerinin çeşitlendirilmesi ve yaygınlaştırılması sağlanacaktır.</w:t>
            </w:r>
          </w:p>
        </w:tc>
      </w:tr>
      <w:tr w:rsidR="006E0061" w14:paraId="57BAC6D6" w14:textId="77777777" w:rsidTr="006B13B1">
        <w:trPr>
          <w:trHeight w:val="20"/>
        </w:trPr>
        <w:tc>
          <w:tcPr>
            <w:tcW w:w="787" w:type="dxa"/>
          </w:tcPr>
          <w:p w14:paraId="63AA94E9" w14:textId="77777777" w:rsidR="006E0061" w:rsidRDefault="006E0061" w:rsidP="006E0061">
            <w:pPr>
              <w:rPr>
                <w:sz w:val="10"/>
                <w:szCs w:val="10"/>
              </w:rPr>
            </w:pPr>
          </w:p>
        </w:tc>
        <w:tc>
          <w:tcPr>
            <w:tcW w:w="955" w:type="dxa"/>
          </w:tcPr>
          <w:p w14:paraId="221F9885" w14:textId="77777777" w:rsidR="006E0061" w:rsidRDefault="006E0061" w:rsidP="006E0061">
            <w:pPr>
              <w:spacing w:line="160" w:lineRule="exact"/>
            </w:pPr>
            <w:r>
              <w:rPr>
                <w:rStyle w:val="Gvdemetni2ArialNarrow8pt"/>
              </w:rPr>
              <w:t>628.1.</w:t>
            </w:r>
          </w:p>
        </w:tc>
        <w:tc>
          <w:tcPr>
            <w:tcW w:w="7555" w:type="dxa"/>
            <w:gridSpan w:val="2"/>
          </w:tcPr>
          <w:p w14:paraId="312AF30B" w14:textId="77777777" w:rsidR="006E0061" w:rsidRDefault="006E0061" w:rsidP="006E0061">
            <w:pPr>
              <w:spacing w:line="206" w:lineRule="exact"/>
            </w:pPr>
            <w:r>
              <w:rPr>
                <w:rStyle w:val="Gvdemetni2ArialNarrow8pt"/>
              </w:rPr>
              <w:t>Engelli ve yaşlı bakımı hizmetlerine ilişkin standartlar geliştirilecek ve bu hizmetleri veren personelin niteliği ve niceliği artırılacaktır.</w:t>
            </w:r>
          </w:p>
        </w:tc>
      </w:tr>
      <w:tr w:rsidR="006E0061" w14:paraId="3B90BD69" w14:textId="77777777" w:rsidTr="006B13B1">
        <w:trPr>
          <w:trHeight w:val="20"/>
        </w:trPr>
        <w:tc>
          <w:tcPr>
            <w:tcW w:w="787" w:type="dxa"/>
          </w:tcPr>
          <w:p w14:paraId="336AD16A" w14:textId="77777777" w:rsidR="006E0061" w:rsidRDefault="006E0061" w:rsidP="006E0061">
            <w:pPr>
              <w:rPr>
                <w:sz w:val="10"/>
                <w:szCs w:val="10"/>
              </w:rPr>
            </w:pPr>
          </w:p>
        </w:tc>
        <w:tc>
          <w:tcPr>
            <w:tcW w:w="955" w:type="dxa"/>
          </w:tcPr>
          <w:p w14:paraId="23F0A8E6" w14:textId="77777777" w:rsidR="006E0061" w:rsidRDefault="006E0061" w:rsidP="006E0061">
            <w:pPr>
              <w:spacing w:line="160" w:lineRule="exact"/>
            </w:pPr>
            <w:r>
              <w:rPr>
                <w:rStyle w:val="Gvdemetni2ArialNarrow8pt"/>
              </w:rPr>
              <w:t>628.2.</w:t>
            </w:r>
          </w:p>
        </w:tc>
        <w:tc>
          <w:tcPr>
            <w:tcW w:w="7555" w:type="dxa"/>
            <w:gridSpan w:val="2"/>
          </w:tcPr>
          <w:p w14:paraId="628C4DC7" w14:textId="77777777" w:rsidR="006E0061" w:rsidRDefault="006E0061" w:rsidP="006E0061">
            <w:pPr>
              <w:spacing w:line="206" w:lineRule="exact"/>
            </w:pPr>
            <w:r>
              <w:rPr>
                <w:rStyle w:val="Gvdemetni2ArialNarrow8pt"/>
              </w:rPr>
              <w:t>Sosyal hizmetler yaygınlaştırılarak daha etkin hale getirilecek, kırılgan kesimlere yönelik sosyal hizmet programlarının niteliği ve niceliği artırılacaktır.</w:t>
            </w:r>
          </w:p>
        </w:tc>
      </w:tr>
      <w:tr w:rsidR="006E0061" w14:paraId="3CAC6103" w14:textId="77777777" w:rsidTr="006B13B1">
        <w:trPr>
          <w:trHeight w:val="20"/>
        </w:trPr>
        <w:tc>
          <w:tcPr>
            <w:tcW w:w="787" w:type="dxa"/>
          </w:tcPr>
          <w:p w14:paraId="3ABF311F" w14:textId="77777777" w:rsidR="006E0061" w:rsidRDefault="006E0061" w:rsidP="006E0061">
            <w:pPr>
              <w:rPr>
                <w:sz w:val="10"/>
                <w:szCs w:val="10"/>
              </w:rPr>
            </w:pPr>
          </w:p>
        </w:tc>
        <w:tc>
          <w:tcPr>
            <w:tcW w:w="955" w:type="dxa"/>
          </w:tcPr>
          <w:p w14:paraId="53CC5325" w14:textId="77777777" w:rsidR="006E0061" w:rsidRDefault="006E0061" w:rsidP="006E0061">
            <w:pPr>
              <w:spacing w:line="160" w:lineRule="exact"/>
            </w:pPr>
            <w:r>
              <w:rPr>
                <w:rStyle w:val="Gvdemetni2ArialNarrow8pt"/>
              </w:rPr>
              <w:t>628.3.</w:t>
            </w:r>
          </w:p>
        </w:tc>
        <w:tc>
          <w:tcPr>
            <w:tcW w:w="7555" w:type="dxa"/>
            <w:gridSpan w:val="2"/>
          </w:tcPr>
          <w:p w14:paraId="609E86F5" w14:textId="77777777" w:rsidR="006E0061" w:rsidRDefault="006E0061" w:rsidP="006E0061">
            <w:pPr>
              <w:spacing w:line="160" w:lineRule="exact"/>
            </w:pPr>
            <w:r>
              <w:rPr>
                <w:rStyle w:val="Gvdemetni2ArialNarrow8pt"/>
              </w:rPr>
              <w:t>Toplum temelli bakım hizmetleri kapsamında gündüzlü bakım hizmetleri yaygınlaştırılacaktır</w:t>
            </w:r>
          </w:p>
        </w:tc>
      </w:tr>
      <w:tr w:rsidR="006E0061" w14:paraId="4BBC254E" w14:textId="77777777" w:rsidTr="006B13B1">
        <w:trPr>
          <w:trHeight w:val="20"/>
        </w:trPr>
        <w:tc>
          <w:tcPr>
            <w:tcW w:w="787" w:type="dxa"/>
          </w:tcPr>
          <w:p w14:paraId="3C127B2B" w14:textId="77777777" w:rsidR="006E0061" w:rsidRDefault="006E0061" w:rsidP="006E0061">
            <w:pPr>
              <w:rPr>
                <w:sz w:val="10"/>
                <w:szCs w:val="10"/>
              </w:rPr>
            </w:pPr>
          </w:p>
        </w:tc>
        <w:tc>
          <w:tcPr>
            <w:tcW w:w="955" w:type="dxa"/>
          </w:tcPr>
          <w:p w14:paraId="2C0BFA9D" w14:textId="77777777" w:rsidR="006E0061" w:rsidRDefault="006E0061" w:rsidP="006E0061">
            <w:pPr>
              <w:spacing w:line="160" w:lineRule="exact"/>
            </w:pPr>
            <w:r>
              <w:rPr>
                <w:rStyle w:val="Gvdemetni2ArialNarrow8pt"/>
              </w:rPr>
              <w:t>628.4.</w:t>
            </w:r>
          </w:p>
        </w:tc>
        <w:tc>
          <w:tcPr>
            <w:tcW w:w="7555" w:type="dxa"/>
            <w:gridSpan w:val="2"/>
          </w:tcPr>
          <w:p w14:paraId="629A1247" w14:textId="77777777" w:rsidR="006E0061" w:rsidRDefault="006E0061" w:rsidP="006E0061">
            <w:pPr>
              <w:spacing w:line="206" w:lineRule="exact"/>
            </w:pPr>
            <w:r>
              <w:rPr>
                <w:rStyle w:val="Gvdemetni2ArialNarrow8pt"/>
              </w:rPr>
              <w:t>Gezici tarım işçilerinin sosyal hizmetlerden faydalanmalarının kolaylaştırılmasına yönelik uygulamalar geliştirilecektir</w:t>
            </w:r>
          </w:p>
        </w:tc>
      </w:tr>
      <w:tr w:rsidR="006E0061" w14:paraId="33620210" w14:textId="77777777" w:rsidTr="006B13B1">
        <w:trPr>
          <w:trHeight w:val="20"/>
        </w:trPr>
        <w:tc>
          <w:tcPr>
            <w:tcW w:w="787" w:type="dxa"/>
          </w:tcPr>
          <w:p w14:paraId="0BEFF050" w14:textId="77777777" w:rsidR="006E0061" w:rsidRDefault="006E0061" w:rsidP="006E0061">
            <w:pPr>
              <w:rPr>
                <w:sz w:val="10"/>
                <w:szCs w:val="10"/>
              </w:rPr>
            </w:pPr>
          </w:p>
        </w:tc>
        <w:tc>
          <w:tcPr>
            <w:tcW w:w="8510" w:type="dxa"/>
            <w:gridSpan w:val="3"/>
          </w:tcPr>
          <w:p w14:paraId="0EE2F1C6" w14:textId="77777777" w:rsidR="006E0061" w:rsidRDefault="006E0061" w:rsidP="006E0061">
            <w:pPr>
              <w:spacing w:line="160" w:lineRule="exact"/>
              <w:jc w:val="center"/>
            </w:pPr>
            <w:r>
              <w:rPr>
                <w:rStyle w:val="Gvdemetni2ArialNarrow8pt"/>
              </w:rPr>
              <w:t>Kültür Ve Sanat</w:t>
            </w:r>
          </w:p>
        </w:tc>
      </w:tr>
      <w:tr w:rsidR="006E0061" w14:paraId="75F7493E" w14:textId="77777777" w:rsidTr="006B13B1">
        <w:trPr>
          <w:trHeight w:val="20"/>
        </w:trPr>
        <w:tc>
          <w:tcPr>
            <w:tcW w:w="787" w:type="dxa"/>
          </w:tcPr>
          <w:p w14:paraId="51F5DE14" w14:textId="77777777" w:rsidR="006E0061" w:rsidRDefault="006E0061" w:rsidP="006E0061">
            <w:pPr>
              <w:rPr>
                <w:sz w:val="10"/>
                <w:szCs w:val="10"/>
              </w:rPr>
            </w:pPr>
          </w:p>
        </w:tc>
        <w:tc>
          <w:tcPr>
            <w:tcW w:w="955" w:type="dxa"/>
          </w:tcPr>
          <w:p w14:paraId="60557CEE" w14:textId="77777777" w:rsidR="006E0061" w:rsidRDefault="006E0061" w:rsidP="006E0061">
            <w:pPr>
              <w:spacing w:line="160" w:lineRule="exact"/>
            </w:pPr>
            <w:r>
              <w:rPr>
                <w:rStyle w:val="Gvdemetni2ArialNarrow8pt"/>
              </w:rPr>
              <w:t>632.</w:t>
            </w:r>
          </w:p>
        </w:tc>
        <w:tc>
          <w:tcPr>
            <w:tcW w:w="7555" w:type="dxa"/>
            <w:gridSpan w:val="2"/>
          </w:tcPr>
          <w:p w14:paraId="4AA6A43B" w14:textId="77777777" w:rsidR="006E0061" w:rsidRDefault="006E0061" w:rsidP="006E0061">
            <w:pPr>
              <w:spacing w:line="206" w:lineRule="exact"/>
            </w:pPr>
            <w:r>
              <w:rPr>
                <w:rStyle w:val="Gvdemetni2ArialNarrow8pt"/>
              </w:rPr>
              <w:t>Kentsel tasarımların, imar planlarının, toplu konutlar ve kamu binalarının peyzaja, şehrin dokusuna, estetiğine ve kimliğine katkı sağlamasına özen gösterilecek ve kentsel dönüşüm uygulamalarının kültürel kimliğe ve yapıya uygunluğu gözetilecektir</w:t>
            </w:r>
          </w:p>
        </w:tc>
      </w:tr>
      <w:tr w:rsidR="006E0061" w14:paraId="1566074C" w14:textId="77777777" w:rsidTr="006B13B1">
        <w:trPr>
          <w:trHeight w:val="20"/>
        </w:trPr>
        <w:tc>
          <w:tcPr>
            <w:tcW w:w="787" w:type="dxa"/>
          </w:tcPr>
          <w:p w14:paraId="2AC1B940" w14:textId="77777777" w:rsidR="006E0061" w:rsidRDefault="006E0061" w:rsidP="006E0061">
            <w:pPr>
              <w:rPr>
                <w:sz w:val="10"/>
                <w:szCs w:val="10"/>
              </w:rPr>
            </w:pPr>
          </w:p>
        </w:tc>
        <w:tc>
          <w:tcPr>
            <w:tcW w:w="955" w:type="dxa"/>
          </w:tcPr>
          <w:p w14:paraId="64EC8B1D" w14:textId="77777777" w:rsidR="006E0061" w:rsidRDefault="006E0061" w:rsidP="006E0061">
            <w:pPr>
              <w:spacing w:line="160" w:lineRule="exact"/>
            </w:pPr>
            <w:r>
              <w:rPr>
                <w:rStyle w:val="Gvdemetni2ArialNarrow8pt"/>
              </w:rPr>
              <w:t>632.1.</w:t>
            </w:r>
          </w:p>
        </w:tc>
        <w:tc>
          <w:tcPr>
            <w:tcW w:w="7555" w:type="dxa"/>
            <w:gridSpan w:val="2"/>
          </w:tcPr>
          <w:p w14:paraId="61A1C095" w14:textId="77777777" w:rsidR="006E0061" w:rsidRDefault="006E0061" w:rsidP="006E0061">
            <w:pPr>
              <w:spacing w:line="206" w:lineRule="exact"/>
            </w:pPr>
            <w:r>
              <w:rPr>
                <w:rStyle w:val="Gvdemetni2ArialNarrow8pt"/>
              </w:rPr>
              <w:t>Yerel yönetimler ve ilgili kamu kurumlarının, şehre kimlik katan önemli mekânlara ilişkin markalaştırma uygulamaları teşvik edilip yaygınlaştırılacaktır</w:t>
            </w:r>
          </w:p>
        </w:tc>
      </w:tr>
      <w:tr w:rsidR="006E0061" w14:paraId="013E85FC" w14:textId="77777777" w:rsidTr="006B13B1">
        <w:trPr>
          <w:trHeight w:val="20"/>
        </w:trPr>
        <w:tc>
          <w:tcPr>
            <w:tcW w:w="787" w:type="dxa"/>
          </w:tcPr>
          <w:p w14:paraId="0632A90F" w14:textId="77777777" w:rsidR="006E0061" w:rsidRDefault="006E0061" w:rsidP="006E0061">
            <w:pPr>
              <w:rPr>
                <w:sz w:val="10"/>
                <w:szCs w:val="10"/>
              </w:rPr>
            </w:pPr>
          </w:p>
        </w:tc>
        <w:tc>
          <w:tcPr>
            <w:tcW w:w="8510" w:type="dxa"/>
            <w:gridSpan w:val="3"/>
          </w:tcPr>
          <w:p w14:paraId="608C4BA3" w14:textId="77777777" w:rsidR="006E0061" w:rsidRDefault="006E0061" w:rsidP="006E0061">
            <w:pPr>
              <w:spacing w:line="160" w:lineRule="exact"/>
              <w:jc w:val="center"/>
            </w:pPr>
            <w:r>
              <w:rPr>
                <w:rStyle w:val="Gvdemetni2ArialNarrow8pt"/>
              </w:rPr>
              <w:t>Nüfus Ve Yaşlanma</w:t>
            </w:r>
          </w:p>
        </w:tc>
      </w:tr>
      <w:tr w:rsidR="006E0061" w14:paraId="602656F8" w14:textId="77777777" w:rsidTr="006B13B1">
        <w:trPr>
          <w:gridAfter w:val="1"/>
          <w:wAfter w:w="15" w:type="dxa"/>
          <w:trHeight w:val="20"/>
        </w:trPr>
        <w:tc>
          <w:tcPr>
            <w:tcW w:w="787" w:type="dxa"/>
          </w:tcPr>
          <w:p w14:paraId="56A6B8E3" w14:textId="77777777" w:rsidR="006E0061" w:rsidRDefault="006E0061" w:rsidP="006E0061">
            <w:pPr>
              <w:rPr>
                <w:sz w:val="10"/>
                <w:szCs w:val="10"/>
              </w:rPr>
            </w:pPr>
          </w:p>
        </w:tc>
        <w:tc>
          <w:tcPr>
            <w:tcW w:w="955" w:type="dxa"/>
          </w:tcPr>
          <w:p w14:paraId="550FB9FA" w14:textId="77777777" w:rsidR="006E0061" w:rsidRDefault="006E0061" w:rsidP="006E0061">
            <w:pPr>
              <w:spacing w:line="160" w:lineRule="exact"/>
            </w:pPr>
            <w:r>
              <w:rPr>
                <w:rStyle w:val="Gvdemetni2ArialNarrow8pt"/>
              </w:rPr>
              <w:t>655.</w:t>
            </w:r>
          </w:p>
        </w:tc>
        <w:tc>
          <w:tcPr>
            <w:tcW w:w="7555" w:type="dxa"/>
          </w:tcPr>
          <w:p w14:paraId="575E8522" w14:textId="77777777" w:rsidR="006E0061" w:rsidRDefault="006E0061" w:rsidP="006E0061">
            <w:pPr>
              <w:spacing w:line="160" w:lineRule="exact"/>
            </w:pPr>
            <w:r>
              <w:rPr>
                <w:rStyle w:val="Gvdemetni2ArialNarrow8pt"/>
              </w:rPr>
              <w:t>Uzun süreli bakıma gereksinim duyan yaşlılar için hizmetler çeşitlendirilecek ve yaygınlaştırılacaktır.</w:t>
            </w:r>
          </w:p>
        </w:tc>
      </w:tr>
      <w:tr w:rsidR="006E0061" w14:paraId="7117FA1D" w14:textId="77777777" w:rsidTr="006B13B1">
        <w:trPr>
          <w:gridAfter w:val="1"/>
          <w:wAfter w:w="15" w:type="dxa"/>
          <w:trHeight w:val="20"/>
        </w:trPr>
        <w:tc>
          <w:tcPr>
            <w:tcW w:w="787" w:type="dxa"/>
          </w:tcPr>
          <w:p w14:paraId="39E35E55" w14:textId="77777777" w:rsidR="006E0061" w:rsidRDefault="006E0061" w:rsidP="006E0061">
            <w:pPr>
              <w:rPr>
                <w:sz w:val="10"/>
                <w:szCs w:val="10"/>
              </w:rPr>
            </w:pPr>
          </w:p>
        </w:tc>
        <w:tc>
          <w:tcPr>
            <w:tcW w:w="955" w:type="dxa"/>
          </w:tcPr>
          <w:p w14:paraId="62A6AE7B" w14:textId="77777777" w:rsidR="006E0061" w:rsidRDefault="006E0061" w:rsidP="006E0061">
            <w:pPr>
              <w:spacing w:line="160" w:lineRule="exact"/>
            </w:pPr>
            <w:r>
              <w:rPr>
                <w:rStyle w:val="Gvdemetni2ArialNarrow8pt"/>
              </w:rPr>
              <w:t>655.2.</w:t>
            </w:r>
          </w:p>
        </w:tc>
        <w:tc>
          <w:tcPr>
            <w:tcW w:w="7555" w:type="dxa"/>
          </w:tcPr>
          <w:p w14:paraId="2F808917" w14:textId="77777777" w:rsidR="006E0061" w:rsidRDefault="006E0061" w:rsidP="006E0061">
            <w:pPr>
              <w:spacing w:line="206" w:lineRule="exact"/>
            </w:pPr>
            <w:r>
              <w:rPr>
                <w:rStyle w:val="Gvdemetni2ArialNarrow8pt"/>
              </w:rPr>
              <w:t>Farklı kurumlar tarafından sunulan uzun süreli evde bakım hizmetlerinde bütünlük ve kurumlar arası eşgüdüm sağlanacak, yerel yönetimlerin hizmet sunumunda daha fazla rol almasına imkân verecek düzenlemeler yapılacaktır</w:t>
            </w:r>
          </w:p>
        </w:tc>
      </w:tr>
      <w:tr w:rsidR="006E0061" w14:paraId="657FE2DD" w14:textId="77777777" w:rsidTr="006B13B1">
        <w:trPr>
          <w:gridAfter w:val="1"/>
          <w:wAfter w:w="15" w:type="dxa"/>
          <w:trHeight w:val="20"/>
        </w:trPr>
        <w:tc>
          <w:tcPr>
            <w:tcW w:w="787" w:type="dxa"/>
          </w:tcPr>
          <w:p w14:paraId="3FE324AB" w14:textId="77777777" w:rsidR="006E0061" w:rsidRDefault="006E0061" w:rsidP="006E0061">
            <w:pPr>
              <w:rPr>
                <w:sz w:val="10"/>
                <w:szCs w:val="10"/>
              </w:rPr>
            </w:pPr>
          </w:p>
        </w:tc>
        <w:tc>
          <w:tcPr>
            <w:tcW w:w="8510" w:type="dxa"/>
            <w:gridSpan w:val="2"/>
          </w:tcPr>
          <w:p w14:paraId="080290F6" w14:textId="77777777" w:rsidR="006E0061" w:rsidRDefault="006E0061" w:rsidP="006E0061">
            <w:pPr>
              <w:spacing w:line="160" w:lineRule="exact"/>
              <w:jc w:val="center"/>
            </w:pPr>
            <w:r>
              <w:rPr>
                <w:rStyle w:val="Gvdemetni2ArialNarrow8pt"/>
              </w:rPr>
              <w:t>Şehirleşme</w:t>
            </w:r>
          </w:p>
        </w:tc>
      </w:tr>
      <w:tr w:rsidR="006E0061" w14:paraId="6B287E01" w14:textId="77777777" w:rsidTr="006B13B1">
        <w:trPr>
          <w:gridAfter w:val="1"/>
          <w:wAfter w:w="15" w:type="dxa"/>
          <w:trHeight w:val="20"/>
        </w:trPr>
        <w:tc>
          <w:tcPr>
            <w:tcW w:w="787" w:type="dxa"/>
          </w:tcPr>
          <w:p w14:paraId="762F2CA5" w14:textId="77777777" w:rsidR="006E0061" w:rsidRDefault="006E0061" w:rsidP="006E0061">
            <w:pPr>
              <w:rPr>
                <w:sz w:val="10"/>
                <w:szCs w:val="10"/>
              </w:rPr>
            </w:pPr>
          </w:p>
        </w:tc>
        <w:tc>
          <w:tcPr>
            <w:tcW w:w="955" w:type="dxa"/>
          </w:tcPr>
          <w:p w14:paraId="0AD0B985" w14:textId="77777777" w:rsidR="006E0061" w:rsidRDefault="006E0061" w:rsidP="006E0061">
            <w:pPr>
              <w:spacing w:line="160" w:lineRule="exact"/>
            </w:pPr>
            <w:r>
              <w:rPr>
                <w:rStyle w:val="Gvdemetni2ArialNarrow8pt"/>
              </w:rPr>
              <w:t>674.</w:t>
            </w:r>
          </w:p>
        </w:tc>
        <w:tc>
          <w:tcPr>
            <w:tcW w:w="7555" w:type="dxa"/>
          </w:tcPr>
          <w:p w14:paraId="0469D54C" w14:textId="77777777" w:rsidR="006E0061" w:rsidRDefault="006E0061" w:rsidP="006E0061">
            <w:pPr>
              <w:spacing w:line="206" w:lineRule="exact"/>
            </w:pPr>
            <w:r>
              <w:rPr>
                <w:rStyle w:val="Gvdemetni2ArialNarrow8pt"/>
              </w:rPr>
              <w:t>Şehirlerimiz kalkınma vizyonuyla eşgüdüm içerisinde, çok merkezli, karma kullanımı destekleyen, özellikle erişilebilirliği sağlayan bir yaklaşımla planlanacak; mekânsal planlarda topoğrafyayla ahengin sağlanması ve afet riski, iklim değişikliği, coğrafi özellikler ve tarihi değerlerin gözetilmesi esas alınacaktır.</w:t>
            </w:r>
          </w:p>
        </w:tc>
      </w:tr>
      <w:tr w:rsidR="006E0061" w14:paraId="7C5812B2" w14:textId="77777777" w:rsidTr="006B13B1">
        <w:trPr>
          <w:gridAfter w:val="1"/>
          <w:wAfter w:w="15" w:type="dxa"/>
          <w:trHeight w:val="20"/>
        </w:trPr>
        <w:tc>
          <w:tcPr>
            <w:tcW w:w="787" w:type="dxa"/>
          </w:tcPr>
          <w:p w14:paraId="0B76CB73" w14:textId="77777777" w:rsidR="006E0061" w:rsidRDefault="006E0061" w:rsidP="006E0061">
            <w:pPr>
              <w:rPr>
                <w:sz w:val="10"/>
                <w:szCs w:val="10"/>
              </w:rPr>
            </w:pPr>
          </w:p>
        </w:tc>
        <w:tc>
          <w:tcPr>
            <w:tcW w:w="955" w:type="dxa"/>
          </w:tcPr>
          <w:p w14:paraId="6767C195" w14:textId="77777777" w:rsidR="006E0061" w:rsidRDefault="006E0061" w:rsidP="006E0061">
            <w:pPr>
              <w:spacing w:line="160" w:lineRule="exact"/>
            </w:pPr>
            <w:r>
              <w:rPr>
                <w:rStyle w:val="Gvdemetni2ArialNarrow8pt"/>
              </w:rPr>
              <w:t>674.1.</w:t>
            </w:r>
          </w:p>
        </w:tc>
        <w:tc>
          <w:tcPr>
            <w:tcW w:w="7555" w:type="dxa"/>
          </w:tcPr>
          <w:p w14:paraId="127A63EC" w14:textId="77777777" w:rsidR="006E0061" w:rsidRDefault="006E0061" w:rsidP="006E0061">
            <w:pPr>
              <w:spacing w:line="206" w:lineRule="exact"/>
            </w:pPr>
            <w:r>
              <w:rPr>
                <w:rStyle w:val="Gvdemetni2ArialNarrow8pt"/>
              </w:rPr>
              <w:t>Nazım planlarda yeni alt merkezler tanımlanacak, alt ölçekli planlarda alt merkezlere toplu ulaşım ve yaya ulaşımının sağlanması için gerekli teknik standartlar belirlenecek, Mekânsal Plan Yapım Yönetmeliği bu standartlar doğrultusunda revize edilecektir.</w:t>
            </w:r>
          </w:p>
        </w:tc>
      </w:tr>
      <w:tr w:rsidR="006E0061" w14:paraId="3DC35860" w14:textId="77777777" w:rsidTr="006B13B1">
        <w:trPr>
          <w:gridAfter w:val="1"/>
          <w:wAfter w:w="15" w:type="dxa"/>
          <w:trHeight w:val="20"/>
        </w:trPr>
        <w:tc>
          <w:tcPr>
            <w:tcW w:w="787" w:type="dxa"/>
          </w:tcPr>
          <w:p w14:paraId="59D23F2F" w14:textId="77777777" w:rsidR="006E0061" w:rsidRDefault="006E0061" w:rsidP="006E0061">
            <w:pPr>
              <w:rPr>
                <w:sz w:val="10"/>
                <w:szCs w:val="10"/>
              </w:rPr>
            </w:pPr>
          </w:p>
        </w:tc>
        <w:tc>
          <w:tcPr>
            <w:tcW w:w="955" w:type="dxa"/>
          </w:tcPr>
          <w:p w14:paraId="71CEC61D" w14:textId="77777777" w:rsidR="006E0061" w:rsidRDefault="006E0061" w:rsidP="006E0061">
            <w:pPr>
              <w:spacing w:line="160" w:lineRule="exact"/>
            </w:pPr>
            <w:r>
              <w:rPr>
                <w:rStyle w:val="Gvdemetni2ArialNarrow8pt"/>
              </w:rPr>
              <w:t>674.2.</w:t>
            </w:r>
          </w:p>
        </w:tc>
        <w:tc>
          <w:tcPr>
            <w:tcW w:w="7555" w:type="dxa"/>
          </w:tcPr>
          <w:p w14:paraId="249330C9" w14:textId="77777777" w:rsidR="006E0061" w:rsidRDefault="006E0061" w:rsidP="006E0061">
            <w:pPr>
              <w:spacing w:line="206" w:lineRule="exact"/>
            </w:pPr>
            <w:r>
              <w:rPr>
                <w:rStyle w:val="Gvdemetni2ArialNarrow8pt"/>
              </w:rPr>
              <w:t>Şehirlerin özgün kimliğini geliştirmek üzere; doğal, tarihi ve kültürel değerlerin korunması ve yeniden canlandırılması için İller Bankası A.Ş Genel Müdürlüğü (İLBANK) tarafından yerel yönetimlere yönelik destek programı geliştirilecektir</w:t>
            </w:r>
          </w:p>
        </w:tc>
      </w:tr>
      <w:tr w:rsidR="006E0061" w14:paraId="23545921" w14:textId="77777777" w:rsidTr="006B13B1">
        <w:trPr>
          <w:gridAfter w:val="1"/>
          <w:wAfter w:w="15" w:type="dxa"/>
          <w:trHeight w:val="20"/>
        </w:trPr>
        <w:tc>
          <w:tcPr>
            <w:tcW w:w="787" w:type="dxa"/>
          </w:tcPr>
          <w:p w14:paraId="0A222E0D" w14:textId="77777777" w:rsidR="006E0061" w:rsidRDefault="006E0061" w:rsidP="006E0061">
            <w:pPr>
              <w:rPr>
                <w:sz w:val="10"/>
                <w:szCs w:val="10"/>
              </w:rPr>
            </w:pPr>
          </w:p>
        </w:tc>
        <w:tc>
          <w:tcPr>
            <w:tcW w:w="955" w:type="dxa"/>
          </w:tcPr>
          <w:p w14:paraId="5C4D4DA9" w14:textId="77777777" w:rsidR="006E0061" w:rsidRDefault="006E0061" w:rsidP="006E0061">
            <w:pPr>
              <w:spacing w:line="160" w:lineRule="exact"/>
            </w:pPr>
            <w:r>
              <w:rPr>
                <w:rStyle w:val="Gvdemetni2ArialNarrow8pt"/>
              </w:rPr>
              <w:t>675.</w:t>
            </w:r>
          </w:p>
        </w:tc>
        <w:tc>
          <w:tcPr>
            <w:tcW w:w="7555" w:type="dxa"/>
          </w:tcPr>
          <w:p w14:paraId="1CA93B4A" w14:textId="77777777" w:rsidR="006E0061" w:rsidRDefault="006E0061" w:rsidP="006E0061">
            <w:pPr>
              <w:spacing w:line="206" w:lineRule="exact"/>
            </w:pPr>
            <w:r>
              <w:rPr>
                <w:rStyle w:val="Gvdemetni2ArialNarrow8pt"/>
              </w:rPr>
              <w:t>Başta açık ve yeşil alanlar olmak üzere şehirlerdeki kamusal alanların korunması; erişim ve güvenliğinin artırılması; kadınlara, çocuklara, yaşlılara, engellilere duyarlı olarak insan-tabiat ilişkisi çerçevesinde yeniden kurgulanması sağlanacaktır.</w:t>
            </w:r>
          </w:p>
        </w:tc>
      </w:tr>
      <w:tr w:rsidR="006E0061" w14:paraId="4F12BB35" w14:textId="77777777" w:rsidTr="006B13B1">
        <w:trPr>
          <w:gridAfter w:val="1"/>
          <w:wAfter w:w="15" w:type="dxa"/>
          <w:trHeight w:val="20"/>
        </w:trPr>
        <w:tc>
          <w:tcPr>
            <w:tcW w:w="787" w:type="dxa"/>
          </w:tcPr>
          <w:p w14:paraId="75EC1942" w14:textId="77777777" w:rsidR="006E0061" w:rsidRDefault="006E0061" w:rsidP="006E0061">
            <w:pPr>
              <w:rPr>
                <w:sz w:val="10"/>
                <w:szCs w:val="10"/>
              </w:rPr>
            </w:pPr>
          </w:p>
        </w:tc>
        <w:tc>
          <w:tcPr>
            <w:tcW w:w="955" w:type="dxa"/>
          </w:tcPr>
          <w:p w14:paraId="7D91E3BF" w14:textId="77777777" w:rsidR="006E0061" w:rsidRDefault="006E0061" w:rsidP="006E0061">
            <w:pPr>
              <w:spacing w:line="160" w:lineRule="exact"/>
            </w:pPr>
            <w:r>
              <w:rPr>
                <w:rStyle w:val="Gvdemetni2ArialNarrow8pt"/>
              </w:rPr>
              <w:t>675.1.</w:t>
            </w:r>
          </w:p>
        </w:tc>
        <w:tc>
          <w:tcPr>
            <w:tcW w:w="7555" w:type="dxa"/>
          </w:tcPr>
          <w:p w14:paraId="60DB1071" w14:textId="77777777" w:rsidR="006E0061" w:rsidRDefault="006E0061" w:rsidP="006E0061">
            <w:pPr>
              <w:spacing w:line="206" w:lineRule="exact"/>
            </w:pPr>
            <w:r>
              <w:rPr>
                <w:rStyle w:val="Gvdemetni2ArialNarrow8pt"/>
              </w:rPr>
              <w:t>Kamusal alanların erişim ve güvenliğinin artırılması için mahalle bazında kırılgan kesimlere yönelik olarak yerel yönetimlerin ihtiyaç analizi yaptırması ve hizmet kalitesinin artırılması desteklenecektir</w:t>
            </w:r>
          </w:p>
        </w:tc>
      </w:tr>
      <w:tr w:rsidR="006E0061" w14:paraId="74482BFC" w14:textId="77777777" w:rsidTr="006B13B1">
        <w:trPr>
          <w:gridAfter w:val="1"/>
          <w:wAfter w:w="15" w:type="dxa"/>
          <w:trHeight w:val="20"/>
        </w:trPr>
        <w:tc>
          <w:tcPr>
            <w:tcW w:w="787" w:type="dxa"/>
          </w:tcPr>
          <w:p w14:paraId="1CA4B945" w14:textId="77777777" w:rsidR="006E0061" w:rsidRDefault="006E0061" w:rsidP="006E0061">
            <w:pPr>
              <w:rPr>
                <w:sz w:val="10"/>
                <w:szCs w:val="10"/>
              </w:rPr>
            </w:pPr>
          </w:p>
        </w:tc>
        <w:tc>
          <w:tcPr>
            <w:tcW w:w="955" w:type="dxa"/>
          </w:tcPr>
          <w:p w14:paraId="76645DCF" w14:textId="77777777" w:rsidR="006E0061" w:rsidRDefault="006E0061" w:rsidP="006E0061">
            <w:pPr>
              <w:spacing w:line="160" w:lineRule="exact"/>
            </w:pPr>
            <w:r>
              <w:rPr>
                <w:rStyle w:val="Gvdemetni2ArialNarrow8pt"/>
              </w:rPr>
              <w:t>676.</w:t>
            </w:r>
          </w:p>
        </w:tc>
        <w:tc>
          <w:tcPr>
            <w:tcW w:w="7555" w:type="dxa"/>
          </w:tcPr>
          <w:p w14:paraId="036FD4ED" w14:textId="77777777" w:rsidR="006E0061" w:rsidRDefault="006E0061" w:rsidP="006E0061">
            <w:pPr>
              <w:spacing w:line="206" w:lineRule="exact"/>
            </w:pPr>
            <w:r>
              <w:rPr>
                <w:rStyle w:val="Gvdemetni2ArialNarrow8pt"/>
              </w:rPr>
              <w:t>Yeşil şehir vizyonu kapsamında yaşam kalitesinin artırılması ve iklim değişikliğine uyumu teminen şehirlerimizde Millet Bahçeleri yapılacak ve yeşil alanların miktarı artırılacaktır.</w:t>
            </w:r>
          </w:p>
        </w:tc>
      </w:tr>
      <w:tr w:rsidR="006E0061" w14:paraId="1D02EDBE" w14:textId="77777777" w:rsidTr="006B13B1">
        <w:trPr>
          <w:gridAfter w:val="1"/>
          <w:wAfter w:w="15" w:type="dxa"/>
          <w:trHeight w:val="20"/>
        </w:trPr>
        <w:tc>
          <w:tcPr>
            <w:tcW w:w="787" w:type="dxa"/>
          </w:tcPr>
          <w:p w14:paraId="0FCC62FA" w14:textId="77777777" w:rsidR="006E0061" w:rsidRDefault="006E0061" w:rsidP="006E0061">
            <w:pPr>
              <w:rPr>
                <w:sz w:val="10"/>
                <w:szCs w:val="10"/>
              </w:rPr>
            </w:pPr>
          </w:p>
        </w:tc>
        <w:tc>
          <w:tcPr>
            <w:tcW w:w="955" w:type="dxa"/>
          </w:tcPr>
          <w:p w14:paraId="2EFDD12F" w14:textId="77777777" w:rsidR="006E0061" w:rsidRDefault="006E0061" w:rsidP="006E0061">
            <w:pPr>
              <w:spacing w:line="160" w:lineRule="exact"/>
            </w:pPr>
            <w:r>
              <w:rPr>
                <w:rStyle w:val="Gvdemetni2ArialNarrow8pt"/>
              </w:rPr>
              <w:t>676.1.</w:t>
            </w:r>
          </w:p>
        </w:tc>
        <w:tc>
          <w:tcPr>
            <w:tcW w:w="7555" w:type="dxa"/>
          </w:tcPr>
          <w:p w14:paraId="5A4ED309" w14:textId="77777777" w:rsidR="006E0061" w:rsidRDefault="006E0061" w:rsidP="006E0061">
            <w:pPr>
              <w:spacing w:line="206" w:lineRule="exact"/>
            </w:pPr>
            <w:r>
              <w:rPr>
                <w:rStyle w:val="Gvdemetni2ArialNarrow8pt"/>
              </w:rPr>
              <w:t>Şehirlerimizde sağlıklı yaşam alanları oluşturmak, kentsel yeşil alan standartlarını ve yaşam kalitesini yükseltmek için Millet Bahçeleri 81 ile yaygınlaştırılacak, 2023 yılına kadar 81 milyon m2 alanda Millet Bahçesi çalışmaları Çevre ve Şehircilik Bakanlığı, TOKİ, İLBANK ve belediyelerin finansmanıyla yürütülecektir</w:t>
            </w:r>
          </w:p>
        </w:tc>
      </w:tr>
      <w:tr w:rsidR="006E0061" w14:paraId="2F860E3C" w14:textId="77777777" w:rsidTr="006B13B1">
        <w:trPr>
          <w:gridAfter w:val="1"/>
          <w:wAfter w:w="15" w:type="dxa"/>
          <w:trHeight w:val="20"/>
        </w:trPr>
        <w:tc>
          <w:tcPr>
            <w:tcW w:w="787" w:type="dxa"/>
          </w:tcPr>
          <w:p w14:paraId="146753F7" w14:textId="77777777" w:rsidR="006E0061" w:rsidRDefault="006E0061" w:rsidP="006E0061">
            <w:pPr>
              <w:rPr>
                <w:sz w:val="10"/>
                <w:szCs w:val="10"/>
              </w:rPr>
            </w:pPr>
          </w:p>
        </w:tc>
        <w:tc>
          <w:tcPr>
            <w:tcW w:w="955" w:type="dxa"/>
          </w:tcPr>
          <w:p w14:paraId="5B0CD836" w14:textId="77777777" w:rsidR="006E0061" w:rsidRDefault="006E0061" w:rsidP="006E0061">
            <w:pPr>
              <w:spacing w:line="160" w:lineRule="exact"/>
            </w:pPr>
            <w:r>
              <w:rPr>
                <w:rStyle w:val="Gvdemetni2ArialNarrow8pt"/>
              </w:rPr>
              <w:t>677.</w:t>
            </w:r>
          </w:p>
        </w:tc>
        <w:tc>
          <w:tcPr>
            <w:tcW w:w="7555" w:type="dxa"/>
          </w:tcPr>
          <w:p w14:paraId="16CF7346" w14:textId="77777777" w:rsidR="006E0061" w:rsidRDefault="006E0061" w:rsidP="006E0061">
            <w:pPr>
              <w:spacing w:line="206" w:lineRule="exact"/>
            </w:pPr>
            <w:r>
              <w:rPr>
                <w:rStyle w:val="Gvdemetni2ArialNarrow8pt"/>
              </w:rPr>
              <w:t>Mekânsal planlama sistemi, merkezi kuruluşlarla işbirliği içerisinde belirlenen ilke ve kurallar çerçevesinde, mahalle düzeyinde etkili katılım mekanizmalarını, izleme ve denetleme süreçlerini içerecek şekilde geliştirilecek; planlama ve uygulamanın mahalli idareler tarafından yapılması esas olacaktır.</w:t>
            </w:r>
          </w:p>
        </w:tc>
      </w:tr>
      <w:tr w:rsidR="006E0061" w14:paraId="3BACBF11" w14:textId="77777777" w:rsidTr="006B13B1">
        <w:trPr>
          <w:gridAfter w:val="1"/>
          <w:wAfter w:w="15" w:type="dxa"/>
          <w:trHeight w:val="20"/>
        </w:trPr>
        <w:tc>
          <w:tcPr>
            <w:tcW w:w="787" w:type="dxa"/>
          </w:tcPr>
          <w:p w14:paraId="44DCEA6A" w14:textId="77777777" w:rsidR="006E0061" w:rsidRDefault="006E0061" w:rsidP="006E0061">
            <w:pPr>
              <w:rPr>
                <w:sz w:val="10"/>
                <w:szCs w:val="10"/>
              </w:rPr>
            </w:pPr>
          </w:p>
        </w:tc>
        <w:tc>
          <w:tcPr>
            <w:tcW w:w="955" w:type="dxa"/>
          </w:tcPr>
          <w:p w14:paraId="6A19BD72" w14:textId="77777777" w:rsidR="006E0061" w:rsidRDefault="006E0061" w:rsidP="006E0061">
            <w:pPr>
              <w:spacing w:line="160" w:lineRule="exact"/>
            </w:pPr>
            <w:r>
              <w:rPr>
                <w:rStyle w:val="Gvdemetni2ArialNarrow8pt"/>
              </w:rPr>
              <w:t>677.1.</w:t>
            </w:r>
          </w:p>
        </w:tc>
        <w:tc>
          <w:tcPr>
            <w:tcW w:w="7555" w:type="dxa"/>
          </w:tcPr>
          <w:p w14:paraId="7885AF8D" w14:textId="77777777" w:rsidR="006E0061" w:rsidRDefault="006E0061" w:rsidP="006E0061">
            <w:pPr>
              <w:spacing w:line="206" w:lineRule="exact"/>
            </w:pPr>
            <w:r>
              <w:rPr>
                <w:rStyle w:val="Gvdemetni2ArialNarrow8pt"/>
              </w:rPr>
              <w:t>Planlama sürecinde etkili katılım, izleme ve denetleme modeli geliştirilecek, mevzuat bu çerçevede güncellenecektir.</w:t>
            </w:r>
          </w:p>
        </w:tc>
      </w:tr>
      <w:tr w:rsidR="006E0061" w14:paraId="018F3D4A" w14:textId="77777777" w:rsidTr="006B13B1">
        <w:trPr>
          <w:gridAfter w:val="1"/>
          <w:wAfter w:w="15" w:type="dxa"/>
          <w:trHeight w:val="20"/>
        </w:trPr>
        <w:tc>
          <w:tcPr>
            <w:tcW w:w="787" w:type="dxa"/>
          </w:tcPr>
          <w:p w14:paraId="6D2AB8FA" w14:textId="77777777" w:rsidR="006E0061" w:rsidRDefault="006E0061" w:rsidP="006E0061">
            <w:pPr>
              <w:rPr>
                <w:sz w:val="10"/>
                <w:szCs w:val="10"/>
              </w:rPr>
            </w:pPr>
          </w:p>
        </w:tc>
        <w:tc>
          <w:tcPr>
            <w:tcW w:w="955" w:type="dxa"/>
          </w:tcPr>
          <w:p w14:paraId="1B074BCE" w14:textId="77777777" w:rsidR="006E0061" w:rsidRDefault="006E0061" w:rsidP="006E0061">
            <w:pPr>
              <w:spacing w:line="160" w:lineRule="exact"/>
            </w:pPr>
            <w:r>
              <w:rPr>
                <w:rStyle w:val="Gvdemetni2ArialNarrow8pt"/>
              </w:rPr>
              <w:t>677.2.</w:t>
            </w:r>
          </w:p>
        </w:tc>
        <w:tc>
          <w:tcPr>
            <w:tcW w:w="7555" w:type="dxa"/>
          </w:tcPr>
          <w:p w14:paraId="01F3D06B" w14:textId="77777777" w:rsidR="006E0061" w:rsidRDefault="006E0061" w:rsidP="006E0061">
            <w:pPr>
              <w:spacing w:line="206" w:lineRule="exact"/>
            </w:pPr>
            <w:r>
              <w:rPr>
                <w:rStyle w:val="Gvdemetni2ArialNarrow8pt"/>
              </w:rPr>
              <w:t>Planlama yetkisi olan merkezi kuruluşların, plan yapımında esas alınacak ilke ve kuralları, yetki alanları kapsamında kalan konular için yazılı hale getirmesi sağlanacak, bu amaçla idari düzenleme gerçekleştirilecektir</w:t>
            </w:r>
          </w:p>
        </w:tc>
      </w:tr>
      <w:tr w:rsidR="006E0061" w14:paraId="1F3498E5" w14:textId="77777777" w:rsidTr="006B13B1">
        <w:trPr>
          <w:gridAfter w:val="1"/>
          <w:wAfter w:w="15" w:type="dxa"/>
          <w:trHeight w:val="20"/>
        </w:trPr>
        <w:tc>
          <w:tcPr>
            <w:tcW w:w="787" w:type="dxa"/>
          </w:tcPr>
          <w:p w14:paraId="6F2EFE00" w14:textId="77777777" w:rsidR="006E0061" w:rsidRDefault="006E0061" w:rsidP="006E0061">
            <w:pPr>
              <w:rPr>
                <w:sz w:val="10"/>
                <w:szCs w:val="10"/>
              </w:rPr>
            </w:pPr>
          </w:p>
        </w:tc>
        <w:tc>
          <w:tcPr>
            <w:tcW w:w="955" w:type="dxa"/>
          </w:tcPr>
          <w:p w14:paraId="78D326B9" w14:textId="77777777" w:rsidR="006E0061" w:rsidRDefault="006E0061" w:rsidP="006E0061">
            <w:pPr>
              <w:spacing w:line="160" w:lineRule="exact"/>
            </w:pPr>
            <w:r>
              <w:rPr>
                <w:rStyle w:val="Gvdemetni2ArialNarrow8pt"/>
              </w:rPr>
              <w:t>678.</w:t>
            </w:r>
          </w:p>
        </w:tc>
        <w:tc>
          <w:tcPr>
            <w:tcW w:w="7555" w:type="dxa"/>
          </w:tcPr>
          <w:p w14:paraId="57818769" w14:textId="77777777" w:rsidR="006E0061" w:rsidRDefault="006E0061" w:rsidP="006E0061">
            <w:pPr>
              <w:spacing w:line="206" w:lineRule="exact"/>
            </w:pPr>
            <w:r>
              <w:rPr>
                <w:rStyle w:val="Gvdemetni2ArialNarrow8pt"/>
              </w:rPr>
              <w:t>İmar uygulamalarında alt düzeydeki imar planlarının bütünlüğü korunacak, planlar uygulama araçlarıyla zenginleştirilecek ve plan bütününde yapılacak imar uygulamaları yaygınlaştırılacaktır.</w:t>
            </w:r>
          </w:p>
        </w:tc>
      </w:tr>
      <w:tr w:rsidR="006E0061" w14:paraId="38B64495" w14:textId="77777777" w:rsidTr="006B13B1">
        <w:trPr>
          <w:gridAfter w:val="1"/>
          <w:wAfter w:w="15" w:type="dxa"/>
          <w:trHeight w:val="20"/>
        </w:trPr>
        <w:tc>
          <w:tcPr>
            <w:tcW w:w="787" w:type="dxa"/>
          </w:tcPr>
          <w:p w14:paraId="3FDA4330" w14:textId="77777777" w:rsidR="006E0061" w:rsidRDefault="006E0061" w:rsidP="006E0061">
            <w:pPr>
              <w:rPr>
                <w:sz w:val="10"/>
                <w:szCs w:val="10"/>
              </w:rPr>
            </w:pPr>
          </w:p>
        </w:tc>
        <w:tc>
          <w:tcPr>
            <w:tcW w:w="955" w:type="dxa"/>
          </w:tcPr>
          <w:p w14:paraId="3350528B" w14:textId="77777777" w:rsidR="006E0061" w:rsidRDefault="006E0061" w:rsidP="006E0061">
            <w:pPr>
              <w:spacing w:line="160" w:lineRule="exact"/>
            </w:pPr>
            <w:r>
              <w:rPr>
                <w:rStyle w:val="Gvdemetni2ArialNarrow8pt"/>
              </w:rPr>
              <w:t>678.1.</w:t>
            </w:r>
          </w:p>
        </w:tc>
        <w:tc>
          <w:tcPr>
            <w:tcW w:w="7555" w:type="dxa"/>
          </w:tcPr>
          <w:p w14:paraId="2B7B6AA0" w14:textId="77777777" w:rsidR="006E0061" w:rsidRDefault="006E0061" w:rsidP="006E0061">
            <w:pPr>
              <w:spacing w:line="206" w:lineRule="exact"/>
            </w:pPr>
            <w:r>
              <w:rPr>
                <w:rStyle w:val="Gvdemetni2ArialNarrow8pt"/>
              </w:rPr>
              <w:t>İmar uygulamalarında kırsal ve kentsel yerleşmeleri dikkate alan katılımcılık ve finansman alanında yenilikçi yaklaşımlar geliştirilecektir</w:t>
            </w:r>
          </w:p>
        </w:tc>
      </w:tr>
      <w:tr w:rsidR="006E0061" w14:paraId="2A63B0BF" w14:textId="77777777" w:rsidTr="006B13B1">
        <w:trPr>
          <w:gridAfter w:val="1"/>
          <w:wAfter w:w="15" w:type="dxa"/>
          <w:trHeight w:val="20"/>
        </w:trPr>
        <w:tc>
          <w:tcPr>
            <w:tcW w:w="787" w:type="dxa"/>
          </w:tcPr>
          <w:p w14:paraId="4371D468" w14:textId="77777777" w:rsidR="006E0061" w:rsidRDefault="006E0061" w:rsidP="006E0061">
            <w:pPr>
              <w:rPr>
                <w:sz w:val="10"/>
                <w:szCs w:val="10"/>
              </w:rPr>
            </w:pPr>
          </w:p>
        </w:tc>
        <w:tc>
          <w:tcPr>
            <w:tcW w:w="955" w:type="dxa"/>
          </w:tcPr>
          <w:p w14:paraId="00EE702E" w14:textId="77777777" w:rsidR="006E0061" w:rsidRDefault="006E0061" w:rsidP="006E0061">
            <w:pPr>
              <w:spacing w:line="160" w:lineRule="exact"/>
            </w:pPr>
            <w:r>
              <w:rPr>
                <w:rStyle w:val="Gvdemetni2ArialNarrow8pt"/>
              </w:rPr>
              <w:t>679.</w:t>
            </w:r>
          </w:p>
        </w:tc>
        <w:tc>
          <w:tcPr>
            <w:tcW w:w="7555" w:type="dxa"/>
          </w:tcPr>
          <w:p w14:paraId="56523262" w14:textId="77777777" w:rsidR="006E0061" w:rsidRDefault="006E0061" w:rsidP="006E0061">
            <w:pPr>
              <w:spacing w:line="206" w:lineRule="exact"/>
            </w:pPr>
            <w:r>
              <w:rPr>
                <w:rStyle w:val="Gvdemetni2ArialNarrow8pt"/>
              </w:rPr>
              <w:t>Şehirleşmede yatay mimari esas alınacak; kentsel ortak yaşam, kentsel aidiyet, mahalle kültürü ve kent bilincini geliştirecek strateji ve uygulamalar yaygınlaştırılacaktır.</w:t>
            </w:r>
          </w:p>
        </w:tc>
      </w:tr>
      <w:tr w:rsidR="006E0061" w14:paraId="2189EAB1" w14:textId="77777777" w:rsidTr="006B13B1">
        <w:trPr>
          <w:gridAfter w:val="1"/>
          <w:wAfter w:w="15" w:type="dxa"/>
          <w:trHeight w:val="20"/>
        </w:trPr>
        <w:tc>
          <w:tcPr>
            <w:tcW w:w="787" w:type="dxa"/>
          </w:tcPr>
          <w:p w14:paraId="4D8057D8" w14:textId="77777777" w:rsidR="006E0061" w:rsidRDefault="006E0061" w:rsidP="006E0061">
            <w:pPr>
              <w:rPr>
                <w:sz w:val="10"/>
                <w:szCs w:val="10"/>
              </w:rPr>
            </w:pPr>
          </w:p>
        </w:tc>
        <w:tc>
          <w:tcPr>
            <w:tcW w:w="955" w:type="dxa"/>
          </w:tcPr>
          <w:p w14:paraId="4FB6C5BF" w14:textId="77777777" w:rsidR="006E0061" w:rsidRDefault="006E0061" w:rsidP="006E0061">
            <w:pPr>
              <w:spacing w:line="160" w:lineRule="exact"/>
            </w:pPr>
            <w:r>
              <w:rPr>
                <w:rStyle w:val="Gvdemetni2ArialNarrow8pt"/>
              </w:rPr>
              <w:t>679.1.</w:t>
            </w:r>
          </w:p>
        </w:tc>
        <w:tc>
          <w:tcPr>
            <w:tcW w:w="7555" w:type="dxa"/>
          </w:tcPr>
          <w:p w14:paraId="31CD06C8" w14:textId="77777777" w:rsidR="006E0061" w:rsidRDefault="006E0061" w:rsidP="006E0061">
            <w:pPr>
              <w:spacing w:line="206" w:lineRule="exact"/>
            </w:pPr>
            <w:r>
              <w:rPr>
                <w:rStyle w:val="Gvdemetni2ArialNarrow8pt"/>
              </w:rPr>
              <w:t>İnsan odaklı, yatay mimariyi yansıtan başarılı örnek yerleşimler belirlenecek ve değerlendirme raporu hazırlanacaktır.</w:t>
            </w:r>
          </w:p>
        </w:tc>
      </w:tr>
      <w:tr w:rsidR="006E0061" w14:paraId="36BCFF01" w14:textId="77777777" w:rsidTr="006B13B1">
        <w:trPr>
          <w:gridAfter w:val="1"/>
          <w:wAfter w:w="15" w:type="dxa"/>
          <w:trHeight w:val="20"/>
        </w:trPr>
        <w:tc>
          <w:tcPr>
            <w:tcW w:w="787" w:type="dxa"/>
          </w:tcPr>
          <w:p w14:paraId="42FD5F71" w14:textId="77777777" w:rsidR="006E0061" w:rsidRDefault="006E0061" w:rsidP="006E0061">
            <w:pPr>
              <w:rPr>
                <w:sz w:val="10"/>
                <w:szCs w:val="10"/>
              </w:rPr>
            </w:pPr>
          </w:p>
        </w:tc>
        <w:tc>
          <w:tcPr>
            <w:tcW w:w="955" w:type="dxa"/>
          </w:tcPr>
          <w:p w14:paraId="0D435569" w14:textId="77777777" w:rsidR="006E0061" w:rsidRDefault="006E0061" w:rsidP="006E0061">
            <w:pPr>
              <w:spacing w:line="160" w:lineRule="exact"/>
            </w:pPr>
            <w:r>
              <w:rPr>
                <w:rStyle w:val="Gvdemetni2ArialNarrow8pt"/>
              </w:rPr>
              <w:t>679.2.</w:t>
            </w:r>
          </w:p>
        </w:tc>
        <w:tc>
          <w:tcPr>
            <w:tcW w:w="7555" w:type="dxa"/>
          </w:tcPr>
          <w:p w14:paraId="6B304B13" w14:textId="77777777" w:rsidR="006E0061" w:rsidRDefault="006E0061" w:rsidP="006E0061">
            <w:pPr>
              <w:spacing w:line="206" w:lineRule="exact"/>
            </w:pPr>
            <w:r>
              <w:rPr>
                <w:rStyle w:val="Gvdemetni2ArialNarrow8pt"/>
              </w:rPr>
              <w:t>“Medeniyetimizi yaşatan şehir beratı” ve “özgün mahalle sertifikası” verilmesine altlık oluşturacak kılavuzlar hazırlanacaktır</w:t>
            </w:r>
          </w:p>
        </w:tc>
      </w:tr>
      <w:tr w:rsidR="006E0061" w14:paraId="51CE0520" w14:textId="77777777" w:rsidTr="006B13B1">
        <w:trPr>
          <w:gridAfter w:val="1"/>
          <w:wAfter w:w="15" w:type="dxa"/>
          <w:trHeight w:val="20"/>
        </w:trPr>
        <w:tc>
          <w:tcPr>
            <w:tcW w:w="787" w:type="dxa"/>
          </w:tcPr>
          <w:p w14:paraId="0B8FA0CF" w14:textId="77777777" w:rsidR="006E0061" w:rsidRDefault="006E0061" w:rsidP="006E0061">
            <w:pPr>
              <w:rPr>
                <w:sz w:val="10"/>
                <w:szCs w:val="10"/>
              </w:rPr>
            </w:pPr>
          </w:p>
        </w:tc>
        <w:tc>
          <w:tcPr>
            <w:tcW w:w="955" w:type="dxa"/>
          </w:tcPr>
          <w:p w14:paraId="2018D7B4" w14:textId="77777777" w:rsidR="006E0061" w:rsidRDefault="006E0061" w:rsidP="006E0061">
            <w:pPr>
              <w:spacing w:line="160" w:lineRule="exact"/>
            </w:pPr>
            <w:r>
              <w:rPr>
                <w:rStyle w:val="Gvdemetni2ArialNarrow8pt"/>
              </w:rPr>
              <w:t>680.</w:t>
            </w:r>
          </w:p>
        </w:tc>
        <w:tc>
          <w:tcPr>
            <w:tcW w:w="7555" w:type="dxa"/>
          </w:tcPr>
          <w:p w14:paraId="7417D833" w14:textId="77777777" w:rsidR="006E0061" w:rsidRDefault="006E0061" w:rsidP="006E0061">
            <w:pPr>
              <w:spacing w:line="206" w:lineRule="exact"/>
            </w:pPr>
            <w:r>
              <w:rPr>
                <w:rStyle w:val="Gvdemetni2ArialNarrow8pt"/>
              </w:rPr>
              <w:t>Haritacılık alanında konumsal hassasiyet, dijitalleşme ve yeni teknolojilerin kullanımı güçlendirilecek, kurumlar arası koordinasyon ve işbirliği geliştirilerek birlikte üretim ve veri paylaşımı yoluyla mükerrerlikler önlenecektir.</w:t>
            </w:r>
          </w:p>
        </w:tc>
      </w:tr>
      <w:tr w:rsidR="006E0061" w14:paraId="2C1FFF22" w14:textId="77777777" w:rsidTr="006B13B1">
        <w:trPr>
          <w:gridAfter w:val="1"/>
          <w:wAfter w:w="15" w:type="dxa"/>
          <w:trHeight w:val="20"/>
        </w:trPr>
        <w:tc>
          <w:tcPr>
            <w:tcW w:w="787" w:type="dxa"/>
          </w:tcPr>
          <w:p w14:paraId="67A78C57" w14:textId="77777777" w:rsidR="006E0061" w:rsidRDefault="006E0061" w:rsidP="006E0061">
            <w:pPr>
              <w:rPr>
                <w:sz w:val="10"/>
                <w:szCs w:val="10"/>
              </w:rPr>
            </w:pPr>
          </w:p>
        </w:tc>
        <w:tc>
          <w:tcPr>
            <w:tcW w:w="955" w:type="dxa"/>
          </w:tcPr>
          <w:p w14:paraId="21BFDF24" w14:textId="77777777" w:rsidR="006E0061" w:rsidRDefault="006E0061" w:rsidP="006E0061">
            <w:pPr>
              <w:spacing w:line="160" w:lineRule="exact"/>
            </w:pPr>
            <w:r>
              <w:rPr>
                <w:rStyle w:val="Gvdemetni2ArialNarrow8pt"/>
              </w:rPr>
              <w:t>680.1.</w:t>
            </w:r>
          </w:p>
        </w:tc>
        <w:tc>
          <w:tcPr>
            <w:tcW w:w="7555" w:type="dxa"/>
          </w:tcPr>
          <w:p w14:paraId="58E03361" w14:textId="77777777" w:rsidR="006E0061" w:rsidRDefault="006E0061" w:rsidP="006E0061">
            <w:pPr>
              <w:spacing w:line="206" w:lineRule="exact"/>
            </w:pPr>
            <w:r>
              <w:rPr>
                <w:rStyle w:val="Gvdemetni2ArialNarrow8pt"/>
              </w:rPr>
              <w:t>Ulusal harita üretimi işlerinde baz alınacak olan kentsel alanlardaki konumsal hassasiyet altyapısı yenilenecektir.</w:t>
            </w:r>
          </w:p>
        </w:tc>
      </w:tr>
      <w:tr w:rsidR="006E0061" w14:paraId="709CDBB6" w14:textId="77777777" w:rsidTr="006B13B1">
        <w:trPr>
          <w:gridAfter w:val="1"/>
          <w:wAfter w:w="15" w:type="dxa"/>
          <w:trHeight w:val="20"/>
        </w:trPr>
        <w:tc>
          <w:tcPr>
            <w:tcW w:w="787" w:type="dxa"/>
          </w:tcPr>
          <w:p w14:paraId="628B8E98" w14:textId="77777777" w:rsidR="006E0061" w:rsidRDefault="006E0061" w:rsidP="006E0061">
            <w:pPr>
              <w:rPr>
                <w:sz w:val="10"/>
                <w:szCs w:val="10"/>
              </w:rPr>
            </w:pPr>
          </w:p>
        </w:tc>
        <w:tc>
          <w:tcPr>
            <w:tcW w:w="955" w:type="dxa"/>
          </w:tcPr>
          <w:p w14:paraId="1EEA55DB" w14:textId="77777777" w:rsidR="006E0061" w:rsidRDefault="006E0061" w:rsidP="006E0061">
            <w:pPr>
              <w:spacing w:line="160" w:lineRule="exact"/>
            </w:pPr>
            <w:r>
              <w:rPr>
                <w:rStyle w:val="Gvdemetni2ArialNarrow8pt"/>
              </w:rPr>
              <w:t>680.2.</w:t>
            </w:r>
          </w:p>
        </w:tc>
        <w:tc>
          <w:tcPr>
            <w:tcW w:w="7555" w:type="dxa"/>
          </w:tcPr>
          <w:p w14:paraId="1EEC76F8" w14:textId="77777777" w:rsidR="006E0061" w:rsidRDefault="006E0061" w:rsidP="006E0061">
            <w:pPr>
              <w:spacing w:line="160" w:lineRule="exact"/>
            </w:pPr>
            <w:r>
              <w:rPr>
                <w:rStyle w:val="Gvdemetni2ArialNarrow8pt"/>
              </w:rPr>
              <w:t>Çok boyutlu kadastro/harita üretimi tamamlanacaktır</w:t>
            </w:r>
          </w:p>
        </w:tc>
      </w:tr>
      <w:tr w:rsidR="006E0061" w14:paraId="14D08216" w14:textId="77777777" w:rsidTr="006B13B1">
        <w:trPr>
          <w:gridAfter w:val="1"/>
          <w:wAfter w:w="15" w:type="dxa"/>
          <w:trHeight w:val="20"/>
        </w:trPr>
        <w:tc>
          <w:tcPr>
            <w:tcW w:w="787" w:type="dxa"/>
          </w:tcPr>
          <w:p w14:paraId="4CA5CA3B" w14:textId="77777777" w:rsidR="006E0061" w:rsidRDefault="006E0061" w:rsidP="006E0061">
            <w:pPr>
              <w:rPr>
                <w:sz w:val="10"/>
                <w:szCs w:val="10"/>
              </w:rPr>
            </w:pPr>
          </w:p>
        </w:tc>
        <w:tc>
          <w:tcPr>
            <w:tcW w:w="955" w:type="dxa"/>
          </w:tcPr>
          <w:p w14:paraId="0F4C0FAE" w14:textId="77777777" w:rsidR="006E0061" w:rsidRDefault="006E0061" w:rsidP="006E0061">
            <w:pPr>
              <w:spacing w:line="160" w:lineRule="exact"/>
            </w:pPr>
            <w:r>
              <w:rPr>
                <w:rStyle w:val="Gvdemetni2ArialNarrow8pt"/>
              </w:rPr>
              <w:t>681.</w:t>
            </w:r>
          </w:p>
        </w:tc>
        <w:tc>
          <w:tcPr>
            <w:tcW w:w="7555" w:type="dxa"/>
          </w:tcPr>
          <w:p w14:paraId="74023C4E" w14:textId="77777777" w:rsidR="006E0061" w:rsidRDefault="006E0061" w:rsidP="006E0061">
            <w:pPr>
              <w:spacing w:line="206" w:lineRule="exact"/>
            </w:pPr>
            <w:r>
              <w:rPr>
                <w:rStyle w:val="Gvdemetni2ArialNarrow8pt"/>
              </w:rPr>
              <w:t>Kamu ve özel sektör kuruluşlarınca yapılacak yatırımlara temel oluşturmak üzere sayısal hale gelmiş güncel, güvenilir kadastro verileri sunulacak, mülkiyet verileri elektronik ortama aktarılacaktır.</w:t>
            </w:r>
          </w:p>
        </w:tc>
      </w:tr>
      <w:tr w:rsidR="006E0061" w14:paraId="34B012DF" w14:textId="77777777" w:rsidTr="006B13B1">
        <w:trPr>
          <w:gridAfter w:val="1"/>
          <w:wAfter w:w="15" w:type="dxa"/>
          <w:trHeight w:val="20"/>
        </w:trPr>
        <w:tc>
          <w:tcPr>
            <w:tcW w:w="787" w:type="dxa"/>
          </w:tcPr>
          <w:p w14:paraId="1E1B4250" w14:textId="77777777" w:rsidR="006E0061" w:rsidRDefault="006E0061" w:rsidP="006E0061">
            <w:pPr>
              <w:rPr>
                <w:sz w:val="10"/>
                <w:szCs w:val="10"/>
              </w:rPr>
            </w:pPr>
          </w:p>
        </w:tc>
        <w:tc>
          <w:tcPr>
            <w:tcW w:w="955" w:type="dxa"/>
          </w:tcPr>
          <w:p w14:paraId="16CBB302" w14:textId="77777777" w:rsidR="006E0061" w:rsidRDefault="006E0061" w:rsidP="006E0061">
            <w:pPr>
              <w:spacing w:line="160" w:lineRule="exact"/>
            </w:pPr>
            <w:r>
              <w:rPr>
                <w:rStyle w:val="Gvdemetni2ArialNarrow8pt"/>
              </w:rPr>
              <w:t>681.1.</w:t>
            </w:r>
          </w:p>
        </w:tc>
        <w:tc>
          <w:tcPr>
            <w:tcW w:w="7555" w:type="dxa"/>
          </w:tcPr>
          <w:p w14:paraId="1F9F1331" w14:textId="77777777" w:rsidR="006E0061" w:rsidRDefault="006E0061" w:rsidP="006E0061">
            <w:pPr>
              <w:spacing w:line="160" w:lineRule="exact"/>
            </w:pPr>
            <w:r>
              <w:rPr>
                <w:rStyle w:val="Gvdemetni2ArialNarrow8pt"/>
              </w:rPr>
              <w:t>Mülkiyete ilişkin işlemler kanuni kısıtlar çerçevesinde elektronik ortama taşınacaktır.</w:t>
            </w:r>
          </w:p>
        </w:tc>
      </w:tr>
      <w:tr w:rsidR="006E0061" w14:paraId="4621A12D" w14:textId="77777777" w:rsidTr="006B13B1">
        <w:trPr>
          <w:gridAfter w:val="1"/>
          <w:wAfter w:w="15" w:type="dxa"/>
          <w:trHeight w:val="20"/>
        </w:trPr>
        <w:tc>
          <w:tcPr>
            <w:tcW w:w="787" w:type="dxa"/>
          </w:tcPr>
          <w:p w14:paraId="61D0C735" w14:textId="77777777" w:rsidR="006E0061" w:rsidRDefault="006E0061" w:rsidP="006E0061">
            <w:pPr>
              <w:rPr>
                <w:sz w:val="10"/>
                <w:szCs w:val="10"/>
              </w:rPr>
            </w:pPr>
          </w:p>
        </w:tc>
        <w:tc>
          <w:tcPr>
            <w:tcW w:w="955" w:type="dxa"/>
          </w:tcPr>
          <w:p w14:paraId="21772010" w14:textId="77777777" w:rsidR="006E0061" w:rsidRDefault="006E0061" w:rsidP="006E0061">
            <w:pPr>
              <w:spacing w:line="160" w:lineRule="exact"/>
            </w:pPr>
            <w:r>
              <w:rPr>
                <w:rStyle w:val="Gvdemetni2ArialNarrow8pt"/>
              </w:rPr>
              <w:t>681.2.</w:t>
            </w:r>
          </w:p>
        </w:tc>
        <w:tc>
          <w:tcPr>
            <w:tcW w:w="7555" w:type="dxa"/>
          </w:tcPr>
          <w:p w14:paraId="7215B730" w14:textId="77777777" w:rsidR="006E0061" w:rsidRDefault="006E0061" w:rsidP="006E0061">
            <w:pPr>
              <w:spacing w:line="160" w:lineRule="exact"/>
            </w:pPr>
            <w:r>
              <w:rPr>
                <w:rStyle w:val="Gvdemetni2ArialNarrow8pt"/>
              </w:rPr>
              <w:t>Tüm Türkiye'de tek koordinat sistemine geçilerek kadastro modernizasyonu tamamlanacaktır</w:t>
            </w:r>
          </w:p>
        </w:tc>
      </w:tr>
      <w:tr w:rsidR="006E0061" w14:paraId="4540258A" w14:textId="77777777" w:rsidTr="006B13B1">
        <w:trPr>
          <w:gridAfter w:val="1"/>
          <w:wAfter w:w="15" w:type="dxa"/>
          <w:trHeight w:val="20"/>
        </w:trPr>
        <w:tc>
          <w:tcPr>
            <w:tcW w:w="787" w:type="dxa"/>
          </w:tcPr>
          <w:p w14:paraId="13311531" w14:textId="77777777" w:rsidR="006E0061" w:rsidRDefault="006E0061" w:rsidP="006E0061">
            <w:pPr>
              <w:rPr>
                <w:sz w:val="10"/>
                <w:szCs w:val="10"/>
              </w:rPr>
            </w:pPr>
          </w:p>
        </w:tc>
        <w:tc>
          <w:tcPr>
            <w:tcW w:w="955" w:type="dxa"/>
          </w:tcPr>
          <w:p w14:paraId="5D06A41C" w14:textId="77777777" w:rsidR="006E0061" w:rsidRDefault="006E0061" w:rsidP="006E0061">
            <w:pPr>
              <w:spacing w:line="160" w:lineRule="exact"/>
            </w:pPr>
            <w:r>
              <w:rPr>
                <w:rStyle w:val="Gvdemetni2ArialNarrow8pt"/>
              </w:rPr>
              <w:t>681.3.</w:t>
            </w:r>
          </w:p>
        </w:tc>
        <w:tc>
          <w:tcPr>
            <w:tcW w:w="7555" w:type="dxa"/>
          </w:tcPr>
          <w:p w14:paraId="62D29F8F" w14:textId="77777777" w:rsidR="006E0061" w:rsidRDefault="006E0061" w:rsidP="006E0061">
            <w:pPr>
              <w:spacing w:line="206" w:lineRule="exact"/>
            </w:pPr>
            <w:r>
              <w:rPr>
                <w:rStyle w:val="Gvdemetni2ArialNarrow8pt"/>
              </w:rPr>
              <w:t>Tüm tapu işlem belgeleri elektronik ortama aktarılarak tapu işlemleri mekâna bağlı kalınmaksızın elektronik ortamda gerçekleştirilecektir</w:t>
            </w:r>
          </w:p>
        </w:tc>
      </w:tr>
      <w:tr w:rsidR="006E0061" w14:paraId="5A80BA58" w14:textId="77777777" w:rsidTr="006B13B1">
        <w:trPr>
          <w:gridAfter w:val="1"/>
          <w:wAfter w:w="15" w:type="dxa"/>
          <w:trHeight w:val="20"/>
        </w:trPr>
        <w:tc>
          <w:tcPr>
            <w:tcW w:w="787" w:type="dxa"/>
          </w:tcPr>
          <w:p w14:paraId="48ECEAE3" w14:textId="77777777" w:rsidR="006E0061" w:rsidRDefault="006E0061" w:rsidP="006E0061">
            <w:pPr>
              <w:rPr>
                <w:sz w:val="10"/>
                <w:szCs w:val="10"/>
              </w:rPr>
            </w:pPr>
          </w:p>
        </w:tc>
        <w:tc>
          <w:tcPr>
            <w:tcW w:w="955" w:type="dxa"/>
          </w:tcPr>
          <w:p w14:paraId="43FBD271" w14:textId="77777777" w:rsidR="006E0061" w:rsidRDefault="006E0061" w:rsidP="006E0061">
            <w:pPr>
              <w:spacing w:line="160" w:lineRule="exact"/>
            </w:pPr>
            <w:r>
              <w:rPr>
                <w:rStyle w:val="Gvdemetni2ArialNarrow8pt"/>
              </w:rPr>
              <w:t>682.</w:t>
            </w:r>
          </w:p>
        </w:tc>
        <w:tc>
          <w:tcPr>
            <w:tcW w:w="7555" w:type="dxa"/>
          </w:tcPr>
          <w:p w14:paraId="2EC519EF" w14:textId="77777777" w:rsidR="006E0061" w:rsidRDefault="006E0061" w:rsidP="006E0061">
            <w:pPr>
              <w:spacing w:line="206" w:lineRule="exact"/>
            </w:pPr>
            <w:r>
              <w:rPr>
                <w:rStyle w:val="Gvdemetni2ArialNarrow8pt"/>
              </w:rPr>
              <w:t>Kentlerin yaşam kalitesi seviyelerinin izlenmesine altlık teşkil etmek üzere ölçme ve değerlendirme araçları geliştirilecektir.</w:t>
            </w:r>
          </w:p>
        </w:tc>
      </w:tr>
      <w:tr w:rsidR="006E0061" w14:paraId="3432734A" w14:textId="77777777" w:rsidTr="006B13B1">
        <w:trPr>
          <w:gridAfter w:val="1"/>
          <w:wAfter w:w="15" w:type="dxa"/>
          <w:trHeight w:val="20"/>
        </w:trPr>
        <w:tc>
          <w:tcPr>
            <w:tcW w:w="787" w:type="dxa"/>
          </w:tcPr>
          <w:p w14:paraId="1779979D" w14:textId="77777777" w:rsidR="006E0061" w:rsidRDefault="006E0061" w:rsidP="006E0061">
            <w:pPr>
              <w:rPr>
                <w:sz w:val="10"/>
                <w:szCs w:val="10"/>
              </w:rPr>
            </w:pPr>
          </w:p>
        </w:tc>
        <w:tc>
          <w:tcPr>
            <w:tcW w:w="955" w:type="dxa"/>
          </w:tcPr>
          <w:p w14:paraId="2EBA2D1D" w14:textId="77777777" w:rsidR="006E0061" w:rsidRDefault="006E0061" w:rsidP="006E0061">
            <w:pPr>
              <w:spacing w:line="160" w:lineRule="exact"/>
            </w:pPr>
            <w:r>
              <w:rPr>
                <w:rStyle w:val="Gvdemetni2ArialNarrow8pt"/>
              </w:rPr>
              <w:t>682.1.</w:t>
            </w:r>
          </w:p>
        </w:tc>
        <w:tc>
          <w:tcPr>
            <w:tcW w:w="7555" w:type="dxa"/>
          </w:tcPr>
          <w:p w14:paraId="37618B86" w14:textId="77777777" w:rsidR="006E0061" w:rsidRDefault="006E0061" w:rsidP="006E0061">
            <w:pPr>
              <w:spacing w:line="206" w:lineRule="exact"/>
            </w:pPr>
            <w:r>
              <w:rPr>
                <w:rStyle w:val="Gvdemetni2ArialNarrow8pt"/>
              </w:rPr>
              <w:t>İl, ilçe ve mahalle ölçeğinde kentsel veri altyapısının oluşturulması ve paylaşılması için kurumsal, teknik ve yasal altyapı güçlendirilecektir</w:t>
            </w:r>
          </w:p>
        </w:tc>
      </w:tr>
      <w:tr w:rsidR="006E0061" w14:paraId="711102B1" w14:textId="77777777" w:rsidTr="006B13B1">
        <w:trPr>
          <w:gridAfter w:val="1"/>
          <w:wAfter w:w="15" w:type="dxa"/>
          <w:trHeight w:val="20"/>
        </w:trPr>
        <w:tc>
          <w:tcPr>
            <w:tcW w:w="787" w:type="dxa"/>
          </w:tcPr>
          <w:p w14:paraId="0E7DAF09" w14:textId="77777777" w:rsidR="006E0061" w:rsidRDefault="006E0061" w:rsidP="006E0061">
            <w:pPr>
              <w:rPr>
                <w:sz w:val="10"/>
                <w:szCs w:val="10"/>
              </w:rPr>
            </w:pPr>
          </w:p>
        </w:tc>
        <w:tc>
          <w:tcPr>
            <w:tcW w:w="955" w:type="dxa"/>
          </w:tcPr>
          <w:p w14:paraId="06B094E2" w14:textId="77777777" w:rsidR="006E0061" w:rsidRDefault="006E0061" w:rsidP="006E0061">
            <w:pPr>
              <w:spacing w:line="160" w:lineRule="exact"/>
            </w:pPr>
            <w:r>
              <w:rPr>
                <w:rStyle w:val="Gvdemetni2ArialNarrow8pt"/>
              </w:rPr>
              <w:t>683.</w:t>
            </w:r>
          </w:p>
        </w:tc>
        <w:tc>
          <w:tcPr>
            <w:tcW w:w="7555" w:type="dxa"/>
          </w:tcPr>
          <w:p w14:paraId="3F4C66D0" w14:textId="77777777" w:rsidR="006E0061" w:rsidRDefault="006E0061" w:rsidP="006E0061">
            <w:pPr>
              <w:spacing w:line="206" w:lineRule="exact"/>
            </w:pPr>
            <w:r>
              <w:rPr>
                <w:rStyle w:val="Gvdemetni2ArialNarrow8pt"/>
              </w:rPr>
              <w:t>Yerel yönetimlerin akıllı şehir stratejilerini ve izleyecekleri yol haritalarını hazırlamaları teşvik edilecek, akıllı şehir projelerinin ulusal katmanda önceliklendirilen alanlar ve kabiliyetler dikkate alınarak seçilmesi ve hayata geçirilmesi sağlanacak, akıllı şehir uygulamalarına yönelik yerli üretimin geliştirilmesi desteklenecektir.</w:t>
            </w:r>
          </w:p>
        </w:tc>
      </w:tr>
      <w:tr w:rsidR="006E0061" w14:paraId="3E9E6565" w14:textId="77777777" w:rsidTr="006B13B1">
        <w:trPr>
          <w:gridAfter w:val="1"/>
          <w:wAfter w:w="15" w:type="dxa"/>
          <w:trHeight w:val="20"/>
        </w:trPr>
        <w:tc>
          <w:tcPr>
            <w:tcW w:w="787" w:type="dxa"/>
          </w:tcPr>
          <w:p w14:paraId="34A124EE" w14:textId="77777777" w:rsidR="006E0061" w:rsidRDefault="006E0061" w:rsidP="006E0061">
            <w:pPr>
              <w:rPr>
                <w:sz w:val="10"/>
                <w:szCs w:val="10"/>
              </w:rPr>
            </w:pPr>
          </w:p>
        </w:tc>
        <w:tc>
          <w:tcPr>
            <w:tcW w:w="955" w:type="dxa"/>
          </w:tcPr>
          <w:p w14:paraId="25129634" w14:textId="77777777" w:rsidR="006E0061" w:rsidRDefault="006E0061" w:rsidP="006E0061">
            <w:pPr>
              <w:spacing w:line="160" w:lineRule="exact"/>
            </w:pPr>
            <w:r>
              <w:rPr>
                <w:rStyle w:val="Gvdemetni2ArialNarrow8pt"/>
              </w:rPr>
              <w:t>683.1.</w:t>
            </w:r>
          </w:p>
        </w:tc>
        <w:tc>
          <w:tcPr>
            <w:tcW w:w="7555" w:type="dxa"/>
          </w:tcPr>
          <w:p w14:paraId="55191744" w14:textId="77777777" w:rsidR="006E0061" w:rsidRDefault="006E0061" w:rsidP="006E0061">
            <w:pPr>
              <w:spacing w:line="206" w:lineRule="exact"/>
            </w:pPr>
            <w:r>
              <w:rPr>
                <w:rStyle w:val="Gvdemetni2ArialNarrow8pt"/>
              </w:rPr>
              <w:t>Yerel yönetimlere akıllı şehir stratejilerini ve izleyecekleri yol haritalarını hazırlamalarına yönelik Ulusal Akıllı Şehir Stratejisi ve Eylem Planı esas alınarak rehberlik sağlanacaktır.</w:t>
            </w:r>
          </w:p>
        </w:tc>
      </w:tr>
      <w:tr w:rsidR="006E0061" w14:paraId="6C1E7370" w14:textId="77777777" w:rsidTr="006B13B1">
        <w:trPr>
          <w:gridAfter w:val="1"/>
          <w:wAfter w:w="15" w:type="dxa"/>
          <w:trHeight w:val="20"/>
        </w:trPr>
        <w:tc>
          <w:tcPr>
            <w:tcW w:w="787" w:type="dxa"/>
          </w:tcPr>
          <w:p w14:paraId="5DA4976D" w14:textId="77777777" w:rsidR="006E0061" w:rsidRDefault="006E0061" w:rsidP="006E0061">
            <w:pPr>
              <w:rPr>
                <w:sz w:val="10"/>
                <w:szCs w:val="10"/>
              </w:rPr>
            </w:pPr>
          </w:p>
        </w:tc>
        <w:tc>
          <w:tcPr>
            <w:tcW w:w="955" w:type="dxa"/>
          </w:tcPr>
          <w:p w14:paraId="0E52123C" w14:textId="77777777" w:rsidR="006E0061" w:rsidRDefault="006E0061" w:rsidP="006E0061">
            <w:pPr>
              <w:spacing w:line="160" w:lineRule="exact"/>
            </w:pPr>
            <w:r>
              <w:rPr>
                <w:rStyle w:val="Gvdemetni2ArialNarrow8pt"/>
              </w:rPr>
              <w:t>683.2.</w:t>
            </w:r>
          </w:p>
        </w:tc>
        <w:tc>
          <w:tcPr>
            <w:tcW w:w="7555" w:type="dxa"/>
          </w:tcPr>
          <w:p w14:paraId="7D922EE8" w14:textId="77777777" w:rsidR="006E0061" w:rsidRDefault="006E0061" w:rsidP="006E0061">
            <w:pPr>
              <w:spacing w:line="206" w:lineRule="exact"/>
            </w:pPr>
            <w:r>
              <w:rPr>
                <w:rStyle w:val="Gvdemetni2ArialNarrow8pt"/>
              </w:rPr>
              <w:t>Akıllı şehir projeleri, büyükşehir belediyeleri ve 51 il belediyesi öncelikli olmak üzere akıllı şehir olgunluk değerlendirmesi ve kaynak tahsis kısıtları göz önünde bulundurularak önceliklendirilecektir.</w:t>
            </w:r>
          </w:p>
        </w:tc>
      </w:tr>
      <w:tr w:rsidR="006E0061" w14:paraId="5881D757" w14:textId="77777777" w:rsidTr="006B13B1">
        <w:trPr>
          <w:gridAfter w:val="1"/>
          <w:wAfter w:w="15" w:type="dxa"/>
          <w:trHeight w:val="20"/>
        </w:trPr>
        <w:tc>
          <w:tcPr>
            <w:tcW w:w="787" w:type="dxa"/>
          </w:tcPr>
          <w:p w14:paraId="673F84F3" w14:textId="77777777" w:rsidR="006E0061" w:rsidRDefault="006E0061" w:rsidP="006E0061">
            <w:pPr>
              <w:rPr>
                <w:sz w:val="10"/>
                <w:szCs w:val="10"/>
              </w:rPr>
            </w:pPr>
          </w:p>
        </w:tc>
        <w:tc>
          <w:tcPr>
            <w:tcW w:w="955" w:type="dxa"/>
          </w:tcPr>
          <w:p w14:paraId="0ADC4276" w14:textId="77777777" w:rsidR="006E0061" w:rsidRDefault="006E0061" w:rsidP="006E0061">
            <w:pPr>
              <w:spacing w:line="160" w:lineRule="exact"/>
            </w:pPr>
            <w:r>
              <w:rPr>
                <w:rStyle w:val="Gvdemetni2ArialNarrow8pt"/>
              </w:rPr>
              <w:t>683.3.</w:t>
            </w:r>
          </w:p>
        </w:tc>
        <w:tc>
          <w:tcPr>
            <w:tcW w:w="7555" w:type="dxa"/>
          </w:tcPr>
          <w:p w14:paraId="3EEE56B9" w14:textId="77777777" w:rsidR="006E0061" w:rsidRDefault="006E0061" w:rsidP="006E0061">
            <w:pPr>
              <w:spacing w:line="206" w:lineRule="exact"/>
            </w:pPr>
            <w:r>
              <w:rPr>
                <w:rStyle w:val="Gvdemetni2ArialNarrow8pt"/>
              </w:rPr>
              <w:t>Akıllı şehir uygulamalarında yerli teknoloji uygulamalarının desteklenmesinin yöntemleri analiz edilecek, ihale süreçlerinde esas alınacak yerli üretim oranı başta olmak üzere kriterler belirlenecektir.</w:t>
            </w:r>
          </w:p>
        </w:tc>
      </w:tr>
      <w:tr w:rsidR="006E0061" w14:paraId="11B2787E" w14:textId="77777777" w:rsidTr="006B13B1">
        <w:trPr>
          <w:gridAfter w:val="1"/>
          <w:wAfter w:w="15" w:type="dxa"/>
          <w:trHeight w:val="20"/>
        </w:trPr>
        <w:tc>
          <w:tcPr>
            <w:tcW w:w="787" w:type="dxa"/>
          </w:tcPr>
          <w:p w14:paraId="082F002C" w14:textId="77777777" w:rsidR="006E0061" w:rsidRDefault="006E0061" w:rsidP="006E0061">
            <w:pPr>
              <w:rPr>
                <w:sz w:val="10"/>
                <w:szCs w:val="10"/>
              </w:rPr>
            </w:pPr>
          </w:p>
        </w:tc>
        <w:tc>
          <w:tcPr>
            <w:tcW w:w="955" w:type="dxa"/>
          </w:tcPr>
          <w:p w14:paraId="0E264A1D"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683.4.</w:t>
            </w:r>
          </w:p>
        </w:tc>
        <w:tc>
          <w:tcPr>
            <w:tcW w:w="7555" w:type="dxa"/>
          </w:tcPr>
          <w:p w14:paraId="6DF601DD" w14:textId="77777777" w:rsidR="006E0061" w:rsidRPr="006E0061" w:rsidRDefault="006E0061" w:rsidP="006E0061">
            <w:pPr>
              <w:spacing w:line="206" w:lineRule="exact"/>
              <w:rPr>
                <w:rFonts w:ascii="Arial Narrow" w:eastAsia="Arial Narrow" w:hAnsi="Arial Narrow" w:cs="Arial Narrow"/>
                <w:color w:val="000000"/>
                <w:sz w:val="16"/>
                <w:szCs w:val="16"/>
                <w:lang w:eastAsia="tr-TR" w:bidi="tr-TR"/>
              </w:rPr>
            </w:pPr>
            <w:r>
              <w:rPr>
                <w:rStyle w:val="Gvdemetni2ArialNarrow8pt"/>
              </w:rPr>
              <w:t>Akıllı şehir ekosistemi analiz edilerek girişimciler, sistem geliştiriciler, teknoloji sağlayıcılar gibi sektörün tüm paydaşları oluşturulacak dijital platformda buluşturulacaktır</w:t>
            </w:r>
          </w:p>
        </w:tc>
      </w:tr>
      <w:tr w:rsidR="006E0061" w14:paraId="43051431" w14:textId="77777777" w:rsidTr="006B13B1">
        <w:trPr>
          <w:gridAfter w:val="1"/>
          <w:wAfter w:w="15" w:type="dxa"/>
          <w:trHeight w:val="20"/>
        </w:trPr>
        <w:tc>
          <w:tcPr>
            <w:tcW w:w="787" w:type="dxa"/>
          </w:tcPr>
          <w:p w14:paraId="06C54155" w14:textId="77777777" w:rsidR="006E0061" w:rsidRDefault="006E0061" w:rsidP="006E0061">
            <w:pPr>
              <w:rPr>
                <w:sz w:val="10"/>
                <w:szCs w:val="10"/>
              </w:rPr>
            </w:pPr>
          </w:p>
        </w:tc>
        <w:tc>
          <w:tcPr>
            <w:tcW w:w="955" w:type="dxa"/>
          </w:tcPr>
          <w:p w14:paraId="58681F43"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684.</w:t>
            </w:r>
          </w:p>
        </w:tc>
        <w:tc>
          <w:tcPr>
            <w:tcW w:w="7555" w:type="dxa"/>
          </w:tcPr>
          <w:p w14:paraId="2D842ED3" w14:textId="77777777" w:rsidR="006E0061" w:rsidRPr="006E0061" w:rsidRDefault="006E0061" w:rsidP="006E0061">
            <w:pPr>
              <w:spacing w:line="206" w:lineRule="exact"/>
              <w:rPr>
                <w:rFonts w:ascii="Arial Narrow" w:eastAsia="Arial Narrow" w:hAnsi="Arial Narrow" w:cs="Arial Narrow"/>
                <w:color w:val="000000"/>
                <w:sz w:val="16"/>
                <w:szCs w:val="16"/>
                <w:lang w:eastAsia="tr-TR" w:bidi="tr-TR"/>
              </w:rPr>
            </w:pPr>
            <w:r>
              <w:rPr>
                <w:rStyle w:val="Gvdemetni2ArialNarrow8pt"/>
              </w:rPr>
              <w:t>Gayrimenkul değer artışlarının etkili yönetimiyle kentsel mekân ve hizmet kalitesinin artırılması, kentsel hizmetlerin yaygınlaştırılması ve geliştirilmesine yönelik faaliyetlere kaynak oluşturması sağlanacaktır</w:t>
            </w:r>
          </w:p>
        </w:tc>
      </w:tr>
      <w:tr w:rsidR="006E0061" w14:paraId="65D19CE3" w14:textId="77777777" w:rsidTr="006B13B1">
        <w:trPr>
          <w:gridAfter w:val="1"/>
          <w:wAfter w:w="15" w:type="dxa"/>
          <w:trHeight w:val="20"/>
        </w:trPr>
        <w:tc>
          <w:tcPr>
            <w:tcW w:w="787" w:type="dxa"/>
          </w:tcPr>
          <w:p w14:paraId="34E476D7" w14:textId="77777777" w:rsidR="006E0061" w:rsidRDefault="006E0061" w:rsidP="006E0061">
            <w:pPr>
              <w:rPr>
                <w:sz w:val="10"/>
                <w:szCs w:val="10"/>
              </w:rPr>
            </w:pPr>
          </w:p>
        </w:tc>
        <w:tc>
          <w:tcPr>
            <w:tcW w:w="8510" w:type="dxa"/>
            <w:gridSpan w:val="2"/>
          </w:tcPr>
          <w:p w14:paraId="3BAFE42E" w14:textId="77777777" w:rsidR="006E0061" w:rsidRDefault="006E0061" w:rsidP="006E0061">
            <w:pPr>
              <w:spacing w:line="160" w:lineRule="exact"/>
              <w:jc w:val="center"/>
            </w:pPr>
            <w:r>
              <w:rPr>
                <w:rStyle w:val="Gvdemetni2ArialNarrow8pt"/>
              </w:rPr>
              <w:t>Kentsel Dönüşüm</w:t>
            </w:r>
          </w:p>
        </w:tc>
      </w:tr>
      <w:tr w:rsidR="006E0061" w14:paraId="7537C7BB" w14:textId="77777777" w:rsidTr="006B13B1">
        <w:trPr>
          <w:gridAfter w:val="1"/>
          <w:wAfter w:w="15" w:type="dxa"/>
          <w:trHeight w:val="20"/>
        </w:trPr>
        <w:tc>
          <w:tcPr>
            <w:tcW w:w="787" w:type="dxa"/>
          </w:tcPr>
          <w:p w14:paraId="357CAB0C" w14:textId="77777777" w:rsidR="006E0061" w:rsidRDefault="006E0061" w:rsidP="006E0061">
            <w:pPr>
              <w:rPr>
                <w:sz w:val="10"/>
                <w:szCs w:val="10"/>
              </w:rPr>
            </w:pPr>
          </w:p>
        </w:tc>
        <w:tc>
          <w:tcPr>
            <w:tcW w:w="955" w:type="dxa"/>
          </w:tcPr>
          <w:p w14:paraId="0ABACB7F" w14:textId="77777777" w:rsidR="006E0061" w:rsidRDefault="006E0061" w:rsidP="006E0061">
            <w:pPr>
              <w:spacing w:line="160" w:lineRule="exact"/>
            </w:pPr>
            <w:r>
              <w:rPr>
                <w:rStyle w:val="Gvdemetni2ArialNarrow8pt"/>
              </w:rPr>
              <w:t>689</w:t>
            </w:r>
          </w:p>
        </w:tc>
        <w:tc>
          <w:tcPr>
            <w:tcW w:w="7555" w:type="dxa"/>
          </w:tcPr>
          <w:p w14:paraId="3B1D7C56" w14:textId="77777777" w:rsidR="006E0061" w:rsidRDefault="006E0061" w:rsidP="006E0061">
            <w:pPr>
              <w:spacing w:line="206" w:lineRule="exact"/>
            </w:pPr>
            <w:r>
              <w:rPr>
                <w:rStyle w:val="Gvdemetni2ArialNarrow8pt"/>
              </w:rPr>
              <w:t>Afet tehlikesi ve riski altındaki alanlar ile bu alanlar dışındaki riskli yapıların bulunduğu arsa ve araziler, fen ve sanat norm ve standartlarına uygun, sağlıklı ve güvenli yaşamayı esas alacak şekilde dönüştürülecektir.</w:t>
            </w:r>
          </w:p>
        </w:tc>
      </w:tr>
      <w:tr w:rsidR="006E0061" w14:paraId="729AA711" w14:textId="77777777" w:rsidTr="006B13B1">
        <w:trPr>
          <w:gridAfter w:val="1"/>
          <w:wAfter w:w="15" w:type="dxa"/>
          <w:trHeight w:val="20"/>
        </w:trPr>
        <w:tc>
          <w:tcPr>
            <w:tcW w:w="787" w:type="dxa"/>
          </w:tcPr>
          <w:p w14:paraId="77F63EA0" w14:textId="77777777" w:rsidR="006E0061" w:rsidRDefault="006E0061" w:rsidP="006E0061">
            <w:pPr>
              <w:rPr>
                <w:sz w:val="10"/>
                <w:szCs w:val="10"/>
              </w:rPr>
            </w:pPr>
          </w:p>
        </w:tc>
        <w:tc>
          <w:tcPr>
            <w:tcW w:w="955" w:type="dxa"/>
          </w:tcPr>
          <w:p w14:paraId="3CCD7D55" w14:textId="77777777" w:rsidR="006E0061" w:rsidRDefault="006E0061" w:rsidP="006E0061">
            <w:pPr>
              <w:spacing w:line="160" w:lineRule="exact"/>
            </w:pPr>
            <w:r>
              <w:rPr>
                <w:rStyle w:val="Gvdemetni2ArialNarrow8pt"/>
              </w:rPr>
              <w:t>690.</w:t>
            </w:r>
          </w:p>
        </w:tc>
        <w:tc>
          <w:tcPr>
            <w:tcW w:w="7555" w:type="dxa"/>
          </w:tcPr>
          <w:p w14:paraId="324DED70" w14:textId="77777777" w:rsidR="006E0061" w:rsidRDefault="006E0061" w:rsidP="006E0061">
            <w:pPr>
              <w:spacing w:line="206" w:lineRule="exact"/>
            </w:pPr>
            <w:r>
              <w:rPr>
                <w:rStyle w:val="Gvdemetni2ArialNarrow8pt"/>
              </w:rPr>
              <w:t>Kentsel dönüşüm; yatay mimari anlayışıyla, yaşam kalitesini yükseltme ve kentlilik bilincini geliştirme amacı çerçevesinde tarihi merkezlerin yenilenmesini içerecek şekilde yürütülecektir.</w:t>
            </w:r>
          </w:p>
        </w:tc>
      </w:tr>
      <w:tr w:rsidR="006E0061" w14:paraId="2B3B7712" w14:textId="77777777" w:rsidTr="006B13B1">
        <w:trPr>
          <w:gridAfter w:val="1"/>
          <w:wAfter w:w="15" w:type="dxa"/>
          <w:trHeight w:val="20"/>
        </w:trPr>
        <w:tc>
          <w:tcPr>
            <w:tcW w:w="787" w:type="dxa"/>
          </w:tcPr>
          <w:p w14:paraId="32083F06" w14:textId="77777777" w:rsidR="006E0061" w:rsidRDefault="006E0061" w:rsidP="006E0061">
            <w:pPr>
              <w:rPr>
                <w:sz w:val="10"/>
                <w:szCs w:val="10"/>
              </w:rPr>
            </w:pPr>
          </w:p>
        </w:tc>
        <w:tc>
          <w:tcPr>
            <w:tcW w:w="955" w:type="dxa"/>
          </w:tcPr>
          <w:p w14:paraId="016688CC" w14:textId="77777777" w:rsidR="006E0061" w:rsidRDefault="006E0061" w:rsidP="006E0061">
            <w:pPr>
              <w:spacing w:line="160" w:lineRule="exact"/>
            </w:pPr>
            <w:r>
              <w:rPr>
                <w:rStyle w:val="Gvdemetni2ArialNarrow8pt"/>
              </w:rPr>
              <w:t>690.1.</w:t>
            </w:r>
          </w:p>
        </w:tc>
        <w:tc>
          <w:tcPr>
            <w:tcW w:w="7555" w:type="dxa"/>
          </w:tcPr>
          <w:p w14:paraId="559AB5C0" w14:textId="77777777" w:rsidR="006E0061" w:rsidRDefault="006E0061" w:rsidP="006E0061">
            <w:pPr>
              <w:spacing w:line="206" w:lineRule="exact"/>
            </w:pPr>
            <w:r>
              <w:rPr>
                <w:rStyle w:val="Gvdemetni2ArialNarrow8pt"/>
              </w:rPr>
              <w:t>Kentsel dönüşüm uygulamalarında tarihi kent merkezi alanlarının yenilenmesinin yaygınlaştırılması, bu kapsamda yerel yönetimlerle paylaşımlı bir finansman modeli oluşturulması sağlanacak ve 81 ilde tarihi kent merkezleri kent kimliğini ön plana çıkaracak şekilde dönüştürülerek, yatay mimari ve insan odaklılık anlayışıyla tasarımları gerçekleştirilecektir.</w:t>
            </w:r>
          </w:p>
        </w:tc>
      </w:tr>
      <w:tr w:rsidR="006E0061" w14:paraId="13233CB3" w14:textId="77777777" w:rsidTr="006B13B1">
        <w:trPr>
          <w:gridAfter w:val="1"/>
          <w:wAfter w:w="15" w:type="dxa"/>
          <w:trHeight w:val="20"/>
        </w:trPr>
        <w:tc>
          <w:tcPr>
            <w:tcW w:w="787" w:type="dxa"/>
          </w:tcPr>
          <w:p w14:paraId="2353B732" w14:textId="77777777" w:rsidR="006E0061" w:rsidRDefault="006E0061" w:rsidP="006E0061">
            <w:pPr>
              <w:rPr>
                <w:sz w:val="10"/>
                <w:szCs w:val="10"/>
              </w:rPr>
            </w:pPr>
          </w:p>
        </w:tc>
        <w:tc>
          <w:tcPr>
            <w:tcW w:w="955" w:type="dxa"/>
          </w:tcPr>
          <w:p w14:paraId="5DA7C1D8" w14:textId="77777777" w:rsidR="006E0061" w:rsidRDefault="006E0061" w:rsidP="006E0061">
            <w:pPr>
              <w:spacing w:line="160" w:lineRule="exact"/>
            </w:pPr>
            <w:r>
              <w:rPr>
                <w:rStyle w:val="Gvdemetni2ArialNarrow8pt"/>
              </w:rPr>
              <w:t>691.</w:t>
            </w:r>
          </w:p>
        </w:tc>
        <w:tc>
          <w:tcPr>
            <w:tcW w:w="7555" w:type="dxa"/>
          </w:tcPr>
          <w:p w14:paraId="07C45CA8" w14:textId="77777777" w:rsidR="006E0061" w:rsidRDefault="006E0061" w:rsidP="006E0061">
            <w:pPr>
              <w:spacing w:line="160" w:lineRule="exact"/>
            </w:pPr>
            <w:r>
              <w:rPr>
                <w:rStyle w:val="Gvdemetni2ArialNarrow8pt"/>
              </w:rPr>
              <w:t>Kentsel dönüşüm uygulamalarında il bazında hazırlanan kentsel dönüşüm stratejileri esas alınacaktır.</w:t>
            </w:r>
          </w:p>
        </w:tc>
      </w:tr>
      <w:tr w:rsidR="006E0061" w14:paraId="7E9C8FF8" w14:textId="77777777" w:rsidTr="006B13B1">
        <w:trPr>
          <w:gridAfter w:val="1"/>
          <w:wAfter w:w="15" w:type="dxa"/>
          <w:trHeight w:val="20"/>
        </w:trPr>
        <w:tc>
          <w:tcPr>
            <w:tcW w:w="787" w:type="dxa"/>
          </w:tcPr>
          <w:p w14:paraId="49DC6430" w14:textId="77777777" w:rsidR="006E0061" w:rsidRDefault="006E0061" w:rsidP="006E0061">
            <w:pPr>
              <w:rPr>
                <w:sz w:val="10"/>
                <w:szCs w:val="10"/>
              </w:rPr>
            </w:pPr>
          </w:p>
        </w:tc>
        <w:tc>
          <w:tcPr>
            <w:tcW w:w="955" w:type="dxa"/>
          </w:tcPr>
          <w:p w14:paraId="26FC5204" w14:textId="77777777" w:rsidR="006E0061" w:rsidRDefault="006E0061" w:rsidP="006E0061">
            <w:pPr>
              <w:spacing w:line="160" w:lineRule="exact"/>
            </w:pPr>
            <w:r>
              <w:rPr>
                <w:rStyle w:val="Gvdemetni2ArialNarrow8pt"/>
              </w:rPr>
              <w:t>691.1</w:t>
            </w:r>
          </w:p>
        </w:tc>
        <w:tc>
          <w:tcPr>
            <w:tcW w:w="7555" w:type="dxa"/>
          </w:tcPr>
          <w:p w14:paraId="38E32F5B" w14:textId="77777777" w:rsidR="006E0061" w:rsidRDefault="006E0061" w:rsidP="006E0061">
            <w:pPr>
              <w:spacing w:line="206" w:lineRule="exact"/>
            </w:pPr>
            <w:r>
              <w:rPr>
                <w:rStyle w:val="Gvdemetni2ArialNarrow8pt"/>
              </w:rPr>
              <w:t>İl ve ilçe bazında riskli ve rezerv alanlara ilişkin verileri, sosyal yapı analizini, ekonomik bütünleşme, altyapı durumu, finansman modelleri ve il bazında dönüşüm hedeflerini içeren kentsel dönüşüm stratejileri hazırlanacaktır.</w:t>
            </w:r>
          </w:p>
        </w:tc>
      </w:tr>
      <w:tr w:rsidR="006E0061" w14:paraId="70B294BA" w14:textId="77777777" w:rsidTr="006B13B1">
        <w:trPr>
          <w:gridAfter w:val="1"/>
          <w:wAfter w:w="15" w:type="dxa"/>
          <w:trHeight w:val="20"/>
        </w:trPr>
        <w:tc>
          <w:tcPr>
            <w:tcW w:w="787" w:type="dxa"/>
          </w:tcPr>
          <w:p w14:paraId="574C1C19" w14:textId="77777777" w:rsidR="006E0061" w:rsidRDefault="006E0061" w:rsidP="006E0061">
            <w:pPr>
              <w:rPr>
                <w:sz w:val="10"/>
                <w:szCs w:val="10"/>
              </w:rPr>
            </w:pPr>
          </w:p>
        </w:tc>
        <w:tc>
          <w:tcPr>
            <w:tcW w:w="955" w:type="dxa"/>
          </w:tcPr>
          <w:p w14:paraId="1DDEC06E" w14:textId="77777777" w:rsidR="006E0061" w:rsidRDefault="006E0061" w:rsidP="006E0061">
            <w:pPr>
              <w:spacing w:line="160" w:lineRule="exact"/>
            </w:pPr>
            <w:r>
              <w:rPr>
                <w:rStyle w:val="Gvdemetni2ArialNarrow8pt"/>
              </w:rPr>
              <w:t>692.</w:t>
            </w:r>
          </w:p>
        </w:tc>
        <w:tc>
          <w:tcPr>
            <w:tcW w:w="7555" w:type="dxa"/>
          </w:tcPr>
          <w:p w14:paraId="0588EB2B" w14:textId="77777777" w:rsidR="006E0061" w:rsidRDefault="006E0061" w:rsidP="006E0061">
            <w:pPr>
              <w:spacing w:line="206" w:lineRule="exact"/>
            </w:pPr>
            <w:r>
              <w:rPr>
                <w:rStyle w:val="Gvdemetni2ArialNarrow8pt"/>
              </w:rPr>
              <w:t>Kentsel dönüşüm projeleri katılımcılık esasları dikkate alınarak, kentsel dönüşüm alanlarında öncelikle yerinde dönüşüm ilkesi benimsenerek, mevcut sosyal yapının mekânsal ihtiyaçlarını göz önünde bulunduran çözümlerle kent dokusuyla uyumlu ve alan bazlı olarak yürütülecektir.</w:t>
            </w:r>
          </w:p>
        </w:tc>
      </w:tr>
      <w:tr w:rsidR="006E0061" w14:paraId="1C52FA07" w14:textId="77777777" w:rsidTr="006B13B1">
        <w:trPr>
          <w:gridAfter w:val="1"/>
          <w:wAfter w:w="15" w:type="dxa"/>
          <w:trHeight w:val="20"/>
        </w:trPr>
        <w:tc>
          <w:tcPr>
            <w:tcW w:w="787" w:type="dxa"/>
          </w:tcPr>
          <w:p w14:paraId="0E00A80C" w14:textId="77777777" w:rsidR="006E0061" w:rsidRDefault="006E0061" w:rsidP="006E0061">
            <w:pPr>
              <w:rPr>
                <w:sz w:val="10"/>
                <w:szCs w:val="10"/>
              </w:rPr>
            </w:pPr>
          </w:p>
        </w:tc>
        <w:tc>
          <w:tcPr>
            <w:tcW w:w="955" w:type="dxa"/>
          </w:tcPr>
          <w:p w14:paraId="4A3B8D3B" w14:textId="77777777" w:rsidR="006E0061" w:rsidRDefault="006E0061" w:rsidP="006E0061">
            <w:pPr>
              <w:spacing w:line="160" w:lineRule="exact"/>
            </w:pPr>
            <w:r>
              <w:rPr>
                <w:rStyle w:val="Gvdemetni2ArialNarrow8pt"/>
              </w:rPr>
              <w:t>692.1.</w:t>
            </w:r>
          </w:p>
        </w:tc>
        <w:tc>
          <w:tcPr>
            <w:tcW w:w="7555" w:type="dxa"/>
          </w:tcPr>
          <w:p w14:paraId="69A5E51A" w14:textId="77777777" w:rsidR="006E0061" w:rsidRDefault="006E0061" w:rsidP="006E0061">
            <w:pPr>
              <w:spacing w:line="160" w:lineRule="exact"/>
            </w:pPr>
            <w:r>
              <w:rPr>
                <w:rStyle w:val="Gvdemetni2ArialNarrow8pt"/>
              </w:rPr>
              <w:t>Kentsel dönüşüm uygulamaları öncesinde sosyal etki analizi yapılacaktır.</w:t>
            </w:r>
          </w:p>
        </w:tc>
      </w:tr>
      <w:tr w:rsidR="006E0061" w14:paraId="02053745" w14:textId="77777777" w:rsidTr="006B13B1">
        <w:trPr>
          <w:gridAfter w:val="1"/>
          <w:wAfter w:w="15" w:type="dxa"/>
          <w:trHeight w:val="20"/>
        </w:trPr>
        <w:tc>
          <w:tcPr>
            <w:tcW w:w="787" w:type="dxa"/>
          </w:tcPr>
          <w:p w14:paraId="364EA161" w14:textId="77777777" w:rsidR="006E0061" w:rsidRDefault="006E0061" w:rsidP="006E0061">
            <w:pPr>
              <w:rPr>
                <w:sz w:val="10"/>
                <w:szCs w:val="10"/>
              </w:rPr>
            </w:pPr>
          </w:p>
        </w:tc>
        <w:tc>
          <w:tcPr>
            <w:tcW w:w="955" w:type="dxa"/>
          </w:tcPr>
          <w:p w14:paraId="0191E0FB" w14:textId="77777777" w:rsidR="006E0061" w:rsidRDefault="006E0061" w:rsidP="006E0061">
            <w:pPr>
              <w:spacing w:line="160" w:lineRule="exact"/>
            </w:pPr>
            <w:r>
              <w:rPr>
                <w:rStyle w:val="Gvdemetni2ArialNarrow8pt"/>
              </w:rPr>
              <w:t>692.2.</w:t>
            </w:r>
          </w:p>
        </w:tc>
        <w:tc>
          <w:tcPr>
            <w:tcW w:w="7555" w:type="dxa"/>
          </w:tcPr>
          <w:p w14:paraId="5470AF62" w14:textId="77777777" w:rsidR="006E0061" w:rsidRDefault="006E0061" w:rsidP="006E0061">
            <w:pPr>
              <w:spacing w:line="206" w:lineRule="exact"/>
            </w:pPr>
            <w:r>
              <w:rPr>
                <w:rStyle w:val="Gvdemetni2ArialNarrow8pt"/>
              </w:rPr>
              <w:t>Kentsel dönüşüm projelerinde katılımcılık esasları tanımlanacak ve sürecin işbirliği içeresinde ilerlemesi sağlanacaktır</w:t>
            </w:r>
          </w:p>
        </w:tc>
      </w:tr>
      <w:tr w:rsidR="006E0061" w14:paraId="748D935F" w14:textId="77777777" w:rsidTr="006B13B1">
        <w:trPr>
          <w:gridAfter w:val="1"/>
          <w:wAfter w:w="15" w:type="dxa"/>
          <w:trHeight w:val="20"/>
        </w:trPr>
        <w:tc>
          <w:tcPr>
            <w:tcW w:w="787" w:type="dxa"/>
          </w:tcPr>
          <w:p w14:paraId="1D2609E4" w14:textId="77777777" w:rsidR="006E0061" w:rsidRDefault="006E0061" w:rsidP="006E0061">
            <w:pPr>
              <w:rPr>
                <w:sz w:val="10"/>
                <w:szCs w:val="10"/>
              </w:rPr>
            </w:pPr>
          </w:p>
        </w:tc>
        <w:tc>
          <w:tcPr>
            <w:tcW w:w="955" w:type="dxa"/>
          </w:tcPr>
          <w:p w14:paraId="57562FAB" w14:textId="77777777" w:rsidR="006E0061" w:rsidRDefault="006E0061" w:rsidP="006E0061">
            <w:pPr>
              <w:spacing w:line="160" w:lineRule="exact"/>
            </w:pPr>
            <w:r>
              <w:rPr>
                <w:rStyle w:val="Gvdemetni2ArialNarrow8pt"/>
              </w:rPr>
              <w:t>693.</w:t>
            </w:r>
          </w:p>
        </w:tc>
        <w:tc>
          <w:tcPr>
            <w:tcW w:w="7555" w:type="dxa"/>
          </w:tcPr>
          <w:p w14:paraId="206F9AAD" w14:textId="77777777" w:rsidR="006E0061" w:rsidRDefault="006E0061" w:rsidP="006E0061">
            <w:pPr>
              <w:spacing w:line="206" w:lineRule="exact"/>
            </w:pPr>
            <w:r>
              <w:rPr>
                <w:rStyle w:val="Gvdemetni2ArialNarrow8pt"/>
              </w:rPr>
              <w:t>Afet riskli alanların tespiti ve ilanına ilişkin mevcut kriterler geliştirilecek ve netleştirilecek; yüksek öncelikli alanlar çok ölçütlü değerlendirme sistemiyle önceliklendirilerek ivedilikle dönüştürülecektir</w:t>
            </w:r>
          </w:p>
        </w:tc>
      </w:tr>
      <w:tr w:rsidR="006E0061" w14:paraId="5676D07F" w14:textId="77777777" w:rsidTr="006B13B1">
        <w:trPr>
          <w:gridAfter w:val="1"/>
          <w:wAfter w:w="15" w:type="dxa"/>
          <w:trHeight w:val="20"/>
        </w:trPr>
        <w:tc>
          <w:tcPr>
            <w:tcW w:w="787" w:type="dxa"/>
          </w:tcPr>
          <w:p w14:paraId="765B8A03" w14:textId="77777777" w:rsidR="006E0061" w:rsidRDefault="006E0061" w:rsidP="006E0061">
            <w:pPr>
              <w:rPr>
                <w:sz w:val="10"/>
                <w:szCs w:val="10"/>
              </w:rPr>
            </w:pPr>
          </w:p>
        </w:tc>
        <w:tc>
          <w:tcPr>
            <w:tcW w:w="955" w:type="dxa"/>
          </w:tcPr>
          <w:p w14:paraId="30CA8183" w14:textId="77777777" w:rsidR="006E0061" w:rsidRDefault="006E0061" w:rsidP="006E0061">
            <w:pPr>
              <w:spacing w:line="160" w:lineRule="exact"/>
            </w:pPr>
            <w:r>
              <w:rPr>
                <w:rStyle w:val="Gvdemetni2ArialNarrow8pt"/>
              </w:rPr>
              <w:t>693.1.</w:t>
            </w:r>
          </w:p>
        </w:tc>
        <w:tc>
          <w:tcPr>
            <w:tcW w:w="7555" w:type="dxa"/>
          </w:tcPr>
          <w:p w14:paraId="63D75222" w14:textId="77777777" w:rsidR="006E0061" w:rsidRDefault="006E0061" w:rsidP="006E0061">
            <w:pPr>
              <w:spacing w:line="206" w:lineRule="exact"/>
            </w:pPr>
            <w:r>
              <w:rPr>
                <w:rStyle w:val="Gvdemetni2ArialNarrow8pt"/>
              </w:rPr>
              <w:t>Kentsel dönüşüm uygulamalarında yerleşim alanı bazında önceliklendirme için çok ölçütlü değerlendirme modeli, can ve mal kaybına neden olma açısından afet riskleri, tehlikesi, etkilediği nüfusun büyüklüğü, mali ve finansal gereksinim, rezerv alanın mevcudiyeti gibi parametrelerin esas alındığı kriterler ve puanlama sistemi çerçevesinde geliştirilecek ve yerleşim alanları bu kapsamda önceliklendirilecektir.</w:t>
            </w:r>
          </w:p>
        </w:tc>
      </w:tr>
      <w:tr w:rsidR="006E0061" w14:paraId="37DFA6C6" w14:textId="77777777" w:rsidTr="006B13B1">
        <w:trPr>
          <w:gridAfter w:val="1"/>
          <w:wAfter w:w="15" w:type="dxa"/>
          <w:trHeight w:val="20"/>
        </w:trPr>
        <w:tc>
          <w:tcPr>
            <w:tcW w:w="787" w:type="dxa"/>
          </w:tcPr>
          <w:p w14:paraId="2729726D" w14:textId="77777777" w:rsidR="006E0061" w:rsidRDefault="006E0061" w:rsidP="006E0061">
            <w:pPr>
              <w:rPr>
                <w:sz w:val="10"/>
                <w:szCs w:val="10"/>
              </w:rPr>
            </w:pPr>
          </w:p>
        </w:tc>
        <w:tc>
          <w:tcPr>
            <w:tcW w:w="955" w:type="dxa"/>
          </w:tcPr>
          <w:p w14:paraId="7C1794B6" w14:textId="77777777" w:rsidR="006E0061" w:rsidRDefault="006E0061" w:rsidP="006E0061">
            <w:pPr>
              <w:spacing w:line="160" w:lineRule="exact"/>
            </w:pPr>
            <w:r>
              <w:rPr>
                <w:rStyle w:val="Gvdemetni2ArialNarrow8pt"/>
              </w:rPr>
              <w:t>693.2.</w:t>
            </w:r>
          </w:p>
        </w:tc>
        <w:tc>
          <w:tcPr>
            <w:tcW w:w="7555" w:type="dxa"/>
          </w:tcPr>
          <w:p w14:paraId="2FB11782" w14:textId="77777777" w:rsidR="006E0061" w:rsidRDefault="006E0061" w:rsidP="006E0061">
            <w:pPr>
              <w:spacing w:line="206" w:lineRule="exact"/>
            </w:pPr>
            <w:r>
              <w:rPr>
                <w:rStyle w:val="Gvdemetni2ArialNarrow8pt"/>
              </w:rPr>
              <w:t>Tehlikeli ve riskli alanlardaki yapıların risk önceliklendirilmesi yapılarak ülke çapında konutların ve şehir içinde kalmış sanayi sitelerinin illerden gelen talep ve ihtiyaçlara göre kentsel dönüşüm hizmetleri yürütülecektir.</w:t>
            </w:r>
          </w:p>
        </w:tc>
      </w:tr>
      <w:tr w:rsidR="006E0061" w14:paraId="2A8191D3" w14:textId="77777777" w:rsidTr="006B13B1">
        <w:trPr>
          <w:gridAfter w:val="1"/>
          <w:wAfter w:w="15" w:type="dxa"/>
          <w:trHeight w:val="20"/>
        </w:trPr>
        <w:tc>
          <w:tcPr>
            <w:tcW w:w="787" w:type="dxa"/>
          </w:tcPr>
          <w:p w14:paraId="1A0DDDE3" w14:textId="77777777" w:rsidR="006E0061" w:rsidRDefault="006E0061" w:rsidP="006E0061">
            <w:pPr>
              <w:rPr>
                <w:sz w:val="10"/>
                <w:szCs w:val="10"/>
              </w:rPr>
            </w:pPr>
          </w:p>
        </w:tc>
        <w:tc>
          <w:tcPr>
            <w:tcW w:w="955" w:type="dxa"/>
          </w:tcPr>
          <w:p w14:paraId="21060CC8" w14:textId="77777777" w:rsidR="006E0061" w:rsidRDefault="006E0061" w:rsidP="006E0061">
            <w:pPr>
              <w:spacing w:line="160" w:lineRule="exact"/>
            </w:pPr>
            <w:r>
              <w:rPr>
                <w:rStyle w:val="Gvdemetni2ArialNarrow8pt"/>
              </w:rPr>
              <w:t>693.3.</w:t>
            </w:r>
          </w:p>
        </w:tc>
        <w:tc>
          <w:tcPr>
            <w:tcW w:w="7555" w:type="dxa"/>
          </w:tcPr>
          <w:p w14:paraId="00251ACB" w14:textId="77777777" w:rsidR="006E0061" w:rsidRDefault="006E0061" w:rsidP="006E0061">
            <w:pPr>
              <w:spacing w:line="206" w:lineRule="exact"/>
            </w:pPr>
            <w:r>
              <w:rPr>
                <w:rStyle w:val="Gvdemetni2ArialNarrow8pt"/>
              </w:rPr>
              <w:t>Kentsel dönüşüm projelerinde dönüşüm alanlarının altyapılarının oluşturulması, idari ve çevresel düzenlemeler ve kira yardımları ile hak sahiplerinin mali ihtiyaçlarının karşılanması için finansman modeli geliştirilecektir.</w:t>
            </w:r>
          </w:p>
        </w:tc>
      </w:tr>
      <w:tr w:rsidR="006E0061" w14:paraId="7AFFF330" w14:textId="77777777" w:rsidTr="006B13B1">
        <w:trPr>
          <w:gridAfter w:val="1"/>
          <w:wAfter w:w="15" w:type="dxa"/>
          <w:trHeight w:val="20"/>
        </w:trPr>
        <w:tc>
          <w:tcPr>
            <w:tcW w:w="787" w:type="dxa"/>
          </w:tcPr>
          <w:p w14:paraId="47C40858" w14:textId="77777777" w:rsidR="006E0061" w:rsidRDefault="006E0061" w:rsidP="006E0061">
            <w:pPr>
              <w:rPr>
                <w:sz w:val="10"/>
                <w:szCs w:val="10"/>
              </w:rPr>
            </w:pPr>
          </w:p>
        </w:tc>
        <w:tc>
          <w:tcPr>
            <w:tcW w:w="955" w:type="dxa"/>
          </w:tcPr>
          <w:p w14:paraId="46810524" w14:textId="77777777" w:rsidR="006E0061" w:rsidRDefault="006E0061" w:rsidP="006E0061">
            <w:pPr>
              <w:spacing w:line="160" w:lineRule="exact"/>
            </w:pPr>
            <w:r>
              <w:rPr>
                <w:rStyle w:val="Gvdemetni2ArialNarrow8pt"/>
              </w:rPr>
              <w:t>693.4.</w:t>
            </w:r>
          </w:p>
        </w:tc>
        <w:tc>
          <w:tcPr>
            <w:tcW w:w="7555" w:type="dxa"/>
          </w:tcPr>
          <w:p w14:paraId="5EAF0281" w14:textId="77777777" w:rsidR="006E0061" w:rsidRDefault="006E0061" w:rsidP="006E0061">
            <w:pPr>
              <w:spacing w:line="206" w:lineRule="exact"/>
            </w:pPr>
            <w:r>
              <w:rPr>
                <w:rStyle w:val="Gvdemetni2ArialNarrow8pt"/>
              </w:rPr>
              <w:t>Kentsel dönüşüm uygulamalarına kaynak sağlanmasına yönelik hazineye ait sanayi parselleri küçük sanayi kooperatiflerine satılacaktır.</w:t>
            </w:r>
          </w:p>
        </w:tc>
      </w:tr>
      <w:tr w:rsidR="006E0061" w14:paraId="4EE45117" w14:textId="77777777" w:rsidTr="006B13B1">
        <w:trPr>
          <w:gridAfter w:val="1"/>
          <w:wAfter w:w="15" w:type="dxa"/>
          <w:trHeight w:val="20"/>
        </w:trPr>
        <w:tc>
          <w:tcPr>
            <w:tcW w:w="787" w:type="dxa"/>
          </w:tcPr>
          <w:p w14:paraId="482180F5" w14:textId="77777777" w:rsidR="006E0061" w:rsidRDefault="006E0061" w:rsidP="006E0061">
            <w:pPr>
              <w:rPr>
                <w:sz w:val="10"/>
                <w:szCs w:val="10"/>
              </w:rPr>
            </w:pPr>
          </w:p>
        </w:tc>
        <w:tc>
          <w:tcPr>
            <w:tcW w:w="955" w:type="dxa"/>
          </w:tcPr>
          <w:p w14:paraId="485D0F0B" w14:textId="77777777" w:rsidR="006E0061" w:rsidRDefault="006E0061" w:rsidP="006E0061">
            <w:pPr>
              <w:spacing w:line="160" w:lineRule="exact"/>
            </w:pPr>
            <w:r>
              <w:rPr>
                <w:rStyle w:val="Gvdemetni2ArialNarrow8pt"/>
              </w:rPr>
              <w:t>694.</w:t>
            </w:r>
          </w:p>
        </w:tc>
        <w:tc>
          <w:tcPr>
            <w:tcW w:w="7555" w:type="dxa"/>
          </w:tcPr>
          <w:p w14:paraId="3517033F" w14:textId="77777777" w:rsidR="006E0061" w:rsidRDefault="006E0061" w:rsidP="006E0061">
            <w:pPr>
              <w:spacing w:line="206" w:lineRule="exact"/>
            </w:pPr>
            <w:r>
              <w:rPr>
                <w:rStyle w:val="Gvdemetni2ArialNarrow8pt"/>
              </w:rPr>
              <w:t>Kentsel dönüşüm uygulamaları ve imara yeni açılacak alanlar ile sanayi alanlarının dönüşümü kapsamında şehir planlaması yapılırken şehrin afet geçmişi, afet tehlikeleri ve riskleri göz önünde bulundurulacaktır</w:t>
            </w:r>
          </w:p>
        </w:tc>
      </w:tr>
      <w:tr w:rsidR="006E0061" w14:paraId="30DF29A2" w14:textId="77777777" w:rsidTr="006B13B1">
        <w:trPr>
          <w:gridAfter w:val="1"/>
          <w:wAfter w:w="15" w:type="dxa"/>
          <w:trHeight w:val="20"/>
        </w:trPr>
        <w:tc>
          <w:tcPr>
            <w:tcW w:w="787" w:type="dxa"/>
          </w:tcPr>
          <w:p w14:paraId="2807CAF4" w14:textId="77777777" w:rsidR="006E0061" w:rsidRDefault="006E0061" w:rsidP="006E0061">
            <w:pPr>
              <w:rPr>
                <w:sz w:val="10"/>
                <w:szCs w:val="10"/>
              </w:rPr>
            </w:pPr>
          </w:p>
        </w:tc>
        <w:tc>
          <w:tcPr>
            <w:tcW w:w="955" w:type="dxa"/>
          </w:tcPr>
          <w:p w14:paraId="4E01C62F" w14:textId="77777777" w:rsidR="006E0061" w:rsidRDefault="006E0061" w:rsidP="006E0061">
            <w:pPr>
              <w:spacing w:line="160" w:lineRule="exact"/>
            </w:pPr>
            <w:r>
              <w:rPr>
                <w:rStyle w:val="Gvdemetni2ArialNarrow8pt"/>
              </w:rPr>
              <w:t>694.1.</w:t>
            </w:r>
          </w:p>
        </w:tc>
        <w:tc>
          <w:tcPr>
            <w:tcW w:w="7555" w:type="dxa"/>
          </w:tcPr>
          <w:p w14:paraId="351CE738" w14:textId="77777777" w:rsidR="006E0061" w:rsidRDefault="006E0061" w:rsidP="006E0061">
            <w:pPr>
              <w:spacing w:line="206" w:lineRule="exact"/>
            </w:pPr>
            <w:r>
              <w:rPr>
                <w:rStyle w:val="Gvdemetni2ArialNarrow8pt"/>
              </w:rPr>
              <w:t>Mekânsal planlama faaliyetlerinde AFAD tarafından hazırlanan Afet Riski Azaltma Sisteminin kullanılması sağlanacaktır.</w:t>
            </w:r>
          </w:p>
        </w:tc>
      </w:tr>
      <w:tr w:rsidR="006E0061" w14:paraId="1D3EC328" w14:textId="77777777" w:rsidTr="006B13B1">
        <w:trPr>
          <w:gridAfter w:val="1"/>
          <w:wAfter w:w="15" w:type="dxa"/>
          <w:trHeight w:val="20"/>
        </w:trPr>
        <w:tc>
          <w:tcPr>
            <w:tcW w:w="787" w:type="dxa"/>
          </w:tcPr>
          <w:p w14:paraId="7C4D00F7" w14:textId="77777777" w:rsidR="006E0061" w:rsidRDefault="006E0061" w:rsidP="006E0061">
            <w:pPr>
              <w:rPr>
                <w:sz w:val="10"/>
                <w:szCs w:val="10"/>
              </w:rPr>
            </w:pPr>
          </w:p>
        </w:tc>
        <w:tc>
          <w:tcPr>
            <w:tcW w:w="955" w:type="dxa"/>
          </w:tcPr>
          <w:p w14:paraId="312B111F" w14:textId="77777777" w:rsidR="006E0061" w:rsidRDefault="006E0061" w:rsidP="006E0061">
            <w:pPr>
              <w:spacing w:line="160" w:lineRule="exact"/>
            </w:pPr>
            <w:r>
              <w:rPr>
                <w:rStyle w:val="Gvdemetni2ArialNarrow8pt"/>
              </w:rPr>
              <w:t>694.2.</w:t>
            </w:r>
          </w:p>
        </w:tc>
        <w:tc>
          <w:tcPr>
            <w:tcW w:w="7555" w:type="dxa"/>
          </w:tcPr>
          <w:p w14:paraId="5C3CA2CF" w14:textId="77777777" w:rsidR="006E0061" w:rsidRDefault="006E0061" w:rsidP="006E0061">
            <w:pPr>
              <w:spacing w:line="211" w:lineRule="exact"/>
            </w:pPr>
            <w:r>
              <w:rPr>
                <w:rStyle w:val="Gvdemetni2ArialNarrow8pt"/>
              </w:rPr>
              <w:t>Afet risklerinin planlama aşamasında gözetilmesine yönelik imar planlaması kriterleri geliştirilecek ve afet tehlike ve risklerine uygun imar planlaması yapılması sağlanacaktır.</w:t>
            </w:r>
          </w:p>
        </w:tc>
      </w:tr>
      <w:tr w:rsidR="006E0061" w14:paraId="520DF8AE" w14:textId="77777777" w:rsidTr="006B13B1">
        <w:trPr>
          <w:gridAfter w:val="1"/>
          <w:wAfter w:w="15" w:type="dxa"/>
          <w:trHeight w:val="20"/>
        </w:trPr>
        <w:tc>
          <w:tcPr>
            <w:tcW w:w="787" w:type="dxa"/>
          </w:tcPr>
          <w:p w14:paraId="0BD194D9" w14:textId="77777777" w:rsidR="006E0061" w:rsidRDefault="006E0061" w:rsidP="006E0061">
            <w:pPr>
              <w:rPr>
                <w:sz w:val="10"/>
                <w:szCs w:val="10"/>
              </w:rPr>
            </w:pPr>
          </w:p>
        </w:tc>
        <w:tc>
          <w:tcPr>
            <w:tcW w:w="955" w:type="dxa"/>
          </w:tcPr>
          <w:p w14:paraId="02480EF8" w14:textId="77777777" w:rsidR="006E0061" w:rsidRDefault="006E0061" w:rsidP="006E0061">
            <w:pPr>
              <w:spacing w:line="160" w:lineRule="exact"/>
            </w:pPr>
            <w:r>
              <w:rPr>
                <w:rStyle w:val="Gvdemetni2ArialNarrow8pt"/>
              </w:rPr>
              <w:t>695.</w:t>
            </w:r>
          </w:p>
        </w:tc>
        <w:tc>
          <w:tcPr>
            <w:tcW w:w="7555" w:type="dxa"/>
          </w:tcPr>
          <w:p w14:paraId="2172F42C" w14:textId="77777777" w:rsidR="006E0061" w:rsidRDefault="006E0061" w:rsidP="006E0061">
            <w:pPr>
              <w:spacing w:line="206" w:lineRule="exact"/>
            </w:pPr>
            <w:r>
              <w:rPr>
                <w:rStyle w:val="Gvdemetni2ArialNarrow8pt"/>
              </w:rPr>
              <w:t>Kentsel dönüşüm çalışmalarının yerli ve yenilikçi malzemelerin üretilmesini destekleyecek şekilde yapılması sağlanacaktır.</w:t>
            </w:r>
          </w:p>
        </w:tc>
      </w:tr>
      <w:tr w:rsidR="006E0061" w14:paraId="169BD08C" w14:textId="77777777" w:rsidTr="006B13B1">
        <w:trPr>
          <w:gridAfter w:val="1"/>
          <w:wAfter w:w="15" w:type="dxa"/>
          <w:trHeight w:val="20"/>
        </w:trPr>
        <w:tc>
          <w:tcPr>
            <w:tcW w:w="787" w:type="dxa"/>
          </w:tcPr>
          <w:p w14:paraId="7D09FAA2" w14:textId="77777777" w:rsidR="006E0061" w:rsidRDefault="006E0061" w:rsidP="006E0061">
            <w:pPr>
              <w:rPr>
                <w:sz w:val="10"/>
                <w:szCs w:val="10"/>
              </w:rPr>
            </w:pPr>
          </w:p>
        </w:tc>
        <w:tc>
          <w:tcPr>
            <w:tcW w:w="955" w:type="dxa"/>
          </w:tcPr>
          <w:p w14:paraId="02E10760" w14:textId="77777777" w:rsidR="006E0061" w:rsidRDefault="006E0061" w:rsidP="006E0061">
            <w:pPr>
              <w:spacing w:line="160" w:lineRule="exact"/>
            </w:pPr>
            <w:r>
              <w:rPr>
                <w:rStyle w:val="Gvdemetni2ArialNarrow8pt"/>
              </w:rPr>
              <w:t>695.1.</w:t>
            </w:r>
          </w:p>
        </w:tc>
        <w:tc>
          <w:tcPr>
            <w:tcW w:w="7555" w:type="dxa"/>
          </w:tcPr>
          <w:p w14:paraId="0DE49E5B" w14:textId="77777777" w:rsidR="006E0061" w:rsidRDefault="006E0061" w:rsidP="006E0061">
            <w:pPr>
              <w:spacing w:line="206" w:lineRule="exact"/>
            </w:pPr>
            <w:r>
              <w:rPr>
                <w:rStyle w:val="Gvdemetni2ArialNarrow8pt"/>
              </w:rPr>
              <w:t>Kentsel dönüşümün yerli ve yenilikçi üretimi destekleyecek şekilde uygulanmasına yönelik usul ve esaslar belirlenerek mevzuat bu yönde geliştirilecektir</w:t>
            </w:r>
          </w:p>
        </w:tc>
      </w:tr>
      <w:tr w:rsidR="006E0061" w14:paraId="727694EC" w14:textId="77777777" w:rsidTr="006B13B1">
        <w:trPr>
          <w:gridAfter w:val="1"/>
          <w:wAfter w:w="15" w:type="dxa"/>
          <w:trHeight w:val="20"/>
        </w:trPr>
        <w:tc>
          <w:tcPr>
            <w:tcW w:w="787" w:type="dxa"/>
          </w:tcPr>
          <w:p w14:paraId="729C39E9" w14:textId="77777777" w:rsidR="006E0061" w:rsidRDefault="006E0061" w:rsidP="006E0061">
            <w:pPr>
              <w:rPr>
                <w:sz w:val="10"/>
                <w:szCs w:val="10"/>
              </w:rPr>
            </w:pPr>
          </w:p>
        </w:tc>
        <w:tc>
          <w:tcPr>
            <w:tcW w:w="8510" w:type="dxa"/>
            <w:gridSpan w:val="2"/>
          </w:tcPr>
          <w:p w14:paraId="6E66A28B" w14:textId="77777777" w:rsidR="006E0061" w:rsidRDefault="006E0061" w:rsidP="006E0061">
            <w:pPr>
              <w:spacing w:line="160" w:lineRule="exact"/>
              <w:jc w:val="center"/>
            </w:pPr>
            <w:r>
              <w:rPr>
                <w:rStyle w:val="Gvdemetni2ArialNarrow8pt"/>
              </w:rPr>
              <w:t>Kentsel Altyapı</w:t>
            </w:r>
          </w:p>
        </w:tc>
      </w:tr>
      <w:tr w:rsidR="006E0061" w14:paraId="54D44724" w14:textId="77777777" w:rsidTr="006B13B1">
        <w:trPr>
          <w:gridAfter w:val="1"/>
          <w:wAfter w:w="15" w:type="dxa"/>
          <w:trHeight w:val="20"/>
        </w:trPr>
        <w:tc>
          <w:tcPr>
            <w:tcW w:w="787" w:type="dxa"/>
          </w:tcPr>
          <w:p w14:paraId="4A3C0743" w14:textId="77777777" w:rsidR="006E0061" w:rsidRDefault="006E0061" w:rsidP="006E0061">
            <w:pPr>
              <w:rPr>
                <w:sz w:val="10"/>
                <w:szCs w:val="10"/>
              </w:rPr>
            </w:pPr>
          </w:p>
        </w:tc>
        <w:tc>
          <w:tcPr>
            <w:tcW w:w="955" w:type="dxa"/>
          </w:tcPr>
          <w:p w14:paraId="7BEF73F9" w14:textId="77777777" w:rsidR="006E0061" w:rsidRDefault="006E0061" w:rsidP="006E0061">
            <w:pPr>
              <w:spacing w:line="160" w:lineRule="exact"/>
            </w:pPr>
            <w:r>
              <w:rPr>
                <w:rStyle w:val="Gvdemetni2ArialNarrow8pt"/>
              </w:rPr>
              <w:t>696.</w:t>
            </w:r>
          </w:p>
        </w:tc>
        <w:tc>
          <w:tcPr>
            <w:tcW w:w="7555" w:type="dxa"/>
          </w:tcPr>
          <w:p w14:paraId="2C41011C" w14:textId="77777777" w:rsidR="006E0061" w:rsidRDefault="006E0061" w:rsidP="006E0061">
            <w:pPr>
              <w:spacing w:line="206" w:lineRule="exact"/>
            </w:pPr>
            <w:r>
              <w:rPr>
                <w:rStyle w:val="Gvdemetni2ArialNarrow8pt"/>
              </w:rPr>
              <w:t>Nüfusun sağlıklı ve güvenilir içme ve kullanma suyuna erişiminin sağlanması ve atık suyun insan ve çevre sağlığına etkilerinin en aza indirilerek etkin yönetiminin gerçekleştirilmesi; atıkların insan ve çevre sağlığına etkilerinin en aza indirilerek etkin yönetiminin gerçekleştirilmesi için azaltılması, geri dönüşüm ve geri kazanımın sağlanması ve bertaraf edilmesi; erişilebilir, güvenli, zaman ve maliyet yönünden etkin ve sürdürülebilir kentiçi ulaşım sistemlerinin oluşturulması temel amaçtır</w:t>
            </w:r>
          </w:p>
        </w:tc>
      </w:tr>
      <w:tr w:rsidR="006E0061" w14:paraId="0DE4DC4F" w14:textId="77777777" w:rsidTr="006B13B1">
        <w:trPr>
          <w:gridAfter w:val="1"/>
          <w:wAfter w:w="15" w:type="dxa"/>
          <w:trHeight w:val="20"/>
        </w:trPr>
        <w:tc>
          <w:tcPr>
            <w:tcW w:w="787" w:type="dxa"/>
          </w:tcPr>
          <w:p w14:paraId="6EBA2437" w14:textId="77777777" w:rsidR="006E0061" w:rsidRDefault="006E0061" w:rsidP="006E0061">
            <w:pPr>
              <w:rPr>
                <w:sz w:val="10"/>
                <w:szCs w:val="10"/>
              </w:rPr>
            </w:pPr>
          </w:p>
        </w:tc>
        <w:tc>
          <w:tcPr>
            <w:tcW w:w="955" w:type="dxa"/>
          </w:tcPr>
          <w:p w14:paraId="760C40A6" w14:textId="77777777" w:rsidR="006E0061" w:rsidRDefault="006E0061" w:rsidP="006E0061">
            <w:pPr>
              <w:spacing w:line="160" w:lineRule="exact"/>
            </w:pPr>
            <w:r>
              <w:rPr>
                <w:rStyle w:val="Gvdemetni2ArialNarrow8pt"/>
              </w:rPr>
              <w:t>697.</w:t>
            </w:r>
          </w:p>
        </w:tc>
        <w:tc>
          <w:tcPr>
            <w:tcW w:w="7555" w:type="dxa"/>
          </w:tcPr>
          <w:p w14:paraId="4F190515" w14:textId="77777777" w:rsidR="006E0061" w:rsidRDefault="006E0061" w:rsidP="006E0061">
            <w:pPr>
              <w:spacing w:line="206" w:lineRule="exact"/>
            </w:pPr>
            <w:r>
              <w:rPr>
                <w:rStyle w:val="Gvdemetni2ArialNarrow8pt"/>
              </w:rPr>
              <w:t>Su kaynaklarının korunması, geliştirilmesi ve sürdürülebilir kullanımı kapsamında havza bazında yapılan plan, strateji ve eylem planları bir bütünlük içinde uygulamaya konulacaktır.</w:t>
            </w:r>
          </w:p>
        </w:tc>
      </w:tr>
      <w:tr w:rsidR="006E0061" w14:paraId="2A47B4F8" w14:textId="77777777" w:rsidTr="006B13B1">
        <w:trPr>
          <w:gridAfter w:val="1"/>
          <w:wAfter w:w="15" w:type="dxa"/>
          <w:trHeight w:val="20"/>
        </w:trPr>
        <w:tc>
          <w:tcPr>
            <w:tcW w:w="787" w:type="dxa"/>
          </w:tcPr>
          <w:p w14:paraId="1FE488D6" w14:textId="77777777" w:rsidR="006E0061" w:rsidRDefault="006E0061" w:rsidP="006E0061">
            <w:pPr>
              <w:rPr>
                <w:sz w:val="10"/>
                <w:szCs w:val="10"/>
              </w:rPr>
            </w:pPr>
          </w:p>
        </w:tc>
        <w:tc>
          <w:tcPr>
            <w:tcW w:w="955" w:type="dxa"/>
          </w:tcPr>
          <w:p w14:paraId="1D622DD2" w14:textId="77777777" w:rsidR="006E0061" w:rsidRDefault="006E0061" w:rsidP="006E0061">
            <w:pPr>
              <w:spacing w:line="160" w:lineRule="exact"/>
            </w:pPr>
            <w:r>
              <w:rPr>
                <w:rStyle w:val="Gvdemetni2ArialNarrow8pt"/>
              </w:rPr>
              <w:t>697.1.</w:t>
            </w:r>
          </w:p>
        </w:tc>
        <w:tc>
          <w:tcPr>
            <w:tcW w:w="7555" w:type="dxa"/>
          </w:tcPr>
          <w:p w14:paraId="5A848DFB" w14:textId="77777777" w:rsidR="006E0061" w:rsidRDefault="006E0061" w:rsidP="006E0061">
            <w:pPr>
              <w:spacing w:line="206" w:lineRule="exact"/>
            </w:pPr>
            <w:r>
              <w:rPr>
                <w:rStyle w:val="Gvdemetni2ArialNarrow8pt"/>
              </w:rPr>
              <w:t>Su kaynaklarının etkin kullanımı ve korunması amacıyla 25 havza için nehir havzası yönetim planları, sektörel su tahsis planları, havza master planları, kuraklık yönetim planları, taşkın yönetim planları, içme suyu havzaları koruma eylem planları tamamlanacaktır.</w:t>
            </w:r>
          </w:p>
        </w:tc>
      </w:tr>
      <w:tr w:rsidR="006E0061" w14:paraId="45E4F3F3" w14:textId="77777777" w:rsidTr="006B13B1">
        <w:trPr>
          <w:gridAfter w:val="1"/>
          <w:wAfter w:w="15" w:type="dxa"/>
          <w:trHeight w:val="20"/>
        </w:trPr>
        <w:tc>
          <w:tcPr>
            <w:tcW w:w="787" w:type="dxa"/>
          </w:tcPr>
          <w:p w14:paraId="1BF65F52" w14:textId="77777777" w:rsidR="006E0061" w:rsidRDefault="006E0061" w:rsidP="006E0061">
            <w:pPr>
              <w:rPr>
                <w:sz w:val="10"/>
                <w:szCs w:val="10"/>
              </w:rPr>
            </w:pPr>
          </w:p>
        </w:tc>
        <w:tc>
          <w:tcPr>
            <w:tcW w:w="955" w:type="dxa"/>
          </w:tcPr>
          <w:p w14:paraId="55B37C5E" w14:textId="77777777" w:rsidR="006E0061" w:rsidRDefault="006E0061" w:rsidP="006E0061">
            <w:pPr>
              <w:spacing w:line="160" w:lineRule="exact"/>
            </w:pPr>
            <w:r>
              <w:rPr>
                <w:rStyle w:val="Gvdemetni2ArialNarrow8pt"/>
              </w:rPr>
              <w:t>697.2</w:t>
            </w:r>
          </w:p>
        </w:tc>
        <w:tc>
          <w:tcPr>
            <w:tcW w:w="7555" w:type="dxa"/>
          </w:tcPr>
          <w:p w14:paraId="61B70919" w14:textId="77777777" w:rsidR="006E0061" w:rsidRDefault="006E0061" w:rsidP="006E0061">
            <w:pPr>
              <w:spacing w:line="206" w:lineRule="exact"/>
            </w:pPr>
            <w:r>
              <w:rPr>
                <w:rStyle w:val="Gvdemetni2ArialNarrow8pt"/>
              </w:rPr>
              <w:t>Arıtılmış atıksuların başta tarım olmak üzere yeniden kullanılması için havza bazında planlama yapılacak ve su kaynakları üzerindeki baskı azaltılacaktır.</w:t>
            </w:r>
          </w:p>
        </w:tc>
      </w:tr>
      <w:tr w:rsidR="006E0061" w14:paraId="35B1A6BA" w14:textId="77777777" w:rsidTr="006B13B1">
        <w:trPr>
          <w:gridAfter w:val="1"/>
          <w:wAfter w:w="15" w:type="dxa"/>
          <w:trHeight w:val="20"/>
        </w:trPr>
        <w:tc>
          <w:tcPr>
            <w:tcW w:w="787" w:type="dxa"/>
          </w:tcPr>
          <w:p w14:paraId="7B6F9262" w14:textId="77777777" w:rsidR="006E0061" w:rsidRDefault="006E0061" w:rsidP="006E0061">
            <w:pPr>
              <w:rPr>
                <w:sz w:val="10"/>
                <w:szCs w:val="10"/>
              </w:rPr>
            </w:pPr>
          </w:p>
        </w:tc>
        <w:tc>
          <w:tcPr>
            <w:tcW w:w="955" w:type="dxa"/>
          </w:tcPr>
          <w:p w14:paraId="024FA308" w14:textId="77777777" w:rsidR="006E0061" w:rsidRDefault="006E0061" w:rsidP="006E0061">
            <w:pPr>
              <w:spacing w:line="160" w:lineRule="exact"/>
            </w:pPr>
            <w:r>
              <w:rPr>
                <w:rStyle w:val="Gvdemetni2ArialNarrow8pt"/>
              </w:rPr>
              <w:t>697.3.</w:t>
            </w:r>
          </w:p>
        </w:tc>
        <w:tc>
          <w:tcPr>
            <w:tcW w:w="7555" w:type="dxa"/>
          </w:tcPr>
          <w:p w14:paraId="442E0CE6" w14:textId="77777777" w:rsidR="006E0061" w:rsidRDefault="006E0061" w:rsidP="006E0061">
            <w:pPr>
              <w:spacing w:line="160" w:lineRule="exact"/>
            </w:pPr>
            <w:r>
              <w:rPr>
                <w:rStyle w:val="Gvdemetni2ArialNarrow8pt"/>
              </w:rPr>
              <w:t>Yeraltı suyu kütlelerinin kalite ve miktar durumu belirlenecektir.</w:t>
            </w:r>
          </w:p>
        </w:tc>
      </w:tr>
      <w:tr w:rsidR="006E0061" w14:paraId="70E2AF6E" w14:textId="77777777" w:rsidTr="006B13B1">
        <w:trPr>
          <w:gridAfter w:val="1"/>
          <w:wAfter w:w="15" w:type="dxa"/>
          <w:trHeight w:val="20"/>
        </w:trPr>
        <w:tc>
          <w:tcPr>
            <w:tcW w:w="787" w:type="dxa"/>
          </w:tcPr>
          <w:p w14:paraId="7B560FDF" w14:textId="77777777" w:rsidR="006E0061" w:rsidRDefault="006E0061" w:rsidP="006E0061">
            <w:pPr>
              <w:rPr>
                <w:sz w:val="10"/>
                <w:szCs w:val="10"/>
              </w:rPr>
            </w:pPr>
          </w:p>
        </w:tc>
        <w:tc>
          <w:tcPr>
            <w:tcW w:w="955" w:type="dxa"/>
          </w:tcPr>
          <w:p w14:paraId="2FABEA34" w14:textId="77777777" w:rsidR="006E0061" w:rsidRDefault="006E0061" w:rsidP="006E0061">
            <w:pPr>
              <w:spacing w:line="160" w:lineRule="exact"/>
            </w:pPr>
            <w:r>
              <w:rPr>
                <w:rStyle w:val="Gvdemetni2ArialNarrow8pt"/>
              </w:rPr>
              <w:t>697.4.</w:t>
            </w:r>
          </w:p>
        </w:tc>
        <w:tc>
          <w:tcPr>
            <w:tcW w:w="7555" w:type="dxa"/>
          </w:tcPr>
          <w:p w14:paraId="7144A108" w14:textId="77777777" w:rsidR="006E0061" w:rsidRDefault="006E0061" w:rsidP="006E0061">
            <w:pPr>
              <w:spacing w:line="160" w:lineRule="exact"/>
            </w:pPr>
            <w:r>
              <w:rPr>
                <w:rStyle w:val="Gvdemetni2ArialNarrow8pt"/>
              </w:rPr>
              <w:t>Ulusal su bilgi sisteminin yaygınlaştırılması ve sürdürülebilirliği sağlanacaktır.</w:t>
            </w:r>
          </w:p>
        </w:tc>
      </w:tr>
      <w:tr w:rsidR="006E0061" w14:paraId="68F8D188" w14:textId="77777777" w:rsidTr="006B13B1">
        <w:trPr>
          <w:gridAfter w:val="1"/>
          <w:wAfter w:w="15" w:type="dxa"/>
          <w:trHeight w:val="20"/>
        </w:trPr>
        <w:tc>
          <w:tcPr>
            <w:tcW w:w="787" w:type="dxa"/>
          </w:tcPr>
          <w:p w14:paraId="43711528" w14:textId="77777777" w:rsidR="006E0061" w:rsidRDefault="006E0061" w:rsidP="006E0061">
            <w:pPr>
              <w:rPr>
                <w:sz w:val="10"/>
                <w:szCs w:val="10"/>
              </w:rPr>
            </w:pPr>
          </w:p>
        </w:tc>
        <w:tc>
          <w:tcPr>
            <w:tcW w:w="955" w:type="dxa"/>
          </w:tcPr>
          <w:p w14:paraId="644585A8" w14:textId="77777777" w:rsidR="006E0061" w:rsidRDefault="006E0061" w:rsidP="006E0061">
            <w:pPr>
              <w:spacing w:line="160" w:lineRule="exact"/>
            </w:pPr>
            <w:r>
              <w:rPr>
                <w:rStyle w:val="Gvdemetni2ArialNarrow8pt"/>
              </w:rPr>
              <w:t>698.</w:t>
            </w:r>
          </w:p>
        </w:tc>
        <w:tc>
          <w:tcPr>
            <w:tcW w:w="7555" w:type="dxa"/>
          </w:tcPr>
          <w:p w14:paraId="5A256DF9" w14:textId="77777777" w:rsidR="006E0061" w:rsidRDefault="006E0061" w:rsidP="006E0061">
            <w:pPr>
              <w:spacing w:line="206" w:lineRule="exact"/>
            </w:pPr>
            <w:r>
              <w:rPr>
                <w:rStyle w:val="Gvdemetni2ArialNarrow8pt"/>
              </w:rPr>
              <w:t>İçmesuyu ve atıksu hizmetlerinin verimli, yeterli ve standartlara uygun şekilde sunulması sağlanacak, sorumlu kurumların işletme performansı ve yatırım verimliliği iyileştirilecektir.</w:t>
            </w:r>
          </w:p>
        </w:tc>
      </w:tr>
      <w:tr w:rsidR="006E0061" w14:paraId="04DF2C02" w14:textId="77777777" w:rsidTr="006B13B1">
        <w:trPr>
          <w:gridAfter w:val="1"/>
          <w:wAfter w:w="15" w:type="dxa"/>
          <w:trHeight w:val="20"/>
        </w:trPr>
        <w:tc>
          <w:tcPr>
            <w:tcW w:w="787" w:type="dxa"/>
          </w:tcPr>
          <w:p w14:paraId="2C8B33B6" w14:textId="77777777" w:rsidR="006E0061" w:rsidRDefault="006E0061" w:rsidP="006E0061">
            <w:pPr>
              <w:rPr>
                <w:sz w:val="10"/>
                <w:szCs w:val="10"/>
              </w:rPr>
            </w:pPr>
          </w:p>
        </w:tc>
        <w:tc>
          <w:tcPr>
            <w:tcW w:w="955" w:type="dxa"/>
          </w:tcPr>
          <w:p w14:paraId="734B96C5" w14:textId="77777777" w:rsidR="006E0061" w:rsidRDefault="006E0061" w:rsidP="006E0061">
            <w:pPr>
              <w:spacing w:line="160" w:lineRule="exact"/>
            </w:pPr>
            <w:r>
              <w:rPr>
                <w:rStyle w:val="Gvdemetni2ArialNarrow8pt"/>
              </w:rPr>
              <w:t>698.1.</w:t>
            </w:r>
          </w:p>
        </w:tc>
        <w:tc>
          <w:tcPr>
            <w:tcW w:w="7555" w:type="dxa"/>
          </w:tcPr>
          <w:p w14:paraId="35E3F29C" w14:textId="77777777" w:rsidR="006E0061" w:rsidRDefault="006E0061" w:rsidP="006E0061">
            <w:pPr>
              <w:spacing w:line="206" w:lineRule="exact"/>
            </w:pPr>
            <w:r>
              <w:rPr>
                <w:rStyle w:val="Gvdemetni2ArialNarrow8pt"/>
              </w:rPr>
              <w:t>Büyükşehir belediyesi haricindeki yerlerde il bazında su kanalizasyon idarelerinin kurulması için mevzuat düzenlemesi yapılacaktır</w:t>
            </w:r>
          </w:p>
        </w:tc>
      </w:tr>
      <w:tr w:rsidR="006E0061" w14:paraId="12E5FF04" w14:textId="77777777" w:rsidTr="006B13B1">
        <w:trPr>
          <w:gridAfter w:val="1"/>
          <w:wAfter w:w="15" w:type="dxa"/>
          <w:trHeight w:val="20"/>
        </w:trPr>
        <w:tc>
          <w:tcPr>
            <w:tcW w:w="787" w:type="dxa"/>
          </w:tcPr>
          <w:p w14:paraId="00A7FA55" w14:textId="77777777" w:rsidR="006E0061" w:rsidRDefault="006E0061" w:rsidP="006E0061">
            <w:pPr>
              <w:rPr>
                <w:sz w:val="10"/>
                <w:szCs w:val="10"/>
              </w:rPr>
            </w:pPr>
          </w:p>
        </w:tc>
        <w:tc>
          <w:tcPr>
            <w:tcW w:w="955" w:type="dxa"/>
          </w:tcPr>
          <w:p w14:paraId="473B4BCC" w14:textId="77777777" w:rsidR="006E0061" w:rsidRDefault="006E0061" w:rsidP="006E0061">
            <w:pPr>
              <w:spacing w:line="160" w:lineRule="exact"/>
            </w:pPr>
            <w:r>
              <w:rPr>
                <w:rStyle w:val="Gvdemetni2ArialNarrow8pt"/>
              </w:rPr>
              <w:t>698.2.</w:t>
            </w:r>
          </w:p>
        </w:tc>
        <w:tc>
          <w:tcPr>
            <w:tcW w:w="7555" w:type="dxa"/>
          </w:tcPr>
          <w:p w14:paraId="48D79E70" w14:textId="77777777" w:rsidR="006E0061" w:rsidRDefault="006E0061" w:rsidP="006E0061">
            <w:pPr>
              <w:spacing w:line="160" w:lineRule="exact"/>
            </w:pPr>
            <w:r>
              <w:rPr>
                <w:rStyle w:val="Gvdemetni2ArialNarrow8pt"/>
              </w:rPr>
              <w:t>İçme suyu yatırım ve hizmetlerinin sağlanmasında DSİ'nin içme suyu proje finansmanının sürdürülebilir bir</w:t>
            </w:r>
          </w:p>
        </w:tc>
      </w:tr>
      <w:tr w:rsidR="006E0061" w14:paraId="4E24BE0D" w14:textId="77777777" w:rsidTr="006B13B1">
        <w:trPr>
          <w:gridAfter w:val="1"/>
          <w:wAfter w:w="15" w:type="dxa"/>
          <w:trHeight w:val="20"/>
        </w:trPr>
        <w:tc>
          <w:tcPr>
            <w:tcW w:w="787" w:type="dxa"/>
          </w:tcPr>
          <w:p w14:paraId="1C74E524" w14:textId="77777777" w:rsidR="006E0061" w:rsidRDefault="006E0061" w:rsidP="006E0061">
            <w:pPr>
              <w:rPr>
                <w:sz w:val="10"/>
                <w:szCs w:val="10"/>
              </w:rPr>
            </w:pPr>
          </w:p>
        </w:tc>
        <w:tc>
          <w:tcPr>
            <w:tcW w:w="955" w:type="dxa"/>
          </w:tcPr>
          <w:p w14:paraId="4B8761C1"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p>
        </w:tc>
        <w:tc>
          <w:tcPr>
            <w:tcW w:w="7555" w:type="dxa"/>
          </w:tcPr>
          <w:p w14:paraId="23BE147D"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yapıya kavuşturulmasını teminen geri ödeme sistemi geliştirilecektir</w:t>
            </w:r>
          </w:p>
        </w:tc>
      </w:tr>
      <w:tr w:rsidR="006E0061" w14:paraId="21C6C8BF" w14:textId="77777777" w:rsidTr="006B13B1">
        <w:trPr>
          <w:gridAfter w:val="1"/>
          <w:wAfter w:w="15" w:type="dxa"/>
          <w:trHeight w:val="20"/>
        </w:trPr>
        <w:tc>
          <w:tcPr>
            <w:tcW w:w="787" w:type="dxa"/>
          </w:tcPr>
          <w:p w14:paraId="729BCCDD" w14:textId="77777777" w:rsidR="006E0061" w:rsidRDefault="006E0061" w:rsidP="006E0061">
            <w:pPr>
              <w:rPr>
                <w:sz w:val="10"/>
                <w:szCs w:val="10"/>
              </w:rPr>
            </w:pPr>
          </w:p>
        </w:tc>
        <w:tc>
          <w:tcPr>
            <w:tcW w:w="955" w:type="dxa"/>
          </w:tcPr>
          <w:p w14:paraId="5E0F39D0"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698.3.</w:t>
            </w:r>
          </w:p>
        </w:tc>
        <w:tc>
          <w:tcPr>
            <w:tcW w:w="7555" w:type="dxa"/>
          </w:tcPr>
          <w:p w14:paraId="0929C066"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SUKAP programı fiziki kayıpların azaltılmasına yönelik olarak geliştirilecektir</w:t>
            </w:r>
          </w:p>
        </w:tc>
      </w:tr>
      <w:tr w:rsidR="006E0061" w14:paraId="76D812DF" w14:textId="77777777" w:rsidTr="006B13B1">
        <w:trPr>
          <w:gridAfter w:val="1"/>
          <w:wAfter w:w="15" w:type="dxa"/>
          <w:trHeight w:val="20"/>
        </w:trPr>
        <w:tc>
          <w:tcPr>
            <w:tcW w:w="787" w:type="dxa"/>
          </w:tcPr>
          <w:p w14:paraId="621009FF" w14:textId="77777777" w:rsidR="006E0061" w:rsidRDefault="006E0061" w:rsidP="006E0061">
            <w:pPr>
              <w:rPr>
                <w:sz w:val="10"/>
                <w:szCs w:val="10"/>
              </w:rPr>
            </w:pPr>
          </w:p>
        </w:tc>
        <w:tc>
          <w:tcPr>
            <w:tcW w:w="955" w:type="dxa"/>
          </w:tcPr>
          <w:p w14:paraId="1C5C67D6"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698.4.</w:t>
            </w:r>
          </w:p>
        </w:tc>
        <w:tc>
          <w:tcPr>
            <w:tcW w:w="7555" w:type="dxa"/>
          </w:tcPr>
          <w:p w14:paraId="20083B4F"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Atıksu arıtma tesislerinin etkin şekilde çalıştırılması için KÖİ modeli yaygınlaştırılacak, atıksuya ilişkin denetim, teknik bilgi eksikliği ve kapasite gibi mevcut engellerin hızlı ve etkin şekilde üstesinden gelinecektir</w:t>
            </w:r>
          </w:p>
        </w:tc>
      </w:tr>
      <w:tr w:rsidR="006E0061" w14:paraId="4FCED0E4" w14:textId="77777777" w:rsidTr="006B13B1">
        <w:trPr>
          <w:gridAfter w:val="1"/>
          <w:wAfter w:w="15" w:type="dxa"/>
          <w:trHeight w:val="20"/>
        </w:trPr>
        <w:tc>
          <w:tcPr>
            <w:tcW w:w="787" w:type="dxa"/>
          </w:tcPr>
          <w:p w14:paraId="5A58F8A9" w14:textId="77777777" w:rsidR="006E0061" w:rsidRDefault="006E0061" w:rsidP="006E0061">
            <w:pPr>
              <w:rPr>
                <w:sz w:val="10"/>
                <w:szCs w:val="10"/>
              </w:rPr>
            </w:pPr>
          </w:p>
        </w:tc>
        <w:tc>
          <w:tcPr>
            <w:tcW w:w="955" w:type="dxa"/>
          </w:tcPr>
          <w:p w14:paraId="22484AC8"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699.</w:t>
            </w:r>
          </w:p>
        </w:tc>
        <w:tc>
          <w:tcPr>
            <w:tcW w:w="7555" w:type="dxa"/>
          </w:tcPr>
          <w:p w14:paraId="4A6996E6"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Katı atık yönetimi etkinleştirilerek atık azaltma, kaynakta ayırma, ayrı toplama, taşıma, geri kazanım, bertaraf safhaları ve düzensiz/vahşi döküm alanlarının rehabilitasyonu teknik ve mali yönden bir bütün olarak geliştirilecektir. Katı atık yönetiminde kaynak verimliliğinin ve çevresel sorumluluğun sağlanmasını teminen KÖİ başta olmak üzere uygulama araçları geliştirilecektir.</w:t>
            </w:r>
          </w:p>
        </w:tc>
      </w:tr>
      <w:tr w:rsidR="006E0061" w14:paraId="194E168A" w14:textId="77777777" w:rsidTr="006B13B1">
        <w:trPr>
          <w:gridAfter w:val="1"/>
          <w:wAfter w:w="15" w:type="dxa"/>
          <w:trHeight w:val="20"/>
        </w:trPr>
        <w:tc>
          <w:tcPr>
            <w:tcW w:w="787" w:type="dxa"/>
          </w:tcPr>
          <w:p w14:paraId="4C30A4C7" w14:textId="77777777" w:rsidR="006E0061" w:rsidRDefault="006E0061" w:rsidP="006E0061">
            <w:pPr>
              <w:rPr>
                <w:sz w:val="10"/>
                <w:szCs w:val="10"/>
              </w:rPr>
            </w:pPr>
          </w:p>
        </w:tc>
        <w:tc>
          <w:tcPr>
            <w:tcW w:w="955" w:type="dxa"/>
          </w:tcPr>
          <w:p w14:paraId="012E39FE"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699.1.</w:t>
            </w:r>
          </w:p>
        </w:tc>
        <w:tc>
          <w:tcPr>
            <w:tcW w:w="7555" w:type="dxa"/>
          </w:tcPr>
          <w:p w14:paraId="657374A0"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Katı atıkların geri dönüşümünde halkın bilinçlendirilmesi sağlanacaktır.</w:t>
            </w:r>
          </w:p>
        </w:tc>
      </w:tr>
      <w:tr w:rsidR="006E0061" w14:paraId="53134DEC" w14:textId="77777777" w:rsidTr="006B13B1">
        <w:trPr>
          <w:gridAfter w:val="1"/>
          <w:wAfter w:w="15" w:type="dxa"/>
          <w:trHeight w:val="20"/>
        </w:trPr>
        <w:tc>
          <w:tcPr>
            <w:tcW w:w="787" w:type="dxa"/>
          </w:tcPr>
          <w:p w14:paraId="63C36719" w14:textId="77777777" w:rsidR="006E0061" w:rsidRDefault="006E0061" w:rsidP="006E0061">
            <w:pPr>
              <w:rPr>
                <w:sz w:val="10"/>
                <w:szCs w:val="10"/>
              </w:rPr>
            </w:pPr>
          </w:p>
        </w:tc>
        <w:tc>
          <w:tcPr>
            <w:tcW w:w="955" w:type="dxa"/>
          </w:tcPr>
          <w:p w14:paraId="5A572869"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699.2.</w:t>
            </w:r>
          </w:p>
        </w:tc>
        <w:tc>
          <w:tcPr>
            <w:tcW w:w="7555" w:type="dxa"/>
          </w:tcPr>
          <w:p w14:paraId="5CB6276C"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Sıfır Atık Projesi uygulamaları yaygınlaştırılacaktır.</w:t>
            </w:r>
          </w:p>
        </w:tc>
      </w:tr>
      <w:tr w:rsidR="006E0061" w14:paraId="6F97B583" w14:textId="77777777" w:rsidTr="006B13B1">
        <w:trPr>
          <w:gridAfter w:val="1"/>
          <w:wAfter w:w="15" w:type="dxa"/>
          <w:trHeight w:val="20"/>
        </w:trPr>
        <w:tc>
          <w:tcPr>
            <w:tcW w:w="787" w:type="dxa"/>
          </w:tcPr>
          <w:p w14:paraId="26A141F5" w14:textId="77777777" w:rsidR="006E0061" w:rsidRDefault="006E0061" w:rsidP="006E0061">
            <w:pPr>
              <w:rPr>
                <w:sz w:val="10"/>
                <w:szCs w:val="10"/>
              </w:rPr>
            </w:pPr>
          </w:p>
        </w:tc>
        <w:tc>
          <w:tcPr>
            <w:tcW w:w="955" w:type="dxa"/>
          </w:tcPr>
          <w:p w14:paraId="136C2B13"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699.3.</w:t>
            </w:r>
          </w:p>
        </w:tc>
        <w:tc>
          <w:tcPr>
            <w:tcW w:w="7555" w:type="dxa"/>
          </w:tcPr>
          <w:p w14:paraId="37BD2DED"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Geri kazanılmış ikincil ürüne ait teknik standartlar geliştirilecek, teşvik ve yönlendirme mevzuatı iyileştirilecektir.</w:t>
            </w:r>
          </w:p>
        </w:tc>
      </w:tr>
      <w:tr w:rsidR="006E0061" w14:paraId="0C21A6AB" w14:textId="77777777" w:rsidTr="006B13B1">
        <w:trPr>
          <w:gridAfter w:val="1"/>
          <w:wAfter w:w="15" w:type="dxa"/>
          <w:trHeight w:val="20"/>
        </w:trPr>
        <w:tc>
          <w:tcPr>
            <w:tcW w:w="787" w:type="dxa"/>
          </w:tcPr>
          <w:p w14:paraId="2A1B4951" w14:textId="77777777" w:rsidR="006E0061" w:rsidRDefault="006E0061" w:rsidP="006E0061">
            <w:pPr>
              <w:rPr>
                <w:sz w:val="10"/>
                <w:szCs w:val="10"/>
              </w:rPr>
            </w:pPr>
          </w:p>
        </w:tc>
        <w:tc>
          <w:tcPr>
            <w:tcW w:w="955" w:type="dxa"/>
          </w:tcPr>
          <w:p w14:paraId="73D88376"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699.4.</w:t>
            </w:r>
          </w:p>
        </w:tc>
        <w:tc>
          <w:tcPr>
            <w:tcW w:w="7555" w:type="dxa"/>
          </w:tcPr>
          <w:p w14:paraId="54383A4E"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Atıkların ayrı toplama sistemi yaygınlaştırılacaktır</w:t>
            </w:r>
          </w:p>
        </w:tc>
      </w:tr>
      <w:tr w:rsidR="006E0061" w14:paraId="01B0C91A" w14:textId="77777777" w:rsidTr="006B13B1">
        <w:trPr>
          <w:gridAfter w:val="1"/>
          <w:wAfter w:w="15" w:type="dxa"/>
          <w:trHeight w:val="20"/>
        </w:trPr>
        <w:tc>
          <w:tcPr>
            <w:tcW w:w="787" w:type="dxa"/>
          </w:tcPr>
          <w:p w14:paraId="0203A9EB" w14:textId="77777777" w:rsidR="006E0061" w:rsidRDefault="006E0061" w:rsidP="006E0061">
            <w:pPr>
              <w:rPr>
                <w:sz w:val="10"/>
                <w:szCs w:val="10"/>
              </w:rPr>
            </w:pPr>
          </w:p>
        </w:tc>
        <w:tc>
          <w:tcPr>
            <w:tcW w:w="955" w:type="dxa"/>
          </w:tcPr>
          <w:p w14:paraId="619A4DE6"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700.</w:t>
            </w:r>
          </w:p>
        </w:tc>
        <w:tc>
          <w:tcPr>
            <w:tcW w:w="7555" w:type="dxa"/>
          </w:tcPr>
          <w:p w14:paraId="77AB4CDE"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Mali gücü yetersiz yerel yönetimlerin finanse etmekte zorlandıkları evsel nitelikli katı atıkların geri kazanım ve bertaraf tesisi projeleri ile aktarma istasyonu projelerinin bir program dâhilinde desteklenmesi sağlanacaktır.</w:t>
            </w:r>
          </w:p>
        </w:tc>
      </w:tr>
      <w:tr w:rsidR="006E0061" w14:paraId="7956DF46" w14:textId="77777777" w:rsidTr="006B13B1">
        <w:trPr>
          <w:gridAfter w:val="1"/>
          <w:wAfter w:w="15" w:type="dxa"/>
          <w:trHeight w:val="20"/>
        </w:trPr>
        <w:tc>
          <w:tcPr>
            <w:tcW w:w="787" w:type="dxa"/>
          </w:tcPr>
          <w:p w14:paraId="761FA603" w14:textId="77777777" w:rsidR="006E0061" w:rsidRDefault="006E0061" w:rsidP="006E0061">
            <w:pPr>
              <w:rPr>
                <w:sz w:val="10"/>
                <w:szCs w:val="10"/>
              </w:rPr>
            </w:pPr>
          </w:p>
        </w:tc>
        <w:tc>
          <w:tcPr>
            <w:tcW w:w="955" w:type="dxa"/>
          </w:tcPr>
          <w:p w14:paraId="3730AA71"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700.1.</w:t>
            </w:r>
          </w:p>
        </w:tc>
        <w:tc>
          <w:tcPr>
            <w:tcW w:w="7555" w:type="dxa"/>
          </w:tcPr>
          <w:p w14:paraId="61078A70"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Katı Atık Programının uygulanmasının yaygınlaştırılması sağlanacaktır.</w:t>
            </w:r>
          </w:p>
        </w:tc>
      </w:tr>
      <w:tr w:rsidR="006E0061" w14:paraId="422FD289" w14:textId="77777777" w:rsidTr="006B13B1">
        <w:trPr>
          <w:gridAfter w:val="1"/>
          <w:wAfter w:w="15" w:type="dxa"/>
          <w:trHeight w:val="20"/>
        </w:trPr>
        <w:tc>
          <w:tcPr>
            <w:tcW w:w="787" w:type="dxa"/>
          </w:tcPr>
          <w:p w14:paraId="14C0728C" w14:textId="77777777" w:rsidR="006E0061" w:rsidRDefault="006E0061" w:rsidP="006E0061">
            <w:pPr>
              <w:rPr>
                <w:sz w:val="10"/>
                <w:szCs w:val="10"/>
              </w:rPr>
            </w:pPr>
          </w:p>
        </w:tc>
        <w:tc>
          <w:tcPr>
            <w:tcW w:w="955" w:type="dxa"/>
          </w:tcPr>
          <w:p w14:paraId="35F730EA"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701.</w:t>
            </w:r>
          </w:p>
        </w:tc>
        <w:tc>
          <w:tcPr>
            <w:tcW w:w="7555" w:type="dxa"/>
          </w:tcPr>
          <w:p w14:paraId="671C427E"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Kentlerdeki imar ve ulaşım ile ilgili politika, karar ve yatırımlar koordineli olarak değerlendirilecek, özellikle imar planları ile ulaşım ana planlarının birbiriyle uyumlu bir şekilde hazırlanması ve güncellenmesi sağlanacaktır.</w:t>
            </w:r>
          </w:p>
        </w:tc>
      </w:tr>
      <w:tr w:rsidR="006E0061" w14:paraId="13FE7B4F" w14:textId="77777777" w:rsidTr="006B13B1">
        <w:trPr>
          <w:gridAfter w:val="1"/>
          <w:wAfter w:w="15" w:type="dxa"/>
          <w:trHeight w:val="20"/>
        </w:trPr>
        <w:tc>
          <w:tcPr>
            <w:tcW w:w="787" w:type="dxa"/>
          </w:tcPr>
          <w:p w14:paraId="3FACA7CA" w14:textId="77777777" w:rsidR="006E0061" w:rsidRDefault="006E0061" w:rsidP="006E0061">
            <w:pPr>
              <w:rPr>
                <w:sz w:val="10"/>
                <w:szCs w:val="10"/>
              </w:rPr>
            </w:pPr>
          </w:p>
        </w:tc>
        <w:tc>
          <w:tcPr>
            <w:tcW w:w="955" w:type="dxa"/>
          </w:tcPr>
          <w:p w14:paraId="5DADB7F0"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701.1.</w:t>
            </w:r>
          </w:p>
        </w:tc>
        <w:tc>
          <w:tcPr>
            <w:tcW w:w="7555" w:type="dxa"/>
          </w:tcPr>
          <w:p w14:paraId="6C765DEF"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İmar planları ile ulaşım ana planlarının uyumlu olmasını sağlayacak bir koordinasyon mekanizması kurulacaktır.</w:t>
            </w:r>
          </w:p>
        </w:tc>
      </w:tr>
      <w:tr w:rsidR="006E0061" w14:paraId="353C4267" w14:textId="77777777" w:rsidTr="006B13B1">
        <w:trPr>
          <w:gridAfter w:val="1"/>
          <w:wAfter w:w="15" w:type="dxa"/>
          <w:trHeight w:val="20"/>
        </w:trPr>
        <w:tc>
          <w:tcPr>
            <w:tcW w:w="787" w:type="dxa"/>
          </w:tcPr>
          <w:p w14:paraId="24CD4551" w14:textId="77777777" w:rsidR="006E0061" w:rsidRDefault="006E0061" w:rsidP="006E0061">
            <w:pPr>
              <w:rPr>
                <w:sz w:val="10"/>
                <w:szCs w:val="10"/>
              </w:rPr>
            </w:pPr>
          </w:p>
        </w:tc>
        <w:tc>
          <w:tcPr>
            <w:tcW w:w="955" w:type="dxa"/>
          </w:tcPr>
          <w:p w14:paraId="71E8F011"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701.2.</w:t>
            </w:r>
          </w:p>
        </w:tc>
        <w:tc>
          <w:tcPr>
            <w:tcW w:w="7555" w:type="dxa"/>
          </w:tcPr>
          <w:p w14:paraId="104EAC7F"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Kentiçi raylı sistem projelerinin incelenmesi, onaylanması ve belediyelerin raylı sistem projelerinin Ulaştırma ve Altyapı Bakanlığı tarafından devralınmasına ilişkin usul ve esasları düzenlemeye yönelik yönetmelikler hazırlanacak, raylı sistem tasarım kılavuzları güncellenecek, istatistiki veri altyapısı oluşturulacaktır</w:t>
            </w:r>
          </w:p>
        </w:tc>
      </w:tr>
      <w:tr w:rsidR="006E0061" w14:paraId="05770603" w14:textId="77777777" w:rsidTr="006B13B1">
        <w:trPr>
          <w:gridAfter w:val="1"/>
          <w:wAfter w:w="15" w:type="dxa"/>
          <w:trHeight w:val="20"/>
        </w:trPr>
        <w:tc>
          <w:tcPr>
            <w:tcW w:w="787" w:type="dxa"/>
          </w:tcPr>
          <w:p w14:paraId="63CC4115" w14:textId="77777777" w:rsidR="006E0061" w:rsidRDefault="006E0061" w:rsidP="006E0061">
            <w:pPr>
              <w:rPr>
                <w:sz w:val="10"/>
                <w:szCs w:val="10"/>
              </w:rPr>
            </w:pPr>
          </w:p>
        </w:tc>
        <w:tc>
          <w:tcPr>
            <w:tcW w:w="955" w:type="dxa"/>
          </w:tcPr>
          <w:p w14:paraId="2DE9B066"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702.</w:t>
            </w:r>
          </w:p>
        </w:tc>
        <w:tc>
          <w:tcPr>
            <w:tcW w:w="7555" w:type="dxa"/>
          </w:tcPr>
          <w:p w14:paraId="792116DD"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Kentlerdeki trafik sıkışıklığının, kazaların ve hava kirliliğinin azaltılması amacıyla kentiçi ulaşımda arz yönlü politikalardan ziyade talep yönlü politikaların uygulanmasıyla özel araç yerine toplu taşıma sistemlerinin kullanımı özendirilecektir.</w:t>
            </w:r>
          </w:p>
        </w:tc>
      </w:tr>
      <w:tr w:rsidR="006E0061" w14:paraId="47F8C941" w14:textId="77777777" w:rsidTr="006B13B1">
        <w:trPr>
          <w:gridAfter w:val="1"/>
          <w:wAfter w:w="15" w:type="dxa"/>
          <w:trHeight w:val="20"/>
        </w:trPr>
        <w:tc>
          <w:tcPr>
            <w:tcW w:w="787" w:type="dxa"/>
          </w:tcPr>
          <w:p w14:paraId="422E5FF4" w14:textId="77777777" w:rsidR="006E0061" w:rsidRDefault="006E0061" w:rsidP="006E0061">
            <w:pPr>
              <w:rPr>
                <w:sz w:val="10"/>
                <w:szCs w:val="10"/>
              </w:rPr>
            </w:pPr>
          </w:p>
        </w:tc>
        <w:tc>
          <w:tcPr>
            <w:tcW w:w="955" w:type="dxa"/>
          </w:tcPr>
          <w:p w14:paraId="0823FCB2"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702.1.</w:t>
            </w:r>
          </w:p>
        </w:tc>
        <w:tc>
          <w:tcPr>
            <w:tcW w:w="7555" w:type="dxa"/>
          </w:tcPr>
          <w:p w14:paraId="67A1DF1A"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Kentiçi toplu taşımada trafik yoğunluğu ve yolculuk talebindeki gelişmeler dikkate alınarak öncelikle otobüs, metrobüs ve benzeri sistemler tercih edilecek, bunların yetersiz kaldığı güzergâhlarda raylı sistem alternatifleri değerlendirilecektir.</w:t>
            </w:r>
          </w:p>
        </w:tc>
      </w:tr>
      <w:tr w:rsidR="006E0061" w14:paraId="26A488B0" w14:textId="77777777" w:rsidTr="006B13B1">
        <w:trPr>
          <w:gridAfter w:val="1"/>
          <w:wAfter w:w="15" w:type="dxa"/>
          <w:trHeight w:val="20"/>
        </w:trPr>
        <w:tc>
          <w:tcPr>
            <w:tcW w:w="787" w:type="dxa"/>
          </w:tcPr>
          <w:p w14:paraId="2E4D902A" w14:textId="77777777" w:rsidR="006E0061" w:rsidRDefault="006E0061" w:rsidP="006E0061">
            <w:pPr>
              <w:rPr>
                <w:sz w:val="10"/>
                <w:szCs w:val="10"/>
              </w:rPr>
            </w:pPr>
          </w:p>
        </w:tc>
        <w:tc>
          <w:tcPr>
            <w:tcW w:w="955" w:type="dxa"/>
          </w:tcPr>
          <w:p w14:paraId="70A07505"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702.2.</w:t>
            </w:r>
          </w:p>
        </w:tc>
        <w:tc>
          <w:tcPr>
            <w:tcW w:w="7555" w:type="dxa"/>
          </w:tcPr>
          <w:p w14:paraId="56B631E2"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Raylı sistemlerin, işletmeye açılması beklenen yıl için doruk saat-tek yön yolculuk talebinin tramvay sistemleri için asgari 7.000 yolcu/saat, hafif raylı sistemler için asgari 10.000 yolcu/saat, metro sistemleri için ise asgari 15.000 yolcu/saat düzeyinde gerçekleşeceği öngörülen koridorlarda planlanması şartı aranacaktır.</w:t>
            </w:r>
          </w:p>
        </w:tc>
      </w:tr>
      <w:tr w:rsidR="006E0061" w14:paraId="582BDEE6" w14:textId="77777777" w:rsidTr="006B13B1">
        <w:trPr>
          <w:gridAfter w:val="1"/>
          <w:wAfter w:w="15" w:type="dxa"/>
          <w:trHeight w:val="20"/>
        </w:trPr>
        <w:tc>
          <w:tcPr>
            <w:tcW w:w="787" w:type="dxa"/>
          </w:tcPr>
          <w:p w14:paraId="111C9CC2" w14:textId="77777777" w:rsidR="006E0061" w:rsidRDefault="006E0061" w:rsidP="006E0061">
            <w:pPr>
              <w:rPr>
                <w:sz w:val="10"/>
                <w:szCs w:val="10"/>
              </w:rPr>
            </w:pPr>
          </w:p>
        </w:tc>
        <w:tc>
          <w:tcPr>
            <w:tcW w:w="955" w:type="dxa"/>
          </w:tcPr>
          <w:p w14:paraId="11B689A2"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702.3.</w:t>
            </w:r>
          </w:p>
        </w:tc>
        <w:tc>
          <w:tcPr>
            <w:tcW w:w="7555" w:type="dxa"/>
          </w:tcPr>
          <w:p w14:paraId="22CAC673"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Toplu taşıma sistemleri kullanımının yaygınlaştırılmasını teminen tek kart ödeme sistemi hayata geçirilecektir</w:t>
            </w:r>
          </w:p>
        </w:tc>
      </w:tr>
      <w:tr w:rsidR="006E0061" w14:paraId="349B99E2" w14:textId="77777777" w:rsidTr="006B13B1">
        <w:trPr>
          <w:gridAfter w:val="1"/>
          <w:wAfter w:w="15" w:type="dxa"/>
          <w:trHeight w:val="20"/>
        </w:trPr>
        <w:tc>
          <w:tcPr>
            <w:tcW w:w="787" w:type="dxa"/>
          </w:tcPr>
          <w:p w14:paraId="26131571" w14:textId="77777777" w:rsidR="006E0061" w:rsidRDefault="006E0061" w:rsidP="006E0061">
            <w:pPr>
              <w:rPr>
                <w:sz w:val="10"/>
                <w:szCs w:val="10"/>
              </w:rPr>
            </w:pPr>
          </w:p>
        </w:tc>
        <w:tc>
          <w:tcPr>
            <w:tcW w:w="955" w:type="dxa"/>
          </w:tcPr>
          <w:p w14:paraId="452A5B81"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702.4.</w:t>
            </w:r>
          </w:p>
        </w:tc>
        <w:tc>
          <w:tcPr>
            <w:tcW w:w="7555" w:type="dxa"/>
          </w:tcPr>
          <w:p w14:paraId="05053A56"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Büyükşehirlerde otopark alanlarının yanı sıra köprü, tünel gibi darboğaz oluşan altyapıların ücretlerinin dinamik fiyatlandırılması, park-et-bin ve tercihli yollar gibi uygulamalar hayata geçirilecektir.</w:t>
            </w:r>
          </w:p>
        </w:tc>
      </w:tr>
      <w:tr w:rsidR="006E0061" w14:paraId="46E481DB" w14:textId="77777777" w:rsidTr="006B13B1">
        <w:trPr>
          <w:gridAfter w:val="1"/>
          <w:wAfter w:w="15" w:type="dxa"/>
          <w:trHeight w:val="20"/>
        </w:trPr>
        <w:tc>
          <w:tcPr>
            <w:tcW w:w="787" w:type="dxa"/>
          </w:tcPr>
          <w:p w14:paraId="506B461F" w14:textId="77777777" w:rsidR="006E0061" w:rsidRDefault="006E0061" w:rsidP="006E0061">
            <w:pPr>
              <w:rPr>
                <w:sz w:val="10"/>
                <w:szCs w:val="10"/>
              </w:rPr>
            </w:pPr>
          </w:p>
        </w:tc>
        <w:tc>
          <w:tcPr>
            <w:tcW w:w="955" w:type="dxa"/>
          </w:tcPr>
          <w:p w14:paraId="3E6DF6FE"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703.</w:t>
            </w:r>
          </w:p>
        </w:tc>
        <w:tc>
          <w:tcPr>
            <w:tcW w:w="7555" w:type="dxa"/>
          </w:tcPr>
          <w:p w14:paraId="1BA93F0C"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Çevreci ulaşım modları geliştirilecek ve kentiçi ulaşımda motorsuz ulaşım türleri özendirilecektir</w:t>
            </w:r>
          </w:p>
        </w:tc>
      </w:tr>
      <w:tr w:rsidR="006E0061" w14:paraId="7269642C" w14:textId="77777777" w:rsidTr="006B13B1">
        <w:trPr>
          <w:gridAfter w:val="1"/>
          <w:wAfter w:w="15" w:type="dxa"/>
          <w:trHeight w:val="20"/>
        </w:trPr>
        <w:tc>
          <w:tcPr>
            <w:tcW w:w="787" w:type="dxa"/>
          </w:tcPr>
          <w:p w14:paraId="475687DF" w14:textId="77777777" w:rsidR="006E0061" w:rsidRDefault="006E0061" w:rsidP="006E0061">
            <w:pPr>
              <w:rPr>
                <w:sz w:val="10"/>
                <w:szCs w:val="10"/>
              </w:rPr>
            </w:pPr>
          </w:p>
        </w:tc>
        <w:tc>
          <w:tcPr>
            <w:tcW w:w="955" w:type="dxa"/>
          </w:tcPr>
          <w:p w14:paraId="5DA763A1"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703.1.</w:t>
            </w:r>
          </w:p>
        </w:tc>
        <w:tc>
          <w:tcPr>
            <w:tcW w:w="7555" w:type="dxa"/>
          </w:tcPr>
          <w:p w14:paraId="79A60DB9"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Yaya trafiğinin kesintisiz hale getirilmesi için yaya yolları ve kaldırımlar ile ilgili standartlar oluşturulacaktır.</w:t>
            </w:r>
          </w:p>
        </w:tc>
      </w:tr>
      <w:tr w:rsidR="006E0061" w14:paraId="5545D767" w14:textId="77777777" w:rsidTr="006B13B1">
        <w:trPr>
          <w:gridAfter w:val="1"/>
          <w:wAfter w:w="15" w:type="dxa"/>
          <w:trHeight w:val="20"/>
        </w:trPr>
        <w:tc>
          <w:tcPr>
            <w:tcW w:w="787" w:type="dxa"/>
          </w:tcPr>
          <w:p w14:paraId="5034D076" w14:textId="77777777" w:rsidR="006E0061" w:rsidRDefault="006E0061" w:rsidP="006E0061">
            <w:pPr>
              <w:rPr>
                <w:sz w:val="10"/>
                <w:szCs w:val="10"/>
              </w:rPr>
            </w:pPr>
          </w:p>
        </w:tc>
        <w:tc>
          <w:tcPr>
            <w:tcW w:w="955" w:type="dxa"/>
          </w:tcPr>
          <w:p w14:paraId="152E2F0A"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703.2.</w:t>
            </w:r>
          </w:p>
        </w:tc>
        <w:tc>
          <w:tcPr>
            <w:tcW w:w="7555" w:type="dxa"/>
          </w:tcPr>
          <w:p w14:paraId="27CF42E3"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Kent merkezlerinde tarihi ve kültürel cazibe noktaları ile alışveriş bölgelerinde motorlu taşıtlardan arındırılmış yaya bölgeleri oluşturulacaktır.</w:t>
            </w:r>
          </w:p>
        </w:tc>
      </w:tr>
      <w:tr w:rsidR="006E0061" w14:paraId="099A0FD3" w14:textId="77777777" w:rsidTr="006B13B1">
        <w:trPr>
          <w:gridAfter w:val="1"/>
          <w:wAfter w:w="15" w:type="dxa"/>
          <w:trHeight w:val="20"/>
        </w:trPr>
        <w:tc>
          <w:tcPr>
            <w:tcW w:w="787" w:type="dxa"/>
          </w:tcPr>
          <w:p w14:paraId="73657B8F" w14:textId="77777777" w:rsidR="006E0061" w:rsidRDefault="006E0061" w:rsidP="006E0061">
            <w:pPr>
              <w:rPr>
                <w:sz w:val="10"/>
                <w:szCs w:val="10"/>
              </w:rPr>
            </w:pPr>
          </w:p>
        </w:tc>
        <w:tc>
          <w:tcPr>
            <w:tcW w:w="955" w:type="dxa"/>
          </w:tcPr>
          <w:p w14:paraId="1742016E"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703.3.</w:t>
            </w:r>
          </w:p>
        </w:tc>
        <w:tc>
          <w:tcPr>
            <w:tcW w:w="7555" w:type="dxa"/>
          </w:tcPr>
          <w:p w14:paraId="5A3DA2C4"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Bisiklet kullanımını teşvik etmek amacıyla yasal ve finansal destek mekanizmaları hayata geçirilecektir.</w:t>
            </w:r>
          </w:p>
        </w:tc>
      </w:tr>
      <w:tr w:rsidR="006E0061" w14:paraId="46A8DA8E" w14:textId="77777777" w:rsidTr="006B13B1">
        <w:trPr>
          <w:gridAfter w:val="1"/>
          <w:wAfter w:w="15" w:type="dxa"/>
          <w:trHeight w:val="20"/>
        </w:trPr>
        <w:tc>
          <w:tcPr>
            <w:tcW w:w="787" w:type="dxa"/>
          </w:tcPr>
          <w:p w14:paraId="765DC43A" w14:textId="77777777" w:rsidR="006E0061" w:rsidRDefault="006E0061" w:rsidP="006E0061">
            <w:pPr>
              <w:rPr>
                <w:sz w:val="10"/>
                <w:szCs w:val="10"/>
              </w:rPr>
            </w:pPr>
          </w:p>
        </w:tc>
        <w:tc>
          <w:tcPr>
            <w:tcW w:w="955" w:type="dxa"/>
          </w:tcPr>
          <w:p w14:paraId="063DD637"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703.4.</w:t>
            </w:r>
          </w:p>
        </w:tc>
        <w:tc>
          <w:tcPr>
            <w:tcW w:w="7555" w:type="dxa"/>
          </w:tcPr>
          <w:p w14:paraId="0D4FBA40"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Bisiklet yolu master planı ve uygulama planı hazırlanacak, bu kapsamda yeni bisiklet yolları yapılacaktır.</w:t>
            </w:r>
          </w:p>
        </w:tc>
      </w:tr>
      <w:tr w:rsidR="006E0061" w14:paraId="6506F2D9" w14:textId="77777777" w:rsidTr="006B13B1">
        <w:trPr>
          <w:gridAfter w:val="1"/>
          <w:wAfter w:w="15" w:type="dxa"/>
          <w:trHeight w:val="20"/>
        </w:trPr>
        <w:tc>
          <w:tcPr>
            <w:tcW w:w="787" w:type="dxa"/>
          </w:tcPr>
          <w:p w14:paraId="56D540FE" w14:textId="77777777" w:rsidR="006E0061" w:rsidRDefault="006E0061" w:rsidP="006E0061">
            <w:pPr>
              <w:rPr>
                <w:sz w:val="10"/>
                <w:szCs w:val="10"/>
              </w:rPr>
            </w:pPr>
          </w:p>
        </w:tc>
        <w:tc>
          <w:tcPr>
            <w:tcW w:w="955" w:type="dxa"/>
          </w:tcPr>
          <w:p w14:paraId="4E2B2E15"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703.5.</w:t>
            </w:r>
          </w:p>
        </w:tc>
        <w:tc>
          <w:tcPr>
            <w:tcW w:w="7555" w:type="dxa"/>
          </w:tcPr>
          <w:p w14:paraId="6993C55A"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Bisiklet paylaşım sistemleri kurulacaktır</w:t>
            </w:r>
          </w:p>
        </w:tc>
      </w:tr>
      <w:tr w:rsidR="006E0061" w14:paraId="589E7D43" w14:textId="77777777" w:rsidTr="006B13B1">
        <w:trPr>
          <w:gridAfter w:val="1"/>
          <w:wAfter w:w="15" w:type="dxa"/>
          <w:trHeight w:val="20"/>
        </w:trPr>
        <w:tc>
          <w:tcPr>
            <w:tcW w:w="787" w:type="dxa"/>
          </w:tcPr>
          <w:p w14:paraId="569F50EA" w14:textId="77777777" w:rsidR="006E0061" w:rsidRDefault="006E0061" w:rsidP="006E0061">
            <w:pPr>
              <w:rPr>
                <w:sz w:val="10"/>
                <w:szCs w:val="10"/>
              </w:rPr>
            </w:pPr>
          </w:p>
        </w:tc>
        <w:tc>
          <w:tcPr>
            <w:tcW w:w="955" w:type="dxa"/>
          </w:tcPr>
          <w:p w14:paraId="38EFF1EE"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704.</w:t>
            </w:r>
          </w:p>
        </w:tc>
        <w:tc>
          <w:tcPr>
            <w:tcW w:w="7555" w:type="dxa"/>
          </w:tcPr>
          <w:p w14:paraId="682117E4"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Mevcut altyapının daha verimli kullanılabilmesi, trafik güvenliğinin artırılması, ulaşım talebinin doğru bir şekilde yönetilebilmesi ve daha etkin bir planlama yapılabilmesini teminen ulusal ölçekte bir AUS Strateji Belgesi hazırlanacak, AUS mimarisi geliştirilecek ve AUS uygulamaları yaygınlaştırılacaktır.</w:t>
            </w:r>
          </w:p>
        </w:tc>
      </w:tr>
      <w:tr w:rsidR="006E0061" w14:paraId="3F2A850F" w14:textId="77777777" w:rsidTr="006B13B1">
        <w:trPr>
          <w:gridAfter w:val="1"/>
          <w:wAfter w:w="15" w:type="dxa"/>
          <w:trHeight w:val="20"/>
        </w:trPr>
        <w:tc>
          <w:tcPr>
            <w:tcW w:w="787" w:type="dxa"/>
          </w:tcPr>
          <w:p w14:paraId="533861B5" w14:textId="77777777" w:rsidR="006E0061" w:rsidRDefault="006E0061" w:rsidP="006E0061">
            <w:pPr>
              <w:rPr>
                <w:sz w:val="10"/>
                <w:szCs w:val="10"/>
              </w:rPr>
            </w:pPr>
          </w:p>
        </w:tc>
        <w:tc>
          <w:tcPr>
            <w:tcW w:w="955" w:type="dxa"/>
          </w:tcPr>
          <w:p w14:paraId="35094BF3"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704.1.</w:t>
            </w:r>
          </w:p>
        </w:tc>
        <w:tc>
          <w:tcPr>
            <w:tcW w:w="7555" w:type="dxa"/>
          </w:tcPr>
          <w:p w14:paraId="40B37208"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Ulusal AUS Strateji Belgesi ve 2019-2022 Eylem Planı çalışmaları tamamlanıp uygulamaya konulacaktır.</w:t>
            </w:r>
          </w:p>
        </w:tc>
      </w:tr>
      <w:tr w:rsidR="006E0061" w14:paraId="5926C91C" w14:textId="77777777" w:rsidTr="006B13B1">
        <w:trPr>
          <w:gridAfter w:val="1"/>
          <w:wAfter w:w="15" w:type="dxa"/>
          <w:trHeight w:val="20"/>
        </w:trPr>
        <w:tc>
          <w:tcPr>
            <w:tcW w:w="787" w:type="dxa"/>
          </w:tcPr>
          <w:p w14:paraId="5D3F565B" w14:textId="77777777" w:rsidR="006E0061" w:rsidRDefault="006E0061" w:rsidP="006E0061">
            <w:pPr>
              <w:rPr>
                <w:sz w:val="10"/>
                <w:szCs w:val="10"/>
              </w:rPr>
            </w:pPr>
          </w:p>
        </w:tc>
        <w:tc>
          <w:tcPr>
            <w:tcW w:w="955" w:type="dxa"/>
          </w:tcPr>
          <w:p w14:paraId="61E0CCF4"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704.2.</w:t>
            </w:r>
          </w:p>
        </w:tc>
        <w:tc>
          <w:tcPr>
            <w:tcW w:w="7555" w:type="dxa"/>
          </w:tcPr>
          <w:p w14:paraId="08239C10"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AUS mimarisinin geliştirilmesine yönelik proje tamamlanacaktır</w:t>
            </w:r>
          </w:p>
        </w:tc>
      </w:tr>
      <w:tr w:rsidR="006E0061" w14:paraId="12A70DEF" w14:textId="77777777" w:rsidTr="006B13B1">
        <w:trPr>
          <w:gridAfter w:val="1"/>
          <w:wAfter w:w="15" w:type="dxa"/>
          <w:trHeight w:val="20"/>
        </w:trPr>
        <w:tc>
          <w:tcPr>
            <w:tcW w:w="787" w:type="dxa"/>
          </w:tcPr>
          <w:p w14:paraId="3FFE12F6" w14:textId="77777777" w:rsidR="006E0061" w:rsidRDefault="006E0061" w:rsidP="006E0061">
            <w:pPr>
              <w:rPr>
                <w:sz w:val="10"/>
                <w:szCs w:val="10"/>
              </w:rPr>
            </w:pPr>
          </w:p>
        </w:tc>
        <w:tc>
          <w:tcPr>
            <w:tcW w:w="955" w:type="dxa"/>
          </w:tcPr>
          <w:p w14:paraId="112A2E67"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704.3</w:t>
            </w:r>
          </w:p>
        </w:tc>
        <w:tc>
          <w:tcPr>
            <w:tcW w:w="7555" w:type="dxa"/>
          </w:tcPr>
          <w:p w14:paraId="1A42E064" w14:textId="77777777" w:rsidR="006E0061" w:rsidRPr="006E0061" w:rsidRDefault="006E0061" w:rsidP="006E0061">
            <w:pPr>
              <w:spacing w:line="160" w:lineRule="exact"/>
              <w:rPr>
                <w:rFonts w:ascii="Arial Narrow" w:eastAsia="Arial Narrow" w:hAnsi="Arial Narrow" w:cs="Arial Narrow"/>
                <w:color w:val="000000"/>
                <w:sz w:val="16"/>
                <w:szCs w:val="16"/>
                <w:lang w:eastAsia="tr-TR" w:bidi="tr-TR"/>
              </w:rPr>
            </w:pPr>
            <w:r>
              <w:rPr>
                <w:rStyle w:val="Gvdemetni2ArialNarrow8pt"/>
              </w:rPr>
              <w:t>Özellikle büyükşehirlerde, kentiçi ulaşım ağında dinamik yolcu, sürücü ve yaya bilgilendirme sistemleri kurulacaktır</w:t>
            </w:r>
          </w:p>
        </w:tc>
      </w:tr>
      <w:tr w:rsidR="006E0061" w14:paraId="141FA58F" w14:textId="77777777" w:rsidTr="006B13B1">
        <w:trPr>
          <w:gridAfter w:val="1"/>
          <w:wAfter w:w="15" w:type="dxa"/>
          <w:trHeight w:val="20"/>
        </w:trPr>
        <w:tc>
          <w:tcPr>
            <w:tcW w:w="787" w:type="dxa"/>
          </w:tcPr>
          <w:p w14:paraId="2DCE46BE" w14:textId="77777777" w:rsidR="006E0061" w:rsidRDefault="006E0061" w:rsidP="006E0061">
            <w:pPr>
              <w:rPr>
                <w:sz w:val="10"/>
                <w:szCs w:val="10"/>
              </w:rPr>
            </w:pPr>
          </w:p>
        </w:tc>
        <w:tc>
          <w:tcPr>
            <w:tcW w:w="8510" w:type="dxa"/>
            <w:gridSpan w:val="2"/>
          </w:tcPr>
          <w:p w14:paraId="5D7CB459" w14:textId="77777777" w:rsidR="006E0061" w:rsidRDefault="006E0061" w:rsidP="006E0061">
            <w:pPr>
              <w:spacing w:line="160" w:lineRule="exact"/>
              <w:jc w:val="center"/>
            </w:pPr>
            <w:r>
              <w:rPr>
                <w:rStyle w:val="Gvdemetni2ArialNarrow8pt"/>
              </w:rPr>
              <w:t>Çevrenin Korunması</w:t>
            </w:r>
          </w:p>
        </w:tc>
      </w:tr>
      <w:tr w:rsidR="006E0061" w14:paraId="7FFD2839" w14:textId="77777777" w:rsidTr="006B13B1">
        <w:trPr>
          <w:gridAfter w:val="1"/>
          <w:wAfter w:w="15" w:type="dxa"/>
          <w:trHeight w:val="20"/>
        </w:trPr>
        <w:tc>
          <w:tcPr>
            <w:tcW w:w="787" w:type="dxa"/>
          </w:tcPr>
          <w:p w14:paraId="1D1F0FA8" w14:textId="77777777" w:rsidR="006E0061" w:rsidRDefault="006E0061" w:rsidP="006E0061">
            <w:pPr>
              <w:rPr>
                <w:sz w:val="10"/>
                <w:szCs w:val="10"/>
              </w:rPr>
            </w:pPr>
          </w:p>
        </w:tc>
        <w:tc>
          <w:tcPr>
            <w:tcW w:w="955" w:type="dxa"/>
          </w:tcPr>
          <w:p w14:paraId="4BA8560E" w14:textId="77777777" w:rsidR="006E0061" w:rsidRDefault="006E0061" w:rsidP="006E0061">
            <w:pPr>
              <w:spacing w:line="160" w:lineRule="exact"/>
            </w:pPr>
            <w:r>
              <w:rPr>
                <w:rStyle w:val="Gvdemetni2ArialNarrow8pt"/>
              </w:rPr>
              <w:t>712.</w:t>
            </w:r>
          </w:p>
        </w:tc>
        <w:tc>
          <w:tcPr>
            <w:tcW w:w="7555" w:type="dxa"/>
          </w:tcPr>
          <w:p w14:paraId="13FA2F81" w14:textId="77777777" w:rsidR="006E0061" w:rsidRDefault="006E0061" w:rsidP="006E0061">
            <w:pPr>
              <w:spacing w:line="206" w:lineRule="exact"/>
            </w:pPr>
            <w:r>
              <w:rPr>
                <w:rStyle w:val="Gvdemetni2ArialNarrow8pt"/>
              </w:rPr>
              <w:t>Çevre ve doğal kaynakların korunması, kalitesinin iyileştirilmesi, etkin, entegre ve sürdürülebilir şekilde yönetiminin sağlanması, her alanda çevre ve iklim dostu uygulamaların gerçekleştirilmesi, toplumun her kesiminin çevre bilinci ile duyarlılığının artırılması temel amaçtır</w:t>
            </w:r>
          </w:p>
        </w:tc>
      </w:tr>
      <w:tr w:rsidR="006E0061" w14:paraId="02F528FA" w14:textId="77777777" w:rsidTr="006B13B1">
        <w:trPr>
          <w:gridAfter w:val="1"/>
          <w:wAfter w:w="15" w:type="dxa"/>
          <w:trHeight w:val="20"/>
        </w:trPr>
        <w:tc>
          <w:tcPr>
            <w:tcW w:w="787" w:type="dxa"/>
          </w:tcPr>
          <w:p w14:paraId="2DFD1409" w14:textId="77777777" w:rsidR="006E0061" w:rsidRDefault="006E0061" w:rsidP="006E0061">
            <w:pPr>
              <w:rPr>
                <w:sz w:val="10"/>
                <w:szCs w:val="10"/>
              </w:rPr>
            </w:pPr>
          </w:p>
        </w:tc>
        <w:tc>
          <w:tcPr>
            <w:tcW w:w="955" w:type="dxa"/>
          </w:tcPr>
          <w:p w14:paraId="60F66486" w14:textId="77777777" w:rsidR="006E0061" w:rsidRDefault="006E0061" w:rsidP="006E0061">
            <w:pPr>
              <w:spacing w:line="160" w:lineRule="exact"/>
            </w:pPr>
            <w:r>
              <w:rPr>
                <w:rStyle w:val="Gvdemetni2ArialNarrow8pt"/>
              </w:rPr>
              <w:t>713.</w:t>
            </w:r>
          </w:p>
        </w:tc>
        <w:tc>
          <w:tcPr>
            <w:tcW w:w="7555" w:type="dxa"/>
          </w:tcPr>
          <w:p w14:paraId="677B5EEA" w14:textId="77777777" w:rsidR="006E0061" w:rsidRDefault="006E0061" w:rsidP="006E0061">
            <w:pPr>
              <w:spacing w:line="206" w:lineRule="exact"/>
            </w:pPr>
            <w:r>
              <w:rPr>
                <w:rStyle w:val="Gvdemetni2ArialNarrow8pt"/>
              </w:rPr>
              <w:t>Çevre konusunda kurum ve kuruluşların görev, yetki ve sorumlulukları netleştirilerek kamu, özel sektör, mahalli idareler ve STK'lar arasında koordinasyon ve işbirliği geliştirilecek, toplumun çevre bilinci artırılacak ve etkin çevre yönetimi sağlanacaktır.</w:t>
            </w:r>
          </w:p>
        </w:tc>
      </w:tr>
      <w:tr w:rsidR="006E0061" w14:paraId="5D8FBBF8" w14:textId="77777777" w:rsidTr="006B13B1">
        <w:trPr>
          <w:gridAfter w:val="1"/>
          <w:wAfter w:w="15" w:type="dxa"/>
          <w:trHeight w:val="20"/>
        </w:trPr>
        <w:tc>
          <w:tcPr>
            <w:tcW w:w="787" w:type="dxa"/>
          </w:tcPr>
          <w:p w14:paraId="1231BCDD" w14:textId="77777777" w:rsidR="006E0061" w:rsidRDefault="006E0061" w:rsidP="006E0061">
            <w:pPr>
              <w:rPr>
                <w:sz w:val="10"/>
                <w:szCs w:val="10"/>
              </w:rPr>
            </w:pPr>
          </w:p>
        </w:tc>
        <w:tc>
          <w:tcPr>
            <w:tcW w:w="955" w:type="dxa"/>
          </w:tcPr>
          <w:p w14:paraId="19272D0D" w14:textId="77777777" w:rsidR="006E0061" w:rsidRDefault="006E0061" w:rsidP="006E0061">
            <w:pPr>
              <w:spacing w:line="160" w:lineRule="exact"/>
            </w:pPr>
            <w:r>
              <w:rPr>
                <w:rStyle w:val="Gvdemetni2ArialNarrow8pt"/>
              </w:rPr>
              <w:t>713.1.</w:t>
            </w:r>
          </w:p>
        </w:tc>
        <w:tc>
          <w:tcPr>
            <w:tcW w:w="7555" w:type="dxa"/>
          </w:tcPr>
          <w:p w14:paraId="0EF81023" w14:textId="77777777" w:rsidR="006E0061" w:rsidRDefault="006E0061" w:rsidP="006E0061">
            <w:pPr>
              <w:spacing w:line="206" w:lineRule="exact"/>
            </w:pPr>
            <w:r>
              <w:rPr>
                <w:rStyle w:val="Gvdemetni2ArialNarrow8pt"/>
              </w:rPr>
              <w:t>Kamu kurum ve kuruluşlarının birbirleri ve mahalli idareler ile yetki ve görevlerindeki uyumun geliştirilmesi, çatışmaların giderilmesine ve uygulamada eşgüdüm ile diğer paydaşlarla işbirliğinin güçlendirilmesine yönelik mevzuat çalışmaları gerçekleştirilecektir.</w:t>
            </w:r>
          </w:p>
        </w:tc>
      </w:tr>
      <w:tr w:rsidR="006E0061" w14:paraId="2A537BD1" w14:textId="77777777" w:rsidTr="006B13B1">
        <w:trPr>
          <w:gridAfter w:val="1"/>
          <w:wAfter w:w="15" w:type="dxa"/>
          <w:trHeight w:val="20"/>
        </w:trPr>
        <w:tc>
          <w:tcPr>
            <w:tcW w:w="787" w:type="dxa"/>
          </w:tcPr>
          <w:p w14:paraId="6E2B0E34" w14:textId="77777777" w:rsidR="006E0061" w:rsidRDefault="006E0061" w:rsidP="006E0061">
            <w:pPr>
              <w:rPr>
                <w:sz w:val="10"/>
                <w:szCs w:val="10"/>
              </w:rPr>
            </w:pPr>
          </w:p>
        </w:tc>
        <w:tc>
          <w:tcPr>
            <w:tcW w:w="955" w:type="dxa"/>
          </w:tcPr>
          <w:p w14:paraId="04CCDD6D" w14:textId="77777777" w:rsidR="006E0061" w:rsidRDefault="006E0061" w:rsidP="006E0061">
            <w:pPr>
              <w:spacing w:line="160" w:lineRule="exact"/>
            </w:pPr>
            <w:r>
              <w:rPr>
                <w:rStyle w:val="Gvdemetni2ArialNarrow8pt"/>
              </w:rPr>
              <w:t>713.2.</w:t>
            </w:r>
          </w:p>
        </w:tc>
        <w:tc>
          <w:tcPr>
            <w:tcW w:w="7555" w:type="dxa"/>
          </w:tcPr>
          <w:p w14:paraId="42574DE1" w14:textId="77777777" w:rsidR="006E0061" w:rsidRDefault="006E0061" w:rsidP="006E0061">
            <w:pPr>
              <w:spacing w:line="206" w:lineRule="exact"/>
            </w:pPr>
            <w:r>
              <w:rPr>
                <w:rStyle w:val="Gvdemetni2ArialNarrow8pt"/>
              </w:rPr>
              <w:t>Çevresel etki değerlendirmesi, stratejik çevresel değerlendirme, izin, lisans, izleme ve denetim mekanizmaları ve kapasiteleri geliştirilecek ve bu konularda mevzuat güçlendirilerek gerekli yazılım, makine ve teçhizat ihtiyacı giderilecektir.</w:t>
            </w:r>
          </w:p>
        </w:tc>
      </w:tr>
      <w:tr w:rsidR="006E0061" w14:paraId="2E0441D6" w14:textId="77777777" w:rsidTr="006B13B1">
        <w:trPr>
          <w:gridAfter w:val="1"/>
          <w:wAfter w:w="15" w:type="dxa"/>
          <w:trHeight w:val="20"/>
        </w:trPr>
        <w:tc>
          <w:tcPr>
            <w:tcW w:w="787" w:type="dxa"/>
          </w:tcPr>
          <w:p w14:paraId="5FC1DAEA" w14:textId="77777777" w:rsidR="006E0061" w:rsidRDefault="006E0061" w:rsidP="006E0061">
            <w:pPr>
              <w:rPr>
                <w:sz w:val="10"/>
                <w:szCs w:val="10"/>
              </w:rPr>
            </w:pPr>
          </w:p>
        </w:tc>
        <w:tc>
          <w:tcPr>
            <w:tcW w:w="955" w:type="dxa"/>
          </w:tcPr>
          <w:p w14:paraId="2AF8229E" w14:textId="77777777" w:rsidR="006E0061" w:rsidRDefault="006E0061" w:rsidP="006E0061">
            <w:pPr>
              <w:spacing w:line="160" w:lineRule="exact"/>
            </w:pPr>
            <w:r>
              <w:rPr>
                <w:rStyle w:val="Gvdemetni2ArialNarrow8pt"/>
              </w:rPr>
              <w:t>713.3.</w:t>
            </w:r>
          </w:p>
        </w:tc>
        <w:tc>
          <w:tcPr>
            <w:tcW w:w="7555" w:type="dxa"/>
          </w:tcPr>
          <w:p w14:paraId="0C54D88D" w14:textId="77777777" w:rsidR="006E0061" w:rsidRDefault="006E0061" w:rsidP="006E0061">
            <w:pPr>
              <w:spacing w:line="211" w:lineRule="exact"/>
            </w:pPr>
            <w:r>
              <w:rPr>
                <w:rStyle w:val="Gvdemetni2ArialNarrow8pt"/>
              </w:rPr>
              <w:t>Toplumun çevre bilincini artırmaya yönelik çevre ve doğa koruma ile sürdürülebilir üretim ve tüketim konularında eğitim ve bilinçlendirme çalışmaları gerçekleştirilecektir.</w:t>
            </w:r>
          </w:p>
        </w:tc>
      </w:tr>
      <w:tr w:rsidR="006E0061" w14:paraId="6378F554" w14:textId="77777777" w:rsidTr="006B13B1">
        <w:trPr>
          <w:gridAfter w:val="1"/>
          <w:wAfter w:w="15" w:type="dxa"/>
          <w:trHeight w:val="20"/>
        </w:trPr>
        <w:tc>
          <w:tcPr>
            <w:tcW w:w="787" w:type="dxa"/>
          </w:tcPr>
          <w:p w14:paraId="745E7373" w14:textId="77777777" w:rsidR="006E0061" w:rsidRDefault="006E0061" w:rsidP="006E0061">
            <w:pPr>
              <w:rPr>
                <w:sz w:val="10"/>
                <w:szCs w:val="10"/>
              </w:rPr>
            </w:pPr>
          </w:p>
        </w:tc>
        <w:tc>
          <w:tcPr>
            <w:tcW w:w="955" w:type="dxa"/>
          </w:tcPr>
          <w:p w14:paraId="667FF245" w14:textId="77777777" w:rsidR="006E0061" w:rsidRDefault="006E0061" w:rsidP="006E0061">
            <w:pPr>
              <w:spacing w:line="160" w:lineRule="exact"/>
            </w:pPr>
            <w:r>
              <w:rPr>
                <w:rStyle w:val="Gvdemetni2ArialNarrow8pt"/>
              </w:rPr>
              <w:t>713.4.</w:t>
            </w:r>
          </w:p>
        </w:tc>
        <w:tc>
          <w:tcPr>
            <w:tcW w:w="7555" w:type="dxa"/>
          </w:tcPr>
          <w:p w14:paraId="557E25B2" w14:textId="77777777" w:rsidR="006E0061" w:rsidRDefault="006E0061" w:rsidP="006E0061">
            <w:pPr>
              <w:spacing w:line="160" w:lineRule="exact"/>
            </w:pPr>
            <w:r>
              <w:rPr>
                <w:rStyle w:val="Gvdemetni2ArialNarrow8pt"/>
              </w:rPr>
              <w:t>Çevre etiket sistemi yaygınlaştırılacaktır.</w:t>
            </w:r>
          </w:p>
        </w:tc>
      </w:tr>
      <w:tr w:rsidR="006E0061" w14:paraId="0A12E064" w14:textId="77777777" w:rsidTr="006B13B1">
        <w:trPr>
          <w:gridAfter w:val="1"/>
          <w:wAfter w:w="15" w:type="dxa"/>
          <w:trHeight w:val="20"/>
        </w:trPr>
        <w:tc>
          <w:tcPr>
            <w:tcW w:w="787" w:type="dxa"/>
          </w:tcPr>
          <w:p w14:paraId="32688549" w14:textId="77777777" w:rsidR="006E0061" w:rsidRDefault="006E0061" w:rsidP="006E0061">
            <w:pPr>
              <w:rPr>
                <w:sz w:val="10"/>
                <w:szCs w:val="10"/>
              </w:rPr>
            </w:pPr>
          </w:p>
        </w:tc>
        <w:tc>
          <w:tcPr>
            <w:tcW w:w="955" w:type="dxa"/>
          </w:tcPr>
          <w:p w14:paraId="6ECE1F54" w14:textId="77777777" w:rsidR="006E0061" w:rsidRDefault="006E0061" w:rsidP="006E0061">
            <w:pPr>
              <w:spacing w:line="160" w:lineRule="exact"/>
            </w:pPr>
            <w:r>
              <w:rPr>
                <w:rStyle w:val="Gvdemetni2ArialNarrow8pt"/>
              </w:rPr>
              <w:t>719.</w:t>
            </w:r>
          </w:p>
        </w:tc>
        <w:tc>
          <w:tcPr>
            <w:tcW w:w="7555" w:type="dxa"/>
          </w:tcPr>
          <w:p w14:paraId="7494C33D" w14:textId="77777777" w:rsidR="006E0061" w:rsidRDefault="006E0061" w:rsidP="006E0061">
            <w:pPr>
              <w:spacing w:line="160" w:lineRule="exact"/>
            </w:pPr>
            <w:r>
              <w:rPr>
                <w:rStyle w:val="Gvdemetni2ArialNarrow8pt"/>
              </w:rPr>
              <w:t>Çevresel gürültünün değerlendirilmesi ve yönetimi geliştirilecektir.</w:t>
            </w:r>
          </w:p>
        </w:tc>
      </w:tr>
      <w:tr w:rsidR="006E0061" w14:paraId="003363FE" w14:textId="77777777" w:rsidTr="006B13B1">
        <w:trPr>
          <w:gridAfter w:val="1"/>
          <w:wAfter w:w="15" w:type="dxa"/>
          <w:trHeight w:val="20"/>
        </w:trPr>
        <w:tc>
          <w:tcPr>
            <w:tcW w:w="787" w:type="dxa"/>
          </w:tcPr>
          <w:p w14:paraId="11371F18" w14:textId="77777777" w:rsidR="006E0061" w:rsidRDefault="006E0061" w:rsidP="006E0061">
            <w:pPr>
              <w:rPr>
                <w:sz w:val="10"/>
                <w:szCs w:val="10"/>
              </w:rPr>
            </w:pPr>
          </w:p>
        </w:tc>
        <w:tc>
          <w:tcPr>
            <w:tcW w:w="955" w:type="dxa"/>
          </w:tcPr>
          <w:p w14:paraId="0AB08921" w14:textId="77777777" w:rsidR="006E0061" w:rsidRDefault="006E0061" w:rsidP="006E0061">
            <w:pPr>
              <w:spacing w:line="160" w:lineRule="exact"/>
            </w:pPr>
            <w:r>
              <w:rPr>
                <w:rStyle w:val="Gvdemetni2ArialNarrow8pt"/>
              </w:rPr>
              <w:t>719.1.</w:t>
            </w:r>
          </w:p>
        </w:tc>
        <w:tc>
          <w:tcPr>
            <w:tcW w:w="7555" w:type="dxa"/>
          </w:tcPr>
          <w:p w14:paraId="31896D50" w14:textId="77777777" w:rsidR="006E0061" w:rsidRDefault="006E0061" w:rsidP="006E0061">
            <w:pPr>
              <w:spacing w:line="160" w:lineRule="exact"/>
            </w:pPr>
            <w:r>
              <w:rPr>
                <w:rStyle w:val="Gvdemetni2ArialNarrow8pt"/>
              </w:rPr>
              <w:t>Türkiye genelinde yerleşim alanlarının stratejik gürültü haritaları hazırlanacaktır.</w:t>
            </w:r>
          </w:p>
        </w:tc>
      </w:tr>
      <w:tr w:rsidR="006E0061" w14:paraId="099A2143" w14:textId="77777777" w:rsidTr="006B13B1">
        <w:trPr>
          <w:gridAfter w:val="1"/>
          <w:wAfter w:w="15" w:type="dxa"/>
          <w:trHeight w:val="20"/>
        </w:trPr>
        <w:tc>
          <w:tcPr>
            <w:tcW w:w="787" w:type="dxa"/>
          </w:tcPr>
          <w:p w14:paraId="4E8FB727" w14:textId="77777777" w:rsidR="006E0061" w:rsidRDefault="006E0061" w:rsidP="006E0061">
            <w:pPr>
              <w:rPr>
                <w:sz w:val="10"/>
                <w:szCs w:val="10"/>
              </w:rPr>
            </w:pPr>
          </w:p>
        </w:tc>
        <w:tc>
          <w:tcPr>
            <w:tcW w:w="8510" w:type="dxa"/>
            <w:gridSpan w:val="2"/>
          </w:tcPr>
          <w:p w14:paraId="7A722FA1" w14:textId="77777777" w:rsidR="006E0061" w:rsidRDefault="006E0061" w:rsidP="006E0061">
            <w:pPr>
              <w:spacing w:line="160" w:lineRule="exact"/>
              <w:jc w:val="center"/>
            </w:pPr>
            <w:r>
              <w:rPr>
                <w:rStyle w:val="Gvdemetni2ArialNarrow8pt"/>
              </w:rPr>
              <w:t>Hukuk Devleti Ve Demokratikleşme</w:t>
            </w:r>
          </w:p>
        </w:tc>
      </w:tr>
      <w:tr w:rsidR="006E0061" w14:paraId="0D6214A3" w14:textId="77777777" w:rsidTr="006B13B1">
        <w:trPr>
          <w:gridAfter w:val="1"/>
          <w:wAfter w:w="15" w:type="dxa"/>
          <w:trHeight w:val="20"/>
        </w:trPr>
        <w:tc>
          <w:tcPr>
            <w:tcW w:w="787" w:type="dxa"/>
          </w:tcPr>
          <w:p w14:paraId="78FABEDC" w14:textId="77777777" w:rsidR="006E0061" w:rsidRDefault="006E0061" w:rsidP="006E0061">
            <w:pPr>
              <w:rPr>
                <w:sz w:val="10"/>
                <w:szCs w:val="10"/>
              </w:rPr>
            </w:pPr>
          </w:p>
        </w:tc>
        <w:tc>
          <w:tcPr>
            <w:tcW w:w="955" w:type="dxa"/>
          </w:tcPr>
          <w:p w14:paraId="4678EE9D" w14:textId="77777777" w:rsidR="006E0061" w:rsidRDefault="006E0061" w:rsidP="006E0061">
            <w:pPr>
              <w:spacing w:line="160" w:lineRule="exact"/>
            </w:pPr>
            <w:r>
              <w:rPr>
                <w:rStyle w:val="Gvdemetni2ArialNarrow8pt"/>
              </w:rPr>
              <w:t>743.</w:t>
            </w:r>
          </w:p>
        </w:tc>
        <w:tc>
          <w:tcPr>
            <w:tcW w:w="7555" w:type="dxa"/>
          </w:tcPr>
          <w:p w14:paraId="2866DE12" w14:textId="77777777" w:rsidR="006E0061" w:rsidRDefault="006E0061" w:rsidP="006E0061">
            <w:pPr>
              <w:spacing w:line="206" w:lineRule="exact"/>
            </w:pPr>
            <w:r>
              <w:rPr>
                <w:rStyle w:val="Gvdemetni2ArialNarrow8pt"/>
              </w:rPr>
              <w:t>Kamu hizmetlerinin vatandaşa en yakın idari birimler eliyle yürütülmesi ve vatandaş memnuniyetinin üst düzeye çıkarılması için yerel yönetimlerin hizmet sunma kapasitesinin artırılması, daha şeffaf ve hesap verebilir bir yapıya kavuşturulması amaçlanmaktadır.</w:t>
            </w:r>
          </w:p>
        </w:tc>
      </w:tr>
      <w:tr w:rsidR="006E0061" w14:paraId="450E9EFF" w14:textId="77777777" w:rsidTr="006B13B1">
        <w:trPr>
          <w:gridAfter w:val="1"/>
          <w:wAfter w:w="15" w:type="dxa"/>
          <w:trHeight w:val="20"/>
        </w:trPr>
        <w:tc>
          <w:tcPr>
            <w:tcW w:w="787" w:type="dxa"/>
          </w:tcPr>
          <w:p w14:paraId="06BE5842" w14:textId="77777777" w:rsidR="006E0061" w:rsidRDefault="006E0061" w:rsidP="006E0061">
            <w:pPr>
              <w:rPr>
                <w:sz w:val="10"/>
                <w:szCs w:val="10"/>
              </w:rPr>
            </w:pPr>
          </w:p>
        </w:tc>
        <w:tc>
          <w:tcPr>
            <w:tcW w:w="8510" w:type="dxa"/>
            <w:gridSpan w:val="2"/>
          </w:tcPr>
          <w:p w14:paraId="4F4C8171" w14:textId="77777777" w:rsidR="006E0061" w:rsidRDefault="006E0061" w:rsidP="006E0061">
            <w:pPr>
              <w:spacing w:line="160" w:lineRule="exact"/>
              <w:jc w:val="center"/>
            </w:pPr>
            <w:r>
              <w:rPr>
                <w:rStyle w:val="Gvdemetni2ArialNarrow8pt"/>
              </w:rPr>
              <w:t>Şeffaflık Ve Hesap Verebilirlik, İdari Yapılanma Ve Politika Yapımı</w:t>
            </w:r>
          </w:p>
        </w:tc>
      </w:tr>
      <w:tr w:rsidR="006E0061" w14:paraId="12BB13E5" w14:textId="77777777" w:rsidTr="006B13B1">
        <w:trPr>
          <w:gridAfter w:val="1"/>
          <w:wAfter w:w="15" w:type="dxa"/>
          <w:trHeight w:val="20"/>
        </w:trPr>
        <w:tc>
          <w:tcPr>
            <w:tcW w:w="787" w:type="dxa"/>
          </w:tcPr>
          <w:p w14:paraId="5CF67966" w14:textId="77777777" w:rsidR="006E0061" w:rsidRDefault="006E0061" w:rsidP="006E0061">
            <w:pPr>
              <w:rPr>
                <w:sz w:val="10"/>
                <w:szCs w:val="10"/>
              </w:rPr>
            </w:pPr>
          </w:p>
        </w:tc>
        <w:tc>
          <w:tcPr>
            <w:tcW w:w="955" w:type="dxa"/>
          </w:tcPr>
          <w:p w14:paraId="769C12F2" w14:textId="77777777" w:rsidR="006E0061" w:rsidRDefault="006E0061" w:rsidP="006E0061">
            <w:pPr>
              <w:spacing w:line="160" w:lineRule="exact"/>
            </w:pPr>
            <w:r>
              <w:rPr>
                <w:rStyle w:val="Gvdemetni2ArialNarrow8pt"/>
              </w:rPr>
              <w:t>785.</w:t>
            </w:r>
          </w:p>
        </w:tc>
        <w:tc>
          <w:tcPr>
            <w:tcW w:w="7555" w:type="dxa"/>
          </w:tcPr>
          <w:p w14:paraId="5C8FC666" w14:textId="77777777" w:rsidR="006E0061" w:rsidRDefault="006E0061" w:rsidP="006E0061">
            <w:pPr>
              <w:spacing w:line="160" w:lineRule="exact"/>
            </w:pPr>
            <w:r>
              <w:rPr>
                <w:rStyle w:val="Gvdemetni2ArialNarrow8pt"/>
              </w:rPr>
              <w:t>Yolsuzlukla etkin bir şekilde mücadele edilecektir.</w:t>
            </w:r>
          </w:p>
        </w:tc>
      </w:tr>
      <w:tr w:rsidR="006E0061" w14:paraId="3F1AE36A" w14:textId="77777777" w:rsidTr="006B13B1">
        <w:trPr>
          <w:gridAfter w:val="1"/>
          <w:wAfter w:w="15" w:type="dxa"/>
          <w:trHeight w:val="20"/>
        </w:trPr>
        <w:tc>
          <w:tcPr>
            <w:tcW w:w="787" w:type="dxa"/>
          </w:tcPr>
          <w:p w14:paraId="2DF6EDB1" w14:textId="77777777" w:rsidR="006E0061" w:rsidRDefault="006E0061" w:rsidP="006E0061">
            <w:pPr>
              <w:rPr>
                <w:sz w:val="10"/>
                <w:szCs w:val="10"/>
              </w:rPr>
            </w:pPr>
          </w:p>
        </w:tc>
        <w:tc>
          <w:tcPr>
            <w:tcW w:w="955" w:type="dxa"/>
          </w:tcPr>
          <w:p w14:paraId="75096D4C" w14:textId="77777777" w:rsidR="006E0061" w:rsidRDefault="006E0061" w:rsidP="006E0061">
            <w:pPr>
              <w:spacing w:line="160" w:lineRule="exact"/>
            </w:pPr>
            <w:r>
              <w:rPr>
                <w:rStyle w:val="Gvdemetni2ArialNarrow8pt"/>
              </w:rPr>
              <w:t>785.2.</w:t>
            </w:r>
          </w:p>
        </w:tc>
        <w:tc>
          <w:tcPr>
            <w:tcW w:w="7555" w:type="dxa"/>
          </w:tcPr>
          <w:p w14:paraId="05B30030" w14:textId="77777777" w:rsidR="006E0061" w:rsidRDefault="006E0061" w:rsidP="006E0061">
            <w:pPr>
              <w:spacing w:line="206" w:lineRule="exact"/>
            </w:pPr>
            <w:r>
              <w:rPr>
                <w:rStyle w:val="Gvdemetni2ArialNarrow8pt"/>
              </w:rPr>
              <w:t>Yerel yönetimlerde imar değişikliği, kaynak tahsisi, önceliklerin belirlenmesi gibi karar alma süreçleri şeffaflaştırılacak, internet üzerinden yayımlanacaktır.</w:t>
            </w:r>
          </w:p>
        </w:tc>
      </w:tr>
      <w:tr w:rsidR="006E0061" w14:paraId="7512845B" w14:textId="77777777" w:rsidTr="006B13B1">
        <w:trPr>
          <w:gridAfter w:val="1"/>
          <w:wAfter w:w="15" w:type="dxa"/>
          <w:trHeight w:val="20"/>
        </w:trPr>
        <w:tc>
          <w:tcPr>
            <w:tcW w:w="787" w:type="dxa"/>
          </w:tcPr>
          <w:p w14:paraId="05933945" w14:textId="77777777" w:rsidR="006E0061" w:rsidRDefault="006E0061" w:rsidP="006E0061">
            <w:pPr>
              <w:rPr>
                <w:sz w:val="10"/>
                <w:szCs w:val="10"/>
              </w:rPr>
            </w:pPr>
          </w:p>
        </w:tc>
        <w:tc>
          <w:tcPr>
            <w:tcW w:w="955" w:type="dxa"/>
          </w:tcPr>
          <w:p w14:paraId="7C08C4C9" w14:textId="77777777" w:rsidR="006E0061" w:rsidRDefault="006E0061" w:rsidP="006E0061">
            <w:pPr>
              <w:spacing w:line="160" w:lineRule="exact"/>
            </w:pPr>
            <w:r>
              <w:rPr>
                <w:rStyle w:val="Gvdemetni2ArialNarrow8pt"/>
              </w:rPr>
              <w:t>785.5.</w:t>
            </w:r>
          </w:p>
        </w:tc>
        <w:tc>
          <w:tcPr>
            <w:tcW w:w="7555" w:type="dxa"/>
          </w:tcPr>
          <w:p w14:paraId="7772401D" w14:textId="77777777" w:rsidR="006E0061" w:rsidRDefault="006E0061" w:rsidP="006E0061">
            <w:pPr>
              <w:spacing w:line="211" w:lineRule="exact"/>
            </w:pPr>
            <w:r>
              <w:rPr>
                <w:rStyle w:val="Gvdemetni2ArialNarrow8pt"/>
              </w:rPr>
              <w:t>Ortak olduğu şirketler ve iştirakler dâhil olmak üzere yerel yönetimlerde denetim ve hesap verilebilirlik mekanizması güçlendirilecektir.</w:t>
            </w:r>
          </w:p>
        </w:tc>
      </w:tr>
      <w:tr w:rsidR="006E0061" w14:paraId="53D8F1E6" w14:textId="77777777" w:rsidTr="006B13B1">
        <w:trPr>
          <w:gridAfter w:val="1"/>
          <w:wAfter w:w="15" w:type="dxa"/>
          <w:trHeight w:val="20"/>
        </w:trPr>
        <w:tc>
          <w:tcPr>
            <w:tcW w:w="787" w:type="dxa"/>
          </w:tcPr>
          <w:p w14:paraId="626C7F95" w14:textId="77777777" w:rsidR="006E0061" w:rsidRDefault="006E0061" w:rsidP="006E0061">
            <w:pPr>
              <w:rPr>
                <w:sz w:val="10"/>
                <w:szCs w:val="10"/>
              </w:rPr>
            </w:pPr>
          </w:p>
        </w:tc>
        <w:tc>
          <w:tcPr>
            <w:tcW w:w="8510" w:type="dxa"/>
            <w:gridSpan w:val="2"/>
          </w:tcPr>
          <w:p w14:paraId="77675FF3" w14:textId="77777777" w:rsidR="006E0061" w:rsidRDefault="006E0061" w:rsidP="006E0061">
            <w:pPr>
              <w:spacing w:line="160" w:lineRule="exact"/>
              <w:jc w:val="center"/>
            </w:pPr>
            <w:r>
              <w:rPr>
                <w:rStyle w:val="Gvdemetni2ArialNarrow8pt"/>
              </w:rPr>
              <w:t>Yerel Yönetimler</w:t>
            </w:r>
          </w:p>
        </w:tc>
      </w:tr>
      <w:tr w:rsidR="006E0061" w14:paraId="5E84F04A" w14:textId="77777777" w:rsidTr="006B13B1">
        <w:trPr>
          <w:gridAfter w:val="1"/>
          <w:wAfter w:w="15" w:type="dxa"/>
          <w:trHeight w:val="20"/>
        </w:trPr>
        <w:tc>
          <w:tcPr>
            <w:tcW w:w="787" w:type="dxa"/>
          </w:tcPr>
          <w:p w14:paraId="44C4F1E0" w14:textId="77777777" w:rsidR="006E0061" w:rsidRDefault="006E0061" w:rsidP="006E0061">
            <w:pPr>
              <w:rPr>
                <w:sz w:val="10"/>
                <w:szCs w:val="10"/>
              </w:rPr>
            </w:pPr>
          </w:p>
        </w:tc>
        <w:tc>
          <w:tcPr>
            <w:tcW w:w="955" w:type="dxa"/>
          </w:tcPr>
          <w:p w14:paraId="527FF8BD" w14:textId="77777777" w:rsidR="006E0061" w:rsidRDefault="006E0061" w:rsidP="006E0061">
            <w:pPr>
              <w:spacing w:line="160" w:lineRule="exact"/>
            </w:pPr>
            <w:r>
              <w:rPr>
                <w:rStyle w:val="Gvdemetni2ArialNarrow8pt"/>
              </w:rPr>
              <w:t>796.</w:t>
            </w:r>
          </w:p>
        </w:tc>
        <w:tc>
          <w:tcPr>
            <w:tcW w:w="7555" w:type="dxa"/>
          </w:tcPr>
          <w:p w14:paraId="127646C0" w14:textId="77777777" w:rsidR="006E0061" w:rsidRDefault="006E0061" w:rsidP="006E0061">
            <w:pPr>
              <w:spacing w:line="206" w:lineRule="exact"/>
            </w:pPr>
            <w:r>
              <w:rPr>
                <w:rStyle w:val="Gvdemetni2ArialNarrow8pt"/>
              </w:rPr>
              <w:t>Yerel yönetimlerin etkin, hızlı ve kaliteli hizmet sunabilen; dezavantajlı kesimlerin ihtiyaçlarını gözeten; katılımcı, mali sürdürülebilirliği sağlamış, şeffaf ve hesap verebilir bir yapıya kavuşturularak vatandaş memnuniyetinin üst düzeye çıkarılması temel amaçtır.</w:t>
            </w:r>
          </w:p>
        </w:tc>
      </w:tr>
      <w:tr w:rsidR="006E0061" w14:paraId="5A2336C6" w14:textId="77777777" w:rsidTr="006B13B1">
        <w:trPr>
          <w:gridAfter w:val="1"/>
          <w:wAfter w:w="15" w:type="dxa"/>
          <w:trHeight w:val="20"/>
        </w:trPr>
        <w:tc>
          <w:tcPr>
            <w:tcW w:w="787" w:type="dxa"/>
          </w:tcPr>
          <w:p w14:paraId="2D033E18" w14:textId="77777777" w:rsidR="006E0061" w:rsidRDefault="006E0061" w:rsidP="006E0061">
            <w:pPr>
              <w:rPr>
                <w:sz w:val="10"/>
                <w:szCs w:val="10"/>
              </w:rPr>
            </w:pPr>
          </w:p>
        </w:tc>
        <w:tc>
          <w:tcPr>
            <w:tcW w:w="955" w:type="dxa"/>
          </w:tcPr>
          <w:p w14:paraId="7071F82E" w14:textId="77777777" w:rsidR="006E0061" w:rsidRDefault="006E0061" w:rsidP="006E0061">
            <w:pPr>
              <w:spacing w:line="160" w:lineRule="exact"/>
            </w:pPr>
            <w:r>
              <w:rPr>
                <w:rStyle w:val="Gvdemetni2ArialNarrow8pt"/>
              </w:rPr>
              <w:t>797.</w:t>
            </w:r>
          </w:p>
        </w:tc>
        <w:tc>
          <w:tcPr>
            <w:tcW w:w="7555" w:type="dxa"/>
          </w:tcPr>
          <w:p w14:paraId="5F4AF844" w14:textId="77777777" w:rsidR="006E0061" w:rsidRDefault="006E0061" w:rsidP="006E0061">
            <w:pPr>
              <w:spacing w:line="160" w:lineRule="exact"/>
            </w:pPr>
            <w:r>
              <w:rPr>
                <w:rStyle w:val="Gvdemetni2ArialNarrow8pt"/>
              </w:rPr>
              <w:t>Yerel yönetimlerin stratejik planlarında yer alan öncelikleri ile kaynak tahsisleri arasındaki uyum artırılacaktır</w:t>
            </w:r>
          </w:p>
        </w:tc>
      </w:tr>
      <w:tr w:rsidR="006E0061" w14:paraId="766C94CE" w14:textId="77777777" w:rsidTr="006B13B1">
        <w:trPr>
          <w:gridAfter w:val="1"/>
          <w:wAfter w:w="15" w:type="dxa"/>
          <w:trHeight w:val="20"/>
        </w:trPr>
        <w:tc>
          <w:tcPr>
            <w:tcW w:w="787" w:type="dxa"/>
          </w:tcPr>
          <w:p w14:paraId="13F91D41" w14:textId="77777777" w:rsidR="006E0061" w:rsidRDefault="006E0061" w:rsidP="006E0061">
            <w:pPr>
              <w:rPr>
                <w:sz w:val="10"/>
                <w:szCs w:val="10"/>
              </w:rPr>
            </w:pPr>
          </w:p>
        </w:tc>
        <w:tc>
          <w:tcPr>
            <w:tcW w:w="955" w:type="dxa"/>
          </w:tcPr>
          <w:p w14:paraId="56E3F97D" w14:textId="77777777" w:rsidR="006E0061" w:rsidRDefault="006E0061" w:rsidP="006E0061">
            <w:pPr>
              <w:spacing w:line="160" w:lineRule="exact"/>
            </w:pPr>
            <w:r>
              <w:rPr>
                <w:rStyle w:val="Gvdemetni2ArialNarrow8pt"/>
              </w:rPr>
              <w:t>797.1.</w:t>
            </w:r>
          </w:p>
        </w:tc>
        <w:tc>
          <w:tcPr>
            <w:tcW w:w="7555" w:type="dxa"/>
          </w:tcPr>
          <w:p w14:paraId="02E71711" w14:textId="77777777" w:rsidR="006E0061" w:rsidRDefault="006E0061" w:rsidP="006E0061">
            <w:pPr>
              <w:spacing w:line="206" w:lineRule="exact"/>
            </w:pPr>
            <w:r>
              <w:rPr>
                <w:rStyle w:val="Gvdemetni2ArialNarrow8pt"/>
              </w:rPr>
              <w:t>Çevre ve Şehircilik Bakanlığı tarafından stratejik plan hazırlama zorunluluğu olan belediyelerde hizmet önceliklendirmesi yapmak üzere rehber geliştirilecektir.</w:t>
            </w:r>
          </w:p>
        </w:tc>
      </w:tr>
      <w:tr w:rsidR="006E0061" w14:paraId="794D8994" w14:textId="77777777" w:rsidTr="006B13B1">
        <w:trPr>
          <w:gridAfter w:val="1"/>
          <w:wAfter w:w="15" w:type="dxa"/>
          <w:trHeight w:val="20"/>
        </w:trPr>
        <w:tc>
          <w:tcPr>
            <w:tcW w:w="787" w:type="dxa"/>
          </w:tcPr>
          <w:p w14:paraId="3E95946E" w14:textId="77777777" w:rsidR="006E0061" w:rsidRDefault="006E0061" w:rsidP="006E0061">
            <w:pPr>
              <w:rPr>
                <w:sz w:val="10"/>
                <w:szCs w:val="10"/>
              </w:rPr>
            </w:pPr>
          </w:p>
        </w:tc>
        <w:tc>
          <w:tcPr>
            <w:tcW w:w="955" w:type="dxa"/>
          </w:tcPr>
          <w:p w14:paraId="0B6C189B" w14:textId="77777777" w:rsidR="006E0061" w:rsidRDefault="006E0061" w:rsidP="006E0061">
            <w:pPr>
              <w:spacing w:line="160" w:lineRule="exact"/>
            </w:pPr>
            <w:r>
              <w:rPr>
                <w:rStyle w:val="Gvdemetni2ArialNarrow8pt"/>
              </w:rPr>
              <w:t>797.2.</w:t>
            </w:r>
          </w:p>
        </w:tc>
        <w:tc>
          <w:tcPr>
            <w:tcW w:w="7555" w:type="dxa"/>
          </w:tcPr>
          <w:p w14:paraId="4CF8A137" w14:textId="77777777" w:rsidR="006E0061" w:rsidRDefault="006E0061" w:rsidP="006E0061">
            <w:pPr>
              <w:spacing w:line="206" w:lineRule="exact"/>
            </w:pPr>
            <w:r>
              <w:rPr>
                <w:rStyle w:val="Gvdemetni2ArialNarrow8pt"/>
              </w:rPr>
              <w:t>Çevre ve Şehircilik Bakanlığı tarafından geliştirilen rehber doğrultusunda büyükşehirlerden başlamak üzere, stratejik plan hazırlama zorunluluğu olan belediyelerde hizmet önceliklendirmesi-stratejik plan-kaynak tahsisi ilişkisini ele alan bir kıyas çalışması yapılması sağlanacaktır.</w:t>
            </w:r>
          </w:p>
        </w:tc>
      </w:tr>
      <w:tr w:rsidR="006E0061" w14:paraId="308D1ACC" w14:textId="77777777" w:rsidTr="006B13B1">
        <w:trPr>
          <w:gridAfter w:val="1"/>
          <w:wAfter w:w="15" w:type="dxa"/>
          <w:trHeight w:val="20"/>
        </w:trPr>
        <w:tc>
          <w:tcPr>
            <w:tcW w:w="787" w:type="dxa"/>
          </w:tcPr>
          <w:p w14:paraId="2EA3E15C" w14:textId="77777777" w:rsidR="006E0061" w:rsidRDefault="006E0061" w:rsidP="006E0061">
            <w:pPr>
              <w:rPr>
                <w:sz w:val="10"/>
                <w:szCs w:val="10"/>
              </w:rPr>
            </w:pPr>
          </w:p>
        </w:tc>
        <w:tc>
          <w:tcPr>
            <w:tcW w:w="955" w:type="dxa"/>
          </w:tcPr>
          <w:p w14:paraId="60096428" w14:textId="77777777" w:rsidR="006E0061" w:rsidRDefault="006E0061" w:rsidP="006E0061">
            <w:pPr>
              <w:spacing w:line="160" w:lineRule="exact"/>
            </w:pPr>
            <w:r>
              <w:rPr>
                <w:rStyle w:val="Gvdemetni2ArialNarrow8pt"/>
              </w:rPr>
              <w:t>798.</w:t>
            </w:r>
          </w:p>
        </w:tc>
        <w:tc>
          <w:tcPr>
            <w:tcW w:w="7555" w:type="dxa"/>
          </w:tcPr>
          <w:p w14:paraId="63543549" w14:textId="77777777" w:rsidR="006E0061" w:rsidRDefault="006E0061" w:rsidP="006E0061">
            <w:pPr>
              <w:spacing w:line="206" w:lineRule="exact"/>
            </w:pPr>
            <w:r>
              <w:rPr>
                <w:rStyle w:val="Gvdemetni2ArialNarrow8pt"/>
              </w:rPr>
              <w:t>Yerel yönetim hizmetlerinin standardizasyonunu ve bu standartlara uyumun denetimini sağlayacak yöntem geliştirilecektir.</w:t>
            </w:r>
          </w:p>
        </w:tc>
      </w:tr>
      <w:tr w:rsidR="006E0061" w14:paraId="11F9E6D3" w14:textId="77777777" w:rsidTr="006B13B1">
        <w:trPr>
          <w:gridAfter w:val="1"/>
          <w:wAfter w:w="15" w:type="dxa"/>
          <w:trHeight w:val="20"/>
        </w:trPr>
        <w:tc>
          <w:tcPr>
            <w:tcW w:w="787" w:type="dxa"/>
          </w:tcPr>
          <w:p w14:paraId="3049BF74" w14:textId="77777777" w:rsidR="006E0061" w:rsidRDefault="006E0061" w:rsidP="006E0061">
            <w:pPr>
              <w:rPr>
                <w:sz w:val="10"/>
                <w:szCs w:val="10"/>
              </w:rPr>
            </w:pPr>
          </w:p>
        </w:tc>
        <w:tc>
          <w:tcPr>
            <w:tcW w:w="955" w:type="dxa"/>
          </w:tcPr>
          <w:p w14:paraId="18429996" w14:textId="77777777" w:rsidR="006E0061" w:rsidRDefault="006E0061" w:rsidP="006E0061">
            <w:pPr>
              <w:spacing w:line="160" w:lineRule="exact"/>
            </w:pPr>
            <w:r>
              <w:rPr>
                <w:rStyle w:val="Gvdemetni2ArialNarrow8pt"/>
              </w:rPr>
              <w:t>798.1.</w:t>
            </w:r>
          </w:p>
        </w:tc>
        <w:tc>
          <w:tcPr>
            <w:tcW w:w="7555" w:type="dxa"/>
          </w:tcPr>
          <w:p w14:paraId="4E0ADE2B" w14:textId="77777777" w:rsidR="006E0061" w:rsidRDefault="006E0061" w:rsidP="006E0061">
            <w:pPr>
              <w:spacing w:line="211" w:lineRule="exact"/>
            </w:pPr>
            <w:r>
              <w:rPr>
                <w:rStyle w:val="Gvdemetni2ArialNarrow8pt"/>
              </w:rPr>
              <w:t>Yerel yönetimlerin hizmetlerinin idari, mali ve teknik asgari standartları tespit edilecek; bu standartların uygulamasına yönelik mevzuat düzenlemesi yapılacaktır.</w:t>
            </w:r>
          </w:p>
        </w:tc>
      </w:tr>
      <w:tr w:rsidR="006E0061" w14:paraId="2A1173A3" w14:textId="77777777" w:rsidTr="006B13B1">
        <w:trPr>
          <w:gridAfter w:val="1"/>
          <w:wAfter w:w="15" w:type="dxa"/>
          <w:trHeight w:val="20"/>
        </w:trPr>
        <w:tc>
          <w:tcPr>
            <w:tcW w:w="787" w:type="dxa"/>
          </w:tcPr>
          <w:p w14:paraId="3B18DFE7" w14:textId="77777777" w:rsidR="006E0061" w:rsidRDefault="006E0061" w:rsidP="006E0061">
            <w:pPr>
              <w:rPr>
                <w:sz w:val="10"/>
                <w:szCs w:val="10"/>
              </w:rPr>
            </w:pPr>
          </w:p>
        </w:tc>
        <w:tc>
          <w:tcPr>
            <w:tcW w:w="955" w:type="dxa"/>
          </w:tcPr>
          <w:p w14:paraId="4452840C" w14:textId="77777777" w:rsidR="006E0061" w:rsidRDefault="006E0061" w:rsidP="006E0061">
            <w:pPr>
              <w:spacing w:line="160" w:lineRule="exact"/>
            </w:pPr>
            <w:r>
              <w:rPr>
                <w:rStyle w:val="Gvdemetni2ArialNarrow8pt"/>
              </w:rPr>
              <w:t>799.</w:t>
            </w:r>
          </w:p>
        </w:tc>
        <w:tc>
          <w:tcPr>
            <w:tcW w:w="7555" w:type="dxa"/>
          </w:tcPr>
          <w:p w14:paraId="2CA0A61D" w14:textId="77777777" w:rsidR="006E0061" w:rsidRDefault="006E0061" w:rsidP="006E0061">
            <w:pPr>
              <w:spacing w:line="160" w:lineRule="exact"/>
            </w:pPr>
            <w:r>
              <w:rPr>
                <w:rStyle w:val="Gvdemetni2ArialNarrow8pt"/>
              </w:rPr>
              <w:t>Yerel yönetimlerde insan kaynağının uzmanlaşma düzeyi ve kapasitesi artırılacaktır.</w:t>
            </w:r>
          </w:p>
        </w:tc>
      </w:tr>
      <w:tr w:rsidR="006E0061" w14:paraId="58789837" w14:textId="77777777" w:rsidTr="006B13B1">
        <w:trPr>
          <w:gridAfter w:val="1"/>
          <w:wAfter w:w="15" w:type="dxa"/>
          <w:trHeight w:val="20"/>
        </w:trPr>
        <w:tc>
          <w:tcPr>
            <w:tcW w:w="787" w:type="dxa"/>
          </w:tcPr>
          <w:p w14:paraId="7A8E0A87" w14:textId="77777777" w:rsidR="006E0061" w:rsidRDefault="006E0061" w:rsidP="006E0061">
            <w:pPr>
              <w:rPr>
                <w:sz w:val="10"/>
                <w:szCs w:val="10"/>
              </w:rPr>
            </w:pPr>
          </w:p>
        </w:tc>
        <w:tc>
          <w:tcPr>
            <w:tcW w:w="955" w:type="dxa"/>
          </w:tcPr>
          <w:p w14:paraId="3636E6D6" w14:textId="77777777" w:rsidR="006E0061" w:rsidRDefault="006E0061" w:rsidP="006E0061">
            <w:pPr>
              <w:spacing w:line="160" w:lineRule="exact"/>
            </w:pPr>
            <w:r>
              <w:rPr>
                <w:rStyle w:val="Gvdemetni2ArialNarrow8pt"/>
              </w:rPr>
              <w:t>799.1.</w:t>
            </w:r>
          </w:p>
        </w:tc>
        <w:tc>
          <w:tcPr>
            <w:tcW w:w="7555" w:type="dxa"/>
          </w:tcPr>
          <w:p w14:paraId="73427B14" w14:textId="77777777" w:rsidR="006E0061" w:rsidRDefault="006E0061" w:rsidP="006E0061">
            <w:pPr>
              <w:spacing w:line="160" w:lineRule="exact"/>
            </w:pPr>
            <w:r>
              <w:rPr>
                <w:rStyle w:val="Gvdemetni2ArialNarrow8pt"/>
              </w:rPr>
              <w:t>Yerel yönetimlerde çalışan personelin niteliğini artırmaya yönelik eğitimler verilecektir.</w:t>
            </w:r>
          </w:p>
        </w:tc>
      </w:tr>
      <w:tr w:rsidR="006E0061" w14:paraId="0A0BCA8F" w14:textId="77777777" w:rsidTr="006B13B1">
        <w:trPr>
          <w:gridAfter w:val="1"/>
          <w:wAfter w:w="15" w:type="dxa"/>
          <w:trHeight w:val="20"/>
        </w:trPr>
        <w:tc>
          <w:tcPr>
            <w:tcW w:w="787" w:type="dxa"/>
          </w:tcPr>
          <w:p w14:paraId="257449D4" w14:textId="77777777" w:rsidR="006E0061" w:rsidRDefault="006E0061" w:rsidP="006E0061">
            <w:pPr>
              <w:rPr>
                <w:sz w:val="10"/>
                <w:szCs w:val="10"/>
              </w:rPr>
            </w:pPr>
          </w:p>
        </w:tc>
        <w:tc>
          <w:tcPr>
            <w:tcW w:w="955" w:type="dxa"/>
          </w:tcPr>
          <w:p w14:paraId="7941074E" w14:textId="77777777" w:rsidR="006E0061" w:rsidRDefault="006E0061" w:rsidP="006E0061">
            <w:pPr>
              <w:spacing w:line="160" w:lineRule="exact"/>
            </w:pPr>
            <w:r>
              <w:rPr>
                <w:rStyle w:val="Gvdemetni2ArialNarrow8pt"/>
              </w:rPr>
              <w:t>800.</w:t>
            </w:r>
          </w:p>
        </w:tc>
        <w:tc>
          <w:tcPr>
            <w:tcW w:w="7555" w:type="dxa"/>
          </w:tcPr>
          <w:p w14:paraId="4EC22B81" w14:textId="77777777" w:rsidR="006E0061" w:rsidRDefault="006E0061" w:rsidP="006E0061">
            <w:pPr>
              <w:spacing w:line="160" w:lineRule="exact"/>
            </w:pPr>
            <w:r>
              <w:rPr>
                <w:rStyle w:val="Gvdemetni2ArialNarrow8pt"/>
              </w:rPr>
              <w:t>Belediyelerin karar alma süreçlerinde vatandaşların katılım ve denetim rolü güçlendirilecektir.</w:t>
            </w:r>
          </w:p>
        </w:tc>
      </w:tr>
      <w:tr w:rsidR="006E0061" w14:paraId="6DD7609D" w14:textId="77777777" w:rsidTr="006B13B1">
        <w:trPr>
          <w:gridAfter w:val="1"/>
          <w:wAfter w:w="15" w:type="dxa"/>
          <w:trHeight w:val="20"/>
        </w:trPr>
        <w:tc>
          <w:tcPr>
            <w:tcW w:w="787" w:type="dxa"/>
          </w:tcPr>
          <w:p w14:paraId="01668980" w14:textId="77777777" w:rsidR="006E0061" w:rsidRDefault="006E0061" w:rsidP="006E0061">
            <w:pPr>
              <w:rPr>
                <w:sz w:val="10"/>
                <w:szCs w:val="10"/>
              </w:rPr>
            </w:pPr>
          </w:p>
        </w:tc>
        <w:tc>
          <w:tcPr>
            <w:tcW w:w="955" w:type="dxa"/>
          </w:tcPr>
          <w:p w14:paraId="55B593CB" w14:textId="77777777" w:rsidR="006E0061" w:rsidRDefault="006E0061" w:rsidP="006E0061">
            <w:pPr>
              <w:spacing w:line="160" w:lineRule="exact"/>
            </w:pPr>
            <w:r>
              <w:rPr>
                <w:rStyle w:val="Gvdemetni2ArialNarrow8pt"/>
              </w:rPr>
              <w:t>800.1.</w:t>
            </w:r>
          </w:p>
        </w:tc>
        <w:tc>
          <w:tcPr>
            <w:tcW w:w="7555" w:type="dxa"/>
          </w:tcPr>
          <w:p w14:paraId="31F3B79A" w14:textId="77777777" w:rsidR="006E0061" w:rsidRDefault="006E0061" w:rsidP="006E0061">
            <w:pPr>
              <w:spacing w:line="206" w:lineRule="exact"/>
            </w:pPr>
            <w:r>
              <w:rPr>
                <w:rStyle w:val="Gvdemetni2ArialNarrow8pt"/>
              </w:rPr>
              <w:t>Dezavantajlı kesimlerin yerel yönetimlerdeki temsil ve karar alma süreçlerine katılım mekanizmaları güçlendirilecek, kent konseylerinde belirli bir oranda katılımı sağlanacak, alınacak önemli kararlarda halk oylamasına başvurulabilmesi gibi yollarla yerel hizmet sunumunda bu kesimlerin ihtiyaçlarının daha fazla dikkate alınması sağlanacaktır.</w:t>
            </w:r>
          </w:p>
        </w:tc>
      </w:tr>
      <w:tr w:rsidR="006E0061" w14:paraId="69C75056" w14:textId="77777777" w:rsidTr="006B13B1">
        <w:trPr>
          <w:gridAfter w:val="1"/>
          <w:wAfter w:w="15" w:type="dxa"/>
          <w:trHeight w:val="20"/>
        </w:trPr>
        <w:tc>
          <w:tcPr>
            <w:tcW w:w="787" w:type="dxa"/>
          </w:tcPr>
          <w:p w14:paraId="7AA266C9" w14:textId="77777777" w:rsidR="006E0061" w:rsidRDefault="006E0061" w:rsidP="006E0061">
            <w:pPr>
              <w:rPr>
                <w:sz w:val="10"/>
                <w:szCs w:val="10"/>
              </w:rPr>
            </w:pPr>
          </w:p>
        </w:tc>
        <w:tc>
          <w:tcPr>
            <w:tcW w:w="955" w:type="dxa"/>
          </w:tcPr>
          <w:p w14:paraId="434E21AF" w14:textId="77777777" w:rsidR="006E0061" w:rsidRDefault="006E0061" w:rsidP="006E0061">
            <w:pPr>
              <w:spacing w:line="160" w:lineRule="exact"/>
            </w:pPr>
            <w:r>
              <w:rPr>
                <w:rStyle w:val="Gvdemetni2ArialNarrow8pt"/>
              </w:rPr>
              <w:t>801.</w:t>
            </w:r>
          </w:p>
        </w:tc>
        <w:tc>
          <w:tcPr>
            <w:tcW w:w="7555" w:type="dxa"/>
          </w:tcPr>
          <w:p w14:paraId="276F095F" w14:textId="77777777" w:rsidR="006E0061" w:rsidRDefault="006E0061" w:rsidP="006E0061">
            <w:pPr>
              <w:spacing w:line="160" w:lineRule="exact"/>
            </w:pPr>
            <w:r>
              <w:rPr>
                <w:rStyle w:val="Gvdemetni2ArialNarrow8pt"/>
              </w:rPr>
              <w:t>Yerel yönetimlerin hizmet sunumlarını etkinleştirmeye yönelik yeniden yapılanması sağlanacaktır.</w:t>
            </w:r>
          </w:p>
        </w:tc>
      </w:tr>
      <w:tr w:rsidR="006E0061" w14:paraId="6BBB6DEE" w14:textId="77777777" w:rsidTr="006B13B1">
        <w:trPr>
          <w:gridAfter w:val="1"/>
          <w:wAfter w:w="15" w:type="dxa"/>
          <w:trHeight w:val="20"/>
        </w:trPr>
        <w:tc>
          <w:tcPr>
            <w:tcW w:w="787" w:type="dxa"/>
          </w:tcPr>
          <w:p w14:paraId="1E61D061" w14:textId="77777777" w:rsidR="006E0061" w:rsidRDefault="006E0061" w:rsidP="006E0061">
            <w:pPr>
              <w:rPr>
                <w:sz w:val="10"/>
                <w:szCs w:val="10"/>
              </w:rPr>
            </w:pPr>
          </w:p>
        </w:tc>
        <w:tc>
          <w:tcPr>
            <w:tcW w:w="955" w:type="dxa"/>
          </w:tcPr>
          <w:p w14:paraId="2983EA9D" w14:textId="77777777" w:rsidR="006E0061" w:rsidRDefault="006E0061" w:rsidP="006E0061">
            <w:pPr>
              <w:spacing w:line="160" w:lineRule="exact"/>
            </w:pPr>
            <w:r>
              <w:rPr>
                <w:rStyle w:val="Gvdemetni2ArialNarrow8pt"/>
              </w:rPr>
              <w:t>801.1.</w:t>
            </w:r>
          </w:p>
        </w:tc>
        <w:tc>
          <w:tcPr>
            <w:tcW w:w="7555" w:type="dxa"/>
          </w:tcPr>
          <w:p w14:paraId="44CC468D" w14:textId="77777777" w:rsidR="006E0061" w:rsidRDefault="006E0061" w:rsidP="006E0061">
            <w:pPr>
              <w:spacing w:line="206" w:lineRule="exact"/>
            </w:pPr>
            <w:r>
              <w:rPr>
                <w:rStyle w:val="Gvdemetni2ArialNarrow8pt"/>
              </w:rPr>
              <w:t>Yerel yönetimlerde optimum hizmet ve coğrafi alan büyüklüğü tespit edilerek yerel hizmet gereklerine uygun, çoklu ölçüt tasnif sistemine dayalı yerel yönetimlerin yeniden yapılandırılmasına ilişkin modelleme ve mevzuat çalışması yapılacaktır.</w:t>
            </w:r>
          </w:p>
        </w:tc>
      </w:tr>
      <w:tr w:rsidR="006E0061" w14:paraId="42B79DC9" w14:textId="77777777" w:rsidTr="006B13B1">
        <w:trPr>
          <w:gridAfter w:val="1"/>
          <w:wAfter w:w="15" w:type="dxa"/>
          <w:trHeight w:val="20"/>
        </w:trPr>
        <w:tc>
          <w:tcPr>
            <w:tcW w:w="787" w:type="dxa"/>
          </w:tcPr>
          <w:p w14:paraId="10753415" w14:textId="77777777" w:rsidR="006E0061" w:rsidRDefault="006E0061" w:rsidP="006E0061">
            <w:pPr>
              <w:rPr>
                <w:sz w:val="10"/>
                <w:szCs w:val="10"/>
              </w:rPr>
            </w:pPr>
          </w:p>
        </w:tc>
        <w:tc>
          <w:tcPr>
            <w:tcW w:w="955" w:type="dxa"/>
          </w:tcPr>
          <w:p w14:paraId="7B5BBD67" w14:textId="77777777" w:rsidR="006E0061" w:rsidRDefault="006E0061" w:rsidP="006E0061">
            <w:pPr>
              <w:spacing w:line="160" w:lineRule="exact"/>
            </w:pPr>
            <w:r>
              <w:rPr>
                <w:rStyle w:val="Gvdemetni2ArialNarrow8pt"/>
              </w:rPr>
              <w:t>801.2.</w:t>
            </w:r>
          </w:p>
        </w:tc>
        <w:tc>
          <w:tcPr>
            <w:tcW w:w="7555" w:type="dxa"/>
          </w:tcPr>
          <w:p w14:paraId="097E05F8" w14:textId="77777777" w:rsidR="006E0061" w:rsidRDefault="006E0061" w:rsidP="006E0061">
            <w:pPr>
              <w:spacing w:line="206" w:lineRule="exact"/>
            </w:pPr>
            <w:r>
              <w:rPr>
                <w:rStyle w:val="Gvdemetni2ArialNarrow8pt"/>
              </w:rPr>
              <w:t>Köy yerleşik alanlarının sürdürülebilirliği sağlanacak, büyükşehirlerde köyden mahalleye dönüşen yerlerde hizmet erişimi kolaylaştırılacaktır.</w:t>
            </w:r>
          </w:p>
        </w:tc>
      </w:tr>
      <w:tr w:rsidR="006E0061" w14:paraId="7E0A1F3C" w14:textId="77777777" w:rsidTr="006B13B1">
        <w:trPr>
          <w:gridAfter w:val="1"/>
          <w:wAfter w:w="15" w:type="dxa"/>
          <w:trHeight w:val="20"/>
        </w:trPr>
        <w:tc>
          <w:tcPr>
            <w:tcW w:w="787" w:type="dxa"/>
          </w:tcPr>
          <w:p w14:paraId="192D05AF" w14:textId="77777777" w:rsidR="006E0061" w:rsidRDefault="006E0061" w:rsidP="006E0061">
            <w:pPr>
              <w:rPr>
                <w:sz w:val="10"/>
                <w:szCs w:val="10"/>
              </w:rPr>
            </w:pPr>
          </w:p>
        </w:tc>
        <w:tc>
          <w:tcPr>
            <w:tcW w:w="955" w:type="dxa"/>
          </w:tcPr>
          <w:p w14:paraId="6F3FBFFF" w14:textId="77777777" w:rsidR="006E0061" w:rsidRDefault="006E0061" w:rsidP="006E0061">
            <w:pPr>
              <w:spacing w:line="160" w:lineRule="exact"/>
            </w:pPr>
            <w:r>
              <w:rPr>
                <w:rStyle w:val="Gvdemetni2ArialNarrow8pt"/>
              </w:rPr>
              <w:t>801.3.</w:t>
            </w:r>
          </w:p>
        </w:tc>
        <w:tc>
          <w:tcPr>
            <w:tcW w:w="7555" w:type="dxa"/>
          </w:tcPr>
          <w:p w14:paraId="7BB58707" w14:textId="77777777" w:rsidR="006E0061" w:rsidRDefault="006E0061" w:rsidP="006E0061">
            <w:pPr>
              <w:spacing w:line="206" w:lineRule="exact"/>
            </w:pPr>
            <w:r>
              <w:rPr>
                <w:rStyle w:val="Gvdemetni2ArialNarrow8pt"/>
              </w:rPr>
              <w:t>Büyükşehir belediyeleriyle büyükşehir ilçe belediyelerinin çakışan yetki ve sorumlulukları nedeniyle ortaya çıkan hizmet aksamalarının giderilmesi için görev tanımları etkinlik temelli olarak yeniden değerlendirilecektir.</w:t>
            </w:r>
          </w:p>
        </w:tc>
      </w:tr>
      <w:tr w:rsidR="006E0061" w14:paraId="5DE6659F" w14:textId="77777777" w:rsidTr="006B13B1">
        <w:trPr>
          <w:gridAfter w:val="1"/>
          <w:wAfter w:w="15" w:type="dxa"/>
          <w:trHeight w:val="20"/>
        </w:trPr>
        <w:tc>
          <w:tcPr>
            <w:tcW w:w="787" w:type="dxa"/>
          </w:tcPr>
          <w:p w14:paraId="655D3F33" w14:textId="77777777" w:rsidR="006E0061" w:rsidRDefault="006E0061" w:rsidP="006E0061">
            <w:pPr>
              <w:rPr>
                <w:sz w:val="10"/>
                <w:szCs w:val="10"/>
              </w:rPr>
            </w:pPr>
          </w:p>
        </w:tc>
        <w:tc>
          <w:tcPr>
            <w:tcW w:w="955" w:type="dxa"/>
          </w:tcPr>
          <w:p w14:paraId="454E71DA" w14:textId="77777777" w:rsidR="006E0061" w:rsidRDefault="006E0061" w:rsidP="006E0061">
            <w:pPr>
              <w:spacing w:line="160" w:lineRule="exact"/>
            </w:pPr>
            <w:r>
              <w:rPr>
                <w:rStyle w:val="Gvdemetni2ArialNarrow8pt"/>
              </w:rPr>
              <w:t>802.</w:t>
            </w:r>
          </w:p>
        </w:tc>
        <w:tc>
          <w:tcPr>
            <w:tcW w:w="7555" w:type="dxa"/>
          </w:tcPr>
          <w:p w14:paraId="6D72885E" w14:textId="77777777" w:rsidR="006E0061" w:rsidRDefault="006E0061" w:rsidP="006E0061">
            <w:pPr>
              <w:spacing w:line="206" w:lineRule="exact"/>
            </w:pPr>
            <w:r>
              <w:rPr>
                <w:rStyle w:val="Gvdemetni2ArialNarrow8pt"/>
              </w:rPr>
              <w:t>Yerel yönetim hizmet sunumunda kentlerin nitelikleri ve dinamikleri dikkate alınarak kent esenliği ve güvenliği güçlendirilecektir.</w:t>
            </w:r>
          </w:p>
        </w:tc>
      </w:tr>
      <w:tr w:rsidR="006E0061" w14:paraId="668E5C9B" w14:textId="77777777" w:rsidTr="006B13B1">
        <w:trPr>
          <w:gridAfter w:val="1"/>
          <w:wAfter w:w="15" w:type="dxa"/>
          <w:trHeight w:val="20"/>
        </w:trPr>
        <w:tc>
          <w:tcPr>
            <w:tcW w:w="787" w:type="dxa"/>
          </w:tcPr>
          <w:p w14:paraId="6AD57F1E" w14:textId="77777777" w:rsidR="006E0061" w:rsidRDefault="006E0061" w:rsidP="006E0061">
            <w:pPr>
              <w:rPr>
                <w:sz w:val="10"/>
                <w:szCs w:val="10"/>
              </w:rPr>
            </w:pPr>
          </w:p>
        </w:tc>
        <w:tc>
          <w:tcPr>
            <w:tcW w:w="955" w:type="dxa"/>
          </w:tcPr>
          <w:p w14:paraId="1B7A937E" w14:textId="77777777" w:rsidR="006E0061" w:rsidRDefault="006E0061" w:rsidP="006E0061">
            <w:pPr>
              <w:spacing w:line="160" w:lineRule="exact"/>
            </w:pPr>
            <w:r>
              <w:rPr>
                <w:rStyle w:val="Gvdemetni2ArialNarrow8pt"/>
              </w:rPr>
              <w:t>802.1.</w:t>
            </w:r>
          </w:p>
        </w:tc>
        <w:tc>
          <w:tcPr>
            <w:tcW w:w="7555" w:type="dxa"/>
          </w:tcPr>
          <w:p w14:paraId="48790A56" w14:textId="77777777" w:rsidR="006E0061" w:rsidRDefault="006E0061" w:rsidP="006E0061">
            <w:pPr>
              <w:spacing w:line="160" w:lineRule="exact"/>
            </w:pPr>
            <w:r>
              <w:rPr>
                <w:rStyle w:val="Gvdemetni2ArialNarrow8pt"/>
              </w:rPr>
              <w:t>Yerel yönetimlerin kent esenliği ve güvenliğine ilişkin projeleri desteklenecektir.</w:t>
            </w:r>
          </w:p>
        </w:tc>
      </w:tr>
      <w:tr w:rsidR="006E0061" w14:paraId="2D359EAB" w14:textId="77777777" w:rsidTr="006B13B1">
        <w:trPr>
          <w:gridAfter w:val="1"/>
          <w:wAfter w:w="15" w:type="dxa"/>
          <w:trHeight w:val="20"/>
        </w:trPr>
        <w:tc>
          <w:tcPr>
            <w:tcW w:w="787" w:type="dxa"/>
          </w:tcPr>
          <w:p w14:paraId="7E839E91" w14:textId="77777777" w:rsidR="006E0061" w:rsidRDefault="006E0061" w:rsidP="006E0061">
            <w:pPr>
              <w:rPr>
                <w:sz w:val="10"/>
                <w:szCs w:val="10"/>
              </w:rPr>
            </w:pPr>
          </w:p>
        </w:tc>
        <w:tc>
          <w:tcPr>
            <w:tcW w:w="955" w:type="dxa"/>
          </w:tcPr>
          <w:p w14:paraId="1A670EF9" w14:textId="77777777" w:rsidR="006E0061" w:rsidRDefault="006E0061" w:rsidP="006E0061">
            <w:pPr>
              <w:spacing w:line="160" w:lineRule="exact"/>
            </w:pPr>
            <w:r>
              <w:rPr>
                <w:rStyle w:val="Gvdemetni2ArialNarrow8pt"/>
              </w:rPr>
              <w:t>802.2.</w:t>
            </w:r>
          </w:p>
        </w:tc>
        <w:tc>
          <w:tcPr>
            <w:tcW w:w="7555" w:type="dxa"/>
          </w:tcPr>
          <w:p w14:paraId="7EB62851" w14:textId="5E2DFE9D" w:rsidR="006E0061" w:rsidRDefault="006E0061" w:rsidP="006E0061">
            <w:pPr>
              <w:spacing w:line="160" w:lineRule="exact"/>
            </w:pPr>
            <w:r>
              <w:rPr>
                <w:rStyle w:val="Gvdemetni2ArialNarrow8pt"/>
              </w:rPr>
              <w:t>Küçük ölçekli belediye</w:t>
            </w:r>
            <w:r w:rsidR="004C1EC2">
              <w:rPr>
                <w:rStyle w:val="Gvdemetni2ArialNarrow8pt"/>
              </w:rPr>
              <w:t>le</w:t>
            </w:r>
            <w:r>
              <w:rPr>
                <w:rStyle w:val="Gvdemetni2ArialNarrow8pt"/>
              </w:rPr>
              <w:t>rin sosyal donatı projeleri için finansman modeli geliştirilecektir.</w:t>
            </w:r>
          </w:p>
        </w:tc>
      </w:tr>
      <w:tr w:rsidR="006E0061" w14:paraId="09C00974" w14:textId="77777777" w:rsidTr="006B13B1">
        <w:trPr>
          <w:gridAfter w:val="1"/>
          <w:wAfter w:w="15" w:type="dxa"/>
          <w:trHeight w:val="20"/>
        </w:trPr>
        <w:tc>
          <w:tcPr>
            <w:tcW w:w="787" w:type="dxa"/>
          </w:tcPr>
          <w:p w14:paraId="7D14C7AE" w14:textId="77777777" w:rsidR="006E0061" w:rsidRDefault="006E0061" w:rsidP="006E0061">
            <w:pPr>
              <w:rPr>
                <w:sz w:val="10"/>
                <w:szCs w:val="10"/>
              </w:rPr>
            </w:pPr>
          </w:p>
        </w:tc>
        <w:tc>
          <w:tcPr>
            <w:tcW w:w="955" w:type="dxa"/>
          </w:tcPr>
          <w:p w14:paraId="213D5BF1" w14:textId="77777777" w:rsidR="006E0061" w:rsidRDefault="006E0061" w:rsidP="006E0061">
            <w:pPr>
              <w:spacing w:line="160" w:lineRule="exact"/>
            </w:pPr>
            <w:r>
              <w:rPr>
                <w:rStyle w:val="Gvdemetni2ArialNarrow8pt"/>
              </w:rPr>
              <w:t>802.3.</w:t>
            </w:r>
          </w:p>
        </w:tc>
        <w:tc>
          <w:tcPr>
            <w:tcW w:w="7555" w:type="dxa"/>
          </w:tcPr>
          <w:p w14:paraId="49FCFE99" w14:textId="77777777" w:rsidR="006E0061" w:rsidRDefault="006E0061" w:rsidP="006E0061">
            <w:pPr>
              <w:spacing w:line="206" w:lineRule="exact"/>
            </w:pPr>
            <w:r>
              <w:rPr>
                <w:rStyle w:val="Gvdemetni2ArialNarrow8pt"/>
              </w:rPr>
              <w:t>Sokak hayvanlarına yönelik yapılacak düzenlemelerin ve önlemlerin etkinleştirilmesini sağlayacak mekanizmalar oluşturulacak, yerel yönetimlerin sokak hayvanlarının rehabilitasyonu projeleri desteklenecektir</w:t>
            </w:r>
          </w:p>
        </w:tc>
      </w:tr>
    </w:tbl>
    <w:p w14:paraId="273760C3" w14:textId="77777777" w:rsidR="006E0061" w:rsidRPr="005F23C1" w:rsidRDefault="006E0061" w:rsidP="009A7C3A">
      <w:pPr>
        <w:ind w:firstLine="708"/>
        <w:rPr>
          <w:rFonts w:cs="Times New Roman"/>
        </w:rPr>
      </w:pPr>
      <w:r w:rsidRPr="005F23C1">
        <w:rPr>
          <w:rFonts w:cs="Times New Roman"/>
        </w:rPr>
        <w:t>On Birinci Kalkınma Planı, Yeni Ekonomi Programı ve Bölge Planı ile ortaya konulan temel politika ve öncelikler; görev, yetki ve sorumluluk alanına göre değerlendirilerek ortaya konulmuştur.</w:t>
      </w:r>
    </w:p>
    <w:p w14:paraId="1287E678" w14:textId="21AF2890" w:rsidR="006E0061" w:rsidRPr="005F23C1" w:rsidRDefault="006E0061" w:rsidP="009A7C3A">
      <w:pPr>
        <w:ind w:firstLine="708"/>
        <w:rPr>
          <w:rFonts w:cs="Times New Roman"/>
        </w:rPr>
      </w:pPr>
      <w:r w:rsidRPr="005F23C1">
        <w:rPr>
          <w:rFonts w:cs="Times New Roman"/>
        </w:rPr>
        <w:t>On Birinci Kalkınma Planında yer alan Maliye Politikası altındaki 264. madde, Şehirleşme kapsamındaki 681, 682, 683, 684. maddeler, Hukuk Devleti Ve Demokratikleşme altındaki 743. madde, Yerel Yönetimler başlığı altındaki 796, 797, 798, 799, 800 ve 801.</w:t>
      </w:r>
      <w:r w:rsidR="009A7C3A">
        <w:rPr>
          <w:rFonts w:cs="Times New Roman"/>
        </w:rPr>
        <w:t xml:space="preserve"> </w:t>
      </w:r>
      <w:r w:rsidRPr="005F23C1">
        <w:rPr>
          <w:rFonts w:cs="Times New Roman"/>
        </w:rPr>
        <w:t xml:space="preserve">maddeleri dikkate alınarak </w:t>
      </w:r>
      <w:r w:rsidRPr="005F23C1">
        <w:rPr>
          <w:rFonts w:cs="Times New Roman"/>
          <w:b/>
        </w:rPr>
        <w:t>“Stratejik Yönetim Anlayışı İle Kurumsal Kapasitenin Arttırılması”</w:t>
      </w:r>
      <w:r w:rsidRPr="005F23C1">
        <w:rPr>
          <w:rFonts w:cs="Times New Roman"/>
        </w:rPr>
        <w:t xml:space="preserve"> stratejik amacı ve bu amaca bağlı stratejik hedefler belirlenmiştir.</w:t>
      </w:r>
    </w:p>
    <w:p w14:paraId="02A143F8" w14:textId="31307276" w:rsidR="006E0061" w:rsidRPr="005F23C1" w:rsidRDefault="006E0061" w:rsidP="009A7C3A">
      <w:pPr>
        <w:ind w:firstLine="708"/>
        <w:rPr>
          <w:rFonts w:cs="Times New Roman"/>
        </w:rPr>
      </w:pPr>
      <w:r w:rsidRPr="005F23C1">
        <w:rPr>
          <w:rFonts w:cs="Times New Roman"/>
          <w:b/>
        </w:rPr>
        <w:t>“İmar Ve Planlama İle Sürdürülebilir Kentleşmenin Sağlanması”</w:t>
      </w:r>
      <w:r w:rsidRPr="005F23C1">
        <w:rPr>
          <w:rFonts w:cs="Times New Roman"/>
        </w:rPr>
        <w:t xml:space="preserve"> </w:t>
      </w:r>
      <w:r w:rsidR="009A7C3A" w:rsidRPr="005F23C1">
        <w:rPr>
          <w:rFonts w:cs="Times New Roman"/>
        </w:rPr>
        <w:t>stratejik</w:t>
      </w:r>
      <w:r w:rsidRPr="005F23C1">
        <w:rPr>
          <w:rFonts w:cs="Times New Roman"/>
        </w:rPr>
        <w:t xml:space="preserve"> amacı ve stratejik hedefleri belirlenirken Şehirleşme, Kentsel Dönüşüm ve Kentsel Altyapı kapsamlarında bulunan 674, 677, 678, 679, 680, 683, 689, 690, 691, 692, 693, 694, 695, 701 ve 802. Maddeler doğrultusunda belirlenmiştir.</w:t>
      </w:r>
    </w:p>
    <w:p w14:paraId="7FB9214F" w14:textId="77777777" w:rsidR="00EA06A9" w:rsidRPr="005F23C1" w:rsidRDefault="006E0061" w:rsidP="009A7C3A">
      <w:pPr>
        <w:ind w:firstLine="708"/>
        <w:rPr>
          <w:rFonts w:cs="Times New Roman"/>
        </w:rPr>
      </w:pPr>
      <w:r w:rsidRPr="005F23C1">
        <w:rPr>
          <w:rFonts w:cs="Times New Roman"/>
          <w:b/>
        </w:rPr>
        <w:t>“Canlılara Ve Çevreye Duyarlı Yaklaşımla Tüm Yaşam Alanlarının Korunması Ve Geliştirilmesi”</w:t>
      </w:r>
      <w:r w:rsidRPr="005F23C1">
        <w:rPr>
          <w:rFonts w:cs="Times New Roman"/>
        </w:rPr>
        <w:t xml:space="preserve"> stratejik amacı ve bu amaca bağlı olarak belirlenen stratejik hedefler Ailenin Güçlendirilmesi, Şehirleşme, Kentsel Altyapı, Çevrenin Korunması kapsamında bulunan 598, 675, 676, 696, 699, 700, 712, 713 ve 719. maddeler dikkate alınarak belirlenmiştir.</w:t>
      </w:r>
    </w:p>
    <w:p w14:paraId="7C3FD7F2" w14:textId="4908895F" w:rsidR="006E0061" w:rsidRPr="005F23C1" w:rsidRDefault="006E0061" w:rsidP="009A7C3A">
      <w:pPr>
        <w:ind w:firstLine="708"/>
        <w:rPr>
          <w:rFonts w:cs="Times New Roman"/>
        </w:rPr>
      </w:pPr>
      <w:r w:rsidRPr="005F23C1">
        <w:rPr>
          <w:rFonts w:cs="Times New Roman"/>
          <w:b/>
        </w:rPr>
        <w:t>“Güvenli, Ekonomik Ve Erişilebilir Ulaşım Hizmeti İle Kentin Ulaşım Ağının Geliştirilmesi”</w:t>
      </w:r>
      <w:r w:rsidR="009A7C3A">
        <w:rPr>
          <w:rFonts w:cs="Times New Roman"/>
          <w:b/>
        </w:rPr>
        <w:t xml:space="preserve"> </w:t>
      </w:r>
      <w:r w:rsidRPr="005F23C1">
        <w:rPr>
          <w:rFonts w:cs="Times New Roman"/>
        </w:rPr>
        <w:t>stratejik amacı ve bu amaca bağlı olarak belirlenen stratejik hedefler Lojistik Ve Ulaştırma, Kentsel Altyapı kısımlarında bulunan 511, 702, 703, ve 704. maddeler dikkate alınarak belir</w:t>
      </w:r>
      <w:r w:rsidR="009A7C3A">
        <w:rPr>
          <w:rFonts w:cs="Times New Roman"/>
        </w:rPr>
        <w:t>len</w:t>
      </w:r>
      <w:r w:rsidRPr="005F23C1">
        <w:rPr>
          <w:rFonts w:cs="Times New Roman"/>
        </w:rPr>
        <w:t>miştir.</w:t>
      </w:r>
    </w:p>
    <w:p w14:paraId="384C669C" w14:textId="78A624AE" w:rsidR="006E0061" w:rsidRPr="005F23C1" w:rsidRDefault="006E0061" w:rsidP="009A7C3A">
      <w:pPr>
        <w:ind w:firstLine="708"/>
        <w:rPr>
          <w:rFonts w:cs="Times New Roman"/>
        </w:rPr>
      </w:pPr>
      <w:r w:rsidRPr="005F23C1">
        <w:rPr>
          <w:rFonts w:cs="Times New Roman"/>
          <w:b/>
        </w:rPr>
        <w:t>“Turizm, Sanayi, Ticaret Ve Kırsal Kalkınmayı Destekleyerek Sürdürülebilir Kalkınmayı Sağlamak”</w:t>
      </w:r>
      <w:r w:rsidRPr="005F23C1">
        <w:rPr>
          <w:rFonts w:cs="Times New Roman"/>
        </w:rPr>
        <w:t xml:space="preserve"> stratejik amacı ve bu amaca bağlı olarak belirlenen stratejik hedefler Sosyal Hizmetler, Sosyal Yardımlar Ve Yoksullukla Mücadele, Kültür Ve Sanat,</w:t>
      </w:r>
      <w:r w:rsidR="009A7C3A">
        <w:rPr>
          <w:rFonts w:cs="Times New Roman"/>
        </w:rPr>
        <w:t xml:space="preserve"> Şehirleşme ile Kentsel Altyapı k</w:t>
      </w:r>
      <w:r w:rsidRPr="005F23C1">
        <w:rPr>
          <w:rFonts w:cs="Times New Roman"/>
        </w:rPr>
        <w:t>apsamında bulunan 627, 628, 632, 674 ve 697. maddeler dikkate alınarak belirlenmiştir.</w:t>
      </w:r>
    </w:p>
    <w:p w14:paraId="660946B6" w14:textId="77777777" w:rsidR="006E0061" w:rsidRPr="005F23C1" w:rsidRDefault="006E0061" w:rsidP="009A7C3A">
      <w:pPr>
        <w:ind w:firstLine="708"/>
        <w:rPr>
          <w:rFonts w:cs="Times New Roman"/>
        </w:rPr>
      </w:pPr>
      <w:r w:rsidRPr="005F23C1">
        <w:rPr>
          <w:rFonts w:cs="Times New Roman"/>
          <w:b/>
        </w:rPr>
        <w:t>“Kültürel Ve Sosyal Hizmetlerin Etkin Sunumu İle Dezavantajlı (Kadın, Çocuk, Yaşlı, Engelli Vb.) Kesimlerin”</w:t>
      </w:r>
      <w:r w:rsidRPr="005F23C1">
        <w:rPr>
          <w:rFonts w:cs="Times New Roman"/>
        </w:rPr>
        <w:t xml:space="preserve"> stratejik amacı ve bu amaca başlı olarak belirlenen stratejik hedefler İstihdam Ve Çalışma Hayatı, Sosyal Hizmetler, Sosyal Yardımlar Ve Yoksullukla Mücadele ile Nüfus Ve Yaşlanma kapsamında bulunan 570, 571, 627, 628, 632 ve 655. maddeler dikkate alınarak belirlenmiştir.</w:t>
      </w:r>
    </w:p>
    <w:p w14:paraId="5C35B9F3" w14:textId="36C502DE" w:rsidR="00AE2A8D" w:rsidRDefault="006E0061" w:rsidP="009A7C3A">
      <w:pPr>
        <w:ind w:firstLine="708"/>
        <w:rPr>
          <w:rFonts w:cs="Times New Roman"/>
        </w:rPr>
      </w:pPr>
      <w:r w:rsidRPr="005F23C1">
        <w:rPr>
          <w:rFonts w:cs="Times New Roman"/>
          <w:b/>
        </w:rPr>
        <w:t>“Afet Ve Acil Durumlara Hazır Olma Kapasitesinin Artırılarak Olumsuz Etkilerini En Aza İndirmek”</w:t>
      </w:r>
      <w:r w:rsidRPr="005F23C1">
        <w:rPr>
          <w:rFonts w:cs="Times New Roman"/>
        </w:rPr>
        <w:t xml:space="preserve"> </w:t>
      </w:r>
      <w:r w:rsidR="009A7C3A" w:rsidRPr="005F23C1">
        <w:rPr>
          <w:rFonts w:cs="Times New Roman"/>
        </w:rPr>
        <w:t>stratejik</w:t>
      </w:r>
      <w:r w:rsidRPr="005F23C1">
        <w:rPr>
          <w:rFonts w:cs="Times New Roman"/>
        </w:rPr>
        <w:t xml:space="preserve"> amacı ve bu amaca bağlı olarak belirlenen stratejik hedefleri Kentsel Dönüşüm kapsamında bulunan 689. Madde kapsamında belirlenmiştir.</w:t>
      </w:r>
      <w:r w:rsidR="00EA06A9" w:rsidRPr="00D17C14">
        <w:rPr>
          <w:rFonts w:cs="Times New Roman"/>
        </w:rPr>
        <w:br w:type="page"/>
      </w:r>
    </w:p>
    <w:p w14:paraId="672D9364" w14:textId="6D0997DB" w:rsidR="00AE2A8D" w:rsidRDefault="00AE2A8D">
      <w:pPr>
        <w:rPr>
          <w:rFonts w:cs="Times New Roman"/>
        </w:rPr>
      </w:pPr>
      <w:r>
        <w:rPr>
          <w:rFonts w:cs="Times New Roman"/>
          <w:noProof/>
          <w:lang w:eastAsia="tr-TR"/>
        </w:rPr>
        <w:lastRenderedPageBreak/>
        <w:drawing>
          <wp:anchor distT="0" distB="0" distL="114300" distR="114300" simplePos="0" relativeHeight="251870208" behindDoc="0" locked="0" layoutInCell="1" allowOverlap="1" wp14:anchorId="6FCF0826" wp14:editId="6813FBD6">
            <wp:simplePos x="0" y="0"/>
            <wp:positionH relativeFrom="column">
              <wp:posOffset>-890906</wp:posOffset>
            </wp:positionH>
            <wp:positionV relativeFrom="paragraph">
              <wp:posOffset>-919480</wp:posOffset>
            </wp:positionV>
            <wp:extent cx="7562393" cy="10696575"/>
            <wp:effectExtent l="0" t="0" r="635" b="0"/>
            <wp:wrapNone/>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II.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570067" cy="10707430"/>
                    </a:xfrm>
                    <a:prstGeom prst="rect">
                      <a:avLst/>
                    </a:prstGeom>
                  </pic:spPr>
                </pic:pic>
              </a:graphicData>
            </a:graphic>
            <wp14:sizeRelH relativeFrom="margin">
              <wp14:pctWidth>0</wp14:pctWidth>
            </wp14:sizeRelH>
            <wp14:sizeRelV relativeFrom="margin">
              <wp14:pctHeight>0</wp14:pctHeight>
            </wp14:sizeRelV>
          </wp:anchor>
        </w:drawing>
      </w:r>
    </w:p>
    <w:p w14:paraId="0CEA9E5E" w14:textId="142B9631" w:rsidR="00AE2A8D" w:rsidRDefault="00AE2A8D">
      <w:pPr>
        <w:rPr>
          <w:rFonts w:cs="Times New Roman"/>
        </w:rPr>
      </w:pPr>
      <w:r>
        <w:rPr>
          <w:rFonts w:cs="Times New Roman"/>
        </w:rPr>
        <w:br w:type="page"/>
      </w:r>
    </w:p>
    <w:p w14:paraId="1FCA455B" w14:textId="77777777" w:rsidR="00EA06A9" w:rsidRPr="00D17C14" w:rsidRDefault="00EA06A9" w:rsidP="00EA06A9">
      <w:pPr>
        <w:pStyle w:val="Balk10"/>
        <w:rPr>
          <w:rFonts w:ascii="Times New Roman" w:hAnsi="Times New Roman" w:cs="Times New Roman"/>
        </w:rPr>
      </w:pPr>
      <w:bookmarkStart w:id="14" w:name="_Toc131599476"/>
      <w:r w:rsidRPr="00D17C14">
        <w:rPr>
          <w:rFonts w:ascii="Times New Roman" w:hAnsi="Times New Roman" w:cs="Times New Roman"/>
        </w:rPr>
        <w:lastRenderedPageBreak/>
        <w:t>III – FAALİYETLERE İLİŞKİN BİLGİ ve DEĞERLENDİRMELER</w:t>
      </w:r>
      <w:bookmarkEnd w:id="14"/>
    </w:p>
    <w:p w14:paraId="2DD3794B" w14:textId="77777777" w:rsidR="00EA06A9" w:rsidRPr="00042102" w:rsidRDefault="00EA06A9" w:rsidP="00EA06A9">
      <w:pPr>
        <w:pStyle w:val="Balk20"/>
        <w:rPr>
          <w:rFonts w:ascii="Times New Roman" w:hAnsi="Times New Roman" w:cs="Times New Roman"/>
        </w:rPr>
      </w:pPr>
      <w:bookmarkStart w:id="15" w:name="_Toc131599477"/>
      <w:r w:rsidRPr="00042102">
        <w:rPr>
          <w:rFonts w:ascii="Times New Roman" w:hAnsi="Times New Roman" w:cs="Times New Roman"/>
        </w:rPr>
        <w:t>A – Mali Bilgiler</w:t>
      </w:r>
      <w:bookmarkEnd w:id="15"/>
    </w:p>
    <w:p w14:paraId="24E105CB" w14:textId="77777777" w:rsidR="00DA2D70" w:rsidRDefault="00EA06A9" w:rsidP="00EA06A9">
      <w:pPr>
        <w:pStyle w:val="Balk30"/>
        <w:rPr>
          <w:rFonts w:ascii="Times New Roman" w:hAnsi="Times New Roman" w:cs="Times New Roman"/>
        </w:rPr>
      </w:pPr>
      <w:bookmarkStart w:id="16" w:name="_Toc131599478"/>
      <w:r w:rsidRPr="002D50F1">
        <w:rPr>
          <w:rFonts w:ascii="Times New Roman" w:hAnsi="Times New Roman" w:cs="Times New Roman"/>
        </w:rPr>
        <w:t>1-Bütçe Uygulama Sonuçları</w:t>
      </w:r>
      <w:bookmarkEnd w:id="16"/>
    </w:p>
    <w:p w14:paraId="4ED52E50" w14:textId="77777777" w:rsidR="007F6CE7" w:rsidRPr="006B13B1" w:rsidRDefault="007F6CE7" w:rsidP="004C1EC2">
      <w:pPr>
        <w:autoSpaceDE w:val="0"/>
        <w:autoSpaceDN w:val="0"/>
        <w:adjustRightInd w:val="0"/>
        <w:spacing w:after="120"/>
        <w:ind w:firstLine="709"/>
        <w:rPr>
          <w:rFonts w:cstheme="minorHAnsi"/>
          <w:color w:val="000000"/>
        </w:rPr>
      </w:pPr>
      <w:r w:rsidRPr="006B13B1">
        <w:rPr>
          <w:rFonts w:cstheme="minorHAnsi"/>
          <w:color w:val="000000"/>
        </w:rPr>
        <w:t xml:space="preserve">Belediyemizin harcama birimleri ödenek tekliflerini; On Birinci Kalkınma Planı, Orta Vadeli Program, Orta Vadeli Mali Plan, 2020-2024 Stratejik Plana, Bütçe Çağrısı ve Bütçe Hazırlama Rehberi ile Yatırım Rehberinde yer alan esaslara göre hazırlamışlardır. </w:t>
      </w:r>
    </w:p>
    <w:p w14:paraId="0CB8F801" w14:textId="08FE3882" w:rsidR="00F414B5" w:rsidRPr="006B13B1" w:rsidRDefault="007F6CE7" w:rsidP="004C1EC2">
      <w:pPr>
        <w:spacing w:after="120"/>
        <w:ind w:firstLine="709"/>
        <w:rPr>
          <w:rFonts w:cstheme="minorHAnsi"/>
          <w:color w:val="000000"/>
        </w:rPr>
      </w:pPr>
      <w:r w:rsidRPr="006B13B1">
        <w:rPr>
          <w:rFonts w:cstheme="minorHAnsi"/>
          <w:color w:val="000000"/>
        </w:rPr>
        <w:t>Yıl içerisinde, 5018 sayılı Kanunun öngördüğü ilke ve esasları dikkate alarak mali saydamlığa, hesap verilebilirliğe katkı sağlayacak ve somut hizmet öncelikleri ve hedeflerini ortaya koyacak şekilde 2022 yılı bütçesinin kullanımını sağlamıştır.</w:t>
      </w:r>
    </w:p>
    <w:p w14:paraId="1BCA7C97" w14:textId="0E439757" w:rsidR="00A74E76" w:rsidRPr="00A74E76" w:rsidRDefault="00A74E76" w:rsidP="00A74E76">
      <w:pPr>
        <w:pStyle w:val="ResimYazs"/>
        <w:keepNext/>
        <w:rPr>
          <w:noProof/>
        </w:rPr>
      </w:pPr>
      <w:r>
        <w:rPr>
          <w:noProof/>
        </w:rPr>
        <w:t xml:space="preserve">Tablo </w:t>
      </w:r>
      <w:r>
        <w:rPr>
          <w:noProof/>
        </w:rPr>
        <w:fldChar w:fldCharType="begin"/>
      </w:r>
      <w:r>
        <w:rPr>
          <w:noProof/>
        </w:rPr>
        <w:instrText xml:space="preserve"> SEQ Tablo \* ARABIC </w:instrText>
      </w:r>
      <w:r>
        <w:rPr>
          <w:noProof/>
        </w:rPr>
        <w:fldChar w:fldCharType="separate"/>
      </w:r>
      <w:r>
        <w:rPr>
          <w:noProof/>
        </w:rPr>
        <w:t>11</w:t>
      </w:r>
      <w:r>
        <w:rPr>
          <w:noProof/>
        </w:rPr>
        <w:fldChar w:fldCharType="end"/>
      </w:r>
      <w:r>
        <w:rPr>
          <w:noProof/>
        </w:rPr>
        <w:t xml:space="preserve"> </w:t>
      </w:r>
      <w:r w:rsidRPr="00794661">
        <w:rPr>
          <w:noProof/>
        </w:rPr>
        <w:t>Bütçe Uygulama Sonuçları Tablosu</w:t>
      </w:r>
    </w:p>
    <w:tbl>
      <w:tblPr>
        <w:tblStyle w:val="KlavuzTablo2"/>
        <w:tblW w:w="5000" w:type="pct"/>
        <w:tblLook w:val="04A0" w:firstRow="1" w:lastRow="0" w:firstColumn="1" w:lastColumn="0" w:noHBand="0" w:noVBand="1"/>
      </w:tblPr>
      <w:tblGrid>
        <w:gridCol w:w="1265"/>
        <w:gridCol w:w="1245"/>
        <w:gridCol w:w="1368"/>
        <w:gridCol w:w="1368"/>
        <w:gridCol w:w="1368"/>
        <w:gridCol w:w="1368"/>
        <w:gridCol w:w="1088"/>
      </w:tblGrid>
      <w:tr w:rsidR="00B4276A" w:rsidRPr="00B7074D" w14:paraId="3EBD24DD" w14:textId="77777777" w:rsidTr="00B4276A">
        <w:trPr>
          <w:cnfStyle w:val="100000000000" w:firstRow="1" w:lastRow="0" w:firstColumn="0" w:lastColumn="0" w:oddVBand="0" w:evenVBand="0" w:oddHBand="0"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697" w:type="pct"/>
          </w:tcPr>
          <w:p w14:paraId="72378E1F" w14:textId="77777777" w:rsidR="00B4276A" w:rsidRPr="00B7074D" w:rsidRDefault="00B4276A" w:rsidP="00B4276A">
            <w:pPr>
              <w:spacing w:line="259" w:lineRule="auto"/>
              <w:ind w:right="2"/>
              <w:jc w:val="center"/>
              <w:rPr>
                <w:sz w:val="18"/>
                <w:szCs w:val="18"/>
              </w:rPr>
            </w:pPr>
          </w:p>
        </w:tc>
        <w:tc>
          <w:tcPr>
            <w:tcW w:w="686" w:type="pct"/>
          </w:tcPr>
          <w:p w14:paraId="75DD10B7" w14:textId="77777777" w:rsidR="00B4276A" w:rsidRPr="00B7074D" w:rsidRDefault="00B4276A" w:rsidP="00B4276A">
            <w:pPr>
              <w:spacing w:after="3" w:line="237"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B7074D">
              <w:rPr>
                <w:rFonts w:eastAsia="Arial" w:cs="Arial"/>
                <w:b w:val="0"/>
                <w:sz w:val="18"/>
                <w:szCs w:val="18"/>
              </w:rPr>
              <w:t xml:space="preserve">2021 Yılından Devreden </w:t>
            </w:r>
          </w:p>
          <w:p w14:paraId="32D611D7" w14:textId="3CD73CE8" w:rsidR="00B4276A" w:rsidRPr="00B7074D" w:rsidRDefault="00B4276A" w:rsidP="00B4276A">
            <w:pPr>
              <w:spacing w:line="259" w:lineRule="auto"/>
              <w:ind w:right="43"/>
              <w:jc w:val="center"/>
              <w:cnfStyle w:val="100000000000" w:firstRow="1" w:lastRow="0" w:firstColumn="0" w:lastColumn="0" w:oddVBand="0" w:evenVBand="0" w:oddHBand="0" w:evenHBand="0" w:firstRowFirstColumn="0" w:firstRowLastColumn="0" w:lastRowFirstColumn="0" w:lastRowLastColumn="0"/>
              <w:rPr>
                <w:sz w:val="18"/>
                <w:szCs w:val="18"/>
              </w:rPr>
            </w:pPr>
            <w:r w:rsidRPr="00B7074D">
              <w:rPr>
                <w:rFonts w:eastAsia="Arial" w:cs="Arial"/>
                <w:b w:val="0"/>
                <w:sz w:val="18"/>
                <w:szCs w:val="18"/>
              </w:rPr>
              <w:t xml:space="preserve">Ödenek </w:t>
            </w:r>
          </w:p>
        </w:tc>
        <w:tc>
          <w:tcPr>
            <w:tcW w:w="754" w:type="pct"/>
          </w:tcPr>
          <w:p w14:paraId="597734AE" w14:textId="7F0A62B0" w:rsidR="00B4276A" w:rsidRPr="00B7074D" w:rsidRDefault="00B4276A" w:rsidP="00B4276A">
            <w:pPr>
              <w:spacing w:line="259" w:lineRule="auto"/>
              <w:ind w:right="37"/>
              <w:jc w:val="center"/>
              <w:cnfStyle w:val="100000000000" w:firstRow="1" w:lastRow="0" w:firstColumn="0" w:lastColumn="0" w:oddVBand="0" w:evenVBand="0" w:oddHBand="0" w:evenHBand="0" w:firstRowFirstColumn="0" w:firstRowLastColumn="0" w:lastRowFirstColumn="0" w:lastRowLastColumn="0"/>
              <w:rPr>
                <w:sz w:val="18"/>
                <w:szCs w:val="18"/>
              </w:rPr>
            </w:pPr>
            <w:r w:rsidRPr="00B7074D">
              <w:rPr>
                <w:rFonts w:eastAsia="Arial" w:cs="Arial"/>
                <w:b w:val="0"/>
                <w:sz w:val="18"/>
                <w:szCs w:val="18"/>
              </w:rPr>
              <w:t xml:space="preserve">2022 Yılı Bütçesi </w:t>
            </w:r>
          </w:p>
        </w:tc>
        <w:tc>
          <w:tcPr>
            <w:tcW w:w="754" w:type="pct"/>
          </w:tcPr>
          <w:p w14:paraId="4D2CCD4E" w14:textId="55526928" w:rsidR="00B4276A" w:rsidRPr="00B7074D" w:rsidRDefault="00B4276A" w:rsidP="00B4276A">
            <w:pPr>
              <w:spacing w:line="259" w:lineRule="auto"/>
              <w:ind w:right="36"/>
              <w:jc w:val="center"/>
              <w:cnfStyle w:val="100000000000" w:firstRow="1" w:lastRow="0" w:firstColumn="0" w:lastColumn="0" w:oddVBand="0" w:evenVBand="0" w:oddHBand="0" w:evenHBand="0" w:firstRowFirstColumn="0" w:firstRowLastColumn="0" w:lastRowFirstColumn="0" w:lastRowLastColumn="0"/>
              <w:rPr>
                <w:sz w:val="18"/>
                <w:szCs w:val="18"/>
              </w:rPr>
            </w:pPr>
            <w:r w:rsidRPr="00B7074D">
              <w:rPr>
                <w:rFonts w:eastAsia="Arial" w:cs="Arial"/>
                <w:b w:val="0"/>
                <w:sz w:val="18"/>
                <w:szCs w:val="18"/>
              </w:rPr>
              <w:t xml:space="preserve">Ek Ödenek </w:t>
            </w:r>
          </w:p>
        </w:tc>
        <w:tc>
          <w:tcPr>
            <w:tcW w:w="754" w:type="pct"/>
          </w:tcPr>
          <w:p w14:paraId="4ACCF7DC" w14:textId="69625580" w:rsidR="00B4276A" w:rsidRPr="00B7074D" w:rsidRDefault="00B4276A" w:rsidP="00B4276A">
            <w:pPr>
              <w:spacing w:line="259" w:lineRule="auto"/>
              <w:ind w:right="38"/>
              <w:jc w:val="center"/>
              <w:cnfStyle w:val="100000000000" w:firstRow="1" w:lastRow="0" w:firstColumn="0" w:lastColumn="0" w:oddVBand="0" w:evenVBand="0" w:oddHBand="0" w:evenHBand="0" w:firstRowFirstColumn="0" w:firstRowLastColumn="0" w:lastRowFirstColumn="0" w:lastRowLastColumn="0"/>
              <w:rPr>
                <w:sz w:val="18"/>
                <w:szCs w:val="18"/>
              </w:rPr>
            </w:pPr>
            <w:r w:rsidRPr="00B7074D">
              <w:rPr>
                <w:rFonts w:eastAsia="Arial" w:cs="Arial"/>
                <w:b w:val="0"/>
                <w:sz w:val="18"/>
                <w:szCs w:val="18"/>
              </w:rPr>
              <w:t xml:space="preserve">Toplam Bütçe </w:t>
            </w:r>
          </w:p>
        </w:tc>
        <w:tc>
          <w:tcPr>
            <w:tcW w:w="754" w:type="pct"/>
          </w:tcPr>
          <w:p w14:paraId="344D9A8C" w14:textId="7C497917" w:rsidR="00B4276A" w:rsidRPr="00B7074D" w:rsidRDefault="00B4276A" w:rsidP="00B4276A">
            <w:pPr>
              <w:spacing w:line="259"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B7074D">
              <w:rPr>
                <w:rFonts w:eastAsia="Arial" w:cs="Arial"/>
                <w:b w:val="0"/>
                <w:sz w:val="18"/>
                <w:szCs w:val="18"/>
              </w:rPr>
              <w:t xml:space="preserve">2022 Yılı Gerçekleşme </w:t>
            </w:r>
          </w:p>
        </w:tc>
        <w:tc>
          <w:tcPr>
            <w:tcW w:w="600" w:type="pct"/>
          </w:tcPr>
          <w:p w14:paraId="202ECEB8" w14:textId="33C61296" w:rsidR="00B4276A" w:rsidRPr="00B7074D" w:rsidRDefault="00386238" w:rsidP="00B4276A">
            <w:pPr>
              <w:spacing w:line="259"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rFonts w:eastAsia="Arial" w:cs="Arial"/>
                <w:b w:val="0"/>
                <w:sz w:val="18"/>
                <w:szCs w:val="18"/>
              </w:rPr>
              <w:t xml:space="preserve"> </w:t>
            </w:r>
            <w:r w:rsidR="00B4276A" w:rsidRPr="00B7074D">
              <w:rPr>
                <w:rFonts w:eastAsia="Arial" w:cs="Arial"/>
                <w:b w:val="0"/>
                <w:sz w:val="18"/>
                <w:szCs w:val="18"/>
              </w:rPr>
              <w:t xml:space="preserve"> </w:t>
            </w:r>
          </w:p>
        </w:tc>
      </w:tr>
      <w:tr w:rsidR="00B4276A" w:rsidRPr="00B7074D" w14:paraId="61BDFC42" w14:textId="77777777" w:rsidTr="00B4276A">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697" w:type="pct"/>
          </w:tcPr>
          <w:p w14:paraId="793BF8B7" w14:textId="3D8BC94B" w:rsidR="00B4276A" w:rsidRPr="00B7074D" w:rsidRDefault="00B4276A" w:rsidP="00B4276A">
            <w:pPr>
              <w:spacing w:line="259" w:lineRule="auto"/>
              <w:ind w:left="2"/>
              <w:rPr>
                <w:sz w:val="18"/>
                <w:szCs w:val="18"/>
              </w:rPr>
            </w:pPr>
            <w:r w:rsidRPr="00B7074D">
              <w:rPr>
                <w:rFonts w:eastAsia="Arial" w:cs="Arial"/>
                <w:b w:val="0"/>
                <w:sz w:val="18"/>
                <w:szCs w:val="18"/>
              </w:rPr>
              <w:t xml:space="preserve">Gelir Bütçesi </w:t>
            </w:r>
          </w:p>
        </w:tc>
        <w:tc>
          <w:tcPr>
            <w:tcW w:w="686" w:type="pct"/>
            <w:vAlign w:val="center"/>
          </w:tcPr>
          <w:p w14:paraId="0CC17ACC" w14:textId="02C7F086"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r w:rsidRPr="00B7074D">
              <w:rPr>
                <w:rFonts w:eastAsia="Arial" w:cs="Arial"/>
                <w:sz w:val="18"/>
                <w:szCs w:val="18"/>
              </w:rPr>
              <w:t>-</w:t>
            </w:r>
          </w:p>
        </w:tc>
        <w:tc>
          <w:tcPr>
            <w:tcW w:w="754" w:type="pct"/>
            <w:vAlign w:val="center"/>
          </w:tcPr>
          <w:p w14:paraId="75909064" w14:textId="2D025D49"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r w:rsidRPr="00B7074D">
              <w:rPr>
                <w:rFonts w:eastAsia="Arial" w:cs="Arial"/>
                <w:sz w:val="18"/>
                <w:szCs w:val="18"/>
              </w:rPr>
              <w:t>2.140.000.000,00</w:t>
            </w:r>
          </w:p>
        </w:tc>
        <w:tc>
          <w:tcPr>
            <w:tcW w:w="754" w:type="pct"/>
            <w:vAlign w:val="center"/>
          </w:tcPr>
          <w:p w14:paraId="46003394" w14:textId="73CEBBA0"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r w:rsidRPr="003562BA">
              <w:rPr>
                <w:rFonts w:eastAsia="Arial" w:cs="Arial"/>
                <w:sz w:val="18"/>
                <w:szCs w:val="18"/>
              </w:rPr>
              <w:t>1.262.500.000,00</w:t>
            </w:r>
          </w:p>
        </w:tc>
        <w:tc>
          <w:tcPr>
            <w:tcW w:w="754" w:type="pct"/>
            <w:vAlign w:val="center"/>
          </w:tcPr>
          <w:p w14:paraId="10C79A4C" w14:textId="04D0A69D"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r w:rsidRPr="003562BA">
              <w:rPr>
                <w:rFonts w:eastAsia="Arial" w:cs="Arial"/>
                <w:sz w:val="18"/>
                <w:szCs w:val="18"/>
              </w:rPr>
              <w:t>3.402.500.000,00</w:t>
            </w:r>
          </w:p>
        </w:tc>
        <w:tc>
          <w:tcPr>
            <w:tcW w:w="754" w:type="pct"/>
            <w:vAlign w:val="center"/>
          </w:tcPr>
          <w:p w14:paraId="54770DCE" w14:textId="05906C65"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r w:rsidRPr="00B7074D">
              <w:rPr>
                <w:rFonts w:eastAsia="Arial" w:cs="Arial"/>
                <w:sz w:val="18"/>
                <w:szCs w:val="18"/>
              </w:rPr>
              <w:t>3.520.434.044,94</w:t>
            </w:r>
          </w:p>
        </w:tc>
        <w:tc>
          <w:tcPr>
            <w:tcW w:w="600" w:type="pct"/>
            <w:vAlign w:val="center"/>
          </w:tcPr>
          <w:p w14:paraId="76597A83" w14:textId="2B4716A8"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p>
        </w:tc>
      </w:tr>
      <w:tr w:rsidR="00B4276A" w:rsidRPr="00B7074D" w14:paraId="6D2843CA" w14:textId="77777777" w:rsidTr="00B4276A">
        <w:trPr>
          <w:trHeight w:val="559"/>
        </w:trPr>
        <w:tc>
          <w:tcPr>
            <w:cnfStyle w:val="001000000000" w:firstRow="0" w:lastRow="0" w:firstColumn="1" w:lastColumn="0" w:oddVBand="0" w:evenVBand="0" w:oddHBand="0" w:evenHBand="0" w:firstRowFirstColumn="0" w:firstRowLastColumn="0" w:lastRowFirstColumn="0" w:lastRowLastColumn="0"/>
            <w:tcW w:w="697" w:type="pct"/>
          </w:tcPr>
          <w:p w14:paraId="64189885" w14:textId="77777777" w:rsidR="00B4276A" w:rsidRPr="00B7074D" w:rsidRDefault="00B4276A" w:rsidP="00B4276A">
            <w:pPr>
              <w:spacing w:line="259" w:lineRule="auto"/>
              <w:ind w:left="2"/>
              <w:rPr>
                <w:sz w:val="18"/>
                <w:szCs w:val="18"/>
              </w:rPr>
            </w:pPr>
            <w:r w:rsidRPr="00B7074D">
              <w:rPr>
                <w:rFonts w:eastAsia="Arial" w:cs="Arial"/>
                <w:b w:val="0"/>
                <w:sz w:val="18"/>
                <w:szCs w:val="18"/>
              </w:rPr>
              <w:t xml:space="preserve">Finansmanın </w:t>
            </w:r>
          </w:p>
          <w:p w14:paraId="1EA01ECE" w14:textId="77777777" w:rsidR="00B4276A" w:rsidRPr="00B7074D" w:rsidRDefault="00B4276A" w:rsidP="00B4276A">
            <w:pPr>
              <w:spacing w:line="259" w:lineRule="auto"/>
              <w:ind w:left="2"/>
              <w:rPr>
                <w:sz w:val="18"/>
                <w:szCs w:val="18"/>
              </w:rPr>
            </w:pPr>
            <w:r w:rsidRPr="00B7074D">
              <w:rPr>
                <w:rFonts w:eastAsia="Arial" w:cs="Arial"/>
                <w:b w:val="0"/>
                <w:sz w:val="18"/>
                <w:szCs w:val="18"/>
              </w:rPr>
              <w:t xml:space="preserve">Ekonomik </w:t>
            </w:r>
          </w:p>
          <w:p w14:paraId="0E59FD7B" w14:textId="7FCA7B4E" w:rsidR="00B4276A" w:rsidRPr="00B7074D" w:rsidRDefault="00B4276A" w:rsidP="00B4276A">
            <w:pPr>
              <w:spacing w:line="259" w:lineRule="auto"/>
              <w:ind w:left="2"/>
              <w:rPr>
                <w:sz w:val="18"/>
                <w:szCs w:val="18"/>
              </w:rPr>
            </w:pPr>
            <w:r w:rsidRPr="00B7074D">
              <w:rPr>
                <w:rFonts w:eastAsia="Arial" w:cs="Arial"/>
                <w:b w:val="0"/>
                <w:sz w:val="18"/>
                <w:szCs w:val="18"/>
              </w:rPr>
              <w:t xml:space="preserve">Sınıflandırması </w:t>
            </w:r>
          </w:p>
        </w:tc>
        <w:tc>
          <w:tcPr>
            <w:tcW w:w="686" w:type="pct"/>
            <w:vAlign w:val="center"/>
          </w:tcPr>
          <w:p w14:paraId="2D5E1520" w14:textId="35509F77" w:rsidR="00B4276A" w:rsidRPr="00B7074D" w:rsidRDefault="00B4276A" w:rsidP="00B4276A">
            <w:pPr>
              <w:spacing w:line="259" w:lineRule="auto"/>
              <w:ind w:left="2"/>
              <w:jc w:val="right"/>
              <w:cnfStyle w:val="000000000000" w:firstRow="0" w:lastRow="0" w:firstColumn="0" w:lastColumn="0" w:oddVBand="0" w:evenVBand="0" w:oddHBand="0" w:evenHBand="0" w:firstRowFirstColumn="0" w:firstRowLastColumn="0" w:lastRowFirstColumn="0" w:lastRowLastColumn="0"/>
              <w:rPr>
                <w:rFonts w:eastAsia="Arial" w:cs="Arial"/>
                <w:sz w:val="18"/>
                <w:szCs w:val="18"/>
              </w:rPr>
            </w:pPr>
            <w:r w:rsidRPr="00B7074D">
              <w:rPr>
                <w:rFonts w:eastAsia="Arial" w:cs="Arial"/>
                <w:sz w:val="18"/>
                <w:szCs w:val="18"/>
              </w:rPr>
              <w:t>-</w:t>
            </w:r>
          </w:p>
        </w:tc>
        <w:tc>
          <w:tcPr>
            <w:tcW w:w="754" w:type="pct"/>
            <w:vAlign w:val="center"/>
          </w:tcPr>
          <w:p w14:paraId="0D5D445F" w14:textId="02B7328E" w:rsidR="00B4276A" w:rsidRPr="00B7074D" w:rsidRDefault="00B4276A" w:rsidP="00B4276A">
            <w:pPr>
              <w:spacing w:line="259" w:lineRule="auto"/>
              <w:ind w:left="2"/>
              <w:jc w:val="right"/>
              <w:cnfStyle w:val="000000000000" w:firstRow="0" w:lastRow="0" w:firstColumn="0" w:lastColumn="0" w:oddVBand="0" w:evenVBand="0" w:oddHBand="0" w:evenHBand="0" w:firstRowFirstColumn="0" w:firstRowLastColumn="0" w:lastRowFirstColumn="0" w:lastRowLastColumn="0"/>
              <w:rPr>
                <w:rFonts w:eastAsia="Arial" w:cs="Arial"/>
                <w:sz w:val="18"/>
                <w:szCs w:val="18"/>
              </w:rPr>
            </w:pPr>
            <w:r w:rsidRPr="00B7074D">
              <w:rPr>
                <w:rFonts w:eastAsia="Arial" w:cs="Arial"/>
                <w:sz w:val="18"/>
                <w:szCs w:val="18"/>
              </w:rPr>
              <w:t>300.000.000,00</w:t>
            </w:r>
          </w:p>
        </w:tc>
        <w:tc>
          <w:tcPr>
            <w:tcW w:w="754" w:type="pct"/>
            <w:vAlign w:val="center"/>
          </w:tcPr>
          <w:p w14:paraId="4E149886" w14:textId="326C5CD9" w:rsidR="00B4276A" w:rsidRPr="00B7074D" w:rsidRDefault="00B4276A" w:rsidP="00B4276A">
            <w:pPr>
              <w:spacing w:line="259" w:lineRule="auto"/>
              <w:ind w:left="2"/>
              <w:jc w:val="right"/>
              <w:cnfStyle w:val="000000000000" w:firstRow="0" w:lastRow="0" w:firstColumn="0" w:lastColumn="0" w:oddVBand="0" w:evenVBand="0" w:oddHBand="0" w:evenHBand="0" w:firstRowFirstColumn="0" w:firstRowLastColumn="0" w:lastRowFirstColumn="0" w:lastRowLastColumn="0"/>
              <w:rPr>
                <w:rFonts w:eastAsia="Arial" w:cs="Arial"/>
                <w:sz w:val="18"/>
                <w:szCs w:val="18"/>
              </w:rPr>
            </w:pPr>
            <w:r w:rsidRPr="003562BA">
              <w:rPr>
                <w:rFonts w:eastAsia="Arial" w:cs="Arial"/>
                <w:sz w:val="18"/>
                <w:szCs w:val="18"/>
              </w:rPr>
              <w:t>230.000.000,00</w:t>
            </w:r>
          </w:p>
        </w:tc>
        <w:tc>
          <w:tcPr>
            <w:tcW w:w="754" w:type="pct"/>
            <w:vAlign w:val="center"/>
          </w:tcPr>
          <w:p w14:paraId="072C265F" w14:textId="71201F75" w:rsidR="00B4276A" w:rsidRPr="00B7074D" w:rsidRDefault="00B4276A" w:rsidP="00B4276A">
            <w:pPr>
              <w:spacing w:line="259" w:lineRule="auto"/>
              <w:ind w:left="2"/>
              <w:jc w:val="right"/>
              <w:cnfStyle w:val="000000000000" w:firstRow="0" w:lastRow="0" w:firstColumn="0" w:lastColumn="0" w:oddVBand="0" w:evenVBand="0" w:oddHBand="0" w:evenHBand="0" w:firstRowFirstColumn="0" w:firstRowLastColumn="0" w:lastRowFirstColumn="0" w:lastRowLastColumn="0"/>
              <w:rPr>
                <w:rFonts w:eastAsia="Arial" w:cs="Arial"/>
                <w:sz w:val="18"/>
                <w:szCs w:val="18"/>
              </w:rPr>
            </w:pPr>
            <w:r w:rsidRPr="003562BA">
              <w:rPr>
                <w:rFonts w:eastAsia="Arial" w:cs="Arial"/>
                <w:sz w:val="18"/>
                <w:szCs w:val="18"/>
              </w:rPr>
              <w:t>530.000.000,00</w:t>
            </w:r>
          </w:p>
        </w:tc>
        <w:tc>
          <w:tcPr>
            <w:tcW w:w="754" w:type="pct"/>
            <w:vAlign w:val="center"/>
          </w:tcPr>
          <w:p w14:paraId="43C8CE3F" w14:textId="240CCFBA" w:rsidR="00B4276A" w:rsidRPr="00B7074D" w:rsidRDefault="00B4276A" w:rsidP="00B4276A">
            <w:pPr>
              <w:spacing w:line="259" w:lineRule="auto"/>
              <w:ind w:left="2"/>
              <w:jc w:val="right"/>
              <w:cnfStyle w:val="000000000000" w:firstRow="0" w:lastRow="0" w:firstColumn="0" w:lastColumn="0" w:oddVBand="0" w:evenVBand="0" w:oddHBand="0" w:evenHBand="0" w:firstRowFirstColumn="0" w:firstRowLastColumn="0" w:lastRowFirstColumn="0" w:lastRowLastColumn="0"/>
              <w:rPr>
                <w:rFonts w:eastAsia="Arial" w:cs="Arial"/>
                <w:sz w:val="18"/>
                <w:szCs w:val="18"/>
              </w:rPr>
            </w:pPr>
            <w:r w:rsidRPr="00B7074D">
              <w:rPr>
                <w:rFonts w:eastAsia="Arial" w:cs="Arial"/>
                <w:sz w:val="18"/>
                <w:szCs w:val="18"/>
              </w:rPr>
              <w:t>79.857.000,00</w:t>
            </w:r>
          </w:p>
        </w:tc>
        <w:tc>
          <w:tcPr>
            <w:tcW w:w="600" w:type="pct"/>
            <w:vAlign w:val="center"/>
          </w:tcPr>
          <w:p w14:paraId="099D2886" w14:textId="613D07CA" w:rsidR="00B4276A" w:rsidRPr="00B7074D" w:rsidRDefault="00B4276A" w:rsidP="00B4276A">
            <w:pPr>
              <w:spacing w:line="259" w:lineRule="auto"/>
              <w:ind w:left="2"/>
              <w:jc w:val="right"/>
              <w:cnfStyle w:val="000000000000" w:firstRow="0" w:lastRow="0" w:firstColumn="0" w:lastColumn="0" w:oddVBand="0" w:evenVBand="0" w:oddHBand="0" w:evenHBand="0" w:firstRowFirstColumn="0" w:firstRowLastColumn="0" w:lastRowFirstColumn="0" w:lastRowLastColumn="0"/>
              <w:rPr>
                <w:rFonts w:eastAsia="Arial" w:cs="Arial"/>
                <w:sz w:val="18"/>
                <w:szCs w:val="18"/>
              </w:rPr>
            </w:pPr>
          </w:p>
        </w:tc>
      </w:tr>
      <w:tr w:rsidR="00B4276A" w:rsidRPr="00B7074D" w14:paraId="71B07BE0" w14:textId="77777777" w:rsidTr="00B4276A">
        <w:trPr>
          <w:cnfStyle w:val="000000100000" w:firstRow="0" w:lastRow="0" w:firstColumn="0" w:lastColumn="0" w:oddVBand="0" w:evenVBand="0" w:oddHBand="1" w:evenHBand="0" w:firstRowFirstColumn="0" w:firstRowLastColumn="0" w:lastRowFirstColumn="0" w:lastRowLastColumn="0"/>
          <w:trHeight w:val="441"/>
        </w:trPr>
        <w:tc>
          <w:tcPr>
            <w:cnfStyle w:val="001000000000" w:firstRow="0" w:lastRow="0" w:firstColumn="1" w:lastColumn="0" w:oddVBand="0" w:evenVBand="0" w:oddHBand="0" w:evenHBand="0" w:firstRowFirstColumn="0" w:firstRowLastColumn="0" w:lastRowFirstColumn="0" w:lastRowLastColumn="0"/>
            <w:tcW w:w="697" w:type="pct"/>
          </w:tcPr>
          <w:p w14:paraId="3CBD958B" w14:textId="0DF29D86" w:rsidR="00B4276A" w:rsidRPr="00B7074D" w:rsidRDefault="00B4276A" w:rsidP="00B4276A">
            <w:pPr>
              <w:spacing w:line="259" w:lineRule="auto"/>
              <w:ind w:left="2"/>
              <w:rPr>
                <w:sz w:val="18"/>
                <w:szCs w:val="18"/>
              </w:rPr>
            </w:pPr>
            <w:r w:rsidRPr="00B7074D">
              <w:rPr>
                <w:rFonts w:eastAsia="Arial" w:cs="Arial"/>
                <w:b w:val="0"/>
                <w:sz w:val="18"/>
                <w:szCs w:val="18"/>
              </w:rPr>
              <w:t xml:space="preserve">Gider Bütçesi </w:t>
            </w:r>
          </w:p>
        </w:tc>
        <w:tc>
          <w:tcPr>
            <w:tcW w:w="686" w:type="pct"/>
            <w:vAlign w:val="center"/>
          </w:tcPr>
          <w:p w14:paraId="501EC465" w14:textId="0ACF1DA7"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highlight w:val="yellow"/>
              </w:rPr>
            </w:pPr>
            <w:r w:rsidRPr="00B7074D">
              <w:rPr>
                <w:rFonts w:eastAsia="Arial" w:cs="Arial"/>
                <w:sz w:val="18"/>
                <w:szCs w:val="18"/>
              </w:rPr>
              <w:t>190.119.763,04</w:t>
            </w:r>
          </w:p>
        </w:tc>
        <w:tc>
          <w:tcPr>
            <w:tcW w:w="754" w:type="pct"/>
            <w:vAlign w:val="center"/>
          </w:tcPr>
          <w:p w14:paraId="47613ACC" w14:textId="182202DC"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r w:rsidRPr="00B7074D">
              <w:rPr>
                <w:rFonts w:eastAsia="Arial" w:cs="Arial"/>
                <w:sz w:val="18"/>
                <w:szCs w:val="18"/>
              </w:rPr>
              <w:t>2.440.000.000,00</w:t>
            </w:r>
          </w:p>
        </w:tc>
        <w:tc>
          <w:tcPr>
            <w:tcW w:w="754" w:type="pct"/>
            <w:vAlign w:val="center"/>
          </w:tcPr>
          <w:p w14:paraId="7819715B" w14:textId="4F9BBC35"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r w:rsidRPr="00B7074D">
              <w:rPr>
                <w:rFonts w:eastAsia="Arial" w:cs="Arial"/>
                <w:sz w:val="18"/>
                <w:szCs w:val="18"/>
              </w:rPr>
              <w:t>1.492.500.000,00</w:t>
            </w:r>
          </w:p>
        </w:tc>
        <w:tc>
          <w:tcPr>
            <w:tcW w:w="754" w:type="pct"/>
            <w:vAlign w:val="center"/>
          </w:tcPr>
          <w:p w14:paraId="031EBAAE" w14:textId="47683EAA"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r w:rsidRPr="00B7074D">
              <w:rPr>
                <w:rFonts w:eastAsia="Arial" w:cs="Arial"/>
                <w:sz w:val="18"/>
                <w:szCs w:val="18"/>
              </w:rPr>
              <w:t>4.122.619.763,04</w:t>
            </w:r>
          </w:p>
        </w:tc>
        <w:tc>
          <w:tcPr>
            <w:tcW w:w="754" w:type="pct"/>
            <w:vAlign w:val="center"/>
          </w:tcPr>
          <w:p w14:paraId="4CEC5A2F" w14:textId="7350B99C" w:rsidR="00B4276A" w:rsidRPr="00B7074D" w:rsidRDefault="00B4276A" w:rsidP="00B4276A">
            <w:pPr>
              <w:spacing w:line="259" w:lineRule="auto"/>
              <w:ind w:left="2"/>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r w:rsidRPr="00B7074D">
              <w:rPr>
                <w:rFonts w:eastAsia="Arial" w:cs="Arial"/>
                <w:sz w:val="18"/>
                <w:szCs w:val="18"/>
              </w:rPr>
              <w:t>3.705.153.603,28</w:t>
            </w:r>
          </w:p>
        </w:tc>
        <w:tc>
          <w:tcPr>
            <w:tcW w:w="600" w:type="pct"/>
            <w:vAlign w:val="center"/>
          </w:tcPr>
          <w:p w14:paraId="224CA707" w14:textId="7D60CBA3" w:rsidR="00B4276A" w:rsidRPr="00B7074D" w:rsidRDefault="00B4276A" w:rsidP="00B4276A">
            <w:pPr>
              <w:spacing w:line="259" w:lineRule="auto"/>
              <w:ind w:left="2" w:right="36"/>
              <w:jc w:val="right"/>
              <w:cnfStyle w:val="000000100000" w:firstRow="0" w:lastRow="0" w:firstColumn="0" w:lastColumn="0" w:oddVBand="0" w:evenVBand="0" w:oddHBand="1" w:evenHBand="0" w:firstRowFirstColumn="0" w:firstRowLastColumn="0" w:lastRowFirstColumn="0" w:lastRowLastColumn="0"/>
              <w:rPr>
                <w:rFonts w:eastAsia="Arial" w:cs="Arial"/>
                <w:sz w:val="18"/>
                <w:szCs w:val="18"/>
              </w:rPr>
            </w:pPr>
          </w:p>
        </w:tc>
      </w:tr>
    </w:tbl>
    <w:p w14:paraId="3F29600D" w14:textId="5DE489B2" w:rsidR="007F6CE7" w:rsidRPr="00A74E76" w:rsidRDefault="007F6CE7" w:rsidP="006B13B1">
      <w:pPr>
        <w:ind w:firstLine="708"/>
      </w:pPr>
      <w:r w:rsidRPr="00A74E76">
        <w:t xml:space="preserve">2022 Mali Yılına ait gider bütçesi, gelir bütçesi ve finansmanın ekonomik sınıflandırması başlıklar halinde aşağıda sunulmuştur. </w:t>
      </w:r>
    </w:p>
    <w:p w14:paraId="5192F7A9" w14:textId="77777777" w:rsidR="00A45137" w:rsidRPr="006B13B1" w:rsidRDefault="00A45137" w:rsidP="004C1EC2">
      <w:pPr>
        <w:autoSpaceDE w:val="0"/>
        <w:autoSpaceDN w:val="0"/>
        <w:adjustRightInd w:val="0"/>
        <w:spacing w:after="120"/>
        <w:ind w:firstLine="709"/>
        <w:rPr>
          <w:rFonts w:cstheme="minorHAnsi"/>
          <w:b/>
          <w:color w:val="000000"/>
          <w:sz w:val="22"/>
          <w:szCs w:val="22"/>
        </w:rPr>
      </w:pPr>
      <w:r w:rsidRPr="006B13B1">
        <w:rPr>
          <w:rFonts w:cstheme="minorHAnsi"/>
          <w:b/>
          <w:color w:val="000000"/>
          <w:sz w:val="22"/>
          <w:szCs w:val="22"/>
        </w:rPr>
        <w:t xml:space="preserve">Gider Bütçesi </w:t>
      </w:r>
    </w:p>
    <w:p w14:paraId="0E33F4FA" w14:textId="4BE4D1F2" w:rsidR="00A45137" w:rsidRPr="004E0554" w:rsidRDefault="00A45137" w:rsidP="004E0554">
      <w:pPr>
        <w:autoSpaceDE w:val="0"/>
        <w:autoSpaceDN w:val="0"/>
        <w:adjustRightInd w:val="0"/>
        <w:spacing w:after="120"/>
        <w:ind w:firstLine="709"/>
        <w:rPr>
          <w:rFonts w:cstheme="minorHAnsi"/>
          <w:color w:val="000000"/>
        </w:rPr>
      </w:pPr>
      <w:r w:rsidRPr="004E0554">
        <w:rPr>
          <w:rFonts w:cstheme="minorHAnsi"/>
          <w:color w:val="000000"/>
        </w:rPr>
        <w:t xml:space="preserve">2022 mali yılı gider bütçesi </w:t>
      </w:r>
      <w:r w:rsidR="00BE2794" w:rsidRPr="004E0554">
        <w:rPr>
          <w:rFonts w:cstheme="minorHAnsi"/>
          <w:color w:val="000000"/>
        </w:rPr>
        <w:t>2.440</w:t>
      </w:r>
      <w:r w:rsidRPr="004E0554">
        <w:rPr>
          <w:rFonts w:cstheme="minorHAnsi"/>
          <w:color w:val="000000"/>
        </w:rPr>
        <w:t>.000.000,00 TL tahmin edilmiştir. 202</w:t>
      </w:r>
      <w:r w:rsidR="00BE2794" w:rsidRPr="004E0554">
        <w:rPr>
          <w:rFonts w:cstheme="minorHAnsi"/>
          <w:color w:val="000000"/>
        </w:rPr>
        <w:t>1</w:t>
      </w:r>
      <w:r w:rsidRPr="004E0554">
        <w:rPr>
          <w:rFonts w:cstheme="minorHAnsi"/>
          <w:color w:val="000000"/>
        </w:rPr>
        <w:t xml:space="preserve"> yılından devreden </w:t>
      </w:r>
      <w:r w:rsidR="00BE2794" w:rsidRPr="004E0554">
        <w:rPr>
          <w:rFonts w:cstheme="minorHAnsi"/>
          <w:color w:val="000000"/>
        </w:rPr>
        <w:t xml:space="preserve">190.119.763,04 </w:t>
      </w:r>
      <w:r w:rsidRPr="004E0554">
        <w:rPr>
          <w:rFonts w:cstheme="minorHAnsi"/>
          <w:color w:val="000000"/>
        </w:rPr>
        <w:t xml:space="preserve">TL ödenek ve yıl içerisinde yapılan </w:t>
      </w:r>
      <w:r w:rsidR="00BE2794" w:rsidRPr="004E0554">
        <w:rPr>
          <w:rFonts w:cstheme="minorHAnsi"/>
          <w:color w:val="000000"/>
        </w:rPr>
        <w:t xml:space="preserve">1.492.500.000,00 </w:t>
      </w:r>
      <w:r w:rsidRPr="004E0554">
        <w:rPr>
          <w:rFonts w:cstheme="minorHAnsi"/>
          <w:color w:val="000000"/>
        </w:rPr>
        <w:t xml:space="preserve">TL tutarındaki ek ödenekle birlikte toplamda </w:t>
      </w:r>
      <w:r w:rsidR="00BE2794" w:rsidRPr="004E0554">
        <w:rPr>
          <w:rFonts w:cstheme="minorHAnsi"/>
          <w:color w:val="000000"/>
        </w:rPr>
        <w:t xml:space="preserve">4.122.619.763,04 </w:t>
      </w:r>
      <w:r w:rsidRPr="004E0554">
        <w:rPr>
          <w:rFonts w:cstheme="minorHAnsi"/>
          <w:color w:val="000000"/>
        </w:rPr>
        <w:t xml:space="preserve">TL olmuştur. Yılsonunda bütçe gideri toplamı </w:t>
      </w:r>
      <w:r w:rsidR="00BE2794" w:rsidRPr="004E0554">
        <w:rPr>
          <w:rFonts w:cstheme="minorHAnsi"/>
          <w:color w:val="000000"/>
        </w:rPr>
        <w:t xml:space="preserve">3.705.153.603,28 </w:t>
      </w:r>
      <w:r w:rsidRPr="004E0554">
        <w:rPr>
          <w:rFonts w:cstheme="minorHAnsi"/>
          <w:color w:val="000000"/>
        </w:rPr>
        <w:t xml:space="preserve">TL ve gerçekleşme oranı ise % </w:t>
      </w:r>
      <w:r w:rsidR="00BE2794" w:rsidRPr="004E0554">
        <w:rPr>
          <w:rFonts w:cstheme="minorHAnsi"/>
          <w:color w:val="000000"/>
        </w:rPr>
        <w:t>89,87</w:t>
      </w:r>
      <w:r w:rsidRPr="004E0554">
        <w:rPr>
          <w:rFonts w:cstheme="minorHAnsi"/>
          <w:color w:val="000000"/>
        </w:rPr>
        <w:t xml:space="preserve"> olmuştur. </w:t>
      </w:r>
    </w:p>
    <w:p w14:paraId="7A49C17B" w14:textId="6B64E80C" w:rsidR="00A45137" w:rsidRPr="0014595C" w:rsidRDefault="0014595C" w:rsidP="0014595C">
      <w:pPr>
        <w:pStyle w:val="ResimYazs"/>
        <w:keepNext/>
        <w:rPr>
          <w:noProof/>
        </w:rPr>
      </w:pPr>
      <w:r>
        <w:rPr>
          <w:noProof/>
        </w:rPr>
        <w:t>Tablo 12 202</w:t>
      </w:r>
      <w:r w:rsidR="00E27D0C">
        <w:rPr>
          <w:noProof/>
        </w:rPr>
        <w:t>2</w:t>
      </w:r>
      <w:r w:rsidRPr="00111DF3">
        <w:rPr>
          <w:noProof/>
        </w:rPr>
        <w:t xml:space="preserve"> Mali Yılı Gider Bütçesinin Tahmin ve Gerçekleşme Oranları</w:t>
      </w:r>
    </w:p>
    <w:tbl>
      <w:tblPr>
        <w:tblStyle w:val="KlavuzTablo2"/>
        <w:tblW w:w="5000" w:type="pct"/>
        <w:tblLook w:val="04A0" w:firstRow="1" w:lastRow="0" w:firstColumn="1" w:lastColumn="0" w:noHBand="0" w:noVBand="1"/>
      </w:tblPr>
      <w:tblGrid>
        <w:gridCol w:w="519"/>
        <w:gridCol w:w="1159"/>
        <w:gridCol w:w="1016"/>
        <w:gridCol w:w="1134"/>
        <w:gridCol w:w="1268"/>
        <w:gridCol w:w="1110"/>
        <w:gridCol w:w="1110"/>
        <w:gridCol w:w="1119"/>
        <w:gridCol w:w="635"/>
      </w:tblGrid>
      <w:tr w:rsidR="00B4276A" w:rsidRPr="00B7074D" w14:paraId="02BF2357" w14:textId="77777777" w:rsidTr="00B4276A">
        <w:trPr>
          <w:cnfStyle w:val="100000000000" w:firstRow="1" w:lastRow="0" w:firstColumn="0" w:lastColumn="0" w:oddVBand="0" w:evenVBand="0" w:oddHBand="0"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286" w:type="pct"/>
          </w:tcPr>
          <w:p w14:paraId="2411BE8C" w14:textId="3CDBACEA" w:rsidR="00B4276A" w:rsidRPr="00B7074D" w:rsidRDefault="00B4276A" w:rsidP="00B4276A">
            <w:pPr>
              <w:spacing w:line="259" w:lineRule="auto"/>
              <w:ind w:left="7" w:hanging="7"/>
              <w:rPr>
                <w:rFonts w:cs="Arial"/>
                <w:sz w:val="14"/>
                <w:szCs w:val="18"/>
              </w:rPr>
            </w:pPr>
            <w:r w:rsidRPr="00B7074D">
              <w:rPr>
                <w:rFonts w:eastAsia="Arial" w:cs="Arial"/>
                <w:sz w:val="14"/>
                <w:szCs w:val="18"/>
              </w:rPr>
              <w:t xml:space="preserve">Gider Kodu </w:t>
            </w:r>
          </w:p>
        </w:tc>
        <w:tc>
          <w:tcPr>
            <w:tcW w:w="639" w:type="pct"/>
          </w:tcPr>
          <w:p w14:paraId="57C7B8D4" w14:textId="64319435" w:rsidR="00B4276A" w:rsidRPr="00B7074D" w:rsidRDefault="00B4276A" w:rsidP="00B4276A">
            <w:pPr>
              <w:spacing w:line="259" w:lineRule="auto"/>
              <w:ind w:right="35"/>
              <w:jc w:val="center"/>
              <w:cnfStyle w:val="100000000000" w:firstRow="1"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Açıklama </w:t>
            </w:r>
          </w:p>
        </w:tc>
        <w:tc>
          <w:tcPr>
            <w:tcW w:w="560" w:type="pct"/>
          </w:tcPr>
          <w:p w14:paraId="02BBBD73" w14:textId="5A64C28C" w:rsidR="00B4276A" w:rsidRPr="00B7074D" w:rsidRDefault="00B4276A" w:rsidP="00B4276A">
            <w:pPr>
              <w:spacing w:line="259" w:lineRule="auto"/>
              <w:ind w:right="33"/>
              <w:jc w:val="center"/>
              <w:cnfStyle w:val="100000000000" w:firstRow="1"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2021 Yılından </w:t>
            </w:r>
            <w:r>
              <w:rPr>
                <w:rFonts w:cs="Arial"/>
                <w:sz w:val="14"/>
                <w:szCs w:val="18"/>
              </w:rPr>
              <w:t>Devreden</w:t>
            </w:r>
            <w:r w:rsidRPr="00B7074D">
              <w:rPr>
                <w:rFonts w:eastAsia="Arial" w:cs="Arial"/>
                <w:sz w:val="14"/>
                <w:szCs w:val="18"/>
              </w:rPr>
              <w:t xml:space="preserve"> Ödenek (TL) </w:t>
            </w:r>
          </w:p>
        </w:tc>
        <w:tc>
          <w:tcPr>
            <w:tcW w:w="625" w:type="pct"/>
          </w:tcPr>
          <w:p w14:paraId="1264A4FE" w14:textId="5D36761C" w:rsidR="00B4276A" w:rsidRPr="00B7074D" w:rsidRDefault="00B4276A" w:rsidP="00B4276A">
            <w:pPr>
              <w:spacing w:line="259" w:lineRule="auto"/>
              <w:ind w:right="35"/>
              <w:jc w:val="center"/>
              <w:cnfStyle w:val="100000000000" w:firstRow="1"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Bütçe İle Verilen Ödenek (TL) </w:t>
            </w:r>
          </w:p>
        </w:tc>
        <w:tc>
          <w:tcPr>
            <w:tcW w:w="699" w:type="pct"/>
          </w:tcPr>
          <w:p w14:paraId="233ADDA6" w14:textId="68D5B084" w:rsidR="00B4276A" w:rsidRPr="00B7074D" w:rsidRDefault="00B4276A" w:rsidP="00B4276A">
            <w:pPr>
              <w:spacing w:line="259" w:lineRule="auto"/>
              <w:ind w:right="35"/>
              <w:jc w:val="center"/>
              <w:cnfStyle w:val="100000000000" w:firstRow="1"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Ek Ve Olağanüstü Verilen Ödenek (TL) </w:t>
            </w:r>
          </w:p>
        </w:tc>
        <w:tc>
          <w:tcPr>
            <w:tcW w:w="612" w:type="pct"/>
          </w:tcPr>
          <w:p w14:paraId="2369FFF0" w14:textId="298EBD94" w:rsidR="00B4276A" w:rsidRPr="00B7074D" w:rsidRDefault="00B4276A" w:rsidP="00B4276A">
            <w:pPr>
              <w:spacing w:line="259" w:lineRule="auto"/>
              <w:ind w:right="33"/>
              <w:jc w:val="center"/>
              <w:cnfStyle w:val="100000000000" w:firstRow="1"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Net Bütçe Ödeneği </w:t>
            </w:r>
            <w:r>
              <w:rPr>
                <w:rFonts w:cs="Arial"/>
                <w:sz w:val="14"/>
                <w:szCs w:val="18"/>
              </w:rPr>
              <w:t>Toplamı</w:t>
            </w:r>
            <w:r w:rsidRPr="00B7074D">
              <w:rPr>
                <w:rFonts w:eastAsia="Arial" w:cs="Arial"/>
                <w:sz w:val="14"/>
                <w:szCs w:val="18"/>
              </w:rPr>
              <w:t xml:space="preserve"> (TL) </w:t>
            </w:r>
          </w:p>
        </w:tc>
        <w:tc>
          <w:tcPr>
            <w:tcW w:w="612" w:type="pct"/>
          </w:tcPr>
          <w:p w14:paraId="7E1CEE79" w14:textId="2AE6C1B1" w:rsidR="00B4276A" w:rsidRPr="00B7074D" w:rsidRDefault="00B4276A" w:rsidP="00B4276A">
            <w:pPr>
              <w:spacing w:line="259" w:lineRule="auto"/>
              <w:ind w:right="28"/>
              <w:jc w:val="center"/>
              <w:cnfStyle w:val="100000000000" w:firstRow="1"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Bütçe Gideri Toplamı (TL) </w:t>
            </w:r>
          </w:p>
        </w:tc>
        <w:tc>
          <w:tcPr>
            <w:tcW w:w="617" w:type="pct"/>
          </w:tcPr>
          <w:p w14:paraId="07372A82" w14:textId="58E37B6D" w:rsidR="00B4276A" w:rsidRPr="00B7074D" w:rsidRDefault="00B4276A" w:rsidP="00B4276A">
            <w:pPr>
              <w:spacing w:line="237" w:lineRule="auto"/>
              <w:jc w:val="center"/>
              <w:cnfStyle w:val="100000000000" w:firstRow="1"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Sonraki Yıla Devreden Ödenek (TL) </w:t>
            </w:r>
          </w:p>
        </w:tc>
        <w:tc>
          <w:tcPr>
            <w:tcW w:w="350" w:type="pct"/>
          </w:tcPr>
          <w:p w14:paraId="1815432F" w14:textId="4AF9C1E9" w:rsidR="00B4276A" w:rsidRPr="00B7074D" w:rsidRDefault="00B4276A" w:rsidP="00B4276A">
            <w:pPr>
              <w:spacing w:line="259" w:lineRule="auto"/>
              <w:ind w:right="19"/>
              <w:jc w:val="center"/>
              <w:cnfStyle w:val="100000000000" w:firstRow="1"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Gerç. Oranı (%) </w:t>
            </w:r>
          </w:p>
        </w:tc>
      </w:tr>
      <w:tr w:rsidR="00B4276A" w:rsidRPr="00B7074D" w14:paraId="3D497769" w14:textId="77777777" w:rsidTr="00B4276A">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286" w:type="pct"/>
          </w:tcPr>
          <w:p w14:paraId="79BB7C18" w14:textId="54BF515A" w:rsidR="00B4276A" w:rsidRPr="00B7074D" w:rsidRDefault="00B4276A" w:rsidP="00B4276A">
            <w:pPr>
              <w:spacing w:line="259" w:lineRule="auto"/>
              <w:ind w:right="30"/>
              <w:jc w:val="center"/>
              <w:rPr>
                <w:rFonts w:cs="Arial"/>
                <w:sz w:val="14"/>
                <w:szCs w:val="18"/>
              </w:rPr>
            </w:pPr>
            <w:r w:rsidRPr="00B7074D">
              <w:rPr>
                <w:rFonts w:eastAsia="Arial" w:cs="Arial"/>
                <w:b w:val="0"/>
                <w:sz w:val="14"/>
                <w:szCs w:val="18"/>
              </w:rPr>
              <w:t>1</w:t>
            </w:r>
          </w:p>
        </w:tc>
        <w:tc>
          <w:tcPr>
            <w:tcW w:w="639" w:type="pct"/>
          </w:tcPr>
          <w:p w14:paraId="2894AD78" w14:textId="18B2FFD1" w:rsidR="00B4276A" w:rsidRPr="00B7074D" w:rsidRDefault="00B4276A" w:rsidP="00B4276A">
            <w:pPr>
              <w:spacing w:line="259" w:lineRule="auto"/>
              <w:ind w:left="34"/>
              <w:cnfStyle w:val="000000100000" w:firstRow="0" w:lastRow="0" w:firstColumn="0" w:lastColumn="0" w:oddVBand="0" w:evenVBand="0" w:oddHBand="1" w:evenHBand="0" w:firstRowFirstColumn="0" w:firstRowLastColumn="0" w:lastRowFirstColumn="0" w:lastRowLastColumn="0"/>
              <w:rPr>
                <w:rFonts w:cs="Arial"/>
                <w:sz w:val="14"/>
                <w:szCs w:val="18"/>
              </w:rPr>
            </w:pPr>
            <w:r w:rsidRPr="00B7074D">
              <w:rPr>
                <w:rFonts w:eastAsia="Arial" w:cs="Arial"/>
                <w:sz w:val="14"/>
                <w:szCs w:val="18"/>
              </w:rPr>
              <w:t xml:space="preserve">Personel Giderleri </w:t>
            </w:r>
          </w:p>
        </w:tc>
        <w:tc>
          <w:tcPr>
            <w:tcW w:w="560" w:type="pct"/>
          </w:tcPr>
          <w:p w14:paraId="6ACF8BAA" w14:textId="5214E184"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25" w:type="pct"/>
          </w:tcPr>
          <w:p w14:paraId="372DE601" w14:textId="0A19DBA9"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181.750.000,00</w:t>
            </w:r>
          </w:p>
        </w:tc>
        <w:tc>
          <w:tcPr>
            <w:tcW w:w="699" w:type="pct"/>
          </w:tcPr>
          <w:p w14:paraId="76DD87E8" w14:textId="09FD79BC"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38.720.000,00</w:t>
            </w:r>
          </w:p>
        </w:tc>
        <w:tc>
          <w:tcPr>
            <w:tcW w:w="612" w:type="pct"/>
          </w:tcPr>
          <w:p w14:paraId="2BB3BD6D" w14:textId="4C2E7953"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232.655.000,00</w:t>
            </w:r>
          </w:p>
        </w:tc>
        <w:tc>
          <w:tcPr>
            <w:tcW w:w="612" w:type="pct"/>
          </w:tcPr>
          <w:p w14:paraId="2976D90A" w14:textId="1BB12072"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229.266.384,53</w:t>
            </w:r>
          </w:p>
        </w:tc>
        <w:tc>
          <w:tcPr>
            <w:tcW w:w="617" w:type="pct"/>
          </w:tcPr>
          <w:p w14:paraId="4F711153" w14:textId="47BE1252"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350" w:type="pct"/>
          </w:tcPr>
          <w:p w14:paraId="3FB27BF0" w14:textId="45CAB678" w:rsidR="00B4276A" w:rsidRPr="00B7074D" w:rsidRDefault="00B4276A" w:rsidP="00B4276A">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cs="Arial"/>
                <w:color w:val="000000"/>
                <w:sz w:val="14"/>
                <w:szCs w:val="14"/>
              </w:rPr>
              <w:t>98,54</w:t>
            </w:r>
          </w:p>
        </w:tc>
      </w:tr>
      <w:tr w:rsidR="00B4276A" w:rsidRPr="00B7074D" w14:paraId="340A2E3E" w14:textId="77777777" w:rsidTr="00B4276A">
        <w:trPr>
          <w:trHeight w:val="377"/>
        </w:trPr>
        <w:tc>
          <w:tcPr>
            <w:cnfStyle w:val="001000000000" w:firstRow="0" w:lastRow="0" w:firstColumn="1" w:lastColumn="0" w:oddVBand="0" w:evenVBand="0" w:oddHBand="0" w:evenHBand="0" w:firstRowFirstColumn="0" w:firstRowLastColumn="0" w:lastRowFirstColumn="0" w:lastRowLastColumn="0"/>
            <w:tcW w:w="286" w:type="pct"/>
          </w:tcPr>
          <w:p w14:paraId="4676CD16" w14:textId="46508830" w:rsidR="00B4276A" w:rsidRPr="00B7074D" w:rsidRDefault="00B4276A" w:rsidP="00B4276A">
            <w:pPr>
              <w:spacing w:line="259" w:lineRule="auto"/>
              <w:ind w:right="30"/>
              <w:jc w:val="center"/>
              <w:rPr>
                <w:rFonts w:cs="Arial"/>
                <w:sz w:val="14"/>
                <w:szCs w:val="18"/>
              </w:rPr>
            </w:pPr>
            <w:r w:rsidRPr="00B7074D">
              <w:rPr>
                <w:rFonts w:eastAsia="Arial" w:cs="Arial"/>
                <w:b w:val="0"/>
                <w:sz w:val="14"/>
                <w:szCs w:val="18"/>
              </w:rPr>
              <w:t>2</w:t>
            </w:r>
          </w:p>
        </w:tc>
        <w:tc>
          <w:tcPr>
            <w:tcW w:w="639" w:type="pct"/>
          </w:tcPr>
          <w:p w14:paraId="56A6ABF1" w14:textId="0C53C017" w:rsidR="00B4276A" w:rsidRPr="00B7074D" w:rsidRDefault="00B4276A" w:rsidP="00B4276A">
            <w:pPr>
              <w:spacing w:line="259" w:lineRule="auto"/>
              <w:cnfStyle w:val="000000000000" w:firstRow="0"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SGK Devlet Primi Giderleri </w:t>
            </w:r>
          </w:p>
        </w:tc>
        <w:tc>
          <w:tcPr>
            <w:tcW w:w="560" w:type="pct"/>
          </w:tcPr>
          <w:p w14:paraId="531F2C6B" w14:textId="18042E50"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25" w:type="pct"/>
          </w:tcPr>
          <w:p w14:paraId="6DF7E5FA" w14:textId="61A2805A"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32.725.000,00</w:t>
            </w:r>
          </w:p>
        </w:tc>
        <w:tc>
          <w:tcPr>
            <w:tcW w:w="699" w:type="pct"/>
          </w:tcPr>
          <w:p w14:paraId="5A3E913E" w14:textId="02446121"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4.330.000,00</w:t>
            </w:r>
          </w:p>
        </w:tc>
        <w:tc>
          <w:tcPr>
            <w:tcW w:w="612" w:type="pct"/>
          </w:tcPr>
          <w:p w14:paraId="2D56E73E" w14:textId="30950971"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35.185.000,00</w:t>
            </w:r>
          </w:p>
        </w:tc>
        <w:tc>
          <w:tcPr>
            <w:tcW w:w="612" w:type="pct"/>
          </w:tcPr>
          <w:p w14:paraId="79F208B1" w14:textId="427F6AD7"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34.407.204,99</w:t>
            </w:r>
          </w:p>
        </w:tc>
        <w:tc>
          <w:tcPr>
            <w:tcW w:w="617" w:type="pct"/>
          </w:tcPr>
          <w:p w14:paraId="55445FF7" w14:textId="06BBEF9A"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350" w:type="pct"/>
          </w:tcPr>
          <w:p w14:paraId="3B2275B3" w14:textId="1F632186" w:rsidR="00B4276A" w:rsidRPr="00B7074D" w:rsidRDefault="00B4276A" w:rsidP="00B4276A">
            <w:pPr>
              <w:spacing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cs="Arial"/>
                <w:color w:val="000000"/>
                <w:sz w:val="14"/>
                <w:szCs w:val="14"/>
              </w:rPr>
              <w:t>97,79</w:t>
            </w:r>
          </w:p>
        </w:tc>
      </w:tr>
      <w:tr w:rsidR="00B4276A" w:rsidRPr="00B7074D" w14:paraId="0E8BA248" w14:textId="77777777" w:rsidTr="00B4276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86" w:type="pct"/>
          </w:tcPr>
          <w:p w14:paraId="059CCEAD" w14:textId="479B18AB" w:rsidR="00B4276A" w:rsidRPr="00B7074D" w:rsidRDefault="00B4276A" w:rsidP="00B4276A">
            <w:pPr>
              <w:spacing w:line="259" w:lineRule="auto"/>
              <w:ind w:right="30"/>
              <w:jc w:val="center"/>
              <w:rPr>
                <w:rFonts w:cs="Arial"/>
                <w:sz w:val="14"/>
                <w:szCs w:val="18"/>
              </w:rPr>
            </w:pPr>
            <w:r w:rsidRPr="00B7074D">
              <w:rPr>
                <w:rFonts w:eastAsia="Arial" w:cs="Arial"/>
                <w:b w:val="0"/>
                <w:sz w:val="14"/>
                <w:szCs w:val="18"/>
              </w:rPr>
              <w:t>3</w:t>
            </w:r>
          </w:p>
        </w:tc>
        <w:tc>
          <w:tcPr>
            <w:tcW w:w="639" w:type="pct"/>
          </w:tcPr>
          <w:p w14:paraId="6BB187A1" w14:textId="4F0A02C3" w:rsidR="00B4276A" w:rsidRPr="00B7074D" w:rsidRDefault="00B4276A" w:rsidP="00B4276A">
            <w:pPr>
              <w:spacing w:line="259" w:lineRule="auto"/>
              <w:ind w:left="3" w:right="2"/>
              <w:cnfStyle w:val="000000100000" w:firstRow="0" w:lastRow="0" w:firstColumn="0" w:lastColumn="0" w:oddVBand="0" w:evenVBand="0" w:oddHBand="1" w:evenHBand="0" w:firstRowFirstColumn="0" w:firstRowLastColumn="0" w:lastRowFirstColumn="0" w:lastRowLastColumn="0"/>
              <w:rPr>
                <w:rFonts w:cs="Arial"/>
                <w:sz w:val="14"/>
                <w:szCs w:val="18"/>
              </w:rPr>
            </w:pPr>
            <w:r w:rsidRPr="00B7074D">
              <w:rPr>
                <w:rFonts w:eastAsia="Arial" w:cs="Arial"/>
                <w:sz w:val="14"/>
                <w:szCs w:val="18"/>
              </w:rPr>
              <w:t xml:space="preserve">Mal Ve Hizmet Alım Giderleri </w:t>
            </w:r>
          </w:p>
        </w:tc>
        <w:tc>
          <w:tcPr>
            <w:tcW w:w="560" w:type="pct"/>
          </w:tcPr>
          <w:p w14:paraId="14AD21F4" w14:textId="2BBE1ADD"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3.006.818,40</w:t>
            </w:r>
          </w:p>
        </w:tc>
        <w:tc>
          <w:tcPr>
            <w:tcW w:w="625" w:type="pct"/>
          </w:tcPr>
          <w:p w14:paraId="50FC47DC" w14:textId="619F469C"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957.330.000,00</w:t>
            </w:r>
          </w:p>
        </w:tc>
        <w:tc>
          <w:tcPr>
            <w:tcW w:w="699" w:type="pct"/>
          </w:tcPr>
          <w:p w14:paraId="795DA1EE" w14:textId="52561095"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376.900.000,00</w:t>
            </w:r>
          </w:p>
        </w:tc>
        <w:tc>
          <w:tcPr>
            <w:tcW w:w="612" w:type="pct"/>
          </w:tcPr>
          <w:p w14:paraId="181A0D97" w14:textId="52234112"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1.522.946.040,95</w:t>
            </w:r>
          </w:p>
        </w:tc>
        <w:tc>
          <w:tcPr>
            <w:tcW w:w="612" w:type="pct"/>
          </w:tcPr>
          <w:p w14:paraId="3A882383" w14:textId="44286968"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1.435.741.755,75</w:t>
            </w:r>
          </w:p>
        </w:tc>
        <w:tc>
          <w:tcPr>
            <w:tcW w:w="617" w:type="pct"/>
          </w:tcPr>
          <w:p w14:paraId="13C72146" w14:textId="5EE755C6"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8.596.628,27</w:t>
            </w:r>
          </w:p>
        </w:tc>
        <w:tc>
          <w:tcPr>
            <w:tcW w:w="350" w:type="pct"/>
          </w:tcPr>
          <w:p w14:paraId="5954353F" w14:textId="0588F988" w:rsidR="00B4276A" w:rsidRPr="00B7074D" w:rsidRDefault="00B4276A" w:rsidP="00B4276A">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cs="Arial"/>
                <w:color w:val="000000"/>
                <w:sz w:val="14"/>
                <w:szCs w:val="14"/>
              </w:rPr>
              <w:t>94,27</w:t>
            </w:r>
          </w:p>
        </w:tc>
      </w:tr>
      <w:tr w:rsidR="00B4276A" w:rsidRPr="00B7074D" w14:paraId="4F638316" w14:textId="77777777" w:rsidTr="00B4276A">
        <w:trPr>
          <w:trHeight w:val="312"/>
        </w:trPr>
        <w:tc>
          <w:tcPr>
            <w:cnfStyle w:val="001000000000" w:firstRow="0" w:lastRow="0" w:firstColumn="1" w:lastColumn="0" w:oddVBand="0" w:evenVBand="0" w:oddHBand="0" w:evenHBand="0" w:firstRowFirstColumn="0" w:firstRowLastColumn="0" w:lastRowFirstColumn="0" w:lastRowLastColumn="0"/>
            <w:tcW w:w="286" w:type="pct"/>
          </w:tcPr>
          <w:p w14:paraId="1DDD6951" w14:textId="1CB409FC" w:rsidR="00B4276A" w:rsidRPr="00B7074D" w:rsidRDefault="00B4276A" w:rsidP="00B4276A">
            <w:pPr>
              <w:spacing w:line="259" w:lineRule="auto"/>
              <w:ind w:right="30"/>
              <w:jc w:val="center"/>
              <w:rPr>
                <w:rFonts w:cs="Arial"/>
                <w:sz w:val="14"/>
                <w:szCs w:val="18"/>
              </w:rPr>
            </w:pPr>
            <w:r w:rsidRPr="00B7074D">
              <w:rPr>
                <w:rFonts w:eastAsia="Arial" w:cs="Arial"/>
                <w:b w:val="0"/>
                <w:sz w:val="14"/>
                <w:szCs w:val="18"/>
              </w:rPr>
              <w:t>4</w:t>
            </w:r>
          </w:p>
        </w:tc>
        <w:tc>
          <w:tcPr>
            <w:tcW w:w="639" w:type="pct"/>
          </w:tcPr>
          <w:p w14:paraId="521E1500" w14:textId="288DDB81" w:rsidR="00B4276A" w:rsidRPr="00B7074D" w:rsidRDefault="00B4276A" w:rsidP="00B4276A">
            <w:pPr>
              <w:spacing w:line="259" w:lineRule="auto"/>
              <w:ind w:right="34"/>
              <w:cnfStyle w:val="000000000000" w:firstRow="0"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Faiz Giderleri </w:t>
            </w:r>
          </w:p>
        </w:tc>
        <w:tc>
          <w:tcPr>
            <w:tcW w:w="560" w:type="pct"/>
          </w:tcPr>
          <w:p w14:paraId="67189343" w14:textId="30B456FB"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25" w:type="pct"/>
          </w:tcPr>
          <w:p w14:paraId="34D6719E" w14:textId="0516F95F"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100.000.000,00</w:t>
            </w:r>
          </w:p>
        </w:tc>
        <w:tc>
          <w:tcPr>
            <w:tcW w:w="699" w:type="pct"/>
          </w:tcPr>
          <w:p w14:paraId="21D1930A" w14:textId="31BB33E8"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12" w:type="pct"/>
          </w:tcPr>
          <w:p w14:paraId="0002BBE8" w14:textId="5A73E7EF"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146.030.000,00</w:t>
            </w:r>
          </w:p>
        </w:tc>
        <w:tc>
          <w:tcPr>
            <w:tcW w:w="612" w:type="pct"/>
          </w:tcPr>
          <w:p w14:paraId="03EF5B86" w14:textId="248FECF3"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145.825.594,96</w:t>
            </w:r>
          </w:p>
        </w:tc>
        <w:tc>
          <w:tcPr>
            <w:tcW w:w="617" w:type="pct"/>
          </w:tcPr>
          <w:p w14:paraId="1096C58D" w14:textId="52F2B71C"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350" w:type="pct"/>
          </w:tcPr>
          <w:p w14:paraId="0325776F" w14:textId="52B34FC3" w:rsidR="00B4276A" w:rsidRPr="00B7074D" w:rsidRDefault="00B4276A" w:rsidP="00B4276A">
            <w:pPr>
              <w:spacing w:line="259" w:lineRule="auto"/>
              <w:ind w:left="67"/>
              <w:jc w:val="center"/>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cs="Arial"/>
                <w:color w:val="000000"/>
                <w:sz w:val="14"/>
                <w:szCs w:val="14"/>
              </w:rPr>
              <w:t>99,86</w:t>
            </w:r>
          </w:p>
        </w:tc>
      </w:tr>
      <w:tr w:rsidR="00B4276A" w:rsidRPr="00B7074D" w14:paraId="255A199A" w14:textId="77777777" w:rsidTr="00B4276A">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86" w:type="pct"/>
          </w:tcPr>
          <w:p w14:paraId="37A8D1D0" w14:textId="792636A8" w:rsidR="00B4276A" w:rsidRPr="00B7074D" w:rsidRDefault="00B4276A" w:rsidP="00B4276A">
            <w:pPr>
              <w:spacing w:line="259" w:lineRule="auto"/>
              <w:ind w:right="30"/>
              <w:jc w:val="center"/>
              <w:rPr>
                <w:rFonts w:cs="Arial"/>
                <w:sz w:val="14"/>
                <w:szCs w:val="18"/>
              </w:rPr>
            </w:pPr>
            <w:r w:rsidRPr="00B7074D">
              <w:rPr>
                <w:rFonts w:eastAsia="Arial" w:cs="Arial"/>
                <w:b w:val="0"/>
                <w:sz w:val="14"/>
                <w:szCs w:val="18"/>
              </w:rPr>
              <w:t>5</w:t>
            </w:r>
          </w:p>
        </w:tc>
        <w:tc>
          <w:tcPr>
            <w:tcW w:w="639" w:type="pct"/>
          </w:tcPr>
          <w:p w14:paraId="6285FBD7" w14:textId="3F6426DB" w:rsidR="00B4276A" w:rsidRPr="00B7074D" w:rsidRDefault="00B4276A" w:rsidP="00B4276A">
            <w:pPr>
              <w:spacing w:line="259" w:lineRule="auto"/>
              <w:ind w:right="36"/>
              <w:cnfStyle w:val="000000100000" w:firstRow="0" w:lastRow="0" w:firstColumn="0" w:lastColumn="0" w:oddVBand="0" w:evenVBand="0" w:oddHBand="1" w:evenHBand="0" w:firstRowFirstColumn="0" w:firstRowLastColumn="0" w:lastRowFirstColumn="0" w:lastRowLastColumn="0"/>
              <w:rPr>
                <w:rFonts w:cs="Arial"/>
                <w:sz w:val="14"/>
                <w:szCs w:val="18"/>
              </w:rPr>
            </w:pPr>
            <w:r w:rsidRPr="00B7074D">
              <w:rPr>
                <w:rFonts w:eastAsia="Arial" w:cs="Arial"/>
                <w:sz w:val="14"/>
                <w:szCs w:val="18"/>
              </w:rPr>
              <w:t xml:space="preserve">Cari Transferler </w:t>
            </w:r>
          </w:p>
        </w:tc>
        <w:tc>
          <w:tcPr>
            <w:tcW w:w="560" w:type="pct"/>
          </w:tcPr>
          <w:p w14:paraId="491B5ACB" w14:textId="53DE978B"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25" w:type="pct"/>
          </w:tcPr>
          <w:p w14:paraId="397708F8" w14:textId="4DD6EEE5"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44.670.000,00</w:t>
            </w:r>
          </w:p>
        </w:tc>
        <w:tc>
          <w:tcPr>
            <w:tcW w:w="699" w:type="pct"/>
          </w:tcPr>
          <w:p w14:paraId="269FE92A" w14:textId="5B008AF2"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11.750.000,00</w:t>
            </w:r>
          </w:p>
        </w:tc>
        <w:tc>
          <w:tcPr>
            <w:tcW w:w="612" w:type="pct"/>
          </w:tcPr>
          <w:p w14:paraId="5FC0A648" w14:textId="16B4743E"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74.980.000,00</w:t>
            </w:r>
          </w:p>
        </w:tc>
        <w:tc>
          <w:tcPr>
            <w:tcW w:w="612" w:type="pct"/>
          </w:tcPr>
          <w:p w14:paraId="7CB7F091" w14:textId="5255A60A"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73.905.619,57</w:t>
            </w:r>
          </w:p>
        </w:tc>
        <w:tc>
          <w:tcPr>
            <w:tcW w:w="617" w:type="pct"/>
          </w:tcPr>
          <w:p w14:paraId="3794F7C4" w14:textId="49C9109B"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350" w:type="pct"/>
          </w:tcPr>
          <w:p w14:paraId="68F1F53D" w14:textId="215D7CC8" w:rsidR="00B4276A" w:rsidRPr="00B7074D" w:rsidRDefault="00B4276A" w:rsidP="00B4276A">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cs="Arial"/>
                <w:color w:val="000000"/>
                <w:sz w:val="14"/>
                <w:szCs w:val="14"/>
              </w:rPr>
              <w:t>98,57</w:t>
            </w:r>
          </w:p>
        </w:tc>
      </w:tr>
      <w:tr w:rsidR="00B4276A" w:rsidRPr="00B7074D" w14:paraId="5FCE4F04" w14:textId="77777777" w:rsidTr="00B4276A">
        <w:trPr>
          <w:trHeight w:val="312"/>
        </w:trPr>
        <w:tc>
          <w:tcPr>
            <w:cnfStyle w:val="001000000000" w:firstRow="0" w:lastRow="0" w:firstColumn="1" w:lastColumn="0" w:oddVBand="0" w:evenVBand="0" w:oddHBand="0" w:evenHBand="0" w:firstRowFirstColumn="0" w:firstRowLastColumn="0" w:lastRowFirstColumn="0" w:lastRowLastColumn="0"/>
            <w:tcW w:w="286" w:type="pct"/>
          </w:tcPr>
          <w:p w14:paraId="0C94E6C4" w14:textId="0C4E8808" w:rsidR="00B4276A" w:rsidRPr="00B7074D" w:rsidRDefault="00B4276A" w:rsidP="00B4276A">
            <w:pPr>
              <w:spacing w:line="259" w:lineRule="auto"/>
              <w:ind w:right="30"/>
              <w:jc w:val="center"/>
              <w:rPr>
                <w:rFonts w:cs="Arial"/>
                <w:sz w:val="14"/>
                <w:szCs w:val="18"/>
              </w:rPr>
            </w:pPr>
            <w:r w:rsidRPr="00B7074D">
              <w:rPr>
                <w:rFonts w:eastAsia="Arial" w:cs="Arial"/>
                <w:b w:val="0"/>
                <w:sz w:val="14"/>
                <w:szCs w:val="18"/>
              </w:rPr>
              <w:t>6</w:t>
            </w:r>
          </w:p>
        </w:tc>
        <w:tc>
          <w:tcPr>
            <w:tcW w:w="639" w:type="pct"/>
          </w:tcPr>
          <w:p w14:paraId="47659B0F" w14:textId="1DA45D06" w:rsidR="00B4276A" w:rsidRPr="00B7074D" w:rsidRDefault="00B4276A" w:rsidP="00B4276A">
            <w:pPr>
              <w:spacing w:line="259" w:lineRule="auto"/>
              <w:ind w:left="31"/>
              <w:cnfStyle w:val="000000000000" w:firstRow="0"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Sermaye Giderleri </w:t>
            </w:r>
          </w:p>
        </w:tc>
        <w:tc>
          <w:tcPr>
            <w:tcW w:w="560" w:type="pct"/>
          </w:tcPr>
          <w:p w14:paraId="1FFA6E96" w14:textId="768DECAC"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187.112.944,64</w:t>
            </w:r>
          </w:p>
        </w:tc>
        <w:tc>
          <w:tcPr>
            <w:tcW w:w="625" w:type="pct"/>
          </w:tcPr>
          <w:p w14:paraId="657125B0" w14:textId="2A488BE4"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834.525.000,00</w:t>
            </w:r>
          </w:p>
        </w:tc>
        <w:tc>
          <w:tcPr>
            <w:tcW w:w="699" w:type="pct"/>
          </w:tcPr>
          <w:p w14:paraId="40BFCFCB" w14:textId="694ACC9D" w:rsidR="00B4276A" w:rsidRPr="00B7074D" w:rsidRDefault="00B4276A" w:rsidP="00B4276A">
            <w:pPr>
              <w:spacing w:line="259" w:lineRule="auto"/>
              <w:ind w:left="84"/>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1.060.800.000,00</w:t>
            </w:r>
          </w:p>
        </w:tc>
        <w:tc>
          <w:tcPr>
            <w:tcW w:w="612" w:type="pct"/>
          </w:tcPr>
          <w:p w14:paraId="19936615" w14:textId="7A429DC5"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1.981.110.632,09</w:t>
            </w:r>
          </w:p>
        </w:tc>
        <w:tc>
          <w:tcPr>
            <w:tcW w:w="612" w:type="pct"/>
          </w:tcPr>
          <w:p w14:paraId="46BFE41C" w14:textId="18ECE92D"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1.667.354.515,78</w:t>
            </w:r>
          </w:p>
        </w:tc>
        <w:tc>
          <w:tcPr>
            <w:tcW w:w="617" w:type="pct"/>
          </w:tcPr>
          <w:p w14:paraId="4A9ECDA7" w14:textId="29405DD4" w:rsidR="00B4276A" w:rsidRPr="00B7074D" w:rsidRDefault="00B4276A" w:rsidP="00B4276A">
            <w:pPr>
              <w:spacing w:line="259" w:lineRule="auto"/>
              <w:ind w:left="43"/>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273.210.273,00</w:t>
            </w:r>
          </w:p>
        </w:tc>
        <w:tc>
          <w:tcPr>
            <w:tcW w:w="350" w:type="pct"/>
          </w:tcPr>
          <w:p w14:paraId="49446472" w14:textId="635701C2" w:rsidR="00B4276A" w:rsidRPr="00B7074D" w:rsidRDefault="00B4276A" w:rsidP="00B4276A">
            <w:pPr>
              <w:spacing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cs="Arial"/>
                <w:color w:val="000000"/>
                <w:sz w:val="14"/>
                <w:szCs w:val="14"/>
              </w:rPr>
              <w:t>84,16</w:t>
            </w:r>
          </w:p>
        </w:tc>
      </w:tr>
      <w:tr w:rsidR="00B4276A" w:rsidRPr="00B7074D" w14:paraId="60286D8E" w14:textId="77777777" w:rsidTr="00B4276A">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86" w:type="pct"/>
          </w:tcPr>
          <w:p w14:paraId="08BA31FC" w14:textId="2D9C0C43" w:rsidR="00B4276A" w:rsidRPr="00B7074D" w:rsidRDefault="00B4276A" w:rsidP="00B4276A">
            <w:pPr>
              <w:spacing w:line="259" w:lineRule="auto"/>
              <w:ind w:right="30"/>
              <w:jc w:val="center"/>
              <w:rPr>
                <w:rFonts w:cs="Arial"/>
                <w:sz w:val="14"/>
                <w:szCs w:val="18"/>
              </w:rPr>
            </w:pPr>
            <w:r w:rsidRPr="00B7074D">
              <w:rPr>
                <w:rFonts w:eastAsia="Arial" w:cs="Arial"/>
                <w:b w:val="0"/>
                <w:sz w:val="14"/>
                <w:szCs w:val="18"/>
              </w:rPr>
              <w:t>7</w:t>
            </w:r>
          </w:p>
        </w:tc>
        <w:tc>
          <w:tcPr>
            <w:tcW w:w="639" w:type="pct"/>
          </w:tcPr>
          <w:p w14:paraId="4DB577E1" w14:textId="77777777" w:rsidR="00B4276A" w:rsidRPr="00B7074D" w:rsidRDefault="00B4276A" w:rsidP="00B4276A">
            <w:pPr>
              <w:spacing w:line="259" w:lineRule="auto"/>
              <w:ind w:right="40"/>
              <w:cnfStyle w:val="000000100000" w:firstRow="0" w:lastRow="0" w:firstColumn="0" w:lastColumn="0" w:oddVBand="0" w:evenVBand="0" w:oddHBand="1" w:evenHBand="0" w:firstRowFirstColumn="0" w:firstRowLastColumn="0" w:lastRowFirstColumn="0" w:lastRowLastColumn="0"/>
              <w:rPr>
                <w:rFonts w:cs="Arial"/>
                <w:sz w:val="14"/>
                <w:szCs w:val="18"/>
              </w:rPr>
            </w:pPr>
            <w:r w:rsidRPr="00B7074D">
              <w:rPr>
                <w:rFonts w:eastAsia="Arial" w:cs="Arial"/>
                <w:sz w:val="14"/>
                <w:szCs w:val="18"/>
              </w:rPr>
              <w:t xml:space="preserve">Sermaye </w:t>
            </w:r>
          </w:p>
          <w:p w14:paraId="5A1F83B4" w14:textId="45C4C54F" w:rsidR="00B4276A" w:rsidRPr="00B7074D" w:rsidRDefault="00B4276A" w:rsidP="00B4276A">
            <w:pPr>
              <w:spacing w:line="259" w:lineRule="auto"/>
              <w:ind w:right="36"/>
              <w:cnfStyle w:val="000000100000" w:firstRow="0" w:lastRow="0" w:firstColumn="0" w:lastColumn="0" w:oddVBand="0" w:evenVBand="0" w:oddHBand="1" w:evenHBand="0" w:firstRowFirstColumn="0" w:firstRowLastColumn="0" w:lastRowFirstColumn="0" w:lastRowLastColumn="0"/>
              <w:rPr>
                <w:rFonts w:cs="Arial"/>
                <w:sz w:val="14"/>
                <w:szCs w:val="18"/>
              </w:rPr>
            </w:pPr>
            <w:r w:rsidRPr="00B7074D">
              <w:rPr>
                <w:rFonts w:eastAsia="Arial" w:cs="Arial"/>
                <w:sz w:val="14"/>
                <w:szCs w:val="18"/>
              </w:rPr>
              <w:t xml:space="preserve">Transferleri </w:t>
            </w:r>
          </w:p>
        </w:tc>
        <w:tc>
          <w:tcPr>
            <w:tcW w:w="560" w:type="pct"/>
          </w:tcPr>
          <w:p w14:paraId="060C72B3" w14:textId="262051AF"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25" w:type="pct"/>
          </w:tcPr>
          <w:p w14:paraId="2698FC7E" w14:textId="7DDD44BB"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55.000.000,00</w:t>
            </w:r>
          </w:p>
        </w:tc>
        <w:tc>
          <w:tcPr>
            <w:tcW w:w="699" w:type="pct"/>
          </w:tcPr>
          <w:p w14:paraId="561B41D8" w14:textId="784A73CA"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12" w:type="pct"/>
          </w:tcPr>
          <w:p w14:paraId="6EB9CDAA" w14:textId="19F3A502"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88.654.900,00</w:t>
            </w:r>
          </w:p>
        </w:tc>
        <w:tc>
          <w:tcPr>
            <w:tcW w:w="612" w:type="pct"/>
          </w:tcPr>
          <w:p w14:paraId="6913D68F" w14:textId="3897CD50"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88.652.527,70</w:t>
            </w:r>
          </w:p>
        </w:tc>
        <w:tc>
          <w:tcPr>
            <w:tcW w:w="617" w:type="pct"/>
          </w:tcPr>
          <w:p w14:paraId="391B2A0E" w14:textId="181A7BBD"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350" w:type="pct"/>
          </w:tcPr>
          <w:p w14:paraId="62292976" w14:textId="5028DDDC" w:rsidR="00B4276A" w:rsidRPr="00B7074D" w:rsidRDefault="00B4276A" w:rsidP="00B4276A">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cs="Arial"/>
                <w:color w:val="000000"/>
                <w:sz w:val="14"/>
                <w:szCs w:val="14"/>
              </w:rPr>
              <w:t>100,00</w:t>
            </w:r>
          </w:p>
        </w:tc>
      </w:tr>
      <w:tr w:rsidR="00B4276A" w:rsidRPr="00B7074D" w14:paraId="656F46EE" w14:textId="77777777" w:rsidTr="00B4276A">
        <w:trPr>
          <w:trHeight w:val="312"/>
        </w:trPr>
        <w:tc>
          <w:tcPr>
            <w:cnfStyle w:val="001000000000" w:firstRow="0" w:lastRow="0" w:firstColumn="1" w:lastColumn="0" w:oddVBand="0" w:evenVBand="0" w:oddHBand="0" w:evenHBand="0" w:firstRowFirstColumn="0" w:firstRowLastColumn="0" w:lastRowFirstColumn="0" w:lastRowLastColumn="0"/>
            <w:tcW w:w="286" w:type="pct"/>
          </w:tcPr>
          <w:p w14:paraId="09FFCAB0" w14:textId="44BD6BE7" w:rsidR="00B4276A" w:rsidRPr="00B7074D" w:rsidRDefault="00B4276A" w:rsidP="00B4276A">
            <w:pPr>
              <w:spacing w:line="259" w:lineRule="auto"/>
              <w:ind w:right="30"/>
              <w:jc w:val="center"/>
              <w:rPr>
                <w:rFonts w:cs="Arial"/>
                <w:sz w:val="14"/>
                <w:szCs w:val="18"/>
              </w:rPr>
            </w:pPr>
            <w:r w:rsidRPr="00B7074D">
              <w:rPr>
                <w:rFonts w:eastAsia="Arial" w:cs="Arial"/>
                <w:b w:val="0"/>
                <w:sz w:val="14"/>
                <w:szCs w:val="18"/>
              </w:rPr>
              <w:t>8</w:t>
            </w:r>
          </w:p>
        </w:tc>
        <w:tc>
          <w:tcPr>
            <w:tcW w:w="639" w:type="pct"/>
          </w:tcPr>
          <w:p w14:paraId="350F7D35" w14:textId="2B79D148" w:rsidR="00B4276A" w:rsidRPr="00B7074D" w:rsidRDefault="00B4276A" w:rsidP="00B4276A">
            <w:pPr>
              <w:spacing w:line="259" w:lineRule="auto"/>
              <w:ind w:right="35"/>
              <w:cnfStyle w:val="000000000000" w:firstRow="0" w:lastRow="0" w:firstColumn="0" w:lastColumn="0" w:oddVBand="0" w:evenVBand="0" w:oddHBand="0" w:evenHBand="0" w:firstRowFirstColumn="0" w:firstRowLastColumn="0" w:lastRowFirstColumn="0" w:lastRowLastColumn="0"/>
              <w:rPr>
                <w:rFonts w:cs="Arial"/>
                <w:sz w:val="14"/>
                <w:szCs w:val="18"/>
              </w:rPr>
            </w:pPr>
            <w:r w:rsidRPr="00B7074D">
              <w:rPr>
                <w:rFonts w:eastAsia="Arial" w:cs="Arial"/>
                <w:sz w:val="14"/>
                <w:szCs w:val="18"/>
              </w:rPr>
              <w:t xml:space="preserve">Borç Verme </w:t>
            </w:r>
          </w:p>
        </w:tc>
        <w:tc>
          <w:tcPr>
            <w:tcW w:w="560" w:type="pct"/>
          </w:tcPr>
          <w:p w14:paraId="2E4327BB" w14:textId="7360D5AA"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25" w:type="pct"/>
          </w:tcPr>
          <w:p w14:paraId="615803BA" w14:textId="29D20A80"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20.000.000,00</w:t>
            </w:r>
          </w:p>
        </w:tc>
        <w:tc>
          <w:tcPr>
            <w:tcW w:w="699" w:type="pct"/>
          </w:tcPr>
          <w:p w14:paraId="0893EBC3" w14:textId="119ADB6A"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12" w:type="pct"/>
          </w:tcPr>
          <w:p w14:paraId="2DC84E9D" w14:textId="3E1467ED"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30.000.000,00</w:t>
            </w:r>
          </w:p>
        </w:tc>
        <w:tc>
          <w:tcPr>
            <w:tcW w:w="612" w:type="pct"/>
          </w:tcPr>
          <w:p w14:paraId="787CAE67" w14:textId="5021F68D"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30.000.000,00</w:t>
            </w:r>
          </w:p>
        </w:tc>
        <w:tc>
          <w:tcPr>
            <w:tcW w:w="617" w:type="pct"/>
          </w:tcPr>
          <w:p w14:paraId="623BAFA9" w14:textId="074DDF5F"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350" w:type="pct"/>
          </w:tcPr>
          <w:p w14:paraId="26CEC52E" w14:textId="0C59BB50" w:rsidR="00B4276A" w:rsidRPr="00B7074D" w:rsidRDefault="00B4276A" w:rsidP="00B4276A">
            <w:pPr>
              <w:spacing w:line="259" w:lineRule="auto"/>
              <w:ind w:left="67"/>
              <w:jc w:val="center"/>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cs="Arial"/>
                <w:color w:val="000000"/>
                <w:sz w:val="14"/>
                <w:szCs w:val="14"/>
              </w:rPr>
              <w:t>100,00</w:t>
            </w:r>
          </w:p>
        </w:tc>
      </w:tr>
      <w:tr w:rsidR="00B4276A" w:rsidRPr="00B7074D" w14:paraId="1FA71084" w14:textId="77777777" w:rsidTr="00B4276A">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86" w:type="pct"/>
          </w:tcPr>
          <w:p w14:paraId="790114C4" w14:textId="13F0007B" w:rsidR="00B4276A" w:rsidRPr="00B7074D" w:rsidRDefault="00B4276A" w:rsidP="00B4276A">
            <w:pPr>
              <w:spacing w:line="259" w:lineRule="auto"/>
              <w:ind w:right="30"/>
              <w:jc w:val="center"/>
              <w:rPr>
                <w:rFonts w:cs="Arial"/>
                <w:sz w:val="14"/>
                <w:szCs w:val="18"/>
              </w:rPr>
            </w:pPr>
            <w:r w:rsidRPr="00B7074D">
              <w:rPr>
                <w:rFonts w:eastAsia="Arial" w:cs="Arial"/>
                <w:b w:val="0"/>
                <w:sz w:val="14"/>
                <w:szCs w:val="18"/>
              </w:rPr>
              <w:t>9</w:t>
            </w:r>
          </w:p>
        </w:tc>
        <w:tc>
          <w:tcPr>
            <w:tcW w:w="639" w:type="pct"/>
          </w:tcPr>
          <w:p w14:paraId="39868A28" w14:textId="6C2ECCF1" w:rsidR="00B4276A" w:rsidRPr="00B7074D" w:rsidRDefault="00B4276A" w:rsidP="00B4276A">
            <w:pPr>
              <w:spacing w:line="259" w:lineRule="auto"/>
              <w:ind w:left="53"/>
              <w:cnfStyle w:val="000000100000" w:firstRow="0" w:lastRow="0" w:firstColumn="0" w:lastColumn="0" w:oddVBand="0" w:evenVBand="0" w:oddHBand="1" w:evenHBand="0" w:firstRowFirstColumn="0" w:firstRowLastColumn="0" w:lastRowFirstColumn="0" w:lastRowLastColumn="0"/>
              <w:rPr>
                <w:rFonts w:cs="Arial"/>
                <w:sz w:val="14"/>
                <w:szCs w:val="18"/>
              </w:rPr>
            </w:pPr>
            <w:r w:rsidRPr="00B7074D">
              <w:rPr>
                <w:rFonts w:eastAsia="Arial" w:cs="Arial"/>
                <w:sz w:val="14"/>
                <w:szCs w:val="18"/>
              </w:rPr>
              <w:t xml:space="preserve">Yedek Ödenekler </w:t>
            </w:r>
          </w:p>
        </w:tc>
        <w:tc>
          <w:tcPr>
            <w:tcW w:w="560" w:type="pct"/>
          </w:tcPr>
          <w:p w14:paraId="796EEA2F" w14:textId="779273E4"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25" w:type="pct"/>
          </w:tcPr>
          <w:p w14:paraId="2F1AFC1F" w14:textId="49A10CCA"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214.000.000,00</w:t>
            </w:r>
          </w:p>
        </w:tc>
        <w:tc>
          <w:tcPr>
            <w:tcW w:w="699" w:type="pct"/>
          </w:tcPr>
          <w:p w14:paraId="3946EC3B" w14:textId="0829BC95"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12" w:type="pct"/>
          </w:tcPr>
          <w:p w14:paraId="70E16B66" w14:textId="280D80BF"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11.058.190,00</w:t>
            </w:r>
          </w:p>
        </w:tc>
        <w:tc>
          <w:tcPr>
            <w:tcW w:w="612" w:type="pct"/>
          </w:tcPr>
          <w:p w14:paraId="12E20B56" w14:textId="0A4D2239"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617" w:type="pct"/>
          </w:tcPr>
          <w:p w14:paraId="04D9AFA6" w14:textId="7DE0094E" w:rsidR="00B4276A" w:rsidRPr="00B7074D" w:rsidRDefault="00B4276A" w:rsidP="00B4276A">
            <w:pPr>
              <w:spacing w:line="259" w:lineRule="auto"/>
              <w:jc w:val="right"/>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eastAsia="Arial" w:cs="Arial"/>
                <w:sz w:val="14"/>
                <w:szCs w:val="18"/>
              </w:rPr>
              <w:t>0</w:t>
            </w:r>
          </w:p>
        </w:tc>
        <w:tc>
          <w:tcPr>
            <w:tcW w:w="350" w:type="pct"/>
          </w:tcPr>
          <w:p w14:paraId="2E3418C5" w14:textId="102A1C6E" w:rsidR="00B4276A" w:rsidRPr="00B7074D" w:rsidRDefault="00B4276A" w:rsidP="00B4276A">
            <w:pPr>
              <w:spacing w:line="259" w:lineRule="auto"/>
              <w:jc w:val="center"/>
              <w:cnfStyle w:val="000000100000" w:firstRow="0" w:lastRow="0" w:firstColumn="0" w:lastColumn="0" w:oddVBand="0" w:evenVBand="0" w:oddHBand="1" w:evenHBand="0" w:firstRowFirstColumn="0" w:firstRowLastColumn="0" w:lastRowFirstColumn="0" w:lastRowLastColumn="0"/>
              <w:rPr>
                <w:rFonts w:eastAsia="Arial" w:cs="Arial"/>
                <w:sz w:val="14"/>
                <w:szCs w:val="18"/>
              </w:rPr>
            </w:pPr>
            <w:r w:rsidRPr="00B7074D">
              <w:rPr>
                <w:rFonts w:cs="Arial"/>
                <w:color w:val="000000"/>
                <w:sz w:val="14"/>
                <w:szCs w:val="14"/>
              </w:rPr>
              <w:t>0,00</w:t>
            </w:r>
          </w:p>
        </w:tc>
      </w:tr>
      <w:tr w:rsidR="00B4276A" w:rsidRPr="00B7074D" w14:paraId="6315E2D5" w14:textId="77777777" w:rsidTr="00B4276A">
        <w:trPr>
          <w:trHeight w:val="312"/>
        </w:trPr>
        <w:tc>
          <w:tcPr>
            <w:cnfStyle w:val="001000000000" w:firstRow="0" w:lastRow="0" w:firstColumn="1" w:lastColumn="0" w:oddVBand="0" w:evenVBand="0" w:oddHBand="0" w:evenHBand="0" w:firstRowFirstColumn="0" w:firstRowLastColumn="0" w:lastRowFirstColumn="0" w:lastRowLastColumn="0"/>
            <w:tcW w:w="925" w:type="pct"/>
            <w:gridSpan w:val="2"/>
          </w:tcPr>
          <w:p w14:paraId="6997A796" w14:textId="78D4A22C" w:rsidR="00B4276A" w:rsidRPr="00B7074D" w:rsidRDefault="00B4276A" w:rsidP="00B4276A">
            <w:pPr>
              <w:spacing w:line="259" w:lineRule="auto"/>
              <w:ind w:left="149"/>
              <w:rPr>
                <w:rFonts w:cs="Arial"/>
                <w:sz w:val="14"/>
                <w:szCs w:val="18"/>
              </w:rPr>
            </w:pPr>
            <w:r w:rsidRPr="00B7074D">
              <w:rPr>
                <w:rFonts w:eastAsia="Arial" w:cs="Arial"/>
                <w:sz w:val="14"/>
                <w:szCs w:val="18"/>
              </w:rPr>
              <w:t xml:space="preserve">Toplam </w:t>
            </w:r>
          </w:p>
        </w:tc>
        <w:tc>
          <w:tcPr>
            <w:tcW w:w="560" w:type="pct"/>
          </w:tcPr>
          <w:p w14:paraId="7A051DF9" w14:textId="0F16723B"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190.119.763,04</w:t>
            </w:r>
          </w:p>
        </w:tc>
        <w:tc>
          <w:tcPr>
            <w:tcW w:w="625" w:type="pct"/>
          </w:tcPr>
          <w:p w14:paraId="315BDCA8" w14:textId="1C3D0C59"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2.440.000.000,00</w:t>
            </w:r>
          </w:p>
        </w:tc>
        <w:tc>
          <w:tcPr>
            <w:tcW w:w="699" w:type="pct"/>
          </w:tcPr>
          <w:p w14:paraId="2C2CF4F8" w14:textId="02A4C92B"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1.492.500.000,00</w:t>
            </w:r>
          </w:p>
        </w:tc>
        <w:tc>
          <w:tcPr>
            <w:tcW w:w="612" w:type="pct"/>
          </w:tcPr>
          <w:p w14:paraId="53BEA310" w14:textId="7BA5CE9D"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4.122.619.763,04</w:t>
            </w:r>
          </w:p>
        </w:tc>
        <w:tc>
          <w:tcPr>
            <w:tcW w:w="612" w:type="pct"/>
          </w:tcPr>
          <w:p w14:paraId="538275E7" w14:textId="1486B904"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3.705.153.603,28</w:t>
            </w:r>
          </w:p>
        </w:tc>
        <w:tc>
          <w:tcPr>
            <w:tcW w:w="617" w:type="pct"/>
          </w:tcPr>
          <w:p w14:paraId="4EF1F7A2" w14:textId="03CEB775" w:rsidR="00B4276A" w:rsidRPr="00B7074D" w:rsidRDefault="00B4276A" w:rsidP="00B4276A">
            <w:pPr>
              <w:spacing w:line="259" w:lineRule="auto"/>
              <w:jc w:val="right"/>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281.806.901,27</w:t>
            </w:r>
          </w:p>
        </w:tc>
        <w:tc>
          <w:tcPr>
            <w:tcW w:w="350" w:type="pct"/>
          </w:tcPr>
          <w:p w14:paraId="33B5DE17" w14:textId="12FFC7E3" w:rsidR="00B4276A" w:rsidRPr="00B7074D" w:rsidRDefault="00B4276A" w:rsidP="00B4276A">
            <w:pPr>
              <w:spacing w:line="259" w:lineRule="auto"/>
              <w:jc w:val="center"/>
              <w:cnfStyle w:val="000000000000" w:firstRow="0" w:lastRow="0" w:firstColumn="0" w:lastColumn="0" w:oddVBand="0" w:evenVBand="0" w:oddHBand="0" w:evenHBand="0" w:firstRowFirstColumn="0" w:firstRowLastColumn="0" w:lastRowFirstColumn="0" w:lastRowLastColumn="0"/>
              <w:rPr>
                <w:rFonts w:eastAsia="Arial" w:cs="Arial"/>
                <w:sz w:val="14"/>
                <w:szCs w:val="18"/>
              </w:rPr>
            </w:pPr>
            <w:r w:rsidRPr="00B7074D">
              <w:rPr>
                <w:rFonts w:eastAsia="Arial" w:cs="Arial"/>
                <w:sz w:val="14"/>
                <w:szCs w:val="18"/>
              </w:rPr>
              <w:t>89,87</w:t>
            </w:r>
          </w:p>
        </w:tc>
      </w:tr>
    </w:tbl>
    <w:p w14:paraId="6698B3B6" w14:textId="0E1DFB74" w:rsidR="007F6CE7" w:rsidRPr="00F414B5" w:rsidRDefault="00B4276A" w:rsidP="007F6CE7">
      <w:r>
        <w:rPr>
          <w:noProof/>
          <w:lang w:eastAsia="tr-TR"/>
        </w:rPr>
        <w:lastRenderedPageBreak/>
        <w:drawing>
          <wp:inline distT="0" distB="0" distL="0" distR="0" wp14:anchorId="2F444046" wp14:editId="68627A92">
            <wp:extent cx="5724525" cy="3200400"/>
            <wp:effectExtent l="0" t="0" r="9525" b="0"/>
            <wp:docPr id="30"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4BAC5711" w14:textId="77777777" w:rsidR="00B4276A" w:rsidRPr="006B13B1" w:rsidRDefault="00B4276A" w:rsidP="00B4276A">
      <w:pPr>
        <w:spacing w:after="120"/>
        <w:ind w:left="206" w:right="11" w:firstLine="708"/>
        <w:rPr>
          <w:rFonts w:cstheme="minorHAnsi"/>
        </w:rPr>
      </w:pPr>
      <w:r w:rsidRPr="006B13B1">
        <w:rPr>
          <w:rFonts w:cstheme="minorHAnsi"/>
        </w:rPr>
        <w:t xml:space="preserve">2022 mali yılında gider bütçesini ekonomik sınıflandırma düzeyinde incelediğimizde toplam bütçe giderlerinin; </w:t>
      </w:r>
    </w:p>
    <w:p w14:paraId="2D94F64D" w14:textId="16F5C792" w:rsidR="00B4276A" w:rsidRPr="006B13B1" w:rsidRDefault="00B4276A" w:rsidP="00927F8C">
      <w:pPr>
        <w:numPr>
          <w:ilvl w:val="0"/>
          <w:numId w:val="12"/>
        </w:numPr>
        <w:spacing w:after="120"/>
        <w:ind w:right="11" w:hanging="360"/>
        <w:rPr>
          <w:rFonts w:cstheme="minorHAnsi"/>
        </w:rPr>
      </w:pPr>
      <w:r w:rsidRPr="006B13B1">
        <w:rPr>
          <w:rFonts w:cstheme="minorHAnsi"/>
        </w:rPr>
        <w:t>229</w:t>
      </w:r>
      <w:r w:rsidR="00E238C9">
        <w:rPr>
          <w:rFonts w:cstheme="minorHAnsi"/>
        </w:rPr>
        <w:t>.</w:t>
      </w:r>
      <w:r w:rsidRPr="006B13B1">
        <w:rPr>
          <w:rFonts w:cstheme="minorHAnsi"/>
        </w:rPr>
        <w:t>266</w:t>
      </w:r>
      <w:r w:rsidR="00E238C9">
        <w:rPr>
          <w:rFonts w:cstheme="minorHAnsi"/>
        </w:rPr>
        <w:t>.</w:t>
      </w:r>
      <w:r w:rsidRPr="006B13B1">
        <w:rPr>
          <w:rFonts w:cstheme="minorHAnsi"/>
        </w:rPr>
        <w:t>384,</w:t>
      </w:r>
      <w:r>
        <w:rPr>
          <w:rFonts w:cstheme="minorHAnsi"/>
        </w:rPr>
        <w:t>53 TL ile Personel Giderleri % 5,56’sını</w:t>
      </w:r>
      <w:r w:rsidRPr="006B13B1">
        <w:rPr>
          <w:rFonts w:cstheme="minorHAnsi"/>
        </w:rPr>
        <w:t xml:space="preserve">,  </w:t>
      </w:r>
    </w:p>
    <w:p w14:paraId="46B9BA9E" w14:textId="77777777" w:rsidR="00B4276A" w:rsidRPr="006B13B1" w:rsidRDefault="00B4276A" w:rsidP="00927F8C">
      <w:pPr>
        <w:numPr>
          <w:ilvl w:val="0"/>
          <w:numId w:val="12"/>
        </w:numPr>
        <w:spacing w:after="120"/>
        <w:ind w:right="11" w:hanging="360"/>
        <w:rPr>
          <w:rFonts w:cstheme="minorHAnsi"/>
        </w:rPr>
      </w:pPr>
      <w:r w:rsidRPr="006B13B1">
        <w:rPr>
          <w:rFonts w:cstheme="minorHAnsi"/>
        </w:rPr>
        <w:t>34.407.204,99 TL ile Sosya</w:t>
      </w:r>
      <w:r>
        <w:rPr>
          <w:rFonts w:cstheme="minorHAnsi"/>
        </w:rPr>
        <w:t>l Güvenlik Primi Giderleri % 0,8</w:t>
      </w:r>
      <w:r w:rsidRPr="006B13B1">
        <w:rPr>
          <w:rFonts w:cstheme="minorHAnsi"/>
        </w:rPr>
        <w:t xml:space="preserve">3’ünü, </w:t>
      </w:r>
    </w:p>
    <w:p w14:paraId="5E3926A6" w14:textId="77777777" w:rsidR="00B4276A" w:rsidRPr="006B13B1" w:rsidRDefault="00B4276A" w:rsidP="00927F8C">
      <w:pPr>
        <w:numPr>
          <w:ilvl w:val="0"/>
          <w:numId w:val="12"/>
        </w:numPr>
        <w:spacing w:after="120"/>
        <w:ind w:right="11" w:hanging="360"/>
        <w:rPr>
          <w:rFonts w:cstheme="minorHAnsi"/>
        </w:rPr>
      </w:pPr>
      <w:r w:rsidRPr="006B13B1">
        <w:rPr>
          <w:rFonts w:cstheme="minorHAnsi"/>
        </w:rPr>
        <w:t>1.435.741.755,75 TL</w:t>
      </w:r>
      <w:r>
        <w:rPr>
          <w:rFonts w:cstheme="minorHAnsi"/>
        </w:rPr>
        <w:t xml:space="preserve"> ile Mal ve Hizmet Alımları % 34</w:t>
      </w:r>
      <w:r w:rsidRPr="006B13B1">
        <w:rPr>
          <w:rFonts w:cstheme="minorHAnsi"/>
        </w:rPr>
        <w:t>,</w:t>
      </w:r>
      <w:r>
        <w:rPr>
          <w:rFonts w:cstheme="minorHAnsi"/>
        </w:rPr>
        <w:t>83’ünü</w:t>
      </w:r>
      <w:r w:rsidRPr="006B13B1">
        <w:rPr>
          <w:rFonts w:cstheme="minorHAnsi"/>
        </w:rPr>
        <w:t xml:space="preserve">, </w:t>
      </w:r>
    </w:p>
    <w:p w14:paraId="518C93AF" w14:textId="77777777" w:rsidR="00B4276A" w:rsidRPr="006B13B1" w:rsidRDefault="00B4276A" w:rsidP="00927F8C">
      <w:pPr>
        <w:numPr>
          <w:ilvl w:val="0"/>
          <w:numId w:val="12"/>
        </w:numPr>
        <w:spacing w:after="120"/>
        <w:ind w:right="11" w:hanging="360"/>
        <w:rPr>
          <w:rFonts w:cstheme="minorHAnsi"/>
        </w:rPr>
      </w:pPr>
      <w:r w:rsidRPr="006B13B1">
        <w:rPr>
          <w:rFonts w:cstheme="minorHAnsi"/>
        </w:rPr>
        <w:t xml:space="preserve">145.825.594,96 TL ile Faiz Giderleri % </w:t>
      </w:r>
      <w:r>
        <w:rPr>
          <w:rFonts w:cstheme="minorHAnsi"/>
        </w:rPr>
        <w:t>3,5</w:t>
      </w:r>
      <w:r w:rsidRPr="006B13B1">
        <w:rPr>
          <w:rFonts w:cstheme="minorHAnsi"/>
        </w:rPr>
        <w:t xml:space="preserve">4’ünü, </w:t>
      </w:r>
    </w:p>
    <w:p w14:paraId="190A7133" w14:textId="77777777" w:rsidR="00B4276A" w:rsidRPr="006B13B1" w:rsidRDefault="00B4276A" w:rsidP="00927F8C">
      <w:pPr>
        <w:numPr>
          <w:ilvl w:val="0"/>
          <w:numId w:val="12"/>
        </w:numPr>
        <w:spacing w:after="120"/>
        <w:ind w:right="11" w:hanging="360"/>
        <w:rPr>
          <w:rFonts w:cstheme="minorHAnsi"/>
        </w:rPr>
      </w:pPr>
      <w:r w:rsidRPr="006B13B1">
        <w:rPr>
          <w:rFonts w:cstheme="minorHAnsi"/>
        </w:rPr>
        <w:t>73.905.619,57 TL ile Cari Transferler % 1,</w:t>
      </w:r>
      <w:r>
        <w:rPr>
          <w:rFonts w:cstheme="minorHAnsi"/>
        </w:rPr>
        <w:t>7</w:t>
      </w:r>
      <w:r w:rsidRPr="006B13B1">
        <w:rPr>
          <w:rFonts w:cstheme="minorHAnsi"/>
        </w:rPr>
        <w:t xml:space="preserve">9’unu, </w:t>
      </w:r>
    </w:p>
    <w:p w14:paraId="40A57616" w14:textId="77777777" w:rsidR="00B4276A" w:rsidRPr="006B13B1" w:rsidRDefault="00B4276A" w:rsidP="00927F8C">
      <w:pPr>
        <w:numPr>
          <w:ilvl w:val="0"/>
          <w:numId w:val="12"/>
        </w:numPr>
        <w:spacing w:after="120"/>
        <w:ind w:right="11" w:hanging="360"/>
        <w:rPr>
          <w:rFonts w:cstheme="minorHAnsi"/>
        </w:rPr>
      </w:pPr>
      <w:r w:rsidRPr="006B13B1">
        <w:rPr>
          <w:rFonts w:cstheme="minorHAnsi"/>
        </w:rPr>
        <w:t xml:space="preserve">1.667.354.515,78 </w:t>
      </w:r>
      <w:r>
        <w:rPr>
          <w:rFonts w:cstheme="minorHAnsi"/>
        </w:rPr>
        <w:t>TL ile Sermaye Giderleri % 40,44’ünü</w:t>
      </w:r>
      <w:r w:rsidRPr="006B13B1">
        <w:rPr>
          <w:rFonts w:cstheme="minorHAnsi"/>
        </w:rPr>
        <w:t xml:space="preserve">   </w:t>
      </w:r>
    </w:p>
    <w:p w14:paraId="26B00B8D" w14:textId="77777777" w:rsidR="00B4276A" w:rsidRPr="006B13B1" w:rsidRDefault="00B4276A" w:rsidP="00927F8C">
      <w:pPr>
        <w:numPr>
          <w:ilvl w:val="0"/>
          <w:numId w:val="12"/>
        </w:numPr>
        <w:spacing w:after="120"/>
        <w:ind w:right="11" w:hanging="360"/>
        <w:rPr>
          <w:rFonts w:cstheme="minorHAnsi"/>
        </w:rPr>
      </w:pPr>
      <w:r w:rsidRPr="006B13B1">
        <w:rPr>
          <w:rFonts w:cstheme="minorHAnsi"/>
        </w:rPr>
        <w:t xml:space="preserve">88.652.527,70 TL ile Sermaye Transferleri % </w:t>
      </w:r>
      <w:r>
        <w:rPr>
          <w:rFonts w:cstheme="minorHAnsi"/>
        </w:rPr>
        <w:t>2,15</w:t>
      </w:r>
      <w:r w:rsidRPr="006B13B1">
        <w:rPr>
          <w:rFonts w:cstheme="minorHAnsi"/>
        </w:rPr>
        <w:t>’ini,</w:t>
      </w:r>
    </w:p>
    <w:p w14:paraId="4AB7E6BB" w14:textId="77777777" w:rsidR="00B4276A" w:rsidRPr="006B13B1" w:rsidRDefault="00B4276A" w:rsidP="00927F8C">
      <w:pPr>
        <w:numPr>
          <w:ilvl w:val="0"/>
          <w:numId w:val="12"/>
        </w:numPr>
        <w:spacing w:after="120"/>
        <w:ind w:right="11" w:hanging="360"/>
        <w:rPr>
          <w:rFonts w:cstheme="minorHAnsi"/>
        </w:rPr>
      </w:pPr>
      <w:r w:rsidRPr="006B13B1">
        <w:rPr>
          <w:rFonts w:cstheme="minorHAnsi"/>
        </w:rPr>
        <w:t xml:space="preserve">30.000.000,00 TL ile Borç Verme % </w:t>
      </w:r>
      <w:r>
        <w:rPr>
          <w:rFonts w:cstheme="minorHAnsi"/>
        </w:rPr>
        <w:t>0,73’ünü</w:t>
      </w:r>
      <w:r w:rsidRPr="006B13B1">
        <w:rPr>
          <w:rFonts w:cstheme="minorHAnsi"/>
        </w:rPr>
        <w:t xml:space="preserve"> oluşturmaktadır. </w:t>
      </w:r>
    </w:p>
    <w:p w14:paraId="0C1B6ADB" w14:textId="77777777" w:rsidR="00B4276A" w:rsidRPr="006B13B1" w:rsidRDefault="00B4276A" w:rsidP="00927F8C">
      <w:pPr>
        <w:numPr>
          <w:ilvl w:val="0"/>
          <w:numId w:val="12"/>
        </w:numPr>
        <w:spacing w:after="120"/>
        <w:ind w:right="11" w:hanging="360"/>
        <w:rPr>
          <w:rFonts w:cstheme="minorHAnsi"/>
        </w:rPr>
      </w:pPr>
      <w:r w:rsidRPr="006B13B1">
        <w:rPr>
          <w:rFonts w:cstheme="minorHAnsi"/>
        </w:rPr>
        <w:t xml:space="preserve">2022 Mali yılı bütçesinin 281.806.901,27 TL’si devam eden yatırımlardan dolayı 2023 yılı bütçesine devretmiştir. </w:t>
      </w:r>
    </w:p>
    <w:p w14:paraId="33D8133A" w14:textId="036655BE" w:rsidR="00B7074D" w:rsidRDefault="00B7074D">
      <w:pPr>
        <w:spacing w:before="100" w:line="276" w:lineRule="auto"/>
        <w:jc w:val="left"/>
        <w:rPr>
          <w:rFonts w:cstheme="minorHAnsi"/>
          <w:color w:val="000000"/>
        </w:rPr>
      </w:pPr>
      <w:r>
        <w:rPr>
          <w:rFonts w:cstheme="minorHAnsi"/>
          <w:color w:val="000000"/>
        </w:rPr>
        <w:br w:type="page"/>
      </w:r>
    </w:p>
    <w:p w14:paraId="69B9127B" w14:textId="3BF89316" w:rsidR="0014595C" w:rsidRDefault="0014595C" w:rsidP="004C1EC2">
      <w:pPr>
        <w:spacing w:after="120"/>
        <w:ind w:right="11"/>
        <w:rPr>
          <w:rFonts w:cstheme="minorHAnsi"/>
          <w:color w:val="000000"/>
        </w:rPr>
      </w:pPr>
      <w:r w:rsidRPr="006B13B1">
        <w:rPr>
          <w:rFonts w:cstheme="minorHAnsi"/>
          <w:color w:val="000000"/>
        </w:rPr>
        <w:lastRenderedPageBreak/>
        <w:t>Belediyemiz harcama birimlerinin yapmış oldukları bütçe giderleri aşağıdaki tabloda gösterilmektedir.</w:t>
      </w:r>
    </w:p>
    <w:p w14:paraId="4A2F930D" w14:textId="1ED14EEE" w:rsidR="004E0554" w:rsidRDefault="004E0554" w:rsidP="004C1EC2">
      <w:pPr>
        <w:spacing w:after="120"/>
        <w:ind w:right="11"/>
        <w:rPr>
          <w:rFonts w:cstheme="minorHAnsi"/>
          <w:color w:val="000000"/>
        </w:rPr>
      </w:pPr>
    </w:p>
    <w:p w14:paraId="5ECDC997" w14:textId="77777777" w:rsidR="004E0554" w:rsidRPr="006B13B1" w:rsidRDefault="004E0554" w:rsidP="004C1EC2">
      <w:pPr>
        <w:spacing w:after="120"/>
        <w:ind w:right="11"/>
        <w:rPr>
          <w:rFonts w:cstheme="minorHAnsi"/>
        </w:rPr>
      </w:pPr>
    </w:p>
    <w:p w14:paraId="1588B00C" w14:textId="77777777" w:rsidR="0014595C" w:rsidRPr="0014595C" w:rsidRDefault="0014595C" w:rsidP="0014595C">
      <w:pPr>
        <w:pStyle w:val="ResimYazs"/>
        <w:keepNext/>
        <w:rPr>
          <w:noProof/>
        </w:rPr>
      </w:pPr>
      <w:r>
        <w:rPr>
          <w:noProof/>
        </w:rPr>
        <w:t xml:space="preserve">Tablo </w:t>
      </w:r>
      <w:r>
        <w:rPr>
          <w:noProof/>
        </w:rPr>
        <w:fldChar w:fldCharType="begin"/>
      </w:r>
      <w:r>
        <w:rPr>
          <w:noProof/>
        </w:rPr>
        <w:instrText xml:space="preserve"> SEQ Tablo \* ARABIC </w:instrText>
      </w:r>
      <w:r>
        <w:rPr>
          <w:noProof/>
        </w:rPr>
        <w:fldChar w:fldCharType="separate"/>
      </w:r>
      <w:r>
        <w:rPr>
          <w:noProof/>
        </w:rPr>
        <w:t>13</w:t>
      </w:r>
      <w:r>
        <w:rPr>
          <w:noProof/>
        </w:rPr>
        <w:fldChar w:fldCharType="end"/>
      </w:r>
      <w:r>
        <w:rPr>
          <w:noProof/>
        </w:rPr>
        <w:t xml:space="preserve"> 2022</w:t>
      </w:r>
      <w:r w:rsidRPr="00C20DB6">
        <w:rPr>
          <w:noProof/>
        </w:rPr>
        <w:t xml:space="preserve"> Mali Yılı Gelir Bütçesinin Tahmin Ve Gerçekleşme Oranları</w:t>
      </w:r>
    </w:p>
    <w:tbl>
      <w:tblPr>
        <w:tblStyle w:val="KlavuzTablo2"/>
        <w:tblW w:w="5000" w:type="pct"/>
        <w:tblLook w:val="04A0" w:firstRow="1" w:lastRow="0" w:firstColumn="1" w:lastColumn="0" w:noHBand="0" w:noVBand="1"/>
      </w:tblPr>
      <w:tblGrid>
        <w:gridCol w:w="441"/>
        <w:gridCol w:w="515"/>
        <w:gridCol w:w="499"/>
        <w:gridCol w:w="504"/>
        <w:gridCol w:w="3713"/>
        <w:gridCol w:w="1702"/>
        <w:gridCol w:w="1696"/>
      </w:tblGrid>
      <w:tr w:rsidR="008F55D3" w:rsidRPr="004E0554" w14:paraId="449909C0" w14:textId="77777777" w:rsidTr="00B7074D">
        <w:trPr>
          <w:cnfStyle w:val="100000000000" w:firstRow="1" w:lastRow="0"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802" w:type="pct"/>
            <w:gridSpan w:val="3"/>
          </w:tcPr>
          <w:p w14:paraId="1C2FE1A1" w14:textId="77777777" w:rsidR="008F55D3" w:rsidRPr="004E0554" w:rsidRDefault="008F55D3" w:rsidP="008D5C81">
            <w:pPr>
              <w:spacing w:line="259" w:lineRule="auto"/>
              <w:ind w:right="-1"/>
              <w:jc w:val="right"/>
              <w:rPr>
                <w:rFonts w:cs="Arial"/>
                <w:sz w:val="18"/>
              </w:rPr>
            </w:pPr>
            <w:r w:rsidRPr="004E0554">
              <w:rPr>
                <w:rFonts w:eastAsia="Arial" w:cs="Arial"/>
                <w:b w:val="0"/>
                <w:sz w:val="18"/>
              </w:rPr>
              <w:t>Kurumsal Kodu</w:t>
            </w:r>
          </w:p>
        </w:tc>
        <w:tc>
          <w:tcPr>
            <w:tcW w:w="278" w:type="pct"/>
          </w:tcPr>
          <w:p w14:paraId="73EF8F76" w14:textId="77777777" w:rsidR="008F55D3" w:rsidRPr="004E0554" w:rsidRDefault="008F55D3" w:rsidP="008D5C81">
            <w:pPr>
              <w:spacing w:line="259" w:lineRule="auto"/>
              <w:cnfStyle w:val="100000000000" w:firstRow="1" w:lastRow="0" w:firstColumn="0" w:lastColumn="0" w:oddVBand="0" w:evenVBand="0" w:oddHBand="0" w:evenHBand="0" w:firstRowFirstColumn="0" w:firstRowLastColumn="0" w:lastRowFirstColumn="0" w:lastRowLastColumn="0"/>
              <w:rPr>
                <w:rFonts w:cs="Arial"/>
                <w:sz w:val="18"/>
              </w:rPr>
            </w:pPr>
            <w:r w:rsidRPr="004E0554">
              <w:rPr>
                <w:rFonts w:eastAsia="Arial" w:cs="Arial"/>
                <w:b w:val="0"/>
                <w:sz w:val="18"/>
              </w:rPr>
              <w:t xml:space="preserve"> </w:t>
            </w:r>
          </w:p>
        </w:tc>
        <w:tc>
          <w:tcPr>
            <w:tcW w:w="2047" w:type="pct"/>
          </w:tcPr>
          <w:p w14:paraId="485FA7FD" w14:textId="77777777" w:rsidR="008F55D3" w:rsidRPr="004E0554" w:rsidRDefault="008F55D3" w:rsidP="008D5C81">
            <w:pPr>
              <w:spacing w:line="259" w:lineRule="auto"/>
              <w:ind w:right="2"/>
              <w:jc w:val="center"/>
              <w:cnfStyle w:val="100000000000" w:firstRow="1" w:lastRow="0" w:firstColumn="0" w:lastColumn="0" w:oddVBand="0" w:evenVBand="0" w:oddHBand="0" w:evenHBand="0" w:firstRowFirstColumn="0" w:firstRowLastColumn="0" w:lastRowFirstColumn="0" w:lastRowLastColumn="0"/>
              <w:rPr>
                <w:rFonts w:cs="Arial"/>
                <w:sz w:val="18"/>
              </w:rPr>
            </w:pPr>
            <w:r w:rsidRPr="004E0554">
              <w:rPr>
                <w:rFonts w:eastAsia="Arial" w:cs="Arial"/>
                <w:b w:val="0"/>
                <w:sz w:val="18"/>
              </w:rPr>
              <w:t xml:space="preserve">Birimi </w:t>
            </w:r>
          </w:p>
        </w:tc>
        <w:tc>
          <w:tcPr>
            <w:tcW w:w="938" w:type="pct"/>
          </w:tcPr>
          <w:p w14:paraId="18BC7426" w14:textId="15E50F27" w:rsidR="008F55D3" w:rsidRPr="004E0554" w:rsidRDefault="008F55D3" w:rsidP="008F55D3">
            <w:pPr>
              <w:spacing w:line="259" w:lineRule="auto"/>
              <w:ind w:right="4"/>
              <w:jc w:val="center"/>
              <w:cnfStyle w:val="100000000000" w:firstRow="1" w:lastRow="0" w:firstColumn="0" w:lastColumn="0" w:oddVBand="0" w:evenVBand="0" w:oddHBand="0" w:evenHBand="0" w:firstRowFirstColumn="0" w:firstRowLastColumn="0" w:lastRowFirstColumn="0" w:lastRowLastColumn="0"/>
              <w:rPr>
                <w:rFonts w:cs="Arial"/>
                <w:sz w:val="18"/>
              </w:rPr>
            </w:pPr>
            <w:r w:rsidRPr="004E0554">
              <w:rPr>
                <w:rFonts w:eastAsia="Arial" w:cs="Arial"/>
                <w:b w:val="0"/>
                <w:sz w:val="18"/>
              </w:rPr>
              <w:t xml:space="preserve">2022 Net Bütçe Ödeneği </w:t>
            </w:r>
          </w:p>
        </w:tc>
        <w:tc>
          <w:tcPr>
            <w:tcW w:w="935" w:type="pct"/>
          </w:tcPr>
          <w:p w14:paraId="10C0841D" w14:textId="53317588" w:rsidR="008F55D3" w:rsidRPr="004E0554" w:rsidRDefault="008F55D3" w:rsidP="008F55D3">
            <w:pPr>
              <w:spacing w:line="259" w:lineRule="auto"/>
              <w:ind w:right="2"/>
              <w:jc w:val="center"/>
              <w:cnfStyle w:val="100000000000" w:firstRow="1" w:lastRow="0" w:firstColumn="0" w:lastColumn="0" w:oddVBand="0" w:evenVBand="0" w:oddHBand="0" w:evenHBand="0" w:firstRowFirstColumn="0" w:firstRowLastColumn="0" w:lastRowFirstColumn="0" w:lastRowLastColumn="0"/>
              <w:rPr>
                <w:rFonts w:cs="Arial"/>
                <w:sz w:val="18"/>
              </w:rPr>
            </w:pPr>
            <w:r w:rsidRPr="004E0554">
              <w:rPr>
                <w:rFonts w:eastAsia="Arial" w:cs="Arial"/>
                <w:b w:val="0"/>
                <w:sz w:val="18"/>
              </w:rPr>
              <w:t xml:space="preserve">2022 Bütçe Gideri Toplamı </w:t>
            </w:r>
          </w:p>
        </w:tc>
      </w:tr>
      <w:tr w:rsidR="00837AA8" w:rsidRPr="004E0554" w14:paraId="677E0007" w14:textId="77777777" w:rsidTr="00B7074D">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243" w:type="pct"/>
          </w:tcPr>
          <w:p w14:paraId="3E17F3F3" w14:textId="72613F18"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37F68C04" w14:textId="17BE80DE"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08664E06" w14:textId="026295F3"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57CBE41E" w14:textId="1B1F41D4"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047" w:type="pct"/>
          </w:tcPr>
          <w:p w14:paraId="43FB259F"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Genel Sekreterlik </w:t>
            </w:r>
          </w:p>
        </w:tc>
        <w:tc>
          <w:tcPr>
            <w:tcW w:w="938" w:type="pct"/>
          </w:tcPr>
          <w:p w14:paraId="14DF0C9F" w14:textId="241AF81C" w:rsidR="00837AA8" w:rsidRPr="004E0554" w:rsidRDefault="00837AA8" w:rsidP="00837AA8">
            <w:pPr>
              <w:spacing w:line="259" w:lineRule="auto"/>
              <w:ind w:right="109"/>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15.000,00</w:t>
            </w:r>
          </w:p>
        </w:tc>
        <w:tc>
          <w:tcPr>
            <w:tcW w:w="935" w:type="pct"/>
          </w:tcPr>
          <w:p w14:paraId="4BF3EAA8" w14:textId="39AD1061"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0,00</w:t>
            </w:r>
          </w:p>
        </w:tc>
      </w:tr>
      <w:tr w:rsidR="00837AA8" w:rsidRPr="004E0554" w14:paraId="377FAB88" w14:textId="77777777" w:rsidTr="00B7074D">
        <w:trPr>
          <w:trHeight w:val="194"/>
        </w:trPr>
        <w:tc>
          <w:tcPr>
            <w:cnfStyle w:val="001000000000" w:firstRow="0" w:lastRow="0" w:firstColumn="1" w:lastColumn="0" w:oddVBand="0" w:evenVBand="0" w:oddHBand="0" w:evenHBand="0" w:firstRowFirstColumn="0" w:firstRowLastColumn="0" w:lastRowFirstColumn="0" w:lastRowLastColumn="0"/>
            <w:tcW w:w="243" w:type="pct"/>
          </w:tcPr>
          <w:p w14:paraId="67D3F3F1" w14:textId="192D1E7D"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494257DD" w14:textId="72F75BED"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1131A808" w14:textId="168E8DFC"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39080037" w14:textId="75E9ABD3"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02</w:t>
            </w:r>
          </w:p>
        </w:tc>
        <w:tc>
          <w:tcPr>
            <w:tcW w:w="2047" w:type="pct"/>
          </w:tcPr>
          <w:p w14:paraId="02FD187F"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Özel Kalem Müdürlüğü </w:t>
            </w:r>
          </w:p>
        </w:tc>
        <w:tc>
          <w:tcPr>
            <w:tcW w:w="938" w:type="pct"/>
          </w:tcPr>
          <w:p w14:paraId="42A183CC" w14:textId="3F5A3AA5" w:rsidR="00837AA8" w:rsidRPr="004E0554" w:rsidRDefault="00837AA8" w:rsidP="00837AA8">
            <w:pPr>
              <w:spacing w:line="259" w:lineRule="auto"/>
              <w:ind w:right="109"/>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8.000.000,00</w:t>
            </w:r>
          </w:p>
        </w:tc>
        <w:tc>
          <w:tcPr>
            <w:tcW w:w="935" w:type="pct"/>
          </w:tcPr>
          <w:p w14:paraId="494A03C6" w14:textId="0388AAE1"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7.924.685,52</w:t>
            </w:r>
          </w:p>
        </w:tc>
      </w:tr>
      <w:tr w:rsidR="00837AA8" w:rsidRPr="004E0554" w14:paraId="1C8C6A92" w14:textId="77777777" w:rsidTr="00B7074D">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243" w:type="pct"/>
          </w:tcPr>
          <w:p w14:paraId="37E449C3" w14:textId="2071AF19"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4BEE9103" w14:textId="445705DC"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1A3DEB65" w14:textId="5988901A"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547C4A39" w14:textId="670D24B6"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05</w:t>
            </w:r>
          </w:p>
        </w:tc>
        <w:tc>
          <w:tcPr>
            <w:tcW w:w="2047" w:type="pct"/>
          </w:tcPr>
          <w:p w14:paraId="3F383FF4"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İnsan Kaynakları Ve Eğitim Dairesi Başkanlığı </w:t>
            </w:r>
          </w:p>
        </w:tc>
        <w:tc>
          <w:tcPr>
            <w:tcW w:w="938" w:type="pct"/>
          </w:tcPr>
          <w:p w14:paraId="6BFA45E9" w14:textId="2D103289" w:rsidR="00837AA8" w:rsidRPr="004E0554" w:rsidRDefault="00837AA8" w:rsidP="00837AA8">
            <w:pPr>
              <w:spacing w:line="259" w:lineRule="auto"/>
              <w:ind w:right="110"/>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755.700.000,00</w:t>
            </w:r>
          </w:p>
        </w:tc>
        <w:tc>
          <w:tcPr>
            <w:tcW w:w="935" w:type="pct"/>
          </w:tcPr>
          <w:p w14:paraId="7B58E66A" w14:textId="616F7F78"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745.861.518,30</w:t>
            </w:r>
          </w:p>
        </w:tc>
      </w:tr>
      <w:tr w:rsidR="00837AA8" w:rsidRPr="004E0554" w14:paraId="1EA3E8CB" w14:textId="77777777" w:rsidTr="00B7074D">
        <w:trPr>
          <w:trHeight w:val="192"/>
        </w:trPr>
        <w:tc>
          <w:tcPr>
            <w:cnfStyle w:val="001000000000" w:firstRow="0" w:lastRow="0" w:firstColumn="1" w:lastColumn="0" w:oddVBand="0" w:evenVBand="0" w:oddHBand="0" w:evenHBand="0" w:firstRowFirstColumn="0" w:firstRowLastColumn="0" w:lastRowFirstColumn="0" w:lastRowLastColumn="0"/>
            <w:tcW w:w="243" w:type="pct"/>
          </w:tcPr>
          <w:p w14:paraId="51E11278" w14:textId="7E465033"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428E5E9C" w14:textId="6A7FBEEB"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6AD0586B" w14:textId="41CC2A18"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55DCE13A" w14:textId="5077A3B3"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10</w:t>
            </w:r>
          </w:p>
        </w:tc>
        <w:tc>
          <w:tcPr>
            <w:tcW w:w="2047" w:type="pct"/>
          </w:tcPr>
          <w:p w14:paraId="15B95EB1"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Bilgi İşlem Dairesi Başkanlığı </w:t>
            </w:r>
          </w:p>
        </w:tc>
        <w:tc>
          <w:tcPr>
            <w:tcW w:w="938" w:type="pct"/>
          </w:tcPr>
          <w:p w14:paraId="03726001" w14:textId="0D7A064C" w:rsidR="00837AA8" w:rsidRPr="004E0554" w:rsidRDefault="00837AA8" w:rsidP="00837AA8">
            <w:pPr>
              <w:spacing w:line="259" w:lineRule="auto"/>
              <w:ind w:right="110"/>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33.602.187,38</w:t>
            </w:r>
          </w:p>
        </w:tc>
        <w:tc>
          <w:tcPr>
            <w:tcW w:w="935" w:type="pct"/>
          </w:tcPr>
          <w:p w14:paraId="55D9C693" w14:textId="1D505413"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25.795.011,87</w:t>
            </w:r>
          </w:p>
        </w:tc>
      </w:tr>
      <w:tr w:rsidR="00837AA8" w:rsidRPr="004E0554" w14:paraId="14287DAF" w14:textId="77777777" w:rsidTr="00B7074D">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243" w:type="pct"/>
          </w:tcPr>
          <w:p w14:paraId="7646CBCF" w14:textId="0C8F5559" w:rsidR="00837AA8" w:rsidRPr="004E0554" w:rsidRDefault="00837AA8" w:rsidP="00837AA8">
            <w:pPr>
              <w:spacing w:line="259" w:lineRule="auto"/>
              <w:ind w:right="1"/>
              <w:jc w:val="center"/>
              <w:rPr>
                <w:rFonts w:eastAsia="Arial" w:cs="Arial"/>
                <w:b w:val="0"/>
                <w:sz w:val="18"/>
              </w:rPr>
            </w:pPr>
            <w:r w:rsidRPr="004E0554">
              <w:rPr>
                <w:rFonts w:eastAsia="Arial" w:cs="Arial"/>
                <w:b w:val="0"/>
                <w:sz w:val="18"/>
              </w:rPr>
              <w:t>46</w:t>
            </w:r>
          </w:p>
        </w:tc>
        <w:tc>
          <w:tcPr>
            <w:tcW w:w="284" w:type="pct"/>
          </w:tcPr>
          <w:p w14:paraId="1505B0B3" w14:textId="2FFDF9A3"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eastAsia="Arial" w:cs="Arial"/>
                <w:sz w:val="18"/>
              </w:rPr>
            </w:pPr>
            <w:r w:rsidRPr="004E0554">
              <w:rPr>
                <w:rFonts w:eastAsia="Arial" w:cs="Arial"/>
                <w:sz w:val="18"/>
              </w:rPr>
              <w:t>31</w:t>
            </w:r>
          </w:p>
        </w:tc>
        <w:tc>
          <w:tcPr>
            <w:tcW w:w="275" w:type="pct"/>
          </w:tcPr>
          <w:p w14:paraId="1658771B" w14:textId="2A944820"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eastAsia="Arial" w:cs="Arial"/>
                <w:sz w:val="18"/>
              </w:rPr>
            </w:pPr>
            <w:r w:rsidRPr="004E0554">
              <w:rPr>
                <w:rFonts w:eastAsia="Arial" w:cs="Arial"/>
                <w:sz w:val="18"/>
              </w:rPr>
              <w:t>01</w:t>
            </w:r>
          </w:p>
        </w:tc>
        <w:tc>
          <w:tcPr>
            <w:tcW w:w="278" w:type="pct"/>
          </w:tcPr>
          <w:p w14:paraId="5ADE0380" w14:textId="0F9A7730"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eastAsia="Arial" w:cs="Arial"/>
                <w:sz w:val="18"/>
              </w:rPr>
            </w:pPr>
            <w:r w:rsidRPr="004E0554">
              <w:rPr>
                <w:rFonts w:eastAsia="Arial" w:cs="Arial"/>
                <w:sz w:val="18"/>
              </w:rPr>
              <w:t>11</w:t>
            </w:r>
          </w:p>
        </w:tc>
        <w:tc>
          <w:tcPr>
            <w:tcW w:w="2047" w:type="pct"/>
          </w:tcPr>
          <w:p w14:paraId="1239244A" w14:textId="19DED450"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eastAsia="Arial" w:cs="Arial"/>
                <w:sz w:val="18"/>
              </w:rPr>
            </w:pPr>
            <w:r w:rsidRPr="004E0554">
              <w:rPr>
                <w:rFonts w:eastAsia="Arial" w:cs="Arial"/>
                <w:sz w:val="18"/>
              </w:rPr>
              <w:t>Makine İkmal, Bakım ve Onarım Dairesi Başkanlığı</w:t>
            </w:r>
          </w:p>
        </w:tc>
        <w:tc>
          <w:tcPr>
            <w:tcW w:w="938" w:type="pct"/>
          </w:tcPr>
          <w:p w14:paraId="3531D5BE" w14:textId="2DB614CD" w:rsidR="00837AA8" w:rsidRPr="004E0554" w:rsidRDefault="00837AA8" w:rsidP="00837AA8">
            <w:pPr>
              <w:spacing w:line="259" w:lineRule="auto"/>
              <w:ind w:right="110"/>
              <w:jc w:val="right"/>
              <w:cnfStyle w:val="000000100000" w:firstRow="0" w:lastRow="0" w:firstColumn="0" w:lastColumn="0" w:oddVBand="0" w:evenVBand="0" w:oddHBand="1" w:evenHBand="0" w:firstRowFirstColumn="0" w:firstRowLastColumn="0" w:lastRowFirstColumn="0" w:lastRowLastColumn="0"/>
              <w:rPr>
                <w:rFonts w:eastAsia="Arial" w:cs="Arial"/>
                <w:sz w:val="18"/>
              </w:rPr>
            </w:pPr>
            <w:r w:rsidRPr="004E0554">
              <w:rPr>
                <w:rFonts w:cs="Arial"/>
                <w:color w:val="000000"/>
                <w:sz w:val="18"/>
              </w:rPr>
              <w:t>51.400.000,00</w:t>
            </w:r>
          </w:p>
        </w:tc>
        <w:tc>
          <w:tcPr>
            <w:tcW w:w="935" w:type="pct"/>
          </w:tcPr>
          <w:p w14:paraId="53E1AFF7" w14:textId="3D48C348"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eastAsia="Arial" w:cs="Arial"/>
                <w:sz w:val="18"/>
              </w:rPr>
            </w:pPr>
            <w:r w:rsidRPr="004E0554">
              <w:rPr>
                <w:rFonts w:cs="Arial"/>
                <w:color w:val="000000"/>
                <w:sz w:val="18"/>
              </w:rPr>
              <w:t>47.099.288,16</w:t>
            </w:r>
          </w:p>
        </w:tc>
      </w:tr>
      <w:tr w:rsidR="00837AA8" w:rsidRPr="004E0554" w14:paraId="6C388379" w14:textId="77777777" w:rsidTr="00B7074D">
        <w:trPr>
          <w:trHeight w:val="194"/>
        </w:trPr>
        <w:tc>
          <w:tcPr>
            <w:cnfStyle w:val="001000000000" w:firstRow="0" w:lastRow="0" w:firstColumn="1" w:lastColumn="0" w:oddVBand="0" w:evenVBand="0" w:oddHBand="0" w:evenHBand="0" w:firstRowFirstColumn="0" w:firstRowLastColumn="0" w:lastRowFirstColumn="0" w:lastRowLastColumn="0"/>
            <w:tcW w:w="243" w:type="pct"/>
          </w:tcPr>
          <w:p w14:paraId="11268319" w14:textId="18CFE0B9"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0D801746" w14:textId="79ECD2C0"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06098CF5" w14:textId="0D5DFCC6"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37715325" w14:textId="69B6F67E"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18</w:t>
            </w:r>
          </w:p>
        </w:tc>
        <w:tc>
          <w:tcPr>
            <w:tcW w:w="2047" w:type="pct"/>
          </w:tcPr>
          <w:p w14:paraId="118F7881"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Yazı İşleri Ve Kararlar Dairesi Başkanlığı </w:t>
            </w:r>
          </w:p>
        </w:tc>
        <w:tc>
          <w:tcPr>
            <w:tcW w:w="938" w:type="pct"/>
          </w:tcPr>
          <w:p w14:paraId="480E99F8" w14:textId="2B786D96" w:rsidR="00837AA8" w:rsidRPr="004E0554" w:rsidRDefault="00837AA8" w:rsidP="00837AA8">
            <w:pPr>
              <w:spacing w:line="259" w:lineRule="auto"/>
              <w:ind w:right="109"/>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3.750.000,00</w:t>
            </w:r>
          </w:p>
        </w:tc>
        <w:tc>
          <w:tcPr>
            <w:tcW w:w="935" w:type="pct"/>
          </w:tcPr>
          <w:p w14:paraId="7335A644" w14:textId="4610D175"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3.405.248,48</w:t>
            </w:r>
          </w:p>
        </w:tc>
      </w:tr>
      <w:tr w:rsidR="00837AA8" w:rsidRPr="004E0554" w14:paraId="1D0FC425" w14:textId="77777777" w:rsidTr="00B7074D">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243" w:type="pct"/>
          </w:tcPr>
          <w:p w14:paraId="4F18B410" w14:textId="2B1B3351"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01C0B471" w14:textId="4D8C6159"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58D6F25F" w14:textId="1D7F72A5"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491CFD81" w14:textId="3D5DD937"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24</w:t>
            </w:r>
          </w:p>
        </w:tc>
        <w:tc>
          <w:tcPr>
            <w:tcW w:w="2047" w:type="pct"/>
          </w:tcPr>
          <w:p w14:paraId="78362A48"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Hukuk Müşavirliği </w:t>
            </w:r>
          </w:p>
        </w:tc>
        <w:tc>
          <w:tcPr>
            <w:tcW w:w="938" w:type="pct"/>
          </w:tcPr>
          <w:p w14:paraId="510105FD" w14:textId="4EFD6419" w:rsidR="00837AA8" w:rsidRPr="004E0554" w:rsidRDefault="00837AA8" w:rsidP="00837AA8">
            <w:pPr>
              <w:spacing w:line="259" w:lineRule="auto"/>
              <w:ind w:right="109"/>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4.770.000,00</w:t>
            </w:r>
          </w:p>
        </w:tc>
        <w:tc>
          <w:tcPr>
            <w:tcW w:w="935" w:type="pct"/>
          </w:tcPr>
          <w:p w14:paraId="2F4FA23D" w14:textId="69F5EE44"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3.559.228,09</w:t>
            </w:r>
          </w:p>
        </w:tc>
      </w:tr>
      <w:tr w:rsidR="00837AA8" w:rsidRPr="004E0554" w14:paraId="69387374" w14:textId="77777777" w:rsidTr="00B7074D">
        <w:trPr>
          <w:trHeight w:val="192"/>
        </w:trPr>
        <w:tc>
          <w:tcPr>
            <w:cnfStyle w:val="001000000000" w:firstRow="0" w:lastRow="0" w:firstColumn="1" w:lastColumn="0" w:oddVBand="0" w:evenVBand="0" w:oddHBand="0" w:evenHBand="0" w:firstRowFirstColumn="0" w:firstRowLastColumn="0" w:lastRowFirstColumn="0" w:lastRowLastColumn="0"/>
            <w:tcW w:w="243" w:type="pct"/>
          </w:tcPr>
          <w:p w14:paraId="00E48BF3" w14:textId="5462F270"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5AD987D9" w14:textId="72FB9C42"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663D6DDE" w14:textId="39A68D8F"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5DACC160" w14:textId="45916AE9"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25</w:t>
            </w:r>
          </w:p>
        </w:tc>
        <w:tc>
          <w:tcPr>
            <w:tcW w:w="2047" w:type="pct"/>
          </w:tcPr>
          <w:p w14:paraId="47837703"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Basın Yayın Ve Halkla İlişkiler Dairesi Başkanlığı </w:t>
            </w:r>
          </w:p>
        </w:tc>
        <w:tc>
          <w:tcPr>
            <w:tcW w:w="938" w:type="pct"/>
          </w:tcPr>
          <w:p w14:paraId="19798097" w14:textId="1AC2A915" w:rsidR="00837AA8" w:rsidRPr="004E0554" w:rsidRDefault="00837AA8" w:rsidP="00837AA8">
            <w:pPr>
              <w:spacing w:line="259" w:lineRule="auto"/>
              <w:ind w:right="110"/>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17.130.000,00</w:t>
            </w:r>
          </w:p>
        </w:tc>
        <w:tc>
          <w:tcPr>
            <w:tcW w:w="935" w:type="pct"/>
          </w:tcPr>
          <w:p w14:paraId="6546D3CE" w14:textId="38DD4034"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15.253.028,45</w:t>
            </w:r>
          </w:p>
        </w:tc>
      </w:tr>
      <w:tr w:rsidR="00837AA8" w:rsidRPr="004E0554" w14:paraId="012AE2DB" w14:textId="77777777" w:rsidTr="00B7074D">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243" w:type="pct"/>
          </w:tcPr>
          <w:p w14:paraId="35B21F61" w14:textId="76BF3CD1"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0D6A97D8" w14:textId="218D0567"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4D4FF782" w14:textId="3A15146A"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0FD71F5B" w14:textId="55BCF1BC"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30</w:t>
            </w:r>
          </w:p>
        </w:tc>
        <w:tc>
          <w:tcPr>
            <w:tcW w:w="2047" w:type="pct"/>
          </w:tcPr>
          <w:p w14:paraId="4ADA9377"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Çevre Koruma Ve Kontrol Dairesi Başkanlığı </w:t>
            </w:r>
          </w:p>
        </w:tc>
        <w:tc>
          <w:tcPr>
            <w:tcW w:w="938" w:type="pct"/>
          </w:tcPr>
          <w:p w14:paraId="3E5818EB" w14:textId="1AF4DFDD" w:rsidR="00837AA8" w:rsidRPr="004E0554" w:rsidRDefault="00837AA8" w:rsidP="00837AA8">
            <w:pPr>
              <w:spacing w:line="259" w:lineRule="auto"/>
              <w:ind w:right="110"/>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56.530.000,00</w:t>
            </w:r>
          </w:p>
        </w:tc>
        <w:tc>
          <w:tcPr>
            <w:tcW w:w="935" w:type="pct"/>
          </w:tcPr>
          <w:p w14:paraId="54C0BD4C" w14:textId="3F3CD403"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38.617.118,96</w:t>
            </w:r>
          </w:p>
        </w:tc>
      </w:tr>
      <w:tr w:rsidR="00837AA8" w:rsidRPr="004E0554" w14:paraId="21C57882" w14:textId="77777777" w:rsidTr="00B7074D">
        <w:trPr>
          <w:trHeight w:val="194"/>
        </w:trPr>
        <w:tc>
          <w:tcPr>
            <w:cnfStyle w:val="001000000000" w:firstRow="0" w:lastRow="0" w:firstColumn="1" w:lastColumn="0" w:oddVBand="0" w:evenVBand="0" w:oddHBand="0" w:evenHBand="0" w:firstRowFirstColumn="0" w:firstRowLastColumn="0" w:lastRowFirstColumn="0" w:lastRowLastColumn="0"/>
            <w:tcW w:w="243" w:type="pct"/>
          </w:tcPr>
          <w:p w14:paraId="654DA1A8" w14:textId="4C92A139"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6E3F896A" w14:textId="303FDF13"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16879595" w14:textId="1D5DADCD"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6A822229" w14:textId="2DE15968"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047" w:type="pct"/>
          </w:tcPr>
          <w:p w14:paraId="1D655F1B"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Destek Hizmetleri Dairesi Başkanlığı </w:t>
            </w:r>
          </w:p>
        </w:tc>
        <w:tc>
          <w:tcPr>
            <w:tcW w:w="938" w:type="pct"/>
          </w:tcPr>
          <w:p w14:paraId="54FE4AFA" w14:textId="59B9D9F7" w:rsidR="00837AA8" w:rsidRPr="004E0554" w:rsidRDefault="00837AA8" w:rsidP="00837AA8">
            <w:pPr>
              <w:spacing w:line="259" w:lineRule="auto"/>
              <w:ind w:right="110"/>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645.890.849,31</w:t>
            </w:r>
          </w:p>
        </w:tc>
        <w:tc>
          <w:tcPr>
            <w:tcW w:w="935" w:type="pct"/>
          </w:tcPr>
          <w:p w14:paraId="3A8F2D31" w14:textId="49EBC96C"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556.920.372,39</w:t>
            </w:r>
          </w:p>
        </w:tc>
      </w:tr>
      <w:tr w:rsidR="00837AA8" w:rsidRPr="004E0554" w14:paraId="5F741A7D" w14:textId="77777777" w:rsidTr="00B7074D">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243" w:type="pct"/>
          </w:tcPr>
          <w:p w14:paraId="2FACE68C" w14:textId="392FACA5"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1715621A" w14:textId="74FF02D1"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2A613FBC" w14:textId="761BF3B3"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6FD6E34A" w14:textId="296109E6"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32</w:t>
            </w:r>
          </w:p>
        </w:tc>
        <w:tc>
          <w:tcPr>
            <w:tcW w:w="2047" w:type="pct"/>
          </w:tcPr>
          <w:p w14:paraId="21DA7F7A"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Emlak Ve İstimlak Dairesi Başkanlığı </w:t>
            </w:r>
          </w:p>
        </w:tc>
        <w:tc>
          <w:tcPr>
            <w:tcW w:w="938" w:type="pct"/>
          </w:tcPr>
          <w:p w14:paraId="56592CE2" w14:textId="2C9CE574" w:rsidR="00837AA8" w:rsidRPr="004E0554" w:rsidRDefault="00837AA8" w:rsidP="00837AA8">
            <w:pPr>
              <w:spacing w:line="259" w:lineRule="auto"/>
              <w:ind w:right="110"/>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27.200.000,00</w:t>
            </w:r>
          </w:p>
        </w:tc>
        <w:tc>
          <w:tcPr>
            <w:tcW w:w="935" w:type="pct"/>
          </w:tcPr>
          <w:p w14:paraId="361BB178" w14:textId="1A1B67AA"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23.988.144,66</w:t>
            </w:r>
          </w:p>
        </w:tc>
      </w:tr>
      <w:tr w:rsidR="00837AA8" w:rsidRPr="004E0554" w14:paraId="4641EDAA" w14:textId="77777777" w:rsidTr="00B7074D">
        <w:trPr>
          <w:trHeight w:val="194"/>
        </w:trPr>
        <w:tc>
          <w:tcPr>
            <w:cnfStyle w:val="001000000000" w:firstRow="0" w:lastRow="0" w:firstColumn="1" w:lastColumn="0" w:oddVBand="0" w:evenVBand="0" w:oddHBand="0" w:evenHBand="0" w:firstRowFirstColumn="0" w:firstRowLastColumn="0" w:lastRowFirstColumn="0" w:lastRowLastColumn="0"/>
            <w:tcW w:w="243" w:type="pct"/>
          </w:tcPr>
          <w:p w14:paraId="04291BB5" w14:textId="0AC57761"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3818B09E" w14:textId="548167E7"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263C6A47" w14:textId="037BF472"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76C5E734" w14:textId="455D5FA1"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33</w:t>
            </w:r>
          </w:p>
        </w:tc>
        <w:tc>
          <w:tcPr>
            <w:tcW w:w="2047" w:type="pct"/>
          </w:tcPr>
          <w:p w14:paraId="2143A5B0"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Fen İşleri Dairesi Başkanlığı </w:t>
            </w:r>
          </w:p>
        </w:tc>
        <w:tc>
          <w:tcPr>
            <w:tcW w:w="938" w:type="pct"/>
          </w:tcPr>
          <w:p w14:paraId="3B3804B7" w14:textId="2864940A" w:rsidR="00837AA8" w:rsidRPr="004E0554" w:rsidRDefault="00837AA8" w:rsidP="00837AA8">
            <w:pPr>
              <w:spacing w:line="259" w:lineRule="auto"/>
              <w:ind w:right="110"/>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1.616.539.474,18</w:t>
            </w:r>
          </w:p>
        </w:tc>
        <w:tc>
          <w:tcPr>
            <w:tcW w:w="935" w:type="pct"/>
          </w:tcPr>
          <w:p w14:paraId="6F19A7A9" w14:textId="35900EB6"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1.461.731.099,30</w:t>
            </w:r>
          </w:p>
        </w:tc>
      </w:tr>
      <w:tr w:rsidR="00837AA8" w:rsidRPr="004E0554" w14:paraId="1F9AC957" w14:textId="77777777" w:rsidTr="00B7074D">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243" w:type="pct"/>
          </w:tcPr>
          <w:p w14:paraId="6A47628E" w14:textId="2A2A6F64"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4F9CCC95" w14:textId="3900293E"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4D6158A7" w14:textId="563B082A"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2A92E76B" w14:textId="31B50887"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34</w:t>
            </w:r>
          </w:p>
        </w:tc>
        <w:tc>
          <w:tcPr>
            <w:tcW w:w="2047" w:type="pct"/>
          </w:tcPr>
          <w:p w14:paraId="60C4CB29"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İmar Ve Şehircilik Dairesi Başkanlığı </w:t>
            </w:r>
          </w:p>
        </w:tc>
        <w:tc>
          <w:tcPr>
            <w:tcW w:w="938" w:type="pct"/>
          </w:tcPr>
          <w:p w14:paraId="78B2D52F" w14:textId="7291361A" w:rsidR="00837AA8" w:rsidRPr="004E0554" w:rsidRDefault="00837AA8" w:rsidP="00837AA8">
            <w:pPr>
              <w:spacing w:line="259" w:lineRule="auto"/>
              <w:ind w:right="110"/>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24.847.333,50</w:t>
            </w:r>
          </w:p>
        </w:tc>
        <w:tc>
          <w:tcPr>
            <w:tcW w:w="935" w:type="pct"/>
          </w:tcPr>
          <w:p w14:paraId="7FA95E7C" w14:textId="47D5896B"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13.660.247,75</w:t>
            </w:r>
          </w:p>
        </w:tc>
      </w:tr>
      <w:tr w:rsidR="00837AA8" w:rsidRPr="004E0554" w14:paraId="64E6B667" w14:textId="77777777" w:rsidTr="00B7074D">
        <w:trPr>
          <w:trHeight w:val="192"/>
        </w:trPr>
        <w:tc>
          <w:tcPr>
            <w:cnfStyle w:val="001000000000" w:firstRow="0" w:lastRow="0" w:firstColumn="1" w:lastColumn="0" w:oddVBand="0" w:evenVBand="0" w:oddHBand="0" w:evenHBand="0" w:firstRowFirstColumn="0" w:firstRowLastColumn="0" w:lastRowFirstColumn="0" w:lastRowLastColumn="0"/>
            <w:tcW w:w="243" w:type="pct"/>
          </w:tcPr>
          <w:p w14:paraId="102ABFB0" w14:textId="0914F1A5"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53087570" w14:textId="03870F2D"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068E33DD" w14:textId="6F5DE8B8"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18686786" w14:textId="00B5BD9A"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35</w:t>
            </w:r>
          </w:p>
        </w:tc>
        <w:tc>
          <w:tcPr>
            <w:tcW w:w="2047" w:type="pct"/>
          </w:tcPr>
          <w:p w14:paraId="78584908"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İtfaiye Dairesi Başkanlığı </w:t>
            </w:r>
          </w:p>
        </w:tc>
        <w:tc>
          <w:tcPr>
            <w:tcW w:w="938" w:type="pct"/>
          </w:tcPr>
          <w:p w14:paraId="6DF6B170" w14:textId="66059F04" w:rsidR="00837AA8" w:rsidRPr="004E0554" w:rsidRDefault="00837AA8" w:rsidP="00837AA8">
            <w:pPr>
              <w:spacing w:line="259" w:lineRule="auto"/>
              <w:ind w:right="110"/>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68.724.709,90</w:t>
            </w:r>
          </w:p>
        </w:tc>
        <w:tc>
          <w:tcPr>
            <w:tcW w:w="935" w:type="pct"/>
          </w:tcPr>
          <w:p w14:paraId="2C020781" w14:textId="00B251CC"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65.454.597,89</w:t>
            </w:r>
          </w:p>
        </w:tc>
      </w:tr>
      <w:tr w:rsidR="00837AA8" w:rsidRPr="004E0554" w14:paraId="4BE479C9" w14:textId="77777777" w:rsidTr="00B7074D">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243" w:type="pct"/>
          </w:tcPr>
          <w:p w14:paraId="01F085C2" w14:textId="57378001"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03480C04" w14:textId="07369603"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7E01B331" w14:textId="5425A264"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2244696A" w14:textId="42D3C419"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36</w:t>
            </w:r>
          </w:p>
        </w:tc>
        <w:tc>
          <w:tcPr>
            <w:tcW w:w="2047" w:type="pct"/>
          </w:tcPr>
          <w:p w14:paraId="358CDB34"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Kültür Ve Sosyal İşler Dairesi Başkanlığı </w:t>
            </w:r>
          </w:p>
        </w:tc>
        <w:tc>
          <w:tcPr>
            <w:tcW w:w="938" w:type="pct"/>
          </w:tcPr>
          <w:p w14:paraId="77C22F9B" w14:textId="53F89D74" w:rsidR="00837AA8" w:rsidRPr="004E0554" w:rsidRDefault="00837AA8" w:rsidP="00837AA8">
            <w:pPr>
              <w:spacing w:line="259" w:lineRule="auto"/>
              <w:ind w:right="110"/>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118.150.000,00</w:t>
            </w:r>
          </w:p>
        </w:tc>
        <w:tc>
          <w:tcPr>
            <w:tcW w:w="935" w:type="pct"/>
          </w:tcPr>
          <w:p w14:paraId="6FA945B7" w14:textId="03BD5AA4"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94.146.220,81</w:t>
            </w:r>
          </w:p>
        </w:tc>
      </w:tr>
      <w:tr w:rsidR="00837AA8" w:rsidRPr="004E0554" w14:paraId="2DD176EC" w14:textId="77777777" w:rsidTr="00B7074D">
        <w:trPr>
          <w:trHeight w:val="194"/>
        </w:trPr>
        <w:tc>
          <w:tcPr>
            <w:cnfStyle w:val="001000000000" w:firstRow="0" w:lastRow="0" w:firstColumn="1" w:lastColumn="0" w:oddVBand="0" w:evenVBand="0" w:oddHBand="0" w:evenHBand="0" w:firstRowFirstColumn="0" w:firstRowLastColumn="0" w:lastRowFirstColumn="0" w:lastRowLastColumn="0"/>
            <w:tcW w:w="243" w:type="pct"/>
          </w:tcPr>
          <w:p w14:paraId="1720FB0C" w14:textId="5116D0E4"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674BCBD5" w14:textId="7358A48D"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61D7875D" w14:textId="2AAD9A61"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2470E496" w14:textId="6108371B"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37</w:t>
            </w:r>
          </w:p>
        </w:tc>
        <w:tc>
          <w:tcPr>
            <w:tcW w:w="2047" w:type="pct"/>
          </w:tcPr>
          <w:p w14:paraId="19FE1441"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Mali Hizmetleri Daire Başkanlığı </w:t>
            </w:r>
          </w:p>
        </w:tc>
        <w:tc>
          <w:tcPr>
            <w:tcW w:w="938" w:type="pct"/>
          </w:tcPr>
          <w:p w14:paraId="435BB936" w14:textId="124AE8F3" w:rsidR="00837AA8" w:rsidRPr="004E0554" w:rsidRDefault="00837AA8" w:rsidP="00837AA8">
            <w:pPr>
              <w:spacing w:line="259" w:lineRule="auto"/>
              <w:ind w:right="110"/>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326.243.190,00</w:t>
            </w:r>
          </w:p>
        </w:tc>
        <w:tc>
          <w:tcPr>
            <w:tcW w:w="935" w:type="pct"/>
          </w:tcPr>
          <w:p w14:paraId="30DD1DEA" w14:textId="5ED75B90"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314.068.156,05</w:t>
            </w:r>
          </w:p>
        </w:tc>
      </w:tr>
      <w:tr w:rsidR="00837AA8" w:rsidRPr="004E0554" w14:paraId="6CD5859B" w14:textId="77777777" w:rsidTr="00B7074D">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243" w:type="pct"/>
          </w:tcPr>
          <w:p w14:paraId="57CBF833" w14:textId="1336E5AC"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46FDACC5" w14:textId="3C15A950"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0CD9DF28" w14:textId="260D33E3"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1D52AFFD" w14:textId="638C4C6D"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38</w:t>
            </w:r>
          </w:p>
        </w:tc>
        <w:tc>
          <w:tcPr>
            <w:tcW w:w="2047" w:type="pct"/>
          </w:tcPr>
          <w:p w14:paraId="08364811"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Park Bahçe Ve Yeşil Alanlar Dairesi Başkanlığı </w:t>
            </w:r>
          </w:p>
        </w:tc>
        <w:tc>
          <w:tcPr>
            <w:tcW w:w="938" w:type="pct"/>
          </w:tcPr>
          <w:p w14:paraId="25776EC6" w14:textId="06E08061" w:rsidR="00837AA8" w:rsidRPr="004E0554" w:rsidRDefault="00837AA8" w:rsidP="00837AA8">
            <w:pPr>
              <w:spacing w:line="259" w:lineRule="auto"/>
              <w:ind w:right="110"/>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219.250.208,77</w:t>
            </w:r>
          </w:p>
        </w:tc>
        <w:tc>
          <w:tcPr>
            <w:tcW w:w="935" w:type="pct"/>
          </w:tcPr>
          <w:p w14:paraId="71E1570D" w14:textId="6DA9AD47"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154.854.191,10</w:t>
            </w:r>
          </w:p>
        </w:tc>
      </w:tr>
      <w:tr w:rsidR="00837AA8" w:rsidRPr="004E0554" w14:paraId="08976B47" w14:textId="77777777" w:rsidTr="00B7074D">
        <w:trPr>
          <w:trHeight w:val="194"/>
        </w:trPr>
        <w:tc>
          <w:tcPr>
            <w:cnfStyle w:val="001000000000" w:firstRow="0" w:lastRow="0" w:firstColumn="1" w:lastColumn="0" w:oddVBand="0" w:evenVBand="0" w:oddHBand="0" w:evenHBand="0" w:firstRowFirstColumn="0" w:firstRowLastColumn="0" w:lastRowFirstColumn="0" w:lastRowLastColumn="0"/>
            <w:tcW w:w="243" w:type="pct"/>
          </w:tcPr>
          <w:p w14:paraId="56737D20" w14:textId="185CDDF2"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27940B2B" w14:textId="3DBB596B"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757D4297" w14:textId="576222CE"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6170901E" w14:textId="6ADE16DE"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39</w:t>
            </w:r>
          </w:p>
        </w:tc>
        <w:tc>
          <w:tcPr>
            <w:tcW w:w="2047" w:type="pct"/>
          </w:tcPr>
          <w:p w14:paraId="3655B314"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Ulaşım Dairesi Başkanlığı </w:t>
            </w:r>
          </w:p>
        </w:tc>
        <w:tc>
          <w:tcPr>
            <w:tcW w:w="938" w:type="pct"/>
          </w:tcPr>
          <w:p w14:paraId="10C3DA7D" w14:textId="216964CC" w:rsidR="00837AA8" w:rsidRPr="004E0554" w:rsidRDefault="00837AA8" w:rsidP="00837AA8">
            <w:pPr>
              <w:spacing w:line="259" w:lineRule="auto"/>
              <w:ind w:right="110"/>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39.250.000,00</w:t>
            </w:r>
          </w:p>
        </w:tc>
        <w:tc>
          <w:tcPr>
            <w:tcW w:w="935" w:type="pct"/>
          </w:tcPr>
          <w:p w14:paraId="44A1A72E" w14:textId="634C9E14"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34.870.074,23</w:t>
            </w:r>
          </w:p>
        </w:tc>
      </w:tr>
      <w:tr w:rsidR="00837AA8" w:rsidRPr="004E0554" w14:paraId="0BB0C374" w14:textId="77777777" w:rsidTr="00B7074D">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243" w:type="pct"/>
          </w:tcPr>
          <w:p w14:paraId="33FB34EC" w14:textId="65204146"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472A0911" w14:textId="217519BC"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32AAA805" w14:textId="24690C14"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57FC8F4C" w14:textId="6D011961"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40</w:t>
            </w:r>
          </w:p>
        </w:tc>
        <w:tc>
          <w:tcPr>
            <w:tcW w:w="2047" w:type="pct"/>
          </w:tcPr>
          <w:p w14:paraId="0F123B64"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Zabıta Dairesi Başkanlığı </w:t>
            </w:r>
          </w:p>
        </w:tc>
        <w:tc>
          <w:tcPr>
            <w:tcW w:w="938" w:type="pct"/>
          </w:tcPr>
          <w:p w14:paraId="497D2A91" w14:textId="0D595968" w:rsidR="00837AA8" w:rsidRPr="004E0554" w:rsidRDefault="00837AA8" w:rsidP="00837AA8">
            <w:pPr>
              <w:spacing w:line="259" w:lineRule="auto"/>
              <w:ind w:right="110"/>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38.405.000,00</w:t>
            </w:r>
          </w:p>
        </w:tc>
        <w:tc>
          <w:tcPr>
            <w:tcW w:w="935" w:type="pct"/>
          </w:tcPr>
          <w:p w14:paraId="61D6E234" w14:textId="37C7B316"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35.873.355,90</w:t>
            </w:r>
          </w:p>
        </w:tc>
      </w:tr>
      <w:tr w:rsidR="00837AA8" w:rsidRPr="004E0554" w14:paraId="629E6D70" w14:textId="77777777" w:rsidTr="00B7074D">
        <w:trPr>
          <w:trHeight w:val="192"/>
        </w:trPr>
        <w:tc>
          <w:tcPr>
            <w:cnfStyle w:val="001000000000" w:firstRow="0" w:lastRow="0" w:firstColumn="1" w:lastColumn="0" w:oddVBand="0" w:evenVBand="0" w:oddHBand="0" w:evenHBand="0" w:firstRowFirstColumn="0" w:firstRowLastColumn="0" w:lastRowFirstColumn="0" w:lastRowLastColumn="0"/>
            <w:tcW w:w="243" w:type="pct"/>
          </w:tcPr>
          <w:p w14:paraId="1746F576" w14:textId="5E378E54"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18436BD0" w14:textId="145C2288"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6D8BCA06" w14:textId="2DA5721B"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26D2429D" w14:textId="3F174036"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41</w:t>
            </w:r>
          </w:p>
        </w:tc>
        <w:tc>
          <w:tcPr>
            <w:tcW w:w="2047" w:type="pct"/>
          </w:tcPr>
          <w:p w14:paraId="6B525361"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Muhtarlık İşleri Dairesi Başkanlığı </w:t>
            </w:r>
          </w:p>
        </w:tc>
        <w:tc>
          <w:tcPr>
            <w:tcW w:w="938" w:type="pct"/>
          </w:tcPr>
          <w:p w14:paraId="5055A1FB" w14:textId="032E37B3" w:rsidR="00837AA8" w:rsidRPr="004E0554" w:rsidRDefault="00837AA8" w:rsidP="00837AA8">
            <w:pPr>
              <w:spacing w:line="259" w:lineRule="auto"/>
              <w:ind w:right="110"/>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255.000,00</w:t>
            </w:r>
          </w:p>
        </w:tc>
        <w:tc>
          <w:tcPr>
            <w:tcW w:w="935" w:type="pct"/>
          </w:tcPr>
          <w:p w14:paraId="0033E9D6" w14:textId="1F1B864D"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8.776,90</w:t>
            </w:r>
          </w:p>
        </w:tc>
      </w:tr>
      <w:tr w:rsidR="00837AA8" w:rsidRPr="004E0554" w14:paraId="39ED88AE" w14:textId="77777777" w:rsidTr="00B7074D">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243" w:type="pct"/>
          </w:tcPr>
          <w:p w14:paraId="72D95274" w14:textId="7A073F9D"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163D2288" w14:textId="03206EBD" w:rsidR="00837AA8" w:rsidRPr="004E0554" w:rsidRDefault="00837AA8" w:rsidP="00837AA8">
            <w:pPr>
              <w:spacing w:line="259" w:lineRule="auto"/>
              <w:ind w:right="6"/>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31</w:t>
            </w:r>
          </w:p>
        </w:tc>
        <w:tc>
          <w:tcPr>
            <w:tcW w:w="275" w:type="pct"/>
          </w:tcPr>
          <w:p w14:paraId="42626E95" w14:textId="0E44F027"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01</w:t>
            </w:r>
          </w:p>
        </w:tc>
        <w:tc>
          <w:tcPr>
            <w:tcW w:w="278" w:type="pct"/>
          </w:tcPr>
          <w:p w14:paraId="5539264A" w14:textId="05BDB116" w:rsidR="00837AA8" w:rsidRPr="004E0554" w:rsidRDefault="00837AA8" w:rsidP="00837AA8">
            <w:pPr>
              <w:spacing w:line="259" w:lineRule="auto"/>
              <w:ind w:left="1"/>
              <w:jc w:val="center"/>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42</w:t>
            </w:r>
          </w:p>
        </w:tc>
        <w:tc>
          <w:tcPr>
            <w:tcW w:w="2047" w:type="pct"/>
          </w:tcPr>
          <w:p w14:paraId="0C7ECEC3" w14:textId="77777777" w:rsidR="00837AA8" w:rsidRPr="004E0554" w:rsidRDefault="00837AA8" w:rsidP="00837AA8">
            <w:pPr>
              <w:spacing w:line="259" w:lineRule="auto"/>
              <w:ind w:left="108"/>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eastAsia="Arial" w:cs="Arial"/>
                <w:sz w:val="18"/>
              </w:rPr>
              <w:t xml:space="preserve">İşletme Ve İştirakler Dairesi Başkanlığı </w:t>
            </w:r>
          </w:p>
        </w:tc>
        <w:tc>
          <w:tcPr>
            <w:tcW w:w="938" w:type="pct"/>
          </w:tcPr>
          <w:p w14:paraId="77CEB533" w14:textId="7DFBFB42" w:rsidR="00837AA8" w:rsidRPr="004E0554" w:rsidRDefault="00837AA8" w:rsidP="00837AA8">
            <w:pPr>
              <w:spacing w:line="259" w:lineRule="auto"/>
              <w:ind w:right="109"/>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6.970.000,00</w:t>
            </w:r>
          </w:p>
        </w:tc>
        <w:tc>
          <w:tcPr>
            <w:tcW w:w="935" w:type="pct"/>
          </w:tcPr>
          <w:p w14:paraId="500A65BB" w14:textId="46E3082A" w:rsidR="00837AA8" w:rsidRPr="004E0554" w:rsidRDefault="00837AA8" w:rsidP="00837AA8">
            <w:pPr>
              <w:spacing w:line="259" w:lineRule="auto"/>
              <w:ind w:right="107"/>
              <w:jc w:val="right"/>
              <w:cnfStyle w:val="000000100000" w:firstRow="0" w:lastRow="0" w:firstColumn="0" w:lastColumn="0" w:oddVBand="0" w:evenVBand="0" w:oddHBand="1" w:evenHBand="0" w:firstRowFirstColumn="0" w:firstRowLastColumn="0" w:lastRowFirstColumn="0" w:lastRowLastColumn="0"/>
              <w:rPr>
                <w:rFonts w:cs="Arial"/>
                <w:sz w:val="18"/>
              </w:rPr>
            </w:pPr>
            <w:r w:rsidRPr="004E0554">
              <w:rPr>
                <w:rFonts w:cs="Arial"/>
                <w:color w:val="000000"/>
                <w:sz w:val="18"/>
              </w:rPr>
              <w:t>6.204.313,82</w:t>
            </w:r>
          </w:p>
        </w:tc>
      </w:tr>
      <w:tr w:rsidR="00837AA8" w:rsidRPr="004E0554" w14:paraId="563EEEC8" w14:textId="77777777" w:rsidTr="00B7074D">
        <w:trPr>
          <w:trHeight w:val="194"/>
        </w:trPr>
        <w:tc>
          <w:tcPr>
            <w:cnfStyle w:val="001000000000" w:firstRow="0" w:lastRow="0" w:firstColumn="1" w:lastColumn="0" w:oddVBand="0" w:evenVBand="0" w:oddHBand="0" w:evenHBand="0" w:firstRowFirstColumn="0" w:firstRowLastColumn="0" w:lastRowFirstColumn="0" w:lastRowLastColumn="0"/>
            <w:tcW w:w="243" w:type="pct"/>
          </w:tcPr>
          <w:p w14:paraId="68A15B91" w14:textId="593F43DA" w:rsidR="00837AA8" w:rsidRPr="004E0554" w:rsidRDefault="00837AA8" w:rsidP="00837AA8">
            <w:pPr>
              <w:spacing w:line="259" w:lineRule="auto"/>
              <w:ind w:right="1"/>
              <w:jc w:val="center"/>
              <w:rPr>
                <w:rFonts w:cs="Arial"/>
                <w:sz w:val="18"/>
              </w:rPr>
            </w:pPr>
            <w:r w:rsidRPr="004E0554">
              <w:rPr>
                <w:rFonts w:eastAsia="Arial" w:cs="Arial"/>
                <w:b w:val="0"/>
                <w:sz w:val="18"/>
              </w:rPr>
              <w:t>46</w:t>
            </w:r>
          </w:p>
        </w:tc>
        <w:tc>
          <w:tcPr>
            <w:tcW w:w="284" w:type="pct"/>
          </w:tcPr>
          <w:p w14:paraId="1142BA25" w14:textId="6B1AD823" w:rsidR="00837AA8" w:rsidRPr="004E0554" w:rsidRDefault="00837AA8" w:rsidP="00837AA8">
            <w:pPr>
              <w:spacing w:line="259" w:lineRule="auto"/>
              <w:ind w:right="6"/>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31</w:t>
            </w:r>
          </w:p>
        </w:tc>
        <w:tc>
          <w:tcPr>
            <w:tcW w:w="275" w:type="pct"/>
          </w:tcPr>
          <w:p w14:paraId="47EBE992" w14:textId="7FE29DAA"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01</w:t>
            </w:r>
          </w:p>
        </w:tc>
        <w:tc>
          <w:tcPr>
            <w:tcW w:w="278" w:type="pct"/>
          </w:tcPr>
          <w:p w14:paraId="406C4E7F" w14:textId="33C772C7" w:rsidR="00837AA8" w:rsidRPr="004E0554" w:rsidRDefault="00837AA8" w:rsidP="00837AA8">
            <w:pPr>
              <w:spacing w:line="259" w:lineRule="auto"/>
              <w:ind w:left="1"/>
              <w:jc w:val="center"/>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43</w:t>
            </w:r>
          </w:p>
        </w:tc>
        <w:tc>
          <w:tcPr>
            <w:tcW w:w="2047" w:type="pct"/>
          </w:tcPr>
          <w:p w14:paraId="160C2A6B" w14:textId="77777777" w:rsidR="00837AA8" w:rsidRPr="004E0554" w:rsidRDefault="00837AA8" w:rsidP="00837AA8">
            <w:pPr>
              <w:spacing w:line="259" w:lineRule="auto"/>
              <w:ind w:left="108"/>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eastAsia="Arial" w:cs="Arial"/>
                <w:sz w:val="18"/>
              </w:rPr>
              <w:t xml:space="preserve">Sağlık Ve Sosyal Hizmetler Dairesi Başkanlığı </w:t>
            </w:r>
          </w:p>
        </w:tc>
        <w:tc>
          <w:tcPr>
            <w:tcW w:w="938" w:type="pct"/>
          </w:tcPr>
          <w:p w14:paraId="6BC3FAE6" w14:textId="0EBD1066" w:rsidR="00837AA8" w:rsidRPr="004E0554" w:rsidRDefault="00837AA8" w:rsidP="00837AA8">
            <w:pPr>
              <w:spacing w:line="259" w:lineRule="auto"/>
              <w:ind w:right="110"/>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59.996.810,00</w:t>
            </w:r>
          </w:p>
        </w:tc>
        <w:tc>
          <w:tcPr>
            <w:tcW w:w="935" w:type="pct"/>
          </w:tcPr>
          <w:p w14:paraId="587D33F4" w14:textId="062AC411" w:rsidR="00837AA8" w:rsidRPr="004E0554" w:rsidRDefault="00837AA8" w:rsidP="00837AA8">
            <w:pPr>
              <w:spacing w:line="259" w:lineRule="auto"/>
              <w:ind w:right="107"/>
              <w:jc w:val="right"/>
              <w:cnfStyle w:val="000000000000" w:firstRow="0" w:lastRow="0" w:firstColumn="0" w:lastColumn="0" w:oddVBand="0" w:evenVBand="0" w:oddHBand="0" w:evenHBand="0" w:firstRowFirstColumn="0" w:firstRowLastColumn="0" w:lastRowFirstColumn="0" w:lastRowLastColumn="0"/>
              <w:rPr>
                <w:rFonts w:cs="Arial"/>
                <w:sz w:val="18"/>
              </w:rPr>
            </w:pPr>
            <w:r w:rsidRPr="004E0554">
              <w:rPr>
                <w:rFonts w:cs="Arial"/>
                <w:color w:val="000000"/>
                <w:sz w:val="18"/>
              </w:rPr>
              <w:t>55.858.924,65</w:t>
            </w:r>
          </w:p>
        </w:tc>
      </w:tr>
      <w:tr w:rsidR="004E0554" w:rsidRPr="004E0554" w14:paraId="1D306F3F" w14:textId="77777777" w:rsidTr="004E0554">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127" w:type="pct"/>
            <w:gridSpan w:val="5"/>
          </w:tcPr>
          <w:p w14:paraId="15661163" w14:textId="39141638" w:rsidR="004E0554" w:rsidRPr="004E0554" w:rsidRDefault="004E0554" w:rsidP="00837AA8">
            <w:pPr>
              <w:spacing w:after="160" w:line="259" w:lineRule="auto"/>
              <w:rPr>
                <w:rFonts w:cs="Arial"/>
                <w:sz w:val="18"/>
              </w:rPr>
            </w:pPr>
            <w:r w:rsidRPr="004E0554">
              <w:rPr>
                <w:rFonts w:eastAsia="Arial" w:cs="Arial"/>
                <w:b w:val="0"/>
                <w:sz w:val="18"/>
              </w:rPr>
              <w:t xml:space="preserve">TOPLAM </w:t>
            </w:r>
          </w:p>
        </w:tc>
        <w:tc>
          <w:tcPr>
            <w:tcW w:w="938" w:type="pct"/>
          </w:tcPr>
          <w:p w14:paraId="07B5C3B5" w14:textId="61986A8B" w:rsidR="004E0554" w:rsidRPr="004E0554" w:rsidRDefault="004E0554" w:rsidP="00837AA8">
            <w:pPr>
              <w:spacing w:line="259" w:lineRule="auto"/>
              <w:ind w:right="109"/>
              <w:jc w:val="right"/>
              <w:cnfStyle w:val="000000100000" w:firstRow="0" w:lastRow="0" w:firstColumn="0" w:lastColumn="0" w:oddVBand="0" w:evenVBand="0" w:oddHBand="1" w:evenHBand="0" w:firstRowFirstColumn="0" w:firstRowLastColumn="0" w:lastRowFirstColumn="0" w:lastRowLastColumn="0"/>
              <w:rPr>
                <w:rFonts w:cs="Arial"/>
                <w:b/>
                <w:color w:val="000000"/>
                <w:sz w:val="18"/>
              </w:rPr>
            </w:pPr>
            <w:r w:rsidRPr="004E0554">
              <w:rPr>
                <w:rFonts w:cs="Arial"/>
                <w:b/>
                <w:color w:val="000000"/>
                <w:sz w:val="18"/>
              </w:rPr>
              <w:t>4.122.619.763,04</w:t>
            </w:r>
          </w:p>
        </w:tc>
        <w:tc>
          <w:tcPr>
            <w:tcW w:w="935" w:type="pct"/>
          </w:tcPr>
          <w:p w14:paraId="6321A7D5" w14:textId="33E33BBC" w:rsidR="004E0554" w:rsidRPr="004E0554" w:rsidRDefault="004E0554" w:rsidP="00837AA8">
            <w:pPr>
              <w:spacing w:line="259" w:lineRule="auto"/>
              <w:ind w:right="109"/>
              <w:jc w:val="right"/>
              <w:cnfStyle w:val="000000100000" w:firstRow="0" w:lastRow="0" w:firstColumn="0" w:lastColumn="0" w:oddVBand="0" w:evenVBand="0" w:oddHBand="1" w:evenHBand="0" w:firstRowFirstColumn="0" w:firstRowLastColumn="0" w:lastRowFirstColumn="0" w:lastRowLastColumn="0"/>
              <w:rPr>
                <w:rFonts w:cs="Arial"/>
                <w:b/>
                <w:color w:val="000000"/>
                <w:sz w:val="18"/>
              </w:rPr>
            </w:pPr>
            <w:r w:rsidRPr="004E0554">
              <w:rPr>
                <w:rFonts w:cs="Arial"/>
                <w:b/>
                <w:color w:val="000000"/>
                <w:sz w:val="18"/>
              </w:rPr>
              <w:t>3.705.153.603,28</w:t>
            </w:r>
          </w:p>
        </w:tc>
      </w:tr>
    </w:tbl>
    <w:p w14:paraId="61BFF6EC" w14:textId="77777777" w:rsidR="004E0554" w:rsidRDefault="004E0554" w:rsidP="004C1EC2">
      <w:pPr>
        <w:spacing w:after="120"/>
        <w:ind w:left="206" w:right="13" w:firstLine="708"/>
        <w:rPr>
          <w:rFonts w:ascii="Times New Roman" w:hAnsi="Times New Roman" w:cs="Times New Roman"/>
          <w:b/>
          <w:sz w:val="22"/>
          <w:szCs w:val="22"/>
        </w:rPr>
      </w:pPr>
    </w:p>
    <w:p w14:paraId="0A5300C9" w14:textId="77777777" w:rsidR="004E0554" w:rsidRDefault="004E0554" w:rsidP="004C1EC2">
      <w:pPr>
        <w:spacing w:after="120"/>
        <w:ind w:left="206" w:right="13" w:firstLine="708"/>
        <w:rPr>
          <w:rFonts w:ascii="Times New Roman" w:hAnsi="Times New Roman" w:cs="Times New Roman"/>
          <w:b/>
          <w:sz w:val="22"/>
          <w:szCs w:val="22"/>
        </w:rPr>
      </w:pPr>
    </w:p>
    <w:p w14:paraId="3DD0C958" w14:textId="16245163" w:rsidR="0014595C" w:rsidRPr="0014595C" w:rsidRDefault="0014595C" w:rsidP="004C1EC2">
      <w:pPr>
        <w:spacing w:after="120"/>
        <w:ind w:left="206" w:right="13" w:firstLine="708"/>
        <w:rPr>
          <w:rFonts w:ascii="Times New Roman" w:hAnsi="Times New Roman" w:cs="Times New Roman"/>
          <w:b/>
          <w:sz w:val="22"/>
          <w:szCs w:val="22"/>
        </w:rPr>
      </w:pPr>
      <w:r w:rsidRPr="0014595C">
        <w:rPr>
          <w:rFonts w:ascii="Times New Roman" w:hAnsi="Times New Roman" w:cs="Times New Roman"/>
          <w:b/>
          <w:sz w:val="22"/>
          <w:szCs w:val="22"/>
        </w:rPr>
        <w:t>Gelir Bütçesi</w:t>
      </w:r>
    </w:p>
    <w:p w14:paraId="31DD8A8A" w14:textId="3D75FAC5" w:rsidR="00AE1130" w:rsidRPr="00B7074D" w:rsidRDefault="00B4276A" w:rsidP="004C1EC2">
      <w:pPr>
        <w:spacing w:after="120"/>
        <w:ind w:left="206" w:right="13" w:firstLine="708"/>
        <w:rPr>
          <w:rFonts w:cstheme="minorHAnsi"/>
        </w:rPr>
      </w:pPr>
      <w:r w:rsidRPr="00B7074D">
        <w:rPr>
          <w:rFonts w:cstheme="minorHAnsi"/>
        </w:rPr>
        <w:t xml:space="preserve">2022 mali yılı gelir bütçesi ek ödenekle </w:t>
      </w:r>
      <w:r w:rsidRPr="003562BA">
        <w:rPr>
          <w:rFonts w:cstheme="minorHAnsi"/>
        </w:rPr>
        <w:t>birlikte 3.402.500.000,00 TL tahmin edilmiş</w:t>
      </w:r>
      <w:r w:rsidRPr="00B7074D">
        <w:rPr>
          <w:rFonts w:cstheme="minorHAnsi"/>
        </w:rPr>
        <w:t>, 2022 yılı içerisinde 3.533.205.462,28 TL tahakkuk yapılmış, 2021 yılından devreden 49.420.724,87 TL tahakkuk ile birlikte 3.582.626.187,15 TL olarak toplam tahakkuk gerçekleşmiştir. Yapılan tahakkuklardan 2022 yılı içerisinde toplam 3.521.405.631,75 TL tahsilat yapılmış, yapılan tahsilatlardan 971.586,81 TL red ve iade yapılarak net 3.520.434.044,94 TL gelir tahsil edilmiştir. Bununla birlikte net tahsilatın toplam tahakkuka oranlandığında % 98,26 tahsilât yapıldığı anlaşılmaktadır.</w:t>
      </w:r>
    </w:p>
    <w:p w14:paraId="1B189D9C" w14:textId="589E1F6D" w:rsidR="00AE1130" w:rsidRPr="0014595C" w:rsidRDefault="0014595C" w:rsidP="0014595C">
      <w:pPr>
        <w:pStyle w:val="ResimYazs"/>
        <w:keepNext/>
        <w:rPr>
          <w:noProof/>
        </w:rPr>
      </w:pPr>
      <w:r>
        <w:rPr>
          <w:noProof/>
        </w:rPr>
        <w:lastRenderedPageBreak/>
        <w:t xml:space="preserve">Tablo </w:t>
      </w:r>
      <w:r>
        <w:rPr>
          <w:noProof/>
        </w:rPr>
        <w:fldChar w:fldCharType="begin"/>
      </w:r>
      <w:r>
        <w:rPr>
          <w:noProof/>
        </w:rPr>
        <w:instrText xml:space="preserve"> SEQ Tablo \* ARABIC </w:instrText>
      </w:r>
      <w:r>
        <w:rPr>
          <w:noProof/>
        </w:rPr>
        <w:fldChar w:fldCharType="separate"/>
      </w:r>
      <w:r>
        <w:rPr>
          <w:noProof/>
        </w:rPr>
        <w:t>14</w:t>
      </w:r>
      <w:r>
        <w:rPr>
          <w:noProof/>
        </w:rPr>
        <w:fldChar w:fldCharType="end"/>
      </w:r>
      <w:r>
        <w:rPr>
          <w:noProof/>
        </w:rPr>
        <w:t xml:space="preserve"> 2022</w:t>
      </w:r>
      <w:r w:rsidRPr="00C20DB6">
        <w:rPr>
          <w:noProof/>
        </w:rPr>
        <w:t xml:space="preserve"> Mali Yılı Gelir Bütçesinin Tahmin Ve Gerçekleşme Oranları</w:t>
      </w:r>
    </w:p>
    <w:tbl>
      <w:tblPr>
        <w:tblStyle w:val="KlavuzTablo2"/>
        <w:tblW w:w="5000" w:type="pct"/>
        <w:jc w:val="right"/>
        <w:tblLayout w:type="fixed"/>
        <w:tblCellMar>
          <w:left w:w="28" w:type="dxa"/>
          <w:right w:w="28" w:type="dxa"/>
        </w:tblCellMar>
        <w:tblLook w:val="04A0" w:firstRow="1" w:lastRow="0" w:firstColumn="1" w:lastColumn="0" w:noHBand="0" w:noVBand="1"/>
      </w:tblPr>
      <w:tblGrid>
        <w:gridCol w:w="851"/>
        <w:gridCol w:w="992"/>
        <w:gridCol w:w="845"/>
        <w:gridCol w:w="11"/>
        <w:gridCol w:w="845"/>
        <w:gridCol w:w="853"/>
        <w:gridCol w:w="992"/>
        <w:gridCol w:w="851"/>
        <w:gridCol w:w="707"/>
        <w:gridCol w:w="853"/>
        <w:gridCol w:w="847"/>
        <w:gridCol w:w="423"/>
      </w:tblGrid>
      <w:tr w:rsidR="00740D67" w:rsidRPr="00B7074D" w14:paraId="596F9EE7" w14:textId="77777777" w:rsidTr="00740D67">
        <w:trPr>
          <w:cnfStyle w:val="100000000000" w:firstRow="1" w:lastRow="0" w:firstColumn="0" w:lastColumn="0" w:oddVBand="0" w:evenVBand="0" w:oddHBand="0" w:evenHBand="0" w:firstRowFirstColumn="0" w:firstRowLastColumn="0" w:lastRowFirstColumn="0" w:lastRowLastColumn="0"/>
          <w:trHeight w:val="526"/>
          <w:jc w:val="right"/>
        </w:trPr>
        <w:tc>
          <w:tcPr>
            <w:cnfStyle w:val="001000000000" w:firstRow="0" w:lastRow="0" w:firstColumn="1" w:lastColumn="0" w:oddVBand="0" w:evenVBand="0" w:oddHBand="0" w:evenHBand="0" w:firstRowFirstColumn="0" w:firstRowLastColumn="0" w:lastRowFirstColumn="0" w:lastRowLastColumn="0"/>
            <w:tcW w:w="469" w:type="pct"/>
            <w:vAlign w:val="center"/>
          </w:tcPr>
          <w:p w14:paraId="2B16BF26" w14:textId="201F4E9E" w:rsidR="00B4276A" w:rsidRPr="00B7074D" w:rsidRDefault="00B4276A" w:rsidP="00B4276A">
            <w:pPr>
              <w:spacing w:before="0"/>
              <w:jc w:val="center"/>
              <w:rPr>
                <w:rFonts w:eastAsia="Arial" w:cs="Arial"/>
                <w:sz w:val="12"/>
              </w:rPr>
            </w:pPr>
            <w:r w:rsidRPr="00B7074D">
              <w:rPr>
                <w:rFonts w:eastAsia="Arial" w:cs="Arial"/>
                <w:sz w:val="12"/>
              </w:rPr>
              <w:t>Açıklama</w:t>
            </w:r>
          </w:p>
        </w:tc>
        <w:tc>
          <w:tcPr>
            <w:tcW w:w="547" w:type="pct"/>
            <w:vAlign w:val="center"/>
          </w:tcPr>
          <w:p w14:paraId="22AFE7FA" w14:textId="6536FC64" w:rsidR="00B4276A" w:rsidRPr="00B7074D" w:rsidRDefault="00B4276A" w:rsidP="00B4276A">
            <w:pPr>
              <w:spacing w:before="0"/>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Bütçe ile Tahmin Edilen</w:t>
            </w:r>
          </w:p>
        </w:tc>
        <w:tc>
          <w:tcPr>
            <w:tcW w:w="472" w:type="pct"/>
            <w:gridSpan w:val="2"/>
            <w:vAlign w:val="center"/>
          </w:tcPr>
          <w:p w14:paraId="51632D1F" w14:textId="2AE3D505" w:rsidR="00B4276A" w:rsidRPr="00B7074D" w:rsidRDefault="00B4276A" w:rsidP="00B4276A">
            <w:pPr>
              <w:spacing w:before="0"/>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Ek Ödenek</w:t>
            </w:r>
          </w:p>
        </w:tc>
        <w:tc>
          <w:tcPr>
            <w:tcW w:w="466" w:type="pct"/>
            <w:vAlign w:val="center"/>
          </w:tcPr>
          <w:p w14:paraId="3E84EAC7" w14:textId="3AD6CB6B" w:rsidR="00B4276A" w:rsidRPr="00B7074D" w:rsidRDefault="00B4276A" w:rsidP="00B4276A">
            <w:pPr>
              <w:spacing w:before="0"/>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2021 Yılından Devreden Tahakkuk</w:t>
            </w:r>
          </w:p>
        </w:tc>
        <w:tc>
          <w:tcPr>
            <w:tcW w:w="470" w:type="pct"/>
            <w:vAlign w:val="center"/>
          </w:tcPr>
          <w:p w14:paraId="0C2FA691" w14:textId="78523049" w:rsidR="00B4276A" w:rsidRPr="00B7074D" w:rsidRDefault="00B4276A" w:rsidP="00B4276A">
            <w:pPr>
              <w:spacing w:before="0"/>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2022 Yılı Tahakkuku</w:t>
            </w:r>
          </w:p>
        </w:tc>
        <w:tc>
          <w:tcPr>
            <w:tcW w:w="547" w:type="pct"/>
            <w:vAlign w:val="center"/>
          </w:tcPr>
          <w:p w14:paraId="1B15CD17" w14:textId="7705046E" w:rsidR="00B4276A" w:rsidRPr="00B7074D" w:rsidRDefault="00B4276A" w:rsidP="00B4276A">
            <w:pPr>
              <w:spacing w:before="0"/>
              <w:ind w:left="5"/>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Toplam Tahakkuk</w:t>
            </w:r>
          </w:p>
        </w:tc>
        <w:tc>
          <w:tcPr>
            <w:tcW w:w="469" w:type="pct"/>
            <w:vAlign w:val="center"/>
          </w:tcPr>
          <w:p w14:paraId="24108DC9" w14:textId="775A757C" w:rsidR="00B4276A" w:rsidRPr="00B7074D" w:rsidRDefault="00B4276A" w:rsidP="00B4276A">
            <w:pPr>
              <w:spacing w:before="0"/>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2022 Yılı Tahsilatı</w:t>
            </w:r>
          </w:p>
        </w:tc>
        <w:tc>
          <w:tcPr>
            <w:tcW w:w="390" w:type="pct"/>
            <w:vAlign w:val="center"/>
          </w:tcPr>
          <w:p w14:paraId="2A1C2E30" w14:textId="6B40332B" w:rsidR="00B4276A" w:rsidRPr="00B7074D" w:rsidRDefault="00B4276A" w:rsidP="00B4276A">
            <w:pPr>
              <w:spacing w:before="0"/>
              <w:ind w:left="2"/>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Red ve İadeler</w:t>
            </w:r>
          </w:p>
        </w:tc>
        <w:tc>
          <w:tcPr>
            <w:tcW w:w="470" w:type="pct"/>
            <w:vAlign w:val="center"/>
          </w:tcPr>
          <w:p w14:paraId="1624BCEF" w14:textId="7BF7A9A2" w:rsidR="00B4276A" w:rsidRPr="00B7074D" w:rsidRDefault="00B4276A" w:rsidP="00B4276A">
            <w:pPr>
              <w:spacing w:before="0"/>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2022 Yılı Net Tahsilatı</w:t>
            </w:r>
          </w:p>
        </w:tc>
        <w:tc>
          <w:tcPr>
            <w:tcW w:w="467" w:type="pct"/>
            <w:vAlign w:val="center"/>
          </w:tcPr>
          <w:p w14:paraId="5E1F4E3A" w14:textId="4630F1D4" w:rsidR="00B4276A" w:rsidRPr="00B7074D" w:rsidRDefault="00B4276A" w:rsidP="00B4276A">
            <w:pPr>
              <w:spacing w:before="0"/>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2023 Yılına Devreden Tahakkuk</w:t>
            </w:r>
          </w:p>
        </w:tc>
        <w:tc>
          <w:tcPr>
            <w:tcW w:w="233" w:type="pct"/>
            <w:vAlign w:val="center"/>
          </w:tcPr>
          <w:p w14:paraId="7208DF68" w14:textId="26486CB5" w:rsidR="00B4276A" w:rsidRPr="00B7074D" w:rsidRDefault="00B4276A" w:rsidP="00B4276A">
            <w:pPr>
              <w:spacing w:before="0"/>
              <w:jc w:val="center"/>
              <w:cnfStyle w:val="100000000000" w:firstRow="1"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Tahsil Oranı</w:t>
            </w:r>
          </w:p>
        </w:tc>
      </w:tr>
      <w:tr w:rsidR="00740D67" w:rsidRPr="00B7074D" w14:paraId="7C495EF6" w14:textId="77777777" w:rsidTr="00740D67">
        <w:trPr>
          <w:cnfStyle w:val="000000100000" w:firstRow="0" w:lastRow="0" w:firstColumn="0" w:lastColumn="0" w:oddVBand="0" w:evenVBand="0" w:oddHBand="1" w:evenHBand="0" w:firstRowFirstColumn="0" w:firstRowLastColumn="0" w:lastRowFirstColumn="0" w:lastRowLastColumn="0"/>
          <w:trHeight w:val="511"/>
          <w:jc w:val="right"/>
        </w:trPr>
        <w:tc>
          <w:tcPr>
            <w:cnfStyle w:val="001000000000" w:firstRow="0" w:lastRow="0" w:firstColumn="1" w:lastColumn="0" w:oddVBand="0" w:evenVBand="0" w:oddHBand="0" w:evenHBand="0" w:firstRowFirstColumn="0" w:firstRowLastColumn="0" w:lastRowFirstColumn="0" w:lastRowLastColumn="0"/>
            <w:tcW w:w="469" w:type="pct"/>
            <w:vAlign w:val="center"/>
          </w:tcPr>
          <w:p w14:paraId="0A2A23D7" w14:textId="006ECE75" w:rsidR="00B4276A" w:rsidRPr="00B7074D" w:rsidRDefault="00B4276A" w:rsidP="00B4276A">
            <w:pPr>
              <w:spacing w:before="0"/>
              <w:jc w:val="left"/>
            </w:pPr>
            <w:r w:rsidRPr="00B7074D">
              <w:rPr>
                <w:rFonts w:eastAsia="Arial" w:cs="Arial"/>
                <w:sz w:val="12"/>
              </w:rPr>
              <w:t xml:space="preserve">Vergi Gelirleri </w:t>
            </w:r>
          </w:p>
        </w:tc>
        <w:tc>
          <w:tcPr>
            <w:tcW w:w="547" w:type="pct"/>
            <w:vAlign w:val="center"/>
          </w:tcPr>
          <w:p w14:paraId="0DADAC53" w14:textId="496A3754"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13.813.000,00</w:t>
            </w:r>
          </w:p>
        </w:tc>
        <w:tc>
          <w:tcPr>
            <w:tcW w:w="466" w:type="pct"/>
            <w:vAlign w:val="center"/>
          </w:tcPr>
          <w:p w14:paraId="5AB8AEFD" w14:textId="550070D0"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5.000.000,00</w:t>
            </w:r>
          </w:p>
        </w:tc>
        <w:tc>
          <w:tcPr>
            <w:tcW w:w="472" w:type="pct"/>
            <w:gridSpan w:val="2"/>
            <w:vAlign w:val="center"/>
          </w:tcPr>
          <w:p w14:paraId="7A1DFAA5" w14:textId="22C90320"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18.376.232,95</w:t>
            </w:r>
          </w:p>
        </w:tc>
        <w:tc>
          <w:tcPr>
            <w:tcW w:w="470" w:type="pct"/>
            <w:vAlign w:val="center"/>
          </w:tcPr>
          <w:p w14:paraId="6B258ADE" w14:textId="022FBCFE"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21.973.246,49</w:t>
            </w:r>
          </w:p>
        </w:tc>
        <w:tc>
          <w:tcPr>
            <w:tcW w:w="547" w:type="pct"/>
            <w:vAlign w:val="center"/>
          </w:tcPr>
          <w:p w14:paraId="1A4D5B77" w14:textId="40EF721C"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40.349.479,44</w:t>
            </w:r>
          </w:p>
        </w:tc>
        <w:tc>
          <w:tcPr>
            <w:tcW w:w="469" w:type="pct"/>
            <w:vAlign w:val="center"/>
          </w:tcPr>
          <w:p w14:paraId="24BA9E9A" w14:textId="4B75C8A3"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22.865.860,17</w:t>
            </w:r>
          </w:p>
        </w:tc>
        <w:tc>
          <w:tcPr>
            <w:tcW w:w="390" w:type="pct"/>
            <w:vAlign w:val="center"/>
          </w:tcPr>
          <w:p w14:paraId="26634088" w14:textId="6DEF2A9D"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27.490,41</w:t>
            </w:r>
          </w:p>
        </w:tc>
        <w:tc>
          <w:tcPr>
            <w:tcW w:w="470" w:type="pct"/>
            <w:vAlign w:val="center"/>
          </w:tcPr>
          <w:p w14:paraId="48AF58EE" w14:textId="1CB34080"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22.838.369,76</w:t>
            </w:r>
          </w:p>
        </w:tc>
        <w:tc>
          <w:tcPr>
            <w:tcW w:w="467" w:type="pct"/>
            <w:vAlign w:val="center"/>
          </w:tcPr>
          <w:p w14:paraId="09F36CCB" w14:textId="5152582C" w:rsidR="00B4276A" w:rsidRPr="00B7074D" w:rsidRDefault="00B4276A" w:rsidP="00B4276A">
            <w:pPr>
              <w:spacing w:before="0"/>
              <w:ind w:left="55"/>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17.483.619,27</w:t>
            </w:r>
          </w:p>
        </w:tc>
        <w:tc>
          <w:tcPr>
            <w:tcW w:w="233" w:type="pct"/>
            <w:vAlign w:val="center"/>
          </w:tcPr>
          <w:p w14:paraId="5AA1626A" w14:textId="20317A5F" w:rsidR="00B4276A" w:rsidRPr="00B7074D" w:rsidRDefault="00B4276A" w:rsidP="00B4276A">
            <w:pPr>
              <w:spacing w:before="0"/>
              <w:ind w:left="55"/>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56,60</w:t>
            </w:r>
          </w:p>
        </w:tc>
      </w:tr>
      <w:tr w:rsidR="00740D67" w:rsidRPr="00B7074D" w14:paraId="3E8FD395" w14:textId="77777777" w:rsidTr="00740D67">
        <w:trPr>
          <w:trHeight w:val="504"/>
          <w:jc w:val="right"/>
        </w:trPr>
        <w:tc>
          <w:tcPr>
            <w:cnfStyle w:val="001000000000" w:firstRow="0" w:lastRow="0" w:firstColumn="1" w:lastColumn="0" w:oddVBand="0" w:evenVBand="0" w:oddHBand="0" w:evenHBand="0" w:firstRowFirstColumn="0" w:firstRowLastColumn="0" w:lastRowFirstColumn="0" w:lastRowLastColumn="0"/>
            <w:tcW w:w="469" w:type="pct"/>
            <w:vAlign w:val="center"/>
          </w:tcPr>
          <w:p w14:paraId="61B75A87" w14:textId="4865ECD0" w:rsidR="00B4276A" w:rsidRPr="00B7074D" w:rsidRDefault="00B4276A" w:rsidP="00B4276A">
            <w:pPr>
              <w:spacing w:before="0"/>
              <w:jc w:val="left"/>
            </w:pPr>
            <w:r w:rsidRPr="00B7074D">
              <w:rPr>
                <w:rFonts w:eastAsia="Arial" w:cs="Arial"/>
                <w:sz w:val="12"/>
              </w:rPr>
              <w:t xml:space="preserve">Teşebbüs ve Mülkiyet Gelirleri </w:t>
            </w:r>
          </w:p>
        </w:tc>
        <w:tc>
          <w:tcPr>
            <w:tcW w:w="547" w:type="pct"/>
            <w:vAlign w:val="center"/>
          </w:tcPr>
          <w:p w14:paraId="5218C5AF" w14:textId="2F53AFFF"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45.090.000,00</w:t>
            </w:r>
          </w:p>
        </w:tc>
        <w:tc>
          <w:tcPr>
            <w:tcW w:w="466" w:type="pct"/>
            <w:vAlign w:val="center"/>
          </w:tcPr>
          <w:p w14:paraId="1B649FD8" w14:textId="0ECEA0B7"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3.000.000,00</w:t>
            </w:r>
          </w:p>
        </w:tc>
        <w:tc>
          <w:tcPr>
            <w:tcW w:w="472" w:type="pct"/>
            <w:gridSpan w:val="2"/>
            <w:vAlign w:val="center"/>
          </w:tcPr>
          <w:p w14:paraId="7E54F011" w14:textId="7D552229"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18.704.756,39</w:t>
            </w:r>
          </w:p>
        </w:tc>
        <w:tc>
          <w:tcPr>
            <w:tcW w:w="470" w:type="pct"/>
            <w:vAlign w:val="center"/>
          </w:tcPr>
          <w:p w14:paraId="1B8AAAC6" w14:textId="659D749F"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55.717.539,24</w:t>
            </w:r>
          </w:p>
        </w:tc>
        <w:tc>
          <w:tcPr>
            <w:tcW w:w="547" w:type="pct"/>
            <w:vAlign w:val="center"/>
          </w:tcPr>
          <w:p w14:paraId="31C6254E" w14:textId="7F73CF91"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74.422.295,63</w:t>
            </w:r>
          </w:p>
        </w:tc>
        <w:tc>
          <w:tcPr>
            <w:tcW w:w="469" w:type="pct"/>
            <w:vAlign w:val="center"/>
          </w:tcPr>
          <w:p w14:paraId="1991DDBB" w14:textId="20738A8F"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50.937.815,66</w:t>
            </w:r>
          </w:p>
        </w:tc>
        <w:tc>
          <w:tcPr>
            <w:tcW w:w="390" w:type="pct"/>
            <w:vAlign w:val="center"/>
          </w:tcPr>
          <w:p w14:paraId="0BF411D9" w14:textId="495AEC38"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753.169,89</w:t>
            </w:r>
          </w:p>
        </w:tc>
        <w:tc>
          <w:tcPr>
            <w:tcW w:w="470" w:type="pct"/>
            <w:vAlign w:val="center"/>
          </w:tcPr>
          <w:p w14:paraId="2D5D6D2D" w14:textId="6802F333" w:rsidR="00B4276A" w:rsidRPr="00B7074D" w:rsidRDefault="00B4276A" w:rsidP="00B4276A">
            <w:pPr>
              <w:spacing w:before="0"/>
              <w:ind w:right="25"/>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50.184.645,77</w:t>
            </w:r>
          </w:p>
        </w:tc>
        <w:tc>
          <w:tcPr>
            <w:tcW w:w="467" w:type="pct"/>
            <w:vAlign w:val="center"/>
          </w:tcPr>
          <w:p w14:paraId="74322BCA" w14:textId="219691B6"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23.484.479,97</w:t>
            </w:r>
          </w:p>
        </w:tc>
        <w:tc>
          <w:tcPr>
            <w:tcW w:w="233" w:type="pct"/>
            <w:vAlign w:val="center"/>
          </w:tcPr>
          <w:p w14:paraId="43C6D96C" w14:textId="1F59C197" w:rsidR="00B4276A" w:rsidRPr="00B7074D" w:rsidRDefault="00B4276A" w:rsidP="00B4276A">
            <w:pPr>
              <w:spacing w:before="0"/>
              <w:ind w:left="55"/>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67,43</w:t>
            </w:r>
          </w:p>
        </w:tc>
      </w:tr>
      <w:tr w:rsidR="00740D67" w:rsidRPr="00B7074D" w14:paraId="65D5CDC4" w14:textId="77777777" w:rsidTr="00740D67">
        <w:trPr>
          <w:cnfStyle w:val="000000100000" w:firstRow="0" w:lastRow="0" w:firstColumn="0" w:lastColumn="0" w:oddVBand="0" w:evenVBand="0" w:oddHBand="1" w:evenHBand="0" w:firstRowFirstColumn="0" w:firstRowLastColumn="0" w:lastRowFirstColumn="0" w:lastRowLastColumn="0"/>
          <w:trHeight w:val="502"/>
          <w:jc w:val="right"/>
        </w:trPr>
        <w:tc>
          <w:tcPr>
            <w:cnfStyle w:val="001000000000" w:firstRow="0" w:lastRow="0" w:firstColumn="1" w:lastColumn="0" w:oddVBand="0" w:evenVBand="0" w:oddHBand="0" w:evenHBand="0" w:firstRowFirstColumn="0" w:firstRowLastColumn="0" w:lastRowFirstColumn="0" w:lastRowLastColumn="0"/>
            <w:tcW w:w="469" w:type="pct"/>
            <w:vAlign w:val="center"/>
          </w:tcPr>
          <w:p w14:paraId="0A0C798E" w14:textId="18B814E3" w:rsidR="00B4276A" w:rsidRPr="00B7074D" w:rsidRDefault="00B4276A" w:rsidP="00B4276A">
            <w:pPr>
              <w:spacing w:before="0"/>
              <w:jc w:val="left"/>
            </w:pPr>
            <w:r w:rsidRPr="00B7074D">
              <w:rPr>
                <w:rFonts w:eastAsia="Arial" w:cs="Arial"/>
                <w:sz w:val="12"/>
              </w:rPr>
              <w:t xml:space="preserve">Alınan Bağış ve Yardımlar ile Özel Gelirler </w:t>
            </w:r>
          </w:p>
        </w:tc>
        <w:tc>
          <w:tcPr>
            <w:tcW w:w="547" w:type="pct"/>
            <w:vAlign w:val="center"/>
          </w:tcPr>
          <w:p w14:paraId="1B9FE9B2" w14:textId="24DE86E4"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500.000,00</w:t>
            </w:r>
          </w:p>
        </w:tc>
        <w:tc>
          <w:tcPr>
            <w:tcW w:w="466" w:type="pct"/>
            <w:vAlign w:val="center"/>
          </w:tcPr>
          <w:p w14:paraId="60D5127A" w14:textId="03CFAB3D"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p>
        </w:tc>
        <w:tc>
          <w:tcPr>
            <w:tcW w:w="472" w:type="pct"/>
            <w:gridSpan w:val="2"/>
            <w:vAlign w:val="center"/>
          </w:tcPr>
          <w:p w14:paraId="6932B0BA" w14:textId="26C971B9"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70" w:type="pct"/>
            <w:vAlign w:val="center"/>
          </w:tcPr>
          <w:p w14:paraId="58B2CAAD" w14:textId="78F5AC62"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547" w:type="pct"/>
            <w:vAlign w:val="center"/>
          </w:tcPr>
          <w:p w14:paraId="5E163965" w14:textId="3C92F57A"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69" w:type="pct"/>
            <w:vAlign w:val="center"/>
          </w:tcPr>
          <w:p w14:paraId="15A4BCC6" w14:textId="6EC2C147"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390" w:type="pct"/>
            <w:vAlign w:val="center"/>
          </w:tcPr>
          <w:p w14:paraId="6BEAACAD" w14:textId="3225969C"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70" w:type="pct"/>
            <w:vAlign w:val="center"/>
          </w:tcPr>
          <w:p w14:paraId="24EF6442" w14:textId="61122C2A"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67" w:type="pct"/>
            <w:vAlign w:val="center"/>
          </w:tcPr>
          <w:p w14:paraId="0EE5F1C0" w14:textId="4284FCBD"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233" w:type="pct"/>
            <w:vAlign w:val="center"/>
          </w:tcPr>
          <w:p w14:paraId="267807F3" w14:textId="03A825F1" w:rsidR="00B4276A" w:rsidRPr="00B7074D" w:rsidRDefault="00B4276A" w:rsidP="00B4276A">
            <w:pPr>
              <w:spacing w:before="0"/>
              <w:ind w:left="55"/>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r>
      <w:tr w:rsidR="00740D67" w:rsidRPr="00B7074D" w14:paraId="7EFA5D52" w14:textId="77777777" w:rsidTr="00740D67">
        <w:trPr>
          <w:trHeight w:val="502"/>
          <w:jc w:val="right"/>
        </w:trPr>
        <w:tc>
          <w:tcPr>
            <w:cnfStyle w:val="001000000000" w:firstRow="0" w:lastRow="0" w:firstColumn="1" w:lastColumn="0" w:oddVBand="0" w:evenVBand="0" w:oddHBand="0" w:evenHBand="0" w:firstRowFirstColumn="0" w:firstRowLastColumn="0" w:lastRowFirstColumn="0" w:lastRowLastColumn="0"/>
            <w:tcW w:w="469" w:type="pct"/>
            <w:vAlign w:val="center"/>
          </w:tcPr>
          <w:p w14:paraId="010BDF67" w14:textId="573D19AF" w:rsidR="00B4276A" w:rsidRPr="00B7074D" w:rsidRDefault="00B4276A" w:rsidP="00B4276A">
            <w:pPr>
              <w:spacing w:before="0"/>
              <w:jc w:val="left"/>
            </w:pPr>
            <w:r w:rsidRPr="00B7074D">
              <w:rPr>
                <w:rFonts w:eastAsia="Arial" w:cs="Arial"/>
                <w:sz w:val="12"/>
              </w:rPr>
              <w:t xml:space="preserve">Diğer Gelirler </w:t>
            </w:r>
          </w:p>
        </w:tc>
        <w:tc>
          <w:tcPr>
            <w:tcW w:w="547" w:type="pct"/>
            <w:vAlign w:val="center"/>
          </w:tcPr>
          <w:p w14:paraId="3F861389" w14:textId="06DEB890"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1.830.617.000,00</w:t>
            </w:r>
          </w:p>
        </w:tc>
        <w:tc>
          <w:tcPr>
            <w:tcW w:w="466" w:type="pct"/>
            <w:vAlign w:val="center"/>
          </w:tcPr>
          <w:p w14:paraId="15A8538D" w14:textId="29FE0100" w:rsidR="00B4276A" w:rsidRPr="00B7074D" w:rsidRDefault="00740D67"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740D67">
              <w:rPr>
                <w:rFonts w:eastAsia="Arial" w:cs="Arial"/>
                <w:sz w:val="12"/>
              </w:rPr>
              <w:t>1</w:t>
            </w:r>
            <w:r>
              <w:rPr>
                <w:rFonts w:eastAsia="Arial" w:cs="Arial"/>
                <w:sz w:val="12"/>
              </w:rPr>
              <w:t>.</w:t>
            </w:r>
            <w:r w:rsidRPr="00740D67">
              <w:rPr>
                <w:rFonts w:eastAsia="Arial" w:cs="Arial"/>
                <w:sz w:val="12"/>
              </w:rPr>
              <w:t>254</w:t>
            </w:r>
            <w:r>
              <w:rPr>
                <w:rFonts w:eastAsia="Arial" w:cs="Arial"/>
                <w:sz w:val="12"/>
              </w:rPr>
              <w:t>.</w:t>
            </w:r>
            <w:r w:rsidRPr="00740D67">
              <w:rPr>
                <w:rFonts w:eastAsia="Arial" w:cs="Arial"/>
                <w:sz w:val="12"/>
              </w:rPr>
              <w:t>500</w:t>
            </w:r>
            <w:r>
              <w:rPr>
                <w:rFonts w:eastAsia="Arial" w:cs="Arial"/>
                <w:sz w:val="12"/>
              </w:rPr>
              <w:t>.</w:t>
            </w:r>
            <w:r w:rsidRPr="00740D67">
              <w:rPr>
                <w:rFonts w:eastAsia="Arial" w:cs="Arial"/>
                <w:sz w:val="12"/>
              </w:rPr>
              <w:t>000</w:t>
            </w:r>
            <w:r>
              <w:rPr>
                <w:rFonts w:eastAsia="Arial" w:cs="Arial"/>
                <w:sz w:val="12"/>
              </w:rPr>
              <w:t>,00</w:t>
            </w:r>
          </w:p>
        </w:tc>
        <w:tc>
          <w:tcPr>
            <w:tcW w:w="472" w:type="pct"/>
            <w:gridSpan w:val="2"/>
            <w:vAlign w:val="center"/>
          </w:tcPr>
          <w:p w14:paraId="759A12EC" w14:textId="604D8884" w:rsidR="00B4276A" w:rsidRPr="00B7074D" w:rsidRDefault="00B4276A" w:rsidP="00B4276A">
            <w:pPr>
              <w:spacing w:before="0"/>
              <w:ind w:right="24"/>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12.339.735,53</w:t>
            </w:r>
          </w:p>
        </w:tc>
        <w:tc>
          <w:tcPr>
            <w:tcW w:w="470" w:type="pct"/>
            <w:vAlign w:val="center"/>
          </w:tcPr>
          <w:p w14:paraId="32D4EB9C" w14:textId="2363DDB1" w:rsidR="00B4276A" w:rsidRPr="00B7074D" w:rsidRDefault="00B4276A" w:rsidP="00B4276A">
            <w:pPr>
              <w:spacing w:before="0"/>
              <w:ind w:left="12"/>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3.455.493.676,55</w:t>
            </w:r>
          </w:p>
        </w:tc>
        <w:tc>
          <w:tcPr>
            <w:tcW w:w="547" w:type="pct"/>
            <w:vAlign w:val="center"/>
          </w:tcPr>
          <w:p w14:paraId="2D5F8D86" w14:textId="3434FE27" w:rsidR="00B4276A" w:rsidRPr="00B7074D" w:rsidRDefault="00B4276A" w:rsidP="00B4276A">
            <w:pPr>
              <w:spacing w:before="0"/>
              <w:ind w:left="14"/>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3.467.833.412,08</w:t>
            </w:r>
          </w:p>
        </w:tc>
        <w:tc>
          <w:tcPr>
            <w:tcW w:w="469" w:type="pct"/>
            <w:vAlign w:val="center"/>
          </w:tcPr>
          <w:p w14:paraId="45C51CF4" w14:textId="53E1535E" w:rsidR="00B4276A" w:rsidRPr="00B7074D" w:rsidRDefault="00B4276A" w:rsidP="00B4276A">
            <w:pPr>
              <w:spacing w:before="0"/>
              <w:ind w:right="22"/>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3.447.580.955,92</w:t>
            </w:r>
          </w:p>
        </w:tc>
        <w:tc>
          <w:tcPr>
            <w:tcW w:w="390" w:type="pct"/>
            <w:vAlign w:val="center"/>
          </w:tcPr>
          <w:p w14:paraId="35F49D39" w14:textId="16F735F7"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190.926,51</w:t>
            </w:r>
          </w:p>
        </w:tc>
        <w:tc>
          <w:tcPr>
            <w:tcW w:w="470" w:type="pct"/>
            <w:vAlign w:val="center"/>
          </w:tcPr>
          <w:p w14:paraId="044072B8" w14:textId="726B1C37"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3.447.390.029,41</w:t>
            </w:r>
          </w:p>
        </w:tc>
        <w:tc>
          <w:tcPr>
            <w:tcW w:w="467" w:type="pct"/>
            <w:vAlign w:val="center"/>
          </w:tcPr>
          <w:p w14:paraId="377DBC9C" w14:textId="67205AAE" w:rsidR="00B4276A" w:rsidRPr="00B7074D" w:rsidRDefault="00B4276A" w:rsidP="00B4276A">
            <w:pPr>
              <w:spacing w:before="0"/>
              <w:ind w:left="55"/>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20.252.456,16</w:t>
            </w:r>
          </w:p>
        </w:tc>
        <w:tc>
          <w:tcPr>
            <w:tcW w:w="233" w:type="pct"/>
            <w:vAlign w:val="center"/>
          </w:tcPr>
          <w:p w14:paraId="6DB97640" w14:textId="446F76E6" w:rsidR="00B4276A" w:rsidRPr="00B7074D" w:rsidRDefault="00B4276A" w:rsidP="00B4276A">
            <w:pPr>
              <w:spacing w:before="0"/>
              <w:ind w:left="55"/>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99,41</w:t>
            </w:r>
          </w:p>
        </w:tc>
      </w:tr>
      <w:tr w:rsidR="00740D67" w:rsidRPr="00B7074D" w14:paraId="686CEE57" w14:textId="77777777" w:rsidTr="00740D67">
        <w:trPr>
          <w:cnfStyle w:val="000000100000" w:firstRow="0" w:lastRow="0" w:firstColumn="0" w:lastColumn="0" w:oddVBand="0" w:evenVBand="0" w:oddHBand="1" w:evenHBand="0" w:firstRowFirstColumn="0" w:firstRowLastColumn="0" w:lastRowFirstColumn="0" w:lastRowLastColumn="0"/>
          <w:trHeight w:val="502"/>
          <w:jc w:val="right"/>
        </w:trPr>
        <w:tc>
          <w:tcPr>
            <w:cnfStyle w:val="001000000000" w:firstRow="0" w:lastRow="0" w:firstColumn="1" w:lastColumn="0" w:oddVBand="0" w:evenVBand="0" w:oddHBand="0" w:evenHBand="0" w:firstRowFirstColumn="0" w:firstRowLastColumn="0" w:lastRowFirstColumn="0" w:lastRowLastColumn="0"/>
            <w:tcW w:w="469" w:type="pct"/>
            <w:vAlign w:val="center"/>
          </w:tcPr>
          <w:p w14:paraId="03BC8F57" w14:textId="0F41FAE5" w:rsidR="00B4276A" w:rsidRPr="00B7074D" w:rsidRDefault="00B4276A" w:rsidP="00B4276A">
            <w:pPr>
              <w:spacing w:before="0"/>
              <w:jc w:val="left"/>
            </w:pPr>
            <w:r w:rsidRPr="00B7074D">
              <w:rPr>
                <w:rFonts w:eastAsia="Arial" w:cs="Arial"/>
                <w:sz w:val="12"/>
              </w:rPr>
              <w:t xml:space="preserve">Sermaye Gelirleri </w:t>
            </w:r>
          </w:p>
        </w:tc>
        <w:tc>
          <w:tcPr>
            <w:tcW w:w="547" w:type="pct"/>
            <w:vAlign w:val="center"/>
          </w:tcPr>
          <w:p w14:paraId="73D3B3AD" w14:textId="2D65D8F6"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200.000.000,00</w:t>
            </w:r>
          </w:p>
        </w:tc>
        <w:tc>
          <w:tcPr>
            <w:tcW w:w="466" w:type="pct"/>
            <w:vAlign w:val="center"/>
          </w:tcPr>
          <w:p w14:paraId="1BA0E118" w14:textId="526ABA76" w:rsidR="00B4276A" w:rsidRPr="00B7074D" w:rsidRDefault="00B4276A" w:rsidP="00B4276A">
            <w:pPr>
              <w:spacing w:before="0"/>
              <w:ind w:right="26"/>
              <w:jc w:val="right"/>
              <w:cnfStyle w:val="000000100000" w:firstRow="0" w:lastRow="0" w:firstColumn="0" w:lastColumn="0" w:oddVBand="0" w:evenVBand="0" w:oddHBand="1" w:evenHBand="0" w:firstRowFirstColumn="0" w:firstRowLastColumn="0" w:lastRowFirstColumn="0" w:lastRowLastColumn="0"/>
              <w:rPr>
                <w:rFonts w:eastAsia="Arial" w:cs="Arial"/>
                <w:sz w:val="12"/>
                <w:highlight w:val="yellow"/>
              </w:rPr>
            </w:pPr>
          </w:p>
        </w:tc>
        <w:tc>
          <w:tcPr>
            <w:tcW w:w="472" w:type="pct"/>
            <w:gridSpan w:val="2"/>
            <w:vAlign w:val="center"/>
          </w:tcPr>
          <w:p w14:paraId="05E82945" w14:textId="56788712" w:rsidR="00B4276A" w:rsidRPr="00B7074D" w:rsidRDefault="00B4276A" w:rsidP="00B4276A">
            <w:pPr>
              <w:spacing w:before="0"/>
              <w:ind w:right="26"/>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70" w:type="pct"/>
            <w:vAlign w:val="center"/>
          </w:tcPr>
          <w:p w14:paraId="3683DD7C" w14:textId="56BC8295" w:rsidR="00B4276A" w:rsidRPr="00B7074D" w:rsidRDefault="00B4276A" w:rsidP="00B4276A">
            <w:pPr>
              <w:spacing w:before="0"/>
              <w:ind w:right="24"/>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21.000,00</w:t>
            </w:r>
          </w:p>
        </w:tc>
        <w:tc>
          <w:tcPr>
            <w:tcW w:w="547" w:type="pct"/>
            <w:vAlign w:val="center"/>
          </w:tcPr>
          <w:p w14:paraId="7BD4B855" w14:textId="769A449F" w:rsidR="00B4276A" w:rsidRPr="00B7074D" w:rsidRDefault="00B4276A" w:rsidP="00B4276A">
            <w:pPr>
              <w:spacing w:before="0"/>
              <w:ind w:right="2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21.000,00</w:t>
            </w:r>
          </w:p>
        </w:tc>
        <w:tc>
          <w:tcPr>
            <w:tcW w:w="469" w:type="pct"/>
            <w:vAlign w:val="center"/>
          </w:tcPr>
          <w:p w14:paraId="2AB0905D" w14:textId="2C15B90D" w:rsidR="00B4276A" w:rsidRPr="00B7074D" w:rsidRDefault="00B4276A" w:rsidP="00B4276A">
            <w:pPr>
              <w:spacing w:before="0"/>
              <w:ind w:right="22"/>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21.000,00</w:t>
            </w:r>
          </w:p>
        </w:tc>
        <w:tc>
          <w:tcPr>
            <w:tcW w:w="390" w:type="pct"/>
            <w:vAlign w:val="center"/>
          </w:tcPr>
          <w:p w14:paraId="529F0073" w14:textId="4D03BECA"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70" w:type="pct"/>
            <w:vAlign w:val="center"/>
          </w:tcPr>
          <w:p w14:paraId="38E10C40" w14:textId="5E0B67D1"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21.000,00</w:t>
            </w:r>
          </w:p>
        </w:tc>
        <w:tc>
          <w:tcPr>
            <w:tcW w:w="467" w:type="pct"/>
            <w:vAlign w:val="center"/>
          </w:tcPr>
          <w:p w14:paraId="2C9FD03D" w14:textId="25B5F66F"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233" w:type="pct"/>
            <w:vAlign w:val="center"/>
          </w:tcPr>
          <w:p w14:paraId="0A047799" w14:textId="4FE1639F" w:rsidR="00B4276A" w:rsidRPr="00B7074D" w:rsidRDefault="00B4276A" w:rsidP="00B4276A">
            <w:pPr>
              <w:spacing w:before="0"/>
              <w:ind w:left="55"/>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100,00</w:t>
            </w:r>
          </w:p>
        </w:tc>
      </w:tr>
      <w:tr w:rsidR="00740D67" w:rsidRPr="00B7074D" w14:paraId="5C185E79" w14:textId="77777777" w:rsidTr="00740D67">
        <w:trPr>
          <w:trHeight w:val="502"/>
          <w:jc w:val="right"/>
        </w:trPr>
        <w:tc>
          <w:tcPr>
            <w:cnfStyle w:val="001000000000" w:firstRow="0" w:lastRow="0" w:firstColumn="1" w:lastColumn="0" w:oddVBand="0" w:evenVBand="0" w:oddHBand="0" w:evenHBand="0" w:firstRowFirstColumn="0" w:firstRowLastColumn="0" w:lastRowFirstColumn="0" w:lastRowLastColumn="0"/>
            <w:tcW w:w="469" w:type="pct"/>
            <w:vAlign w:val="center"/>
          </w:tcPr>
          <w:p w14:paraId="471254F9" w14:textId="65352DFA" w:rsidR="00B4276A" w:rsidRPr="00B7074D" w:rsidRDefault="00B4276A" w:rsidP="00B4276A">
            <w:pPr>
              <w:spacing w:before="0"/>
              <w:jc w:val="left"/>
            </w:pPr>
            <w:r w:rsidRPr="00B7074D">
              <w:rPr>
                <w:rFonts w:eastAsia="Arial" w:cs="Arial"/>
                <w:sz w:val="12"/>
              </w:rPr>
              <w:t xml:space="preserve">Alacaklardan Tahsilat </w:t>
            </w:r>
          </w:p>
        </w:tc>
        <w:tc>
          <w:tcPr>
            <w:tcW w:w="547" w:type="pct"/>
            <w:vAlign w:val="center"/>
          </w:tcPr>
          <w:p w14:paraId="2552B15F" w14:textId="421DF4DB"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50.000.000,00</w:t>
            </w:r>
          </w:p>
        </w:tc>
        <w:tc>
          <w:tcPr>
            <w:tcW w:w="466" w:type="pct"/>
            <w:vAlign w:val="center"/>
          </w:tcPr>
          <w:p w14:paraId="706B45FA" w14:textId="11552054"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highlight w:val="yellow"/>
              </w:rPr>
            </w:pPr>
          </w:p>
        </w:tc>
        <w:tc>
          <w:tcPr>
            <w:tcW w:w="472" w:type="pct"/>
            <w:gridSpan w:val="2"/>
            <w:vAlign w:val="center"/>
          </w:tcPr>
          <w:p w14:paraId="5E687810" w14:textId="56DFF527"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0,00</w:t>
            </w:r>
          </w:p>
        </w:tc>
        <w:tc>
          <w:tcPr>
            <w:tcW w:w="470" w:type="pct"/>
            <w:vAlign w:val="center"/>
          </w:tcPr>
          <w:p w14:paraId="68D2DB8C" w14:textId="134EFF1F"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0,00</w:t>
            </w:r>
          </w:p>
        </w:tc>
        <w:tc>
          <w:tcPr>
            <w:tcW w:w="547" w:type="pct"/>
            <w:vAlign w:val="center"/>
          </w:tcPr>
          <w:p w14:paraId="7C3D6C9D" w14:textId="40E906A9"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0,00</w:t>
            </w:r>
          </w:p>
        </w:tc>
        <w:tc>
          <w:tcPr>
            <w:tcW w:w="469" w:type="pct"/>
            <w:vAlign w:val="center"/>
          </w:tcPr>
          <w:p w14:paraId="5B7CAC4F" w14:textId="19EC822A"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0,00</w:t>
            </w:r>
          </w:p>
        </w:tc>
        <w:tc>
          <w:tcPr>
            <w:tcW w:w="390" w:type="pct"/>
            <w:vAlign w:val="center"/>
          </w:tcPr>
          <w:p w14:paraId="58EB347B" w14:textId="3B186BCF"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0,00</w:t>
            </w:r>
          </w:p>
        </w:tc>
        <w:tc>
          <w:tcPr>
            <w:tcW w:w="470" w:type="pct"/>
            <w:vAlign w:val="center"/>
          </w:tcPr>
          <w:p w14:paraId="52492E18" w14:textId="3F155960"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0,00</w:t>
            </w:r>
          </w:p>
        </w:tc>
        <w:tc>
          <w:tcPr>
            <w:tcW w:w="467" w:type="pct"/>
            <w:vAlign w:val="center"/>
          </w:tcPr>
          <w:p w14:paraId="5C7A3FA2" w14:textId="2EBDBE8D"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0,00</w:t>
            </w:r>
          </w:p>
        </w:tc>
        <w:tc>
          <w:tcPr>
            <w:tcW w:w="233" w:type="pct"/>
            <w:vAlign w:val="center"/>
          </w:tcPr>
          <w:p w14:paraId="58E81FCA" w14:textId="0C7F0DC3" w:rsidR="00B4276A" w:rsidRPr="00B7074D" w:rsidRDefault="00B4276A" w:rsidP="00B4276A">
            <w:pPr>
              <w:spacing w:before="0"/>
              <w:ind w:left="55"/>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0,00</w:t>
            </w:r>
          </w:p>
        </w:tc>
      </w:tr>
      <w:tr w:rsidR="00740D67" w:rsidRPr="00B7074D" w14:paraId="1C0E673D" w14:textId="77777777" w:rsidTr="00740D67">
        <w:trPr>
          <w:cnfStyle w:val="000000100000" w:firstRow="0" w:lastRow="0" w:firstColumn="0" w:lastColumn="0" w:oddVBand="0" w:evenVBand="0" w:oddHBand="1" w:evenHBand="0" w:firstRowFirstColumn="0" w:firstRowLastColumn="0" w:lastRowFirstColumn="0" w:lastRowLastColumn="0"/>
          <w:trHeight w:val="502"/>
          <w:jc w:val="right"/>
        </w:trPr>
        <w:tc>
          <w:tcPr>
            <w:cnfStyle w:val="001000000000" w:firstRow="0" w:lastRow="0" w:firstColumn="1" w:lastColumn="0" w:oddVBand="0" w:evenVBand="0" w:oddHBand="0" w:evenHBand="0" w:firstRowFirstColumn="0" w:firstRowLastColumn="0" w:lastRowFirstColumn="0" w:lastRowLastColumn="0"/>
            <w:tcW w:w="469" w:type="pct"/>
            <w:vAlign w:val="center"/>
          </w:tcPr>
          <w:p w14:paraId="2B770494" w14:textId="04060B76" w:rsidR="00B4276A" w:rsidRPr="00B7074D" w:rsidRDefault="00B4276A" w:rsidP="00B4276A">
            <w:pPr>
              <w:spacing w:before="0"/>
              <w:jc w:val="left"/>
            </w:pPr>
            <w:r w:rsidRPr="00B7074D">
              <w:rPr>
                <w:rFonts w:eastAsia="Arial" w:cs="Arial"/>
                <w:sz w:val="12"/>
              </w:rPr>
              <w:t xml:space="preserve">Red ve İadeler (-) </w:t>
            </w:r>
          </w:p>
        </w:tc>
        <w:tc>
          <w:tcPr>
            <w:tcW w:w="547" w:type="pct"/>
            <w:vAlign w:val="center"/>
          </w:tcPr>
          <w:p w14:paraId="0FF75DCA" w14:textId="4ABE5373"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-20.000,00</w:t>
            </w:r>
          </w:p>
        </w:tc>
        <w:tc>
          <w:tcPr>
            <w:tcW w:w="466" w:type="pct"/>
            <w:vAlign w:val="center"/>
          </w:tcPr>
          <w:p w14:paraId="1FD5B9F5" w14:textId="4F481AFE"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highlight w:val="yellow"/>
              </w:rPr>
            </w:pPr>
          </w:p>
        </w:tc>
        <w:tc>
          <w:tcPr>
            <w:tcW w:w="472" w:type="pct"/>
            <w:gridSpan w:val="2"/>
            <w:vAlign w:val="center"/>
          </w:tcPr>
          <w:p w14:paraId="654BA43C" w14:textId="0B5C5148"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70" w:type="pct"/>
            <w:vAlign w:val="center"/>
          </w:tcPr>
          <w:p w14:paraId="21E88B25" w14:textId="7258E7F2"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547" w:type="pct"/>
            <w:vAlign w:val="center"/>
          </w:tcPr>
          <w:p w14:paraId="712ED777" w14:textId="0BFD8AF7"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69" w:type="pct"/>
            <w:vAlign w:val="center"/>
          </w:tcPr>
          <w:p w14:paraId="2D0CE5F2" w14:textId="6B41C36F"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390" w:type="pct"/>
            <w:vAlign w:val="center"/>
          </w:tcPr>
          <w:p w14:paraId="62DE362D" w14:textId="18F1FF97"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70" w:type="pct"/>
            <w:vAlign w:val="center"/>
          </w:tcPr>
          <w:p w14:paraId="01D13E35" w14:textId="3A48B466"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467" w:type="pct"/>
            <w:vAlign w:val="center"/>
          </w:tcPr>
          <w:p w14:paraId="534C3345" w14:textId="5C7E3B99" w:rsidR="00B4276A" w:rsidRPr="00B7074D" w:rsidRDefault="00B4276A" w:rsidP="00B4276A">
            <w:pPr>
              <w:spacing w:before="0"/>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c>
          <w:tcPr>
            <w:tcW w:w="233" w:type="pct"/>
            <w:vAlign w:val="center"/>
          </w:tcPr>
          <w:p w14:paraId="2D57CADE" w14:textId="1BC4C53F" w:rsidR="00B4276A" w:rsidRPr="00B7074D" w:rsidRDefault="00B4276A" w:rsidP="00B4276A">
            <w:pPr>
              <w:spacing w:before="0"/>
              <w:ind w:left="55"/>
              <w:jc w:val="right"/>
              <w:cnfStyle w:val="000000100000" w:firstRow="0" w:lastRow="0" w:firstColumn="0" w:lastColumn="0" w:oddVBand="0" w:evenVBand="0" w:oddHBand="1" w:evenHBand="0" w:firstRowFirstColumn="0" w:firstRowLastColumn="0" w:lastRowFirstColumn="0" w:lastRowLastColumn="0"/>
              <w:rPr>
                <w:rFonts w:eastAsia="Arial" w:cs="Arial"/>
                <w:sz w:val="12"/>
              </w:rPr>
            </w:pPr>
            <w:r w:rsidRPr="00B7074D">
              <w:rPr>
                <w:rFonts w:eastAsia="Arial" w:cs="Arial"/>
                <w:sz w:val="12"/>
              </w:rPr>
              <w:t>0,00</w:t>
            </w:r>
          </w:p>
        </w:tc>
      </w:tr>
      <w:tr w:rsidR="00740D67" w:rsidRPr="00B7074D" w14:paraId="607E4CB0" w14:textId="77777777" w:rsidTr="00740D67">
        <w:trPr>
          <w:trHeight w:val="504"/>
          <w:jc w:val="right"/>
        </w:trPr>
        <w:tc>
          <w:tcPr>
            <w:cnfStyle w:val="001000000000" w:firstRow="0" w:lastRow="0" w:firstColumn="1" w:lastColumn="0" w:oddVBand="0" w:evenVBand="0" w:oddHBand="0" w:evenHBand="0" w:firstRowFirstColumn="0" w:firstRowLastColumn="0" w:lastRowFirstColumn="0" w:lastRowLastColumn="0"/>
            <w:tcW w:w="469" w:type="pct"/>
            <w:vAlign w:val="center"/>
          </w:tcPr>
          <w:p w14:paraId="6F9B58AA" w14:textId="4AE331A5" w:rsidR="00B4276A" w:rsidRPr="00B7074D" w:rsidRDefault="00B4276A" w:rsidP="00B4276A">
            <w:pPr>
              <w:spacing w:before="0"/>
              <w:jc w:val="left"/>
            </w:pPr>
            <w:r w:rsidRPr="00B7074D">
              <w:rPr>
                <w:rFonts w:eastAsia="Arial" w:cs="Arial"/>
                <w:b w:val="0"/>
                <w:sz w:val="12"/>
              </w:rPr>
              <w:t xml:space="preserve">TOPLAM </w:t>
            </w:r>
          </w:p>
        </w:tc>
        <w:tc>
          <w:tcPr>
            <w:tcW w:w="547" w:type="pct"/>
            <w:vAlign w:val="center"/>
          </w:tcPr>
          <w:p w14:paraId="35A552DE" w14:textId="225428C7"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2.140.000.000,00</w:t>
            </w:r>
          </w:p>
        </w:tc>
        <w:tc>
          <w:tcPr>
            <w:tcW w:w="472" w:type="pct"/>
            <w:gridSpan w:val="2"/>
            <w:vAlign w:val="center"/>
          </w:tcPr>
          <w:p w14:paraId="2268D1B6" w14:textId="3AFB21F1"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3562BA">
              <w:rPr>
                <w:rFonts w:eastAsia="Arial" w:cs="Arial"/>
                <w:sz w:val="12"/>
              </w:rPr>
              <w:t>1.262.500,000,00</w:t>
            </w:r>
          </w:p>
        </w:tc>
        <w:tc>
          <w:tcPr>
            <w:tcW w:w="466" w:type="pct"/>
            <w:vAlign w:val="center"/>
          </w:tcPr>
          <w:p w14:paraId="2A41FC66" w14:textId="1367910B" w:rsidR="00B4276A" w:rsidRPr="00B7074D" w:rsidRDefault="00B4276A" w:rsidP="00B4276A">
            <w:pPr>
              <w:spacing w:before="0"/>
              <w:ind w:right="24"/>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49.420.724,87</w:t>
            </w:r>
          </w:p>
        </w:tc>
        <w:tc>
          <w:tcPr>
            <w:tcW w:w="470" w:type="pct"/>
            <w:vAlign w:val="center"/>
          </w:tcPr>
          <w:p w14:paraId="407CA142" w14:textId="7095F0E3" w:rsidR="00B4276A" w:rsidRPr="00B7074D" w:rsidRDefault="00B4276A" w:rsidP="00B4276A">
            <w:pPr>
              <w:spacing w:before="0"/>
              <w:ind w:left="12"/>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3.533.205.462,28</w:t>
            </w:r>
          </w:p>
        </w:tc>
        <w:tc>
          <w:tcPr>
            <w:tcW w:w="547" w:type="pct"/>
            <w:vAlign w:val="center"/>
          </w:tcPr>
          <w:p w14:paraId="08433067" w14:textId="1BCDEC1D" w:rsidR="00B4276A" w:rsidRPr="00B7074D" w:rsidRDefault="00B4276A" w:rsidP="00B4276A">
            <w:pPr>
              <w:spacing w:before="0"/>
              <w:ind w:left="14"/>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3.582.626.187,15</w:t>
            </w:r>
          </w:p>
        </w:tc>
        <w:tc>
          <w:tcPr>
            <w:tcW w:w="469" w:type="pct"/>
            <w:vAlign w:val="center"/>
          </w:tcPr>
          <w:p w14:paraId="14A4A794" w14:textId="6BA861F4" w:rsidR="00B4276A" w:rsidRPr="00B7074D" w:rsidRDefault="00B4276A" w:rsidP="00B4276A">
            <w:pPr>
              <w:spacing w:before="0"/>
              <w:ind w:right="22"/>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3.521.405.631,75</w:t>
            </w:r>
          </w:p>
        </w:tc>
        <w:tc>
          <w:tcPr>
            <w:tcW w:w="390" w:type="pct"/>
            <w:vAlign w:val="center"/>
          </w:tcPr>
          <w:p w14:paraId="0BBD892C" w14:textId="0A1B2EC7"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971.586,81</w:t>
            </w:r>
          </w:p>
        </w:tc>
        <w:tc>
          <w:tcPr>
            <w:tcW w:w="470" w:type="pct"/>
            <w:vAlign w:val="center"/>
          </w:tcPr>
          <w:p w14:paraId="01441D80" w14:textId="1D14D5D1" w:rsidR="00B4276A" w:rsidRPr="00B7074D" w:rsidRDefault="00B4276A" w:rsidP="00B4276A">
            <w:pPr>
              <w:spacing w:before="0"/>
              <w:ind w:right="27"/>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3.520.434.044,94</w:t>
            </w:r>
          </w:p>
        </w:tc>
        <w:tc>
          <w:tcPr>
            <w:tcW w:w="467" w:type="pct"/>
            <w:vAlign w:val="center"/>
          </w:tcPr>
          <w:p w14:paraId="2D2C7A0A" w14:textId="26711833" w:rsidR="00B4276A" w:rsidRPr="00B7074D" w:rsidRDefault="00B4276A" w:rsidP="00B4276A">
            <w:pPr>
              <w:spacing w:before="0"/>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sidRPr="00B7074D">
              <w:rPr>
                <w:rFonts w:eastAsia="Arial" w:cs="Arial"/>
                <w:sz w:val="12"/>
              </w:rPr>
              <w:t>61.220.555,40</w:t>
            </w:r>
          </w:p>
        </w:tc>
        <w:tc>
          <w:tcPr>
            <w:tcW w:w="233" w:type="pct"/>
            <w:vAlign w:val="center"/>
          </w:tcPr>
          <w:p w14:paraId="1E529080" w14:textId="119F2781" w:rsidR="00B4276A" w:rsidRPr="00B7074D" w:rsidRDefault="00B4276A" w:rsidP="00B4276A">
            <w:pPr>
              <w:spacing w:before="0"/>
              <w:ind w:left="55"/>
              <w:jc w:val="right"/>
              <w:cnfStyle w:val="000000000000" w:firstRow="0" w:lastRow="0" w:firstColumn="0" w:lastColumn="0" w:oddVBand="0" w:evenVBand="0" w:oddHBand="0" w:evenHBand="0" w:firstRowFirstColumn="0" w:firstRowLastColumn="0" w:lastRowFirstColumn="0" w:lastRowLastColumn="0"/>
              <w:rPr>
                <w:rFonts w:eastAsia="Arial" w:cs="Arial"/>
                <w:sz w:val="12"/>
              </w:rPr>
            </w:pPr>
            <w:r>
              <w:rPr>
                <w:rFonts w:eastAsia="Arial" w:cs="Arial"/>
                <w:sz w:val="12"/>
              </w:rPr>
              <w:t>98,26</w:t>
            </w:r>
          </w:p>
        </w:tc>
      </w:tr>
    </w:tbl>
    <w:p w14:paraId="60FC8B37" w14:textId="0ECD3E03" w:rsidR="00AE1130" w:rsidRDefault="00AE1130" w:rsidP="00043A45">
      <w:pPr>
        <w:autoSpaceDE w:val="0"/>
        <w:autoSpaceDN w:val="0"/>
        <w:adjustRightInd w:val="0"/>
        <w:spacing w:before="0" w:after="0"/>
      </w:pPr>
    </w:p>
    <w:p w14:paraId="72D0B70E" w14:textId="2BD3DD8C" w:rsidR="004212B3" w:rsidRDefault="004212B3" w:rsidP="00043A45">
      <w:pPr>
        <w:autoSpaceDE w:val="0"/>
        <w:autoSpaceDN w:val="0"/>
        <w:adjustRightInd w:val="0"/>
        <w:spacing w:before="0" w:after="0"/>
      </w:pPr>
      <w:r>
        <w:rPr>
          <w:noProof/>
          <w:lang w:eastAsia="tr-TR"/>
        </w:rPr>
        <w:drawing>
          <wp:inline distT="0" distB="0" distL="0" distR="0" wp14:anchorId="3C4B74CA" wp14:editId="450DA475">
            <wp:extent cx="5705475" cy="2381250"/>
            <wp:effectExtent l="0" t="0" r="9525" b="0"/>
            <wp:docPr id="19" name="Grafik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79E6FE86" w14:textId="2B4C7726" w:rsidR="00FB53FD" w:rsidRDefault="00FB53FD" w:rsidP="00043A45">
      <w:pPr>
        <w:autoSpaceDE w:val="0"/>
        <w:autoSpaceDN w:val="0"/>
        <w:adjustRightInd w:val="0"/>
        <w:spacing w:before="0" w:after="0"/>
      </w:pPr>
    </w:p>
    <w:p w14:paraId="1CDBEE06" w14:textId="77777777" w:rsidR="00B4276A" w:rsidRPr="00B7074D" w:rsidRDefault="00B4276A" w:rsidP="00B4276A">
      <w:pPr>
        <w:spacing w:before="0" w:after="0"/>
        <w:ind w:right="11" w:firstLine="709"/>
        <w:rPr>
          <w:rFonts w:cstheme="minorHAnsi"/>
        </w:rPr>
      </w:pPr>
      <w:r w:rsidRPr="00B7074D">
        <w:rPr>
          <w:rFonts w:cstheme="minorHAnsi"/>
        </w:rPr>
        <w:t>2022 mali yılında gider bütçesini ekonomik sınıflandırma düzeyinde incelediğimizde;</w:t>
      </w:r>
    </w:p>
    <w:p w14:paraId="3C4716C6" w14:textId="77777777" w:rsidR="00B4276A" w:rsidRPr="00B7074D" w:rsidRDefault="00B4276A" w:rsidP="00927F8C">
      <w:pPr>
        <w:pStyle w:val="ListeParagraf"/>
        <w:numPr>
          <w:ilvl w:val="0"/>
          <w:numId w:val="13"/>
        </w:numPr>
        <w:spacing w:before="0" w:after="0"/>
        <w:ind w:right="11"/>
        <w:contextualSpacing w:val="0"/>
        <w:rPr>
          <w:rFonts w:cstheme="minorHAnsi"/>
        </w:rPr>
      </w:pPr>
      <w:r w:rsidRPr="00B7074D">
        <w:rPr>
          <w:rFonts w:cstheme="minorHAnsi"/>
        </w:rPr>
        <w:t xml:space="preserve">Vergi Gelirleri tahakkuku 40.349.479,44 TL olarak gerçekleşmiş bu tahakkuktan 22.838.369,76 TL net tahsilat yapılmıştır. Tahsilat oranı %56,60 olarak gerçekleşmiştir. </w:t>
      </w:r>
    </w:p>
    <w:p w14:paraId="0E41856C" w14:textId="77777777" w:rsidR="00B4276A" w:rsidRPr="00B7074D" w:rsidRDefault="00B4276A" w:rsidP="00927F8C">
      <w:pPr>
        <w:pStyle w:val="ListeParagraf"/>
        <w:numPr>
          <w:ilvl w:val="0"/>
          <w:numId w:val="13"/>
        </w:numPr>
        <w:spacing w:before="0" w:after="0"/>
        <w:ind w:right="11"/>
        <w:contextualSpacing w:val="0"/>
        <w:rPr>
          <w:rFonts w:cstheme="minorHAnsi"/>
        </w:rPr>
      </w:pPr>
      <w:r w:rsidRPr="00B7074D">
        <w:rPr>
          <w:rFonts w:cstheme="minorHAnsi"/>
        </w:rPr>
        <w:t xml:space="preserve">Teşebbüs ve Mülkiyet Gelirleri tahakkuku 74.422.295,63 TL olarak gerçekleşmiş bu tahakkuktan 50.184.645,77 TL net tahsilat yapılmıştır. Tahsilat oranı %67,43 olarak gerçekleşmiştir. </w:t>
      </w:r>
    </w:p>
    <w:p w14:paraId="02A82B66" w14:textId="77777777" w:rsidR="00B4276A" w:rsidRPr="00B7074D" w:rsidRDefault="00B4276A" w:rsidP="00927F8C">
      <w:pPr>
        <w:pStyle w:val="ListeParagraf"/>
        <w:numPr>
          <w:ilvl w:val="0"/>
          <w:numId w:val="13"/>
        </w:numPr>
        <w:spacing w:before="0" w:after="0"/>
        <w:ind w:right="11"/>
        <w:contextualSpacing w:val="0"/>
        <w:rPr>
          <w:rFonts w:cstheme="minorHAnsi"/>
        </w:rPr>
      </w:pPr>
      <w:r w:rsidRPr="00B7074D">
        <w:rPr>
          <w:rFonts w:cstheme="minorHAnsi"/>
        </w:rPr>
        <w:t xml:space="preserve">Alınan Bağış ve Yardımlar kaleminde herhangi bir tahakkuk ve tahsilat olmamıştır. </w:t>
      </w:r>
    </w:p>
    <w:p w14:paraId="08958D26" w14:textId="77777777" w:rsidR="00B4276A" w:rsidRPr="00B7074D" w:rsidRDefault="00B4276A" w:rsidP="00927F8C">
      <w:pPr>
        <w:pStyle w:val="ListeParagraf"/>
        <w:numPr>
          <w:ilvl w:val="0"/>
          <w:numId w:val="13"/>
        </w:numPr>
        <w:spacing w:before="0" w:after="0"/>
        <w:ind w:right="11"/>
        <w:contextualSpacing w:val="0"/>
        <w:rPr>
          <w:rFonts w:cstheme="minorHAnsi"/>
        </w:rPr>
      </w:pPr>
      <w:r w:rsidRPr="00B7074D">
        <w:rPr>
          <w:rFonts w:cstheme="minorHAnsi"/>
        </w:rPr>
        <w:t xml:space="preserve">Diğer Gelirlerin tahakkuku 3.467.833.412,08 TL olarak gerçekleşmiş bu tahakkuktan 3.447.390.029,41 TL net tahsilat yapılmıştır. Tahsilat oranı %99,41 olarak gerçekleşmiştir. </w:t>
      </w:r>
    </w:p>
    <w:p w14:paraId="6C549AE9" w14:textId="77777777" w:rsidR="00B4276A" w:rsidRPr="00B7074D" w:rsidRDefault="00B4276A" w:rsidP="00927F8C">
      <w:pPr>
        <w:pStyle w:val="ListeParagraf"/>
        <w:numPr>
          <w:ilvl w:val="0"/>
          <w:numId w:val="13"/>
        </w:numPr>
        <w:spacing w:before="0" w:after="0"/>
        <w:ind w:right="11"/>
        <w:contextualSpacing w:val="0"/>
        <w:rPr>
          <w:rFonts w:cstheme="minorHAnsi"/>
        </w:rPr>
      </w:pPr>
      <w:r w:rsidRPr="00B7074D">
        <w:rPr>
          <w:rFonts w:cstheme="minorHAnsi"/>
        </w:rPr>
        <w:t>Sermaye Gelirleri tahakkuku 21.000,00 TL olarak gerçekleşmiş ve %100’ü tahsil edilmiştir.</w:t>
      </w:r>
    </w:p>
    <w:p w14:paraId="04C7BEA5" w14:textId="77777777" w:rsidR="00B4276A" w:rsidRPr="00B7074D" w:rsidRDefault="00B4276A" w:rsidP="00927F8C">
      <w:pPr>
        <w:pStyle w:val="ListeParagraf"/>
        <w:numPr>
          <w:ilvl w:val="0"/>
          <w:numId w:val="13"/>
        </w:numPr>
        <w:spacing w:before="0" w:after="0"/>
        <w:ind w:right="11"/>
        <w:contextualSpacing w:val="0"/>
        <w:rPr>
          <w:rFonts w:cstheme="minorHAnsi"/>
        </w:rPr>
      </w:pPr>
      <w:r w:rsidRPr="00B7074D">
        <w:rPr>
          <w:rFonts w:cstheme="minorHAnsi"/>
        </w:rPr>
        <w:t>Alacaklardan tahsilat kaleminde herhangi bir tahakkuk ve tahsilat olmamıştır.</w:t>
      </w:r>
    </w:p>
    <w:p w14:paraId="12611233" w14:textId="77777777" w:rsidR="00B7074D" w:rsidRDefault="00B7074D" w:rsidP="00043A45">
      <w:pPr>
        <w:spacing w:before="0" w:after="120"/>
        <w:ind w:right="11" w:firstLine="564"/>
        <w:rPr>
          <w:rFonts w:cstheme="minorHAnsi"/>
          <w:b/>
        </w:rPr>
      </w:pPr>
    </w:p>
    <w:p w14:paraId="13F64E8C" w14:textId="77777777" w:rsidR="00FB53FD" w:rsidRPr="00B7074D" w:rsidRDefault="00FB53FD" w:rsidP="00043A45">
      <w:pPr>
        <w:spacing w:before="0" w:after="120"/>
        <w:ind w:right="11" w:firstLine="564"/>
        <w:rPr>
          <w:rFonts w:cstheme="minorHAnsi"/>
          <w:b/>
        </w:rPr>
      </w:pPr>
      <w:r w:rsidRPr="00B7074D">
        <w:rPr>
          <w:rFonts w:cstheme="minorHAnsi"/>
          <w:b/>
        </w:rPr>
        <w:t xml:space="preserve">Finansmanın Ekonomik Sınıflandırması; </w:t>
      </w:r>
    </w:p>
    <w:p w14:paraId="7F4A630E" w14:textId="686C1D09" w:rsidR="00B61133" w:rsidRDefault="00B4276A" w:rsidP="00043A45">
      <w:pPr>
        <w:spacing w:before="0" w:after="120"/>
        <w:ind w:right="11" w:firstLine="564"/>
      </w:pPr>
      <w:r w:rsidRPr="00B7074D">
        <w:rPr>
          <w:rFonts w:cstheme="minorHAnsi"/>
        </w:rPr>
        <w:t xml:space="preserve">2022 yılı finansman tablosunda gelir ve gider arasındaki gelir farkının borçlanma yapılarak giderileceğini göstermektedir. Bütçe ile tahmin edilen borçlanma miktarı 300.000.000,00-TL olarak öngörülmüş ve yıl içerisinde ek ödenek ile bankalardan borçlanma miktarı </w:t>
      </w:r>
      <w:r w:rsidRPr="003562BA">
        <w:rPr>
          <w:rFonts w:cstheme="minorHAnsi"/>
        </w:rPr>
        <w:t>olarak 230.000.000,00 TL eklenmiştir. Toplam 530.000.000,00 TL borçlanma öngörüsünden, 79.857.000,00 TL özel bankalardan borçlanma yapılarak Belediyemizin hizmetlerinin</w:t>
      </w:r>
      <w:r w:rsidRPr="00B7074D">
        <w:rPr>
          <w:rFonts w:cstheme="minorHAnsi"/>
        </w:rPr>
        <w:t xml:space="preserve"> sürdürülebilirliği sağlanmıştır. </w:t>
      </w:r>
      <w:r w:rsidR="00B61133">
        <w:br w:type="page"/>
      </w:r>
    </w:p>
    <w:p w14:paraId="5B00C21B" w14:textId="77777777" w:rsidR="00EA06A9" w:rsidRPr="00D17C14" w:rsidRDefault="00EA06A9" w:rsidP="00EA06A9">
      <w:pPr>
        <w:pStyle w:val="Balk30"/>
        <w:rPr>
          <w:rFonts w:ascii="Times New Roman" w:hAnsi="Times New Roman" w:cs="Times New Roman"/>
        </w:rPr>
      </w:pPr>
      <w:bookmarkStart w:id="17" w:name="_Toc131599479"/>
      <w:r w:rsidRPr="002D50F1">
        <w:rPr>
          <w:rFonts w:ascii="Times New Roman" w:hAnsi="Times New Roman" w:cs="Times New Roman"/>
        </w:rPr>
        <w:lastRenderedPageBreak/>
        <w:t>2 – Temel Mali Tablolara İlişkin Açıklamalar</w:t>
      </w:r>
      <w:bookmarkEnd w:id="17"/>
    </w:p>
    <w:p w14:paraId="51A547CA" w14:textId="1645341F" w:rsidR="00EE5943" w:rsidRDefault="008D169E" w:rsidP="00EE5943">
      <w:pPr>
        <w:spacing w:before="0"/>
      </w:pPr>
      <w:r>
        <w:t xml:space="preserve">Büyükşehir Belediyemizin </w:t>
      </w:r>
      <w:r w:rsidR="0082119E">
        <w:t>2022</w:t>
      </w:r>
      <w:r w:rsidR="00EE5943" w:rsidRPr="00212B12">
        <w:t xml:space="preserve"> yılı Bilançosu</w:t>
      </w:r>
      <w:r>
        <w:t xml:space="preserve"> aşağıdaki tabloda yer almaktadır.</w:t>
      </w:r>
    </w:p>
    <w:tbl>
      <w:tblPr>
        <w:tblStyle w:val="KlavuzTablo2"/>
        <w:tblW w:w="9287" w:type="dxa"/>
        <w:tblLook w:val="04A0" w:firstRow="1" w:lastRow="0" w:firstColumn="1" w:lastColumn="0" w:noHBand="0" w:noVBand="1"/>
      </w:tblPr>
      <w:tblGrid>
        <w:gridCol w:w="397"/>
        <w:gridCol w:w="2587"/>
        <w:gridCol w:w="1440"/>
        <w:gridCol w:w="399"/>
        <w:gridCol w:w="2951"/>
        <w:gridCol w:w="1513"/>
      </w:tblGrid>
      <w:tr w:rsidR="008D5C81" w:rsidRPr="00B7074D" w14:paraId="720BAEEA" w14:textId="77777777" w:rsidTr="00B7074D">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770" w:type="dxa"/>
            <w:gridSpan w:val="5"/>
          </w:tcPr>
          <w:p w14:paraId="0BF33628" w14:textId="0976EEF6" w:rsidR="008D5C81" w:rsidRPr="00B7074D" w:rsidRDefault="008D5C81" w:rsidP="008D5C81">
            <w:pPr>
              <w:spacing w:line="259" w:lineRule="auto"/>
              <w:ind w:left="1357"/>
              <w:jc w:val="center"/>
            </w:pPr>
            <w:r w:rsidRPr="00B7074D">
              <w:rPr>
                <w:rFonts w:eastAsia="Arial" w:cs="Arial"/>
                <w:b w:val="0"/>
              </w:rPr>
              <w:t>2022 YILI BİLANÇOSU</w:t>
            </w:r>
          </w:p>
        </w:tc>
        <w:tc>
          <w:tcPr>
            <w:tcW w:w="1517" w:type="dxa"/>
          </w:tcPr>
          <w:p w14:paraId="0C714FB6" w14:textId="77777777" w:rsidR="008D5C81" w:rsidRPr="00B7074D" w:rsidRDefault="008D5C81" w:rsidP="008D5C81">
            <w:pPr>
              <w:spacing w:after="160" w:line="259" w:lineRule="auto"/>
              <w:cnfStyle w:val="100000000000" w:firstRow="1" w:lastRow="0" w:firstColumn="0" w:lastColumn="0" w:oddVBand="0" w:evenVBand="0" w:oddHBand="0" w:evenHBand="0" w:firstRowFirstColumn="0" w:firstRowLastColumn="0" w:lastRowFirstColumn="0" w:lastRowLastColumn="0"/>
            </w:pPr>
          </w:p>
        </w:tc>
      </w:tr>
      <w:tr w:rsidR="008D5C81" w:rsidRPr="00B7074D" w14:paraId="2A2221ED" w14:textId="77777777" w:rsidTr="00B7074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404" w:type="dxa"/>
            <w:gridSpan w:val="3"/>
          </w:tcPr>
          <w:p w14:paraId="490DDD1F" w14:textId="2DD00EBF" w:rsidR="008D5C81" w:rsidRPr="00B7074D" w:rsidRDefault="008D5C81" w:rsidP="008D5C81">
            <w:pPr>
              <w:spacing w:line="259" w:lineRule="auto"/>
              <w:ind w:left="41"/>
              <w:jc w:val="center"/>
              <w:rPr>
                <w:b w:val="0"/>
                <w:sz w:val="18"/>
              </w:rPr>
            </w:pPr>
            <w:r w:rsidRPr="00B7074D">
              <w:rPr>
                <w:rFonts w:eastAsia="Arial" w:cs="Arial"/>
                <w:b w:val="0"/>
                <w:sz w:val="18"/>
              </w:rPr>
              <w:t>AKTİF</w:t>
            </w:r>
          </w:p>
        </w:tc>
        <w:tc>
          <w:tcPr>
            <w:tcW w:w="4883" w:type="dxa"/>
            <w:gridSpan w:val="3"/>
          </w:tcPr>
          <w:p w14:paraId="5B7B741B" w14:textId="3F31304A" w:rsidR="008D5C81" w:rsidRPr="00B7074D" w:rsidRDefault="008D5C81" w:rsidP="008D5C81">
            <w:pPr>
              <w:spacing w:line="259" w:lineRule="auto"/>
              <w:ind w:left="38"/>
              <w:jc w:val="center"/>
              <w:cnfStyle w:val="000000100000" w:firstRow="0" w:lastRow="0" w:firstColumn="0" w:lastColumn="0" w:oddVBand="0" w:evenVBand="0" w:oddHBand="1" w:evenHBand="0" w:firstRowFirstColumn="0" w:firstRowLastColumn="0" w:lastRowFirstColumn="0" w:lastRowLastColumn="0"/>
              <w:rPr>
                <w:b/>
                <w:sz w:val="18"/>
              </w:rPr>
            </w:pPr>
            <w:r w:rsidRPr="00B7074D">
              <w:rPr>
                <w:rFonts w:eastAsia="Arial" w:cs="Arial"/>
                <w:b/>
                <w:sz w:val="18"/>
              </w:rPr>
              <w:t>PASİF</w:t>
            </w:r>
          </w:p>
        </w:tc>
      </w:tr>
      <w:tr w:rsidR="00381D3B" w:rsidRPr="00B7074D" w14:paraId="227BE344" w14:textId="77777777" w:rsidTr="00B7074D">
        <w:trPr>
          <w:trHeight w:val="271"/>
        </w:trPr>
        <w:tc>
          <w:tcPr>
            <w:cnfStyle w:val="001000000000" w:firstRow="0" w:lastRow="0" w:firstColumn="1" w:lastColumn="0" w:oddVBand="0" w:evenVBand="0" w:oddHBand="0" w:evenHBand="0" w:firstRowFirstColumn="0" w:firstRowLastColumn="0" w:lastRowFirstColumn="0" w:lastRowLastColumn="0"/>
            <w:tcW w:w="2961" w:type="dxa"/>
            <w:gridSpan w:val="2"/>
          </w:tcPr>
          <w:p w14:paraId="54346B0A" w14:textId="77777777" w:rsidR="00381D3B" w:rsidRPr="00B7074D" w:rsidRDefault="00381D3B" w:rsidP="005252E5">
            <w:pPr>
              <w:spacing w:line="259" w:lineRule="auto"/>
              <w:ind w:left="82"/>
            </w:pPr>
            <w:r w:rsidRPr="00B7074D">
              <w:rPr>
                <w:rFonts w:eastAsia="Arial" w:cs="Arial"/>
                <w:b w:val="0"/>
                <w:sz w:val="15"/>
              </w:rPr>
              <w:t xml:space="preserve">I- DÖNEN VARLIKLAR </w:t>
            </w:r>
          </w:p>
        </w:tc>
        <w:tc>
          <w:tcPr>
            <w:tcW w:w="1443" w:type="dxa"/>
          </w:tcPr>
          <w:p w14:paraId="0DA5B2CA" w14:textId="064BB2FA" w:rsidR="00381D3B"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b/>
                <w:sz w:val="15"/>
              </w:rPr>
            </w:pPr>
            <w:r w:rsidRPr="00B7074D">
              <w:rPr>
                <w:rFonts w:eastAsia="Arial" w:cs="Arial"/>
                <w:b/>
                <w:sz w:val="15"/>
              </w:rPr>
              <w:t>1.024.343.208,76</w:t>
            </w:r>
          </w:p>
        </w:tc>
        <w:tc>
          <w:tcPr>
            <w:tcW w:w="3366" w:type="dxa"/>
            <w:gridSpan w:val="2"/>
          </w:tcPr>
          <w:p w14:paraId="494717CC" w14:textId="77777777" w:rsidR="00381D3B" w:rsidRPr="00B7074D" w:rsidRDefault="00381D3B" w:rsidP="007E48D5">
            <w:pPr>
              <w:spacing w:line="259" w:lineRule="auto"/>
              <w:ind w:right="37"/>
              <w:cnfStyle w:val="000000000000" w:firstRow="0" w:lastRow="0" w:firstColumn="0" w:lastColumn="0" w:oddVBand="0" w:evenVBand="0" w:oddHBand="0" w:evenHBand="0" w:firstRowFirstColumn="0" w:firstRowLastColumn="0" w:lastRowFirstColumn="0" w:lastRowLastColumn="0"/>
            </w:pPr>
            <w:r w:rsidRPr="00B7074D">
              <w:rPr>
                <w:rFonts w:eastAsia="Arial" w:cs="Arial"/>
                <w:b/>
                <w:sz w:val="15"/>
              </w:rPr>
              <w:t xml:space="preserve">III- KISA VADELİ YABANCI KAYNAKLAR </w:t>
            </w:r>
          </w:p>
        </w:tc>
        <w:tc>
          <w:tcPr>
            <w:tcW w:w="1517" w:type="dxa"/>
          </w:tcPr>
          <w:p w14:paraId="33536CA6" w14:textId="1FF5A8E9" w:rsidR="00381D3B"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b/>
                <w:sz w:val="15"/>
              </w:rPr>
            </w:pPr>
            <w:r w:rsidRPr="00B7074D">
              <w:rPr>
                <w:rFonts w:eastAsia="Arial" w:cs="Arial"/>
                <w:b/>
                <w:sz w:val="15"/>
              </w:rPr>
              <w:t>1.326.756.739,23</w:t>
            </w:r>
          </w:p>
        </w:tc>
      </w:tr>
      <w:tr w:rsidR="008D5C81" w:rsidRPr="00B7074D" w14:paraId="0B285090"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49" w:type="dxa"/>
          </w:tcPr>
          <w:p w14:paraId="05CA5BB5" w14:textId="45ECA163" w:rsidR="008D5C81" w:rsidRPr="00B7074D" w:rsidRDefault="008D5C81" w:rsidP="00EE628C">
            <w:pPr>
              <w:spacing w:line="259" w:lineRule="auto"/>
              <w:ind w:left="44"/>
              <w:jc w:val="center"/>
            </w:pPr>
            <w:r w:rsidRPr="00B7074D">
              <w:rPr>
                <w:rFonts w:eastAsia="Arial" w:cs="Arial"/>
                <w:b w:val="0"/>
                <w:sz w:val="15"/>
              </w:rPr>
              <w:t>10</w:t>
            </w:r>
          </w:p>
        </w:tc>
        <w:tc>
          <w:tcPr>
            <w:tcW w:w="2612" w:type="dxa"/>
          </w:tcPr>
          <w:p w14:paraId="3F2CE47A" w14:textId="77777777" w:rsidR="008D5C81" w:rsidRPr="00B7074D" w:rsidRDefault="008D5C81" w:rsidP="00EE628C">
            <w:pPr>
              <w:spacing w:line="259" w:lineRule="auto"/>
              <w:ind w:left="82"/>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HAZIR DEGERLER </w:t>
            </w:r>
          </w:p>
        </w:tc>
        <w:tc>
          <w:tcPr>
            <w:tcW w:w="1443" w:type="dxa"/>
          </w:tcPr>
          <w:p w14:paraId="3845FF3A" w14:textId="1E78EFC1" w:rsidR="008D5C81" w:rsidRPr="00B7074D" w:rsidRDefault="00EE628C"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190.355.285,37</w:t>
            </w:r>
          </w:p>
        </w:tc>
        <w:tc>
          <w:tcPr>
            <w:tcW w:w="390" w:type="dxa"/>
          </w:tcPr>
          <w:p w14:paraId="705D24EA" w14:textId="52C7F37F" w:rsidR="008D5C81" w:rsidRPr="00B7074D" w:rsidRDefault="008D5C81" w:rsidP="007E48D5">
            <w:pPr>
              <w:spacing w:line="259" w:lineRule="auto"/>
              <w:ind w:left="31"/>
              <w:jc w:val="center"/>
              <w:cnfStyle w:val="000000100000" w:firstRow="0" w:lastRow="0" w:firstColumn="0" w:lastColumn="0" w:oddVBand="0" w:evenVBand="0" w:oddHBand="1" w:evenHBand="0" w:firstRowFirstColumn="0" w:firstRowLastColumn="0" w:lastRowFirstColumn="0" w:lastRowLastColumn="0"/>
              <w:rPr>
                <w:b/>
              </w:rPr>
            </w:pPr>
            <w:r w:rsidRPr="00B7074D">
              <w:rPr>
                <w:rFonts w:eastAsia="Arial" w:cs="Arial"/>
                <w:b/>
                <w:sz w:val="15"/>
              </w:rPr>
              <w:t>30</w:t>
            </w:r>
          </w:p>
        </w:tc>
        <w:tc>
          <w:tcPr>
            <w:tcW w:w="2976" w:type="dxa"/>
          </w:tcPr>
          <w:p w14:paraId="405E24D6" w14:textId="29E78C1D" w:rsidR="008D5C81" w:rsidRPr="00B7074D" w:rsidRDefault="007E48D5" w:rsidP="007E48D5">
            <w:pPr>
              <w:spacing w:line="259" w:lineRule="auto"/>
              <w:ind w:left="71"/>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KISA VADELİ İÇ</w:t>
            </w:r>
            <w:r w:rsidR="008D5C81" w:rsidRPr="00B7074D">
              <w:rPr>
                <w:rFonts w:eastAsia="Arial" w:cs="Arial"/>
                <w:sz w:val="15"/>
              </w:rPr>
              <w:t xml:space="preserve"> MAL</w:t>
            </w:r>
            <w:r w:rsidRPr="00B7074D">
              <w:rPr>
                <w:rFonts w:eastAsia="Arial" w:cs="Arial"/>
                <w:sz w:val="15"/>
              </w:rPr>
              <w:t>İ</w:t>
            </w:r>
            <w:r w:rsidR="008D5C81" w:rsidRPr="00B7074D">
              <w:rPr>
                <w:rFonts w:eastAsia="Arial" w:cs="Arial"/>
                <w:sz w:val="15"/>
              </w:rPr>
              <w:t xml:space="preserve"> BORÇLAR </w:t>
            </w:r>
          </w:p>
        </w:tc>
        <w:tc>
          <w:tcPr>
            <w:tcW w:w="1517" w:type="dxa"/>
          </w:tcPr>
          <w:p w14:paraId="76B7FB15" w14:textId="5DC24925" w:rsidR="008D5C81"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242.438.660,29</w:t>
            </w:r>
          </w:p>
        </w:tc>
      </w:tr>
      <w:tr w:rsidR="008D5C81" w:rsidRPr="00B7074D" w14:paraId="7D98EBF4" w14:textId="77777777" w:rsidTr="00B7074D">
        <w:trPr>
          <w:trHeight w:val="271"/>
        </w:trPr>
        <w:tc>
          <w:tcPr>
            <w:cnfStyle w:val="001000000000" w:firstRow="0" w:lastRow="0" w:firstColumn="1" w:lastColumn="0" w:oddVBand="0" w:evenVBand="0" w:oddHBand="0" w:evenHBand="0" w:firstRowFirstColumn="0" w:firstRowLastColumn="0" w:lastRowFirstColumn="0" w:lastRowLastColumn="0"/>
            <w:tcW w:w="349" w:type="dxa"/>
          </w:tcPr>
          <w:p w14:paraId="24A76893" w14:textId="21F83366" w:rsidR="008D5C81" w:rsidRPr="00B7074D" w:rsidRDefault="008D5C81" w:rsidP="00EE628C">
            <w:pPr>
              <w:spacing w:line="259" w:lineRule="auto"/>
              <w:ind w:left="44"/>
              <w:jc w:val="center"/>
            </w:pPr>
            <w:r w:rsidRPr="00B7074D">
              <w:rPr>
                <w:rFonts w:eastAsia="Arial" w:cs="Arial"/>
                <w:b w:val="0"/>
                <w:sz w:val="15"/>
              </w:rPr>
              <w:t>12</w:t>
            </w:r>
          </w:p>
        </w:tc>
        <w:tc>
          <w:tcPr>
            <w:tcW w:w="2612" w:type="dxa"/>
          </w:tcPr>
          <w:p w14:paraId="45639516" w14:textId="41E2E825" w:rsidR="008D5C81" w:rsidRPr="00B7074D" w:rsidRDefault="008D5C81" w:rsidP="005252E5">
            <w:pPr>
              <w:spacing w:line="259" w:lineRule="auto"/>
              <w:ind w:left="82"/>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FAAL</w:t>
            </w:r>
            <w:r w:rsidR="005252E5" w:rsidRPr="00B7074D">
              <w:rPr>
                <w:rFonts w:eastAsia="Arial" w:cs="Arial"/>
                <w:sz w:val="15"/>
              </w:rPr>
              <w:t>İ</w:t>
            </w:r>
            <w:r w:rsidRPr="00B7074D">
              <w:rPr>
                <w:rFonts w:eastAsia="Arial" w:cs="Arial"/>
                <w:sz w:val="15"/>
              </w:rPr>
              <w:t xml:space="preserve">YET ALACAKLARI </w:t>
            </w:r>
          </w:p>
        </w:tc>
        <w:tc>
          <w:tcPr>
            <w:tcW w:w="1443" w:type="dxa"/>
          </w:tcPr>
          <w:p w14:paraId="185B43FD" w14:textId="160D459E" w:rsidR="008D5C81"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73.043.806,72</w:t>
            </w:r>
          </w:p>
        </w:tc>
        <w:tc>
          <w:tcPr>
            <w:tcW w:w="390" w:type="dxa"/>
          </w:tcPr>
          <w:p w14:paraId="004BEFF8" w14:textId="5BD52886" w:rsidR="008D5C81" w:rsidRPr="00B7074D" w:rsidRDefault="008D5C81" w:rsidP="007E48D5">
            <w:pPr>
              <w:spacing w:line="259" w:lineRule="auto"/>
              <w:ind w:left="31"/>
              <w:jc w:val="center"/>
              <w:cnfStyle w:val="000000000000" w:firstRow="0" w:lastRow="0" w:firstColumn="0" w:lastColumn="0" w:oddVBand="0" w:evenVBand="0" w:oddHBand="0" w:evenHBand="0" w:firstRowFirstColumn="0" w:firstRowLastColumn="0" w:lastRowFirstColumn="0" w:lastRowLastColumn="0"/>
              <w:rPr>
                <w:b/>
              </w:rPr>
            </w:pPr>
            <w:r w:rsidRPr="00B7074D">
              <w:rPr>
                <w:rFonts w:eastAsia="Arial" w:cs="Arial"/>
                <w:b/>
                <w:sz w:val="15"/>
              </w:rPr>
              <w:t>32</w:t>
            </w:r>
          </w:p>
        </w:tc>
        <w:tc>
          <w:tcPr>
            <w:tcW w:w="2976" w:type="dxa"/>
          </w:tcPr>
          <w:p w14:paraId="7C41B343" w14:textId="252C09F0" w:rsidR="008D5C81" w:rsidRPr="00B7074D" w:rsidRDefault="008D5C81" w:rsidP="007E48D5">
            <w:pPr>
              <w:spacing w:line="259" w:lineRule="auto"/>
              <w:ind w:left="71"/>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FAAL</w:t>
            </w:r>
            <w:r w:rsidR="007E48D5" w:rsidRPr="00B7074D">
              <w:rPr>
                <w:rFonts w:eastAsia="Arial" w:cs="Arial"/>
                <w:sz w:val="15"/>
              </w:rPr>
              <w:t>İ</w:t>
            </w:r>
            <w:r w:rsidRPr="00B7074D">
              <w:rPr>
                <w:rFonts w:eastAsia="Arial" w:cs="Arial"/>
                <w:sz w:val="15"/>
              </w:rPr>
              <w:t xml:space="preserve">YET BORÇLARI </w:t>
            </w:r>
          </w:p>
        </w:tc>
        <w:tc>
          <w:tcPr>
            <w:tcW w:w="1517" w:type="dxa"/>
          </w:tcPr>
          <w:p w14:paraId="7F871E0E" w14:textId="133B97D3" w:rsidR="008D5C81"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897.321.847,20</w:t>
            </w:r>
          </w:p>
        </w:tc>
      </w:tr>
      <w:tr w:rsidR="008D5C81" w:rsidRPr="00B7074D" w14:paraId="0197689F"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49" w:type="dxa"/>
          </w:tcPr>
          <w:p w14:paraId="6EA0ECFE" w14:textId="49D8A120" w:rsidR="008D5C81" w:rsidRPr="00B7074D" w:rsidRDefault="008D5C81" w:rsidP="00EE628C">
            <w:pPr>
              <w:spacing w:line="259" w:lineRule="auto"/>
              <w:ind w:left="44"/>
              <w:jc w:val="center"/>
            </w:pPr>
            <w:r w:rsidRPr="00B7074D">
              <w:rPr>
                <w:rFonts w:eastAsia="Arial" w:cs="Arial"/>
                <w:b w:val="0"/>
                <w:sz w:val="15"/>
              </w:rPr>
              <w:t>13</w:t>
            </w:r>
          </w:p>
        </w:tc>
        <w:tc>
          <w:tcPr>
            <w:tcW w:w="2612" w:type="dxa"/>
          </w:tcPr>
          <w:p w14:paraId="2EB0C822" w14:textId="77777777" w:rsidR="008D5C81" w:rsidRPr="00B7074D" w:rsidRDefault="008D5C81" w:rsidP="00EE628C">
            <w:pPr>
              <w:spacing w:line="259" w:lineRule="auto"/>
              <w:ind w:left="82"/>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KURUM ALACAKLARI </w:t>
            </w:r>
          </w:p>
        </w:tc>
        <w:tc>
          <w:tcPr>
            <w:tcW w:w="1443" w:type="dxa"/>
          </w:tcPr>
          <w:p w14:paraId="4EFA7D91" w14:textId="576CE85D" w:rsidR="008D5C81" w:rsidRPr="00B7074D" w:rsidRDefault="00EE628C"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604.542.320,69</w:t>
            </w:r>
          </w:p>
        </w:tc>
        <w:tc>
          <w:tcPr>
            <w:tcW w:w="390" w:type="dxa"/>
          </w:tcPr>
          <w:p w14:paraId="7AB00CDF" w14:textId="1B809145" w:rsidR="008D5C81" w:rsidRPr="00B7074D" w:rsidRDefault="008D5C81" w:rsidP="007E48D5">
            <w:pPr>
              <w:spacing w:line="259" w:lineRule="auto"/>
              <w:ind w:left="31"/>
              <w:jc w:val="center"/>
              <w:cnfStyle w:val="000000100000" w:firstRow="0" w:lastRow="0" w:firstColumn="0" w:lastColumn="0" w:oddVBand="0" w:evenVBand="0" w:oddHBand="1" w:evenHBand="0" w:firstRowFirstColumn="0" w:firstRowLastColumn="0" w:lastRowFirstColumn="0" w:lastRowLastColumn="0"/>
              <w:rPr>
                <w:b/>
              </w:rPr>
            </w:pPr>
            <w:r w:rsidRPr="00B7074D">
              <w:rPr>
                <w:rFonts w:eastAsia="Arial" w:cs="Arial"/>
                <w:b/>
                <w:sz w:val="15"/>
              </w:rPr>
              <w:t>33</w:t>
            </w:r>
          </w:p>
        </w:tc>
        <w:tc>
          <w:tcPr>
            <w:tcW w:w="2976" w:type="dxa"/>
          </w:tcPr>
          <w:p w14:paraId="4EEAC81D" w14:textId="77777777" w:rsidR="008D5C81" w:rsidRPr="00B7074D" w:rsidRDefault="008D5C81" w:rsidP="007E48D5">
            <w:pPr>
              <w:spacing w:line="259" w:lineRule="auto"/>
              <w:ind w:left="71"/>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EMANET YABANCI KAYNAKLAR </w:t>
            </w:r>
          </w:p>
        </w:tc>
        <w:tc>
          <w:tcPr>
            <w:tcW w:w="1517" w:type="dxa"/>
          </w:tcPr>
          <w:p w14:paraId="200BD92D" w14:textId="414334E7" w:rsidR="008D5C81"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36.274.312,93</w:t>
            </w:r>
          </w:p>
        </w:tc>
      </w:tr>
      <w:tr w:rsidR="008D5C81" w:rsidRPr="00B7074D" w14:paraId="33FB5F65" w14:textId="77777777" w:rsidTr="00B7074D">
        <w:trPr>
          <w:trHeight w:val="272"/>
        </w:trPr>
        <w:tc>
          <w:tcPr>
            <w:cnfStyle w:val="001000000000" w:firstRow="0" w:lastRow="0" w:firstColumn="1" w:lastColumn="0" w:oddVBand="0" w:evenVBand="0" w:oddHBand="0" w:evenHBand="0" w:firstRowFirstColumn="0" w:firstRowLastColumn="0" w:lastRowFirstColumn="0" w:lastRowLastColumn="0"/>
            <w:tcW w:w="349" w:type="dxa"/>
          </w:tcPr>
          <w:p w14:paraId="28954400" w14:textId="16AA36FF" w:rsidR="008D5C81" w:rsidRPr="00B7074D" w:rsidRDefault="008D5C81" w:rsidP="00EE628C">
            <w:pPr>
              <w:spacing w:line="259" w:lineRule="auto"/>
              <w:ind w:left="44"/>
              <w:jc w:val="center"/>
            </w:pPr>
            <w:r w:rsidRPr="00B7074D">
              <w:rPr>
                <w:rFonts w:eastAsia="Arial" w:cs="Arial"/>
                <w:b w:val="0"/>
                <w:sz w:val="15"/>
              </w:rPr>
              <w:t>14</w:t>
            </w:r>
          </w:p>
        </w:tc>
        <w:tc>
          <w:tcPr>
            <w:tcW w:w="2612" w:type="dxa"/>
          </w:tcPr>
          <w:p w14:paraId="015E7C3C" w14:textId="0BC7B0C2" w:rsidR="008D5C81" w:rsidRPr="00B7074D" w:rsidRDefault="008D5C81" w:rsidP="005252E5">
            <w:pPr>
              <w:spacing w:line="259" w:lineRule="auto"/>
              <w:ind w:left="82"/>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D</w:t>
            </w:r>
            <w:r w:rsidR="005252E5" w:rsidRPr="00B7074D">
              <w:rPr>
                <w:rFonts w:eastAsia="Arial" w:cs="Arial"/>
                <w:sz w:val="15"/>
              </w:rPr>
              <w:t>İĞ</w:t>
            </w:r>
            <w:r w:rsidRPr="00B7074D">
              <w:rPr>
                <w:rFonts w:eastAsia="Arial" w:cs="Arial"/>
                <w:sz w:val="15"/>
              </w:rPr>
              <w:t xml:space="preserve">ER ALACAKLAR </w:t>
            </w:r>
          </w:p>
        </w:tc>
        <w:tc>
          <w:tcPr>
            <w:tcW w:w="1443" w:type="dxa"/>
          </w:tcPr>
          <w:p w14:paraId="20D0CCAC" w14:textId="47066A0E" w:rsidR="008D5C81"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6.619.581,25</w:t>
            </w:r>
          </w:p>
        </w:tc>
        <w:tc>
          <w:tcPr>
            <w:tcW w:w="390" w:type="dxa"/>
          </w:tcPr>
          <w:p w14:paraId="0548AD88" w14:textId="2E51CFD2" w:rsidR="008D5C81" w:rsidRPr="00B7074D" w:rsidRDefault="008D5C81" w:rsidP="007E48D5">
            <w:pPr>
              <w:spacing w:line="259" w:lineRule="auto"/>
              <w:ind w:left="31"/>
              <w:jc w:val="center"/>
              <w:cnfStyle w:val="000000000000" w:firstRow="0" w:lastRow="0" w:firstColumn="0" w:lastColumn="0" w:oddVBand="0" w:evenVBand="0" w:oddHBand="0" w:evenHBand="0" w:firstRowFirstColumn="0" w:firstRowLastColumn="0" w:lastRowFirstColumn="0" w:lastRowLastColumn="0"/>
              <w:rPr>
                <w:b/>
              </w:rPr>
            </w:pPr>
            <w:r w:rsidRPr="00B7074D">
              <w:rPr>
                <w:rFonts w:eastAsia="Arial" w:cs="Arial"/>
                <w:b/>
                <w:sz w:val="15"/>
              </w:rPr>
              <w:t>36</w:t>
            </w:r>
          </w:p>
        </w:tc>
        <w:tc>
          <w:tcPr>
            <w:tcW w:w="2976" w:type="dxa"/>
          </w:tcPr>
          <w:p w14:paraId="5035E2DE" w14:textId="1E8D90EE" w:rsidR="008D5C81" w:rsidRPr="00B7074D" w:rsidRDefault="008D5C81" w:rsidP="007E48D5">
            <w:pPr>
              <w:spacing w:line="259" w:lineRule="auto"/>
              <w:ind w:left="71"/>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ÖDENECEK D</w:t>
            </w:r>
            <w:r w:rsidR="007E48D5" w:rsidRPr="00B7074D">
              <w:rPr>
                <w:rFonts w:eastAsia="Arial" w:cs="Arial"/>
                <w:sz w:val="15"/>
              </w:rPr>
              <w:t>İĞ</w:t>
            </w:r>
            <w:r w:rsidRPr="00B7074D">
              <w:rPr>
                <w:rFonts w:eastAsia="Arial" w:cs="Arial"/>
                <w:sz w:val="15"/>
              </w:rPr>
              <w:t xml:space="preserve">ER YÜKÜMLÜLÜKLER </w:t>
            </w:r>
          </w:p>
        </w:tc>
        <w:tc>
          <w:tcPr>
            <w:tcW w:w="1517" w:type="dxa"/>
          </w:tcPr>
          <w:p w14:paraId="3E4D3BC9" w14:textId="3C783492" w:rsidR="008D5C81"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26.601.677,77</w:t>
            </w:r>
          </w:p>
        </w:tc>
      </w:tr>
      <w:tr w:rsidR="008D5C81" w:rsidRPr="00B7074D" w14:paraId="3AB14225"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49" w:type="dxa"/>
          </w:tcPr>
          <w:p w14:paraId="4D876335" w14:textId="1B0C9D78" w:rsidR="008D5C81" w:rsidRPr="00B7074D" w:rsidRDefault="008D5C81" w:rsidP="00EE628C">
            <w:pPr>
              <w:spacing w:line="259" w:lineRule="auto"/>
              <w:ind w:left="44"/>
              <w:jc w:val="center"/>
            </w:pPr>
            <w:r w:rsidRPr="00B7074D">
              <w:rPr>
                <w:rFonts w:eastAsia="Arial" w:cs="Arial"/>
                <w:b w:val="0"/>
                <w:sz w:val="15"/>
              </w:rPr>
              <w:t>15</w:t>
            </w:r>
          </w:p>
        </w:tc>
        <w:tc>
          <w:tcPr>
            <w:tcW w:w="2612" w:type="dxa"/>
          </w:tcPr>
          <w:p w14:paraId="5DF5C6F6" w14:textId="77777777" w:rsidR="008D5C81" w:rsidRPr="00B7074D" w:rsidRDefault="008D5C81" w:rsidP="00EE628C">
            <w:pPr>
              <w:spacing w:line="259" w:lineRule="auto"/>
              <w:ind w:left="82"/>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STOKLAR </w:t>
            </w:r>
          </w:p>
        </w:tc>
        <w:tc>
          <w:tcPr>
            <w:tcW w:w="1443" w:type="dxa"/>
          </w:tcPr>
          <w:p w14:paraId="38DEBBFC" w14:textId="24DD7C0D" w:rsidR="008D5C81" w:rsidRPr="00B7074D" w:rsidRDefault="00EE628C"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62.194.853,18</w:t>
            </w:r>
          </w:p>
        </w:tc>
        <w:tc>
          <w:tcPr>
            <w:tcW w:w="390" w:type="dxa"/>
          </w:tcPr>
          <w:p w14:paraId="53DE8C9C" w14:textId="139E7745" w:rsidR="008D5C81" w:rsidRPr="00B7074D" w:rsidRDefault="008D5C81" w:rsidP="007E48D5">
            <w:pPr>
              <w:spacing w:line="259" w:lineRule="auto"/>
              <w:ind w:left="31"/>
              <w:jc w:val="center"/>
              <w:cnfStyle w:val="000000100000" w:firstRow="0" w:lastRow="0" w:firstColumn="0" w:lastColumn="0" w:oddVBand="0" w:evenVBand="0" w:oddHBand="1" w:evenHBand="0" w:firstRowFirstColumn="0" w:firstRowLastColumn="0" w:lastRowFirstColumn="0" w:lastRowLastColumn="0"/>
              <w:rPr>
                <w:b/>
              </w:rPr>
            </w:pPr>
            <w:r w:rsidRPr="00B7074D">
              <w:rPr>
                <w:rFonts w:eastAsia="Arial" w:cs="Arial"/>
                <w:b/>
                <w:sz w:val="15"/>
              </w:rPr>
              <w:t>37</w:t>
            </w:r>
          </w:p>
        </w:tc>
        <w:tc>
          <w:tcPr>
            <w:tcW w:w="2976" w:type="dxa"/>
          </w:tcPr>
          <w:p w14:paraId="1BC52340" w14:textId="2B89B596" w:rsidR="008D5C81" w:rsidRPr="00B7074D" w:rsidRDefault="008D5C81" w:rsidP="007E48D5">
            <w:pPr>
              <w:spacing w:line="259" w:lineRule="auto"/>
              <w:ind w:left="71"/>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BORÇ VE </w:t>
            </w:r>
            <w:r w:rsidR="007E48D5" w:rsidRPr="00B7074D">
              <w:rPr>
                <w:rFonts w:eastAsia="Arial" w:cs="Arial"/>
                <w:sz w:val="15"/>
              </w:rPr>
              <w:t>GİDER</w:t>
            </w:r>
            <w:r w:rsidRPr="00B7074D">
              <w:rPr>
                <w:rFonts w:eastAsia="Arial" w:cs="Arial"/>
                <w:sz w:val="15"/>
              </w:rPr>
              <w:t xml:space="preserve"> KAR</w:t>
            </w:r>
            <w:r w:rsidR="007E48D5" w:rsidRPr="00B7074D">
              <w:rPr>
                <w:rFonts w:eastAsia="Arial" w:cs="Arial"/>
                <w:sz w:val="15"/>
              </w:rPr>
              <w:t>Ş</w:t>
            </w:r>
            <w:r w:rsidRPr="00B7074D">
              <w:rPr>
                <w:rFonts w:eastAsia="Arial" w:cs="Arial"/>
                <w:sz w:val="15"/>
              </w:rPr>
              <w:t xml:space="preserve">ILIKLARI </w:t>
            </w:r>
          </w:p>
        </w:tc>
        <w:tc>
          <w:tcPr>
            <w:tcW w:w="1517" w:type="dxa"/>
          </w:tcPr>
          <w:p w14:paraId="74E61B46" w14:textId="6A682FA7" w:rsidR="008D5C81"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12.496.991,99</w:t>
            </w:r>
          </w:p>
        </w:tc>
      </w:tr>
      <w:tr w:rsidR="008D5C81" w:rsidRPr="00B7074D" w14:paraId="12A3A39E" w14:textId="77777777" w:rsidTr="00B7074D">
        <w:trPr>
          <w:trHeight w:val="271"/>
        </w:trPr>
        <w:tc>
          <w:tcPr>
            <w:cnfStyle w:val="001000000000" w:firstRow="0" w:lastRow="0" w:firstColumn="1" w:lastColumn="0" w:oddVBand="0" w:evenVBand="0" w:oddHBand="0" w:evenHBand="0" w:firstRowFirstColumn="0" w:firstRowLastColumn="0" w:lastRowFirstColumn="0" w:lastRowLastColumn="0"/>
            <w:tcW w:w="349" w:type="dxa"/>
          </w:tcPr>
          <w:p w14:paraId="3D4346B4" w14:textId="4E01CD59" w:rsidR="008D5C81" w:rsidRPr="00B7074D" w:rsidRDefault="008D5C81" w:rsidP="00EE628C">
            <w:pPr>
              <w:spacing w:line="259" w:lineRule="auto"/>
              <w:ind w:left="44"/>
              <w:jc w:val="center"/>
            </w:pPr>
            <w:r w:rsidRPr="00B7074D">
              <w:rPr>
                <w:rFonts w:eastAsia="Arial" w:cs="Arial"/>
                <w:b w:val="0"/>
                <w:sz w:val="15"/>
              </w:rPr>
              <w:t>16</w:t>
            </w:r>
          </w:p>
        </w:tc>
        <w:tc>
          <w:tcPr>
            <w:tcW w:w="2612" w:type="dxa"/>
          </w:tcPr>
          <w:p w14:paraId="58FC493F" w14:textId="77777777" w:rsidR="008D5C81" w:rsidRPr="00B7074D" w:rsidRDefault="008D5C81" w:rsidP="00EE628C">
            <w:pPr>
              <w:spacing w:line="259" w:lineRule="auto"/>
              <w:ind w:left="82"/>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 xml:space="preserve">ÖN ÖDEMELER </w:t>
            </w:r>
          </w:p>
        </w:tc>
        <w:tc>
          <w:tcPr>
            <w:tcW w:w="1443" w:type="dxa"/>
          </w:tcPr>
          <w:p w14:paraId="6192D844" w14:textId="11A2DCB2" w:rsidR="008D5C81"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6.507.542,27</w:t>
            </w:r>
          </w:p>
        </w:tc>
        <w:tc>
          <w:tcPr>
            <w:tcW w:w="390" w:type="dxa"/>
          </w:tcPr>
          <w:p w14:paraId="597F957F" w14:textId="41524C96" w:rsidR="008D5C81" w:rsidRPr="00B7074D" w:rsidRDefault="008D5C81" w:rsidP="007E48D5">
            <w:pPr>
              <w:spacing w:line="259" w:lineRule="auto"/>
              <w:ind w:left="31"/>
              <w:jc w:val="center"/>
              <w:cnfStyle w:val="000000000000" w:firstRow="0" w:lastRow="0" w:firstColumn="0" w:lastColumn="0" w:oddVBand="0" w:evenVBand="0" w:oddHBand="0" w:evenHBand="0" w:firstRowFirstColumn="0" w:firstRowLastColumn="0" w:lastRowFirstColumn="0" w:lastRowLastColumn="0"/>
              <w:rPr>
                <w:b/>
              </w:rPr>
            </w:pPr>
            <w:r w:rsidRPr="00B7074D">
              <w:rPr>
                <w:rFonts w:eastAsia="Arial" w:cs="Arial"/>
                <w:b/>
                <w:sz w:val="15"/>
              </w:rPr>
              <w:t>38</w:t>
            </w:r>
          </w:p>
        </w:tc>
        <w:tc>
          <w:tcPr>
            <w:tcW w:w="2976" w:type="dxa"/>
          </w:tcPr>
          <w:p w14:paraId="0E971F74" w14:textId="5DFCE335" w:rsidR="008D5C81" w:rsidRPr="00B7074D" w:rsidRDefault="008D5C81" w:rsidP="007E48D5">
            <w:pPr>
              <w:spacing w:line="259" w:lineRule="auto"/>
              <w:ind w:left="71"/>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GELECEK AYLARA A</w:t>
            </w:r>
            <w:r w:rsidR="007E48D5" w:rsidRPr="00B7074D">
              <w:rPr>
                <w:rFonts w:eastAsia="Arial" w:cs="Arial"/>
                <w:sz w:val="15"/>
              </w:rPr>
              <w:t>İ</w:t>
            </w:r>
            <w:r w:rsidRPr="00B7074D">
              <w:rPr>
                <w:rFonts w:eastAsia="Arial" w:cs="Arial"/>
                <w:sz w:val="15"/>
              </w:rPr>
              <w:t>T GE</w:t>
            </w:r>
            <w:r w:rsidR="007E48D5" w:rsidRPr="00B7074D">
              <w:rPr>
                <w:rFonts w:eastAsia="Arial" w:cs="Arial"/>
                <w:sz w:val="15"/>
              </w:rPr>
              <w:t>LİRL</w:t>
            </w:r>
            <w:r w:rsidRPr="00B7074D">
              <w:rPr>
                <w:rFonts w:eastAsia="Arial" w:cs="Arial"/>
                <w:sz w:val="15"/>
              </w:rPr>
              <w:t>ER VE G</w:t>
            </w:r>
            <w:r w:rsidR="007E48D5" w:rsidRPr="00B7074D">
              <w:rPr>
                <w:rFonts w:eastAsia="Arial" w:cs="Arial"/>
                <w:sz w:val="15"/>
              </w:rPr>
              <w:t>İ</w:t>
            </w:r>
            <w:r w:rsidRPr="00B7074D">
              <w:rPr>
                <w:rFonts w:eastAsia="Arial" w:cs="Arial"/>
                <w:sz w:val="15"/>
              </w:rPr>
              <w:t>DER</w:t>
            </w:r>
            <w:r w:rsidR="007E48D5" w:rsidRPr="00B7074D">
              <w:rPr>
                <w:rFonts w:eastAsia="Arial" w:cs="Arial"/>
                <w:sz w:val="15"/>
              </w:rPr>
              <w:t xml:space="preserve"> TAHAKKUKLARI</w:t>
            </w:r>
          </w:p>
        </w:tc>
        <w:tc>
          <w:tcPr>
            <w:tcW w:w="1517" w:type="dxa"/>
          </w:tcPr>
          <w:p w14:paraId="569E5159" w14:textId="084027C3" w:rsidR="008D5C81"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111.623.249,05</w:t>
            </w:r>
          </w:p>
        </w:tc>
      </w:tr>
      <w:tr w:rsidR="008D5C81" w:rsidRPr="00B7074D" w14:paraId="3EB95DCF"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49" w:type="dxa"/>
          </w:tcPr>
          <w:p w14:paraId="2AC8A789" w14:textId="362FB77C" w:rsidR="008D5C81" w:rsidRPr="00B7074D" w:rsidRDefault="008D5C81" w:rsidP="00EE628C">
            <w:pPr>
              <w:spacing w:line="259" w:lineRule="auto"/>
              <w:ind w:left="44"/>
              <w:jc w:val="center"/>
            </w:pPr>
            <w:r w:rsidRPr="00B7074D">
              <w:rPr>
                <w:rFonts w:eastAsia="Arial" w:cs="Arial"/>
                <w:b w:val="0"/>
                <w:sz w:val="15"/>
              </w:rPr>
              <w:t>18</w:t>
            </w:r>
          </w:p>
        </w:tc>
        <w:tc>
          <w:tcPr>
            <w:tcW w:w="2612" w:type="dxa"/>
          </w:tcPr>
          <w:p w14:paraId="6ED00304" w14:textId="26E64E5D" w:rsidR="008D5C81" w:rsidRPr="00B7074D" w:rsidRDefault="008D5C81" w:rsidP="005252E5">
            <w:pPr>
              <w:spacing w:line="259" w:lineRule="auto"/>
              <w:ind w:left="82"/>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GELECEK AYLARA A</w:t>
            </w:r>
            <w:r w:rsidR="005252E5" w:rsidRPr="00B7074D">
              <w:rPr>
                <w:rFonts w:eastAsia="Arial" w:cs="Arial"/>
                <w:sz w:val="15"/>
              </w:rPr>
              <w:t>İ</w:t>
            </w:r>
            <w:r w:rsidRPr="00B7074D">
              <w:rPr>
                <w:rFonts w:eastAsia="Arial" w:cs="Arial"/>
                <w:sz w:val="15"/>
              </w:rPr>
              <w:t>T G</w:t>
            </w:r>
            <w:r w:rsidR="005252E5" w:rsidRPr="00B7074D">
              <w:rPr>
                <w:rFonts w:eastAsia="Arial" w:cs="Arial"/>
                <w:sz w:val="15"/>
              </w:rPr>
              <w:t>İ</w:t>
            </w:r>
            <w:r w:rsidRPr="00B7074D">
              <w:rPr>
                <w:rFonts w:eastAsia="Arial" w:cs="Arial"/>
                <w:sz w:val="15"/>
              </w:rPr>
              <w:t xml:space="preserve">DERLER </w:t>
            </w:r>
          </w:p>
        </w:tc>
        <w:tc>
          <w:tcPr>
            <w:tcW w:w="1443" w:type="dxa"/>
          </w:tcPr>
          <w:p w14:paraId="3D109EE6" w14:textId="0FECD439" w:rsidR="008D5C81" w:rsidRPr="00B7074D" w:rsidRDefault="00EE628C"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3.051.678,06</w:t>
            </w:r>
          </w:p>
        </w:tc>
        <w:tc>
          <w:tcPr>
            <w:tcW w:w="390" w:type="dxa"/>
          </w:tcPr>
          <w:p w14:paraId="41ACAD81" w14:textId="0D50EB04" w:rsidR="008D5C81" w:rsidRPr="00B7074D" w:rsidRDefault="008D5C81" w:rsidP="007E48D5">
            <w:pPr>
              <w:spacing w:line="259" w:lineRule="auto"/>
              <w:ind w:left="31"/>
              <w:jc w:val="center"/>
              <w:cnfStyle w:val="000000100000" w:firstRow="0" w:lastRow="0" w:firstColumn="0" w:lastColumn="0" w:oddVBand="0" w:evenVBand="0" w:oddHBand="1" w:evenHBand="0" w:firstRowFirstColumn="0" w:firstRowLastColumn="0" w:lastRowFirstColumn="0" w:lastRowLastColumn="0"/>
              <w:rPr>
                <w:b/>
              </w:rPr>
            </w:pPr>
            <w:r w:rsidRPr="00B7074D">
              <w:rPr>
                <w:rFonts w:eastAsia="Arial" w:cs="Arial"/>
                <w:b/>
                <w:sz w:val="15"/>
              </w:rPr>
              <w:t>39</w:t>
            </w:r>
          </w:p>
        </w:tc>
        <w:tc>
          <w:tcPr>
            <w:tcW w:w="2976" w:type="dxa"/>
          </w:tcPr>
          <w:p w14:paraId="18890070" w14:textId="1E3DF90A" w:rsidR="008D5C81" w:rsidRPr="00B7074D" w:rsidRDefault="008D5C81" w:rsidP="007E48D5">
            <w:pPr>
              <w:spacing w:line="259" w:lineRule="auto"/>
              <w:ind w:left="71"/>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D</w:t>
            </w:r>
            <w:r w:rsidR="007E48D5" w:rsidRPr="00B7074D">
              <w:rPr>
                <w:rFonts w:eastAsia="Arial" w:cs="Arial"/>
                <w:sz w:val="15"/>
              </w:rPr>
              <w:t>İĞ</w:t>
            </w:r>
            <w:r w:rsidRPr="00B7074D">
              <w:rPr>
                <w:rFonts w:eastAsia="Arial" w:cs="Arial"/>
                <w:sz w:val="15"/>
              </w:rPr>
              <w:t>ER KISA VADEL</w:t>
            </w:r>
            <w:r w:rsidR="007E48D5" w:rsidRPr="00B7074D">
              <w:rPr>
                <w:rFonts w:eastAsia="Arial" w:cs="Arial"/>
                <w:sz w:val="15"/>
              </w:rPr>
              <w:t xml:space="preserve">İ </w:t>
            </w:r>
            <w:r w:rsidRPr="00B7074D">
              <w:rPr>
                <w:rFonts w:eastAsia="Arial" w:cs="Arial"/>
                <w:sz w:val="15"/>
              </w:rPr>
              <w:t xml:space="preserve">YABANCI KAYNAKLAR </w:t>
            </w:r>
          </w:p>
        </w:tc>
        <w:tc>
          <w:tcPr>
            <w:tcW w:w="1517" w:type="dxa"/>
          </w:tcPr>
          <w:p w14:paraId="5AE2829B" w14:textId="525E7EC8" w:rsidR="008D5C81"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0,00</w:t>
            </w:r>
          </w:p>
        </w:tc>
      </w:tr>
      <w:tr w:rsidR="008D5C81" w:rsidRPr="00B7074D" w14:paraId="275FD421" w14:textId="77777777" w:rsidTr="00B7074D">
        <w:trPr>
          <w:trHeight w:val="271"/>
        </w:trPr>
        <w:tc>
          <w:tcPr>
            <w:cnfStyle w:val="001000000000" w:firstRow="0" w:lastRow="0" w:firstColumn="1" w:lastColumn="0" w:oddVBand="0" w:evenVBand="0" w:oddHBand="0" w:evenHBand="0" w:firstRowFirstColumn="0" w:firstRowLastColumn="0" w:lastRowFirstColumn="0" w:lastRowLastColumn="0"/>
            <w:tcW w:w="349" w:type="dxa"/>
          </w:tcPr>
          <w:p w14:paraId="68509E72" w14:textId="5F9ED5F4" w:rsidR="008D5C81" w:rsidRPr="00B7074D" w:rsidRDefault="008D5C81" w:rsidP="00EE628C">
            <w:pPr>
              <w:spacing w:line="259" w:lineRule="auto"/>
              <w:ind w:left="44"/>
              <w:jc w:val="center"/>
            </w:pPr>
            <w:r w:rsidRPr="00B7074D">
              <w:rPr>
                <w:rFonts w:eastAsia="Arial" w:cs="Arial"/>
                <w:b w:val="0"/>
                <w:sz w:val="15"/>
              </w:rPr>
              <w:t>19</w:t>
            </w:r>
          </w:p>
        </w:tc>
        <w:tc>
          <w:tcPr>
            <w:tcW w:w="2612" w:type="dxa"/>
          </w:tcPr>
          <w:p w14:paraId="77DB69DB" w14:textId="44310297" w:rsidR="008D5C81" w:rsidRPr="00B7074D" w:rsidRDefault="008D5C81" w:rsidP="005252E5">
            <w:pPr>
              <w:spacing w:line="259" w:lineRule="auto"/>
              <w:ind w:left="82"/>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D</w:t>
            </w:r>
            <w:r w:rsidR="005252E5" w:rsidRPr="00B7074D">
              <w:rPr>
                <w:rFonts w:eastAsia="Arial" w:cs="Arial"/>
                <w:sz w:val="15"/>
              </w:rPr>
              <w:t>İĞ</w:t>
            </w:r>
            <w:r w:rsidRPr="00B7074D">
              <w:rPr>
                <w:rFonts w:eastAsia="Arial" w:cs="Arial"/>
                <w:sz w:val="15"/>
              </w:rPr>
              <w:t xml:space="preserve">ER DÖNEN VARLIKLAR </w:t>
            </w:r>
          </w:p>
        </w:tc>
        <w:tc>
          <w:tcPr>
            <w:tcW w:w="1443" w:type="dxa"/>
          </w:tcPr>
          <w:p w14:paraId="3778ECB9" w14:textId="3B6796C7" w:rsidR="008D5C81"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78.028.141,22</w:t>
            </w:r>
          </w:p>
        </w:tc>
        <w:tc>
          <w:tcPr>
            <w:tcW w:w="3366" w:type="dxa"/>
            <w:gridSpan w:val="2"/>
          </w:tcPr>
          <w:p w14:paraId="351E39EB" w14:textId="75BC3893" w:rsidR="008D5C81" w:rsidRPr="00B7074D" w:rsidRDefault="008D5C81" w:rsidP="00D93D5E">
            <w:pPr>
              <w:spacing w:line="259" w:lineRule="auto"/>
              <w:ind w:left="38"/>
              <w:cnfStyle w:val="000000000000" w:firstRow="0" w:lastRow="0" w:firstColumn="0" w:lastColumn="0" w:oddVBand="0" w:evenVBand="0" w:oddHBand="0" w:evenHBand="0" w:firstRowFirstColumn="0" w:firstRowLastColumn="0" w:lastRowFirstColumn="0" w:lastRowLastColumn="0"/>
            </w:pPr>
            <w:r w:rsidRPr="00B7074D">
              <w:rPr>
                <w:rFonts w:eastAsia="Arial" w:cs="Arial"/>
                <w:b/>
                <w:sz w:val="15"/>
              </w:rPr>
              <w:t>IV-UZUN VADEL</w:t>
            </w:r>
            <w:r w:rsidR="00D93D5E" w:rsidRPr="00B7074D">
              <w:rPr>
                <w:rFonts w:eastAsia="Arial" w:cs="Arial"/>
                <w:b/>
                <w:sz w:val="15"/>
              </w:rPr>
              <w:t>İ</w:t>
            </w:r>
            <w:r w:rsidRPr="00B7074D">
              <w:rPr>
                <w:rFonts w:eastAsia="Arial" w:cs="Arial"/>
                <w:b/>
                <w:sz w:val="15"/>
              </w:rPr>
              <w:t xml:space="preserve"> YABANCI KAYNAKLAR </w:t>
            </w:r>
          </w:p>
        </w:tc>
        <w:tc>
          <w:tcPr>
            <w:tcW w:w="1517" w:type="dxa"/>
          </w:tcPr>
          <w:p w14:paraId="63A0B580" w14:textId="295725A3" w:rsidR="008D5C81"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b/>
                <w:sz w:val="15"/>
              </w:rPr>
            </w:pPr>
            <w:r w:rsidRPr="00B7074D">
              <w:rPr>
                <w:rFonts w:eastAsia="Arial" w:cs="Arial"/>
                <w:b/>
                <w:sz w:val="15"/>
              </w:rPr>
              <w:t>557.839.515,51</w:t>
            </w:r>
          </w:p>
        </w:tc>
      </w:tr>
      <w:tr w:rsidR="00381D3B" w:rsidRPr="00B7074D" w14:paraId="01A377FD"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961" w:type="dxa"/>
            <w:gridSpan w:val="2"/>
          </w:tcPr>
          <w:p w14:paraId="42A317BA" w14:textId="77777777" w:rsidR="00381D3B" w:rsidRPr="00B7074D" w:rsidRDefault="00381D3B" w:rsidP="00EE628C">
            <w:pPr>
              <w:spacing w:line="259" w:lineRule="auto"/>
              <w:ind w:left="82"/>
              <w:rPr>
                <w:rFonts w:eastAsia="Arial" w:cs="Arial"/>
                <w:sz w:val="15"/>
              </w:rPr>
            </w:pPr>
            <w:r w:rsidRPr="00B7074D">
              <w:rPr>
                <w:rFonts w:eastAsia="Arial" w:cs="Arial"/>
                <w:b w:val="0"/>
                <w:sz w:val="15"/>
              </w:rPr>
              <w:t xml:space="preserve">II- DURAN VARLIKLAR </w:t>
            </w:r>
          </w:p>
        </w:tc>
        <w:tc>
          <w:tcPr>
            <w:tcW w:w="1443" w:type="dxa"/>
          </w:tcPr>
          <w:p w14:paraId="6A336D70" w14:textId="171D6D25" w:rsidR="00381D3B"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b/>
                <w:sz w:val="15"/>
              </w:rPr>
            </w:pPr>
            <w:r w:rsidRPr="00B7074D">
              <w:rPr>
                <w:rFonts w:eastAsia="Arial" w:cs="Arial"/>
                <w:b/>
                <w:sz w:val="15"/>
              </w:rPr>
              <w:t>4.730.874.654,82</w:t>
            </w:r>
          </w:p>
        </w:tc>
        <w:tc>
          <w:tcPr>
            <w:tcW w:w="390" w:type="dxa"/>
          </w:tcPr>
          <w:p w14:paraId="51FA3F7F" w14:textId="039DE34F" w:rsidR="00381D3B" w:rsidRPr="00B7074D" w:rsidRDefault="00381D3B" w:rsidP="007E48D5">
            <w:pPr>
              <w:spacing w:line="259" w:lineRule="auto"/>
              <w:ind w:left="31"/>
              <w:jc w:val="center"/>
              <w:cnfStyle w:val="000000100000" w:firstRow="0" w:lastRow="0" w:firstColumn="0" w:lastColumn="0" w:oddVBand="0" w:evenVBand="0" w:oddHBand="1" w:evenHBand="0" w:firstRowFirstColumn="0" w:firstRowLastColumn="0" w:lastRowFirstColumn="0" w:lastRowLastColumn="0"/>
              <w:rPr>
                <w:rFonts w:eastAsia="Arial" w:cs="Arial"/>
                <w:b/>
                <w:sz w:val="15"/>
              </w:rPr>
            </w:pPr>
            <w:r w:rsidRPr="00B7074D">
              <w:rPr>
                <w:rFonts w:eastAsia="Arial" w:cs="Arial"/>
                <w:b/>
                <w:sz w:val="15"/>
              </w:rPr>
              <w:t>40</w:t>
            </w:r>
          </w:p>
        </w:tc>
        <w:tc>
          <w:tcPr>
            <w:tcW w:w="2976" w:type="dxa"/>
          </w:tcPr>
          <w:p w14:paraId="0862D4DD" w14:textId="31AFB88E" w:rsidR="00381D3B" w:rsidRPr="00B7074D" w:rsidRDefault="00381D3B" w:rsidP="00D93D5E">
            <w:pPr>
              <w:spacing w:line="259" w:lineRule="auto"/>
              <w:ind w:left="71"/>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UZUN VADELİ İÇ MALİ BORÇLAR </w:t>
            </w:r>
          </w:p>
        </w:tc>
        <w:tc>
          <w:tcPr>
            <w:tcW w:w="1517" w:type="dxa"/>
          </w:tcPr>
          <w:p w14:paraId="528CE113" w14:textId="4D4CFB0C" w:rsidR="00381D3B"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425.810.857,79</w:t>
            </w:r>
          </w:p>
        </w:tc>
      </w:tr>
      <w:tr w:rsidR="008D5C81" w:rsidRPr="00B7074D" w14:paraId="7CF2ADE0" w14:textId="77777777" w:rsidTr="00B7074D">
        <w:trPr>
          <w:trHeight w:val="271"/>
        </w:trPr>
        <w:tc>
          <w:tcPr>
            <w:cnfStyle w:val="001000000000" w:firstRow="0" w:lastRow="0" w:firstColumn="1" w:lastColumn="0" w:oddVBand="0" w:evenVBand="0" w:oddHBand="0" w:evenHBand="0" w:firstRowFirstColumn="0" w:firstRowLastColumn="0" w:lastRowFirstColumn="0" w:lastRowLastColumn="0"/>
            <w:tcW w:w="349" w:type="dxa"/>
          </w:tcPr>
          <w:p w14:paraId="773ECF77" w14:textId="29991427" w:rsidR="008D5C81" w:rsidRPr="00B7074D" w:rsidRDefault="008D5C81" w:rsidP="005252E5">
            <w:pPr>
              <w:spacing w:line="259" w:lineRule="auto"/>
              <w:ind w:left="25"/>
              <w:jc w:val="center"/>
            </w:pPr>
            <w:r w:rsidRPr="00B7074D">
              <w:rPr>
                <w:rFonts w:eastAsia="Arial" w:cs="Arial"/>
                <w:b w:val="0"/>
                <w:sz w:val="15"/>
              </w:rPr>
              <w:t>22</w:t>
            </w:r>
          </w:p>
        </w:tc>
        <w:tc>
          <w:tcPr>
            <w:tcW w:w="2612" w:type="dxa"/>
          </w:tcPr>
          <w:p w14:paraId="3FAA0F07" w14:textId="23645771" w:rsidR="008D5C81" w:rsidRPr="00B7074D" w:rsidRDefault="008D5C81" w:rsidP="005252E5">
            <w:pPr>
              <w:spacing w:line="259" w:lineRule="auto"/>
              <w:ind w:left="62"/>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FAAL</w:t>
            </w:r>
            <w:r w:rsidR="005252E5" w:rsidRPr="00B7074D">
              <w:rPr>
                <w:rFonts w:eastAsia="Arial" w:cs="Arial"/>
                <w:sz w:val="15"/>
              </w:rPr>
              <w:t>İ</w:t>
            </w:r>
            <w:r w:rsidRPr="00B7074D">
              <w:rPr>
                <w:rFonts w:eastAsia="Arial" w:cs="Arial"/>
                <w:sz w:val="15"/>
              </w:rPr>
              <w:t xml:space="preserve">YET ALACAKLARI </w:t>
            </w:r>
          </w:p>
        </w:tc>
        <w:tc>
          <w:tcPr>
            <w:tcW w:w="1443" w:type="dxa"/>
          </w:tcPr>
          <w:p w14:paraId="7A0F5C3A" w14:textId="5E59BE28" w:rsidR="008D5C81"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4.288.361,94</w:t>
            </w:r>
          </w:p>
        </w:tc>
        <w:tc>
          <w:tcPr>
            <w:tcW w:w="390" w:type="dxa"/>
          </w:tcPr>
          <w:p w14:paraId="3A52115C" w14:textId="5B25FFE6" w:rsidR="008D5C81" w:rsidRPr="00B7074D" w:rsidRDefault="008D5C81" w:rsidP="007E48D5">
            <w:pPr>
              <w:spacing w:line="259" w:lineRule="auto"/>
              <w:ind w:left="31"/>
              <w:jc w:val="center"/>
              <w:cnfStyle w:val="000000000000" w:firstRow="0" w:lastRow="0" w:firstColumn="0" w:lastColumn="0" w:oddVBand="0" w:evenVBand="0" w:oddHBand="0" w:evenHBand="0" w:firstRowFirstColumn="0" w:firstRowLastColumn="0" w:lastRowFirstColumn="0" w:lastRowLastColumn="0"/>
              <w:rPr>
                <w:rFonts w:eastAsia="Arial" w:cs="Arial"/>
                <w:b/>
                <w:sz w:val="15"/>
              </w:rPr>
            </w:pPr>
            <w:r w:rsidRPr="00B7074D">
              <w:rPr>
                <w:rFonts w:eastAsia="Arial" w:cs="Arial"/>
                <w:b/>
                <w:sz w:val="15"/>
              </w:rPr>
              <w:t>43</w:t>
            </w:r>
          </w:p>
        </w:tc>
        <w:tc>
          <w:tcPr>
            <w:tcW w:w="2976" w:type="dxa"/>
          </w:tcPr>
          <w:p w14:paraId="7970CCA9" w14:textId="278357CA" w:rsidR="008D5C81" w:rsidRPr="00B7074D" w:rsidRDefault="008D5C81" w:rsidP="00D93D5E">
            <w:pPr>
              <w:spacing w:line="259" w:lineRule="auto"/>
              <w:ind w:left="71"/>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D</w:t>
            </w:r>
            <w:r w:rsidR="00D93D5E" w:rsidRPr="00B7074D">
              <w:rPr>
                <w:rFonts w:eastAsia="Arial" w:cs="Arial"/>
                <w:sz w:val="15"/>
              </w:rPr>
              <w:t>İĞ</w:t>
            </w:r>
            <w:r w:rsidRPr="00B7074D">
              <w:rPr>
                <w:rFonts w:eastAsia="Arial" w:cs="Arial"/>
                <w:sz w:val="15"/>
              </w:rPr>
              <w:t xml:space="preserve">ER BORÇLAR </w:t>
            </w:r>
          </w:p>
        </w:tc>
        <w:tc>
          <w:tcPr>
            <w:tcW w:w="1517" w:type="dxa"/>
          </w:tcPr>
          <w:p w14:paraId="77687237" w14:textId="5D4CBAE3" w:rsidR="008D5C81"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6.046.247,49</w:t>
            </w:r>
          </w:p>
        </w:tc>
      </w:tr>
      <w:tr w:rsidR="008D5C81" w:rsidRPr="00B7074D" w14:paraId="2660D37B"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49" w:type="dxa"/>
          </w:tcPr>
          <w:p w14:paraId="05055AFF" w14:textId="70A6ED9D" w:rsidR="008D5C81" w:rsidRPr="00B7074D" w:rsidRDefault="008D5C81" w:rsidP="005252E5">
            <w:pPr>
              <w:spacing w:line="259" w:lineRule="auto"/>
              <w:ind w:left="25"/>
              <w:jc w:val="center"/>
            </w:pPr>
            <w:r w:rsidRPr="00B7074D">
              <w:rPr>
                <w:rFonts w:eastAsia="Arial" w:cs="Arial"/>
                <w:b w:val="0"/>
                <w:sz w:val="15"/>
              </w:rPr>
              <w:t>23</w:t>
            </w:r>
          </w:p>
        </w:tc>
        <w:tc>
          <w:tcPr>
            <w:tcW w:w="2612" w:type="dxa"/>
          </w:tcPr>
          <w:p w14:paraId="39809C6A" w14:textId="77777777" w:rsidR="008D5C81" w:rsidRPr="00B7074D" w:rsidRDefault="008D5C81" w:rsidP="00EE628C">
            <w:pPr>
              <w:spacing w:line="259" w:lineRule="auto"/>
              <w:ind w:left="62"/>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KURUM ALACAKLARI </w:t>
            </w:r>
          </w:p>
        </w:tc>
        <w:tc>
          <w:tcPr>
            <w:tcW w:w="1443" w:type="dxa"/>
          </w:tcPr>
          <w:p w14:paraId="15FD55B1" w14:textId="346D7337" w:rsidR="008D5C81" w:rsidRPr="00B7074D" w:rsidRDefault="00EE628C"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0,00</w:t>
            </w:r>
          </w:p>
        </w:tc>
        <w:tc>
          <w:tcPr>
            <w:tcW w:w="390" w:type="dxa"/>
          </w:tcPr>
          <w:p w14:paraId="32CD3035" w14:textId="5BD70F37" w:rsidR="008D5C81" w:rsidRPr="00B7074D" w:rsidRDefault="008D5C81" w:rsidP="007E48D5">
            <w:pPr>
              <w:spacing w:line="259" w:lineRule="auto"/>
              <w:ind w:left="31"/>
              <w:jc w:val="center"/>
              <w:cnfStyle w:val="000000100000" w:firstRow="0" w:lastRow="0" w:firstColumn="0" w:lastColumn="0" w:oddVBand="0" w:evenVBand="0" w:oddHBand="1" w:evenHBand="0" w:firstRowFirstColumn="0" w:firstRowLastColumn="0" w:lastRowFirstColumn="0" w:lastRowLastColumn="0"/>
              <w:rPr>
                <w:rFonts w:eastAsia="Arial" w:cs="Arial"/>
                <w:b/>
                <w:sz w:val="15"/>
              </w:rPr>
            </w:pPr>
            <w:r w:rsidRPr="00B7074D">
              <w:rPr>
                <w:rFonts w:eastAsia="Arial" w:cs="Arial"/>
                <w:b/>
                <w:sz w:val="15"/>
              </w:rPr>
              <w:t>47</w:t>
            </w:r>
          </w:p>
        </w:tc>
        <w:tc>
          <w:tcPr>
            <w:tcW w:w="2976" w:type="dxa"/>
          </w:tcPr>
          <w:p w14:paraId="04BF30FB" w14:textId="28E6B68C" w:rsidR="008D5C81" w:rsidRPr="00B7074D" w:rsidRDefault="008D5C81" w:rsidP="00D93D5E">
            <w:pPr>
              <w:spacing w:line="259" w:lineRule="auto"/>
              <w:ind w:left="71"/>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BORÇ VE G</w:t>
            </w:r>
            <w:r w:rsidR="00D93D5E" w:rsidRPr="00B7074D">
              <w:rPr>
                <w:rFonts w:eastAsia="Arial" w:cs="Arial"/>
                <w:sz w:val="15"/>
              </w:rPr>
              <w:t>İ</w:t>
            </w:r>
            <w:r w:rsidRPr="00B7074D">
              <w:rPr>
                <w:rFonts w:eastAsia="Arial" w:cs="Arial"/>
                <w:sz w:val="15"/>
              </w:rPr>
              <w:t>DER KAR</w:t>
            </w:r>
            <w:r w:rsidR="00D93D5E" w:rsidRPr="00B7074D">
              <w:rPr>
                <w:rFonts w:eastAsia="Arial" w:cs="Arial"/>
                <w:sz w:val="15"/>
              </w:rPr>
              <w:t>Ş</w:t>
            </w:r>
            <w:r w:rsidRPr="00B7074D">
              <w:rPr>
                <w:rFonts w:eastAsia="Arial" w:cs="Arial"/>
                <w:sz w:val="15"/>
              </w:rPr>
              <w:t xml:space="preserve">ILIKLARI </w:t>
            </w:r>
          </w:p>
        </w:tc>
        <w:tc>
          <w:tcPr>
            <w:tcW w:w="1517" w:type="dxa"/>
          </w:tcPr>
          <w:p w14:paraId="35C6CADA" w14:textId="677E9894" w:rsidR="008D5C81"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3.503.530,73</w:t>
            </w:r>
          </w:p>
        </w:tc>
      </w:tr>
      <w:tr w:rsidR="008D5C81" w:rsidRPr="00B7074D" w14:paraId="55B67B15" w14:textId="77777777" w:rsidTr="00B7074D">
        <w:trPr>
          <w:trHeight w:val="271"/>
        </w:trPr>
        <w:tc>
          <w:tcPr>
            <w:cnfStyle w:val="001000000000" w:firstRow="0" w:lastRow="0" w:firstColumn="1" w:lastColumn="0" w:oddVBand="0" w:evenVBand="0" w:oddHBand="0" w:evenHBand="0" w:firstRowFirstColumn="0" w:firstRowLastColumn="0" w:lastRowFirstColumn="0" w:lastRowLastColumn="0"/>
            <w:tcW w:w="349" w:type="dxa"/>
          </w:tcPr>
          <w:p w14:paraId="6B9DD7B1" w14:textId="4EF68AE2" w:rsidR="008D5C81" w:rsidRPr="00B7074D" w:rsidRDefault="008D5C81" w:rsidP="005252E5">
            <w:pPr>
              <w:spacing w:line="259" w:lineRule="auto"/>
              <w:ind w:left="25"/>
              <w:jc w:val="center"/>
            </w:pPr>
            <w:r w:rsidRPr="00B7074D">
              <w:rPr>
                <w:rFonts w:eastAsia="Arial" w:cs="Arial"/>
                <w:b w:val="0"/>
                <w:sz w:val="15"/>
              </w:rPr>
              <w:t>24</w:t>
            </w:r>
          </w:p>
        </w:tc>
        <w:tc>
          <w:tcPr>
            <w:tcW w:w="2612" w:type="dxa"/>
          </w:tcPr>
          <w:p w14:paraId="2168A27B" w14:textId="5A7920FA" w:rsidR="008D5C81" w:rsidRPr="00B7074D" w:rsidRDefault="008D5C81" w:rsidP="005252E5">
            <w:pPr>
              <w:spacing w:line="259" w:lineRule="auto"/>
              <w:ind w:left="62"/>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MAL</w:t>
            </w:r>
            <w:r w:rsidR="005252E5" w:rsidRPr="00B7074D">
              <w:rPr>
                <w:rFonts w:eastAsia="Arial" w:cs="Arial"/>
                <w:sz w:val="15"/>
              </w:rPr>
              <w:t>İ</w:t>
            </w:r>
            <w:r w:rsidRPr="00B7074D">
              <w:rPr>
                <w:rFonts w:eastAsia="Arial" w:cs="Arial"/>
                <w:sz w:val="15"/>
              </w:rPr>
              <w:t xml:space="preserve"> DURAN VARLIKLAR </w:t>
            </w:r>
          </w:p>
        </w:tc>
        <w:tc>
          <w:tcPr>
            <w:tcW w:w="1443" w:type="dxa"/>
          </w:tcPr>
          <w:p w14:paraId="462E01DB" w14:textId="28E42674" w:rsidR="008D5C81"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228.213.989,41</w:t>
            </w:r>
          </w:p>
        </w:tc>
        <w:tc>
          <w:tcPr>
            <w:tcW w:w="390" w:type="dxa"/>
          </w:tcPr>
          <w:p w14:paraId="6E09F8BC" w14:textId="646FAA10" w:rsidR="008D5C81" w:rsidRPr="00B7074D" w:rsidRDefault="008D5C81" w:rsidP="007E48D5">
            <w:pPr>
              <w:spacing w:line="259" w:lineRule="auto"/>
              <w:ind w:left="31"/>
              <w:jc w:val="center"/>
              <w:cnfStyle w:val="000000000000" w:firstRow="0" w:lastRow="0" w:firstColumn="0" w:lastColumn="0" w:oddVBand="0" w:evenVBand="0" w:oddHBand="0" w:evenHBand="0" w:firstRowFirstColumn="0" w:firstRowLastColumn="0" w:lastRowFirstColumn="0" w:lastRowLastColumn="0"/>
              <w:rPr>
                <w:rFonts w:eastAsia="Arial" w:cs="Arial"/>
                <w:b/>
                <w:sz w:val="15"/>
              </w:rPr>
            </w:pPr>
            <w:r w:rsidRPr="00B7074D">
              <w:rPr>
                <w:rFonts w:eastAsia="Arial" w:cs="Arial"/>
                <w:b/>
                <w:sz w:val="15"/>
              </w:rPr>
              <w:t>48</w:t>
            </w:r>
          </w:p>
        </w:tc>
        <w:tc>
          <w:tcPr>
            <w:tcW w:w="2976" w:type="dxa"/>
          </w:tcPr>
          <w:p w14:paraId="0F983DC2" w14:textId="5ED19943" w:rsidR="008D5C81" w:rsidRPr="00B7074D" w:rsidRDefault="008D5C81" w:rsidP="00D93D5E">
            <w:pPr>
              <w:spacing w:line="259" w:lineRule="auto"/>
              <w:ind w:left="71"/>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GELECEK YILLARA A</w:t>
            </w:r>
            <w:r w:rsidR="00D93D5E" w:rsidRPr="00B7074D">
              <w:rPr>
                <w:rFonts w:eastAsia="Arial" w:cs="Arial"/>
                <w:sz w:val="15"/>
              </w:rPr>
              <w:t>İ</w:t>
            </w:r>
            <w:r w:rsidRPr="00B7074D">
              <w:rPr>
                <w:rFonts w:eastAsia="Arial" w:cs="Arial"/>
                <w:sz w:val="15"/>
              </w:rPr>
              <w:t>T GEL</w:t>
            </w:r>
            <w:r w:rsidR="00D93D5E" w:rsidRPr="00B7074D">
              <w:rPr>
                <w:rFonts w:eastAsia="Arial" w:cs="Arial"/>
                <w:sz w:val="15"/>
              </w:rPr>
              <w:t>İ</w:t>
            </w:r>
            <w:r w:rsidRPr="00B7074D">
              <w:rPr>
                <w:rFonts w:eastAsia="Arial" w:cs="Arial"/>
                <w:sz w:val="15"/>
              </w:rPr>
              <w:t>RLER VE</w:t>
            </w:r>
            <w:r w:rsidR="005715D3" w:rsidRPr="00B7074D">
              <w:rPr>
                <w:rFonts w:eastAsia="Arial" w:cs="Arial"/>
                <w:sz w:val="15"/>
              </w:rPr>
              <w:t xml:space="preserve"> GİDER TAHAKKUKLARI</w:t>
            </w:r>
            <w:r w:rsidRPr="00B7074D">
              <w:rPr>
                <w:rFonts w:eastAsia="Arial" w:cs="Arial"/>
                <w:sz w:val="15"/>
              </w:rPr>
              <w:t xml:space="preserve">  </w:t>
            </w:r>
          </w:p>
        </w:tc>
        <w:tc>
          <w:tcPr>
            <w:tcW w:w="1517" w:type="dxa"/>
          </w:tcPr>
          <w:p w14:paraId="5E85FFE2" w14:textId="745932E9" w:rsidR="008D5C81"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122.478.879,50</w:t>
            </w:r>
          </w:p>
        </w:tc>
      </w:tr>
      <w:tr w:rsidR="008D5C81" w:rsidRPr="00B7074D" w14:paraId="4180BC0C"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49" w:type="dxa"/>
          </w:tcPr>
          <w:p w14:paraId="549CC9BE" w14:textId="633ADAD7" w:rsidR="008D5C81" w:rsidRPr="00B7074D" w:rsidRDefault="008D5C81" w:rsidP="005252E5">
            <w:pPr>
              <w:spacing w:line="259" w:lineRule="auto"/>
              <w:ind w:left="25"/>
              <w:jc w:val="center"/>
            </w:pPr>
            <w:r w:rsidRPr="00B7074D">
              <w:rPr>
                <w:rFonts w:eastAsia="Arial" w:cs="Arial"/>
                <w:b w:val="0"/>
                <w:sz w:val="15"/>
              </w:rPr>
              <w:t>25</w:t>
            </w:r>
          </w:p>
        </w:tc>
        <w:tc>
          <w:tcPr>
            <w:tcW w:w="2612" w:type="dxa"/>
          </w:tcPr>
          <w:p w14:paraId="1DF45432" w14:textId="6B623921" w:rsidR="008D5C81" w:rsidRPr="00B7074D" w:rsidRDefault="008D5C81" w:rsidP="005252E5">
            <w:pPr>
              <w:spacing w:line="259" w:lineRule="auto"/>
              <w:ind w:left="62"/>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MADD</w:t>
            </w:r>
            <w:r w:rsidR="005252E5" w:rsidRPr="00B7074D">
              <w:rPr>
                <w:rFonts w:eastAsia="Arial" w:cs="Arial"/>
                <w:sz w:val="15"/>
              </w:rPr>
              <w:t>İ</w:t>
            </w:r>
            <w:r w:rsidRPr="00B7074D">
              <w:rPr>
                <w:rFonts w:eastAsia="Arial" w:cs="Arial"/>
                <w:sz w:val="15"/>
              </w:rPr>
              <w:t xml:space="preserve"> DURAN VARLIKLAR </w:t>
            </w:r>
          </w:p>
        </w:tc>
        <w:tc>
          <w:tcPr>
            <w:tcW w:w="1443" w:type="dxa"/>
          </w:tcPr>
          <w:p w14:paraId="414EB14B" w14:textId="45B48ABE" w:rsidR="008D5C81" w:rsidRPr="00B7074D" w:rsidRDefault="00EE628C"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4.498.372.303,47</w:t>
            </w:r>
          </w:p>
        </w:tc>
        <w:tc>
          <w:tcPr>
            <w:tcW w:w="3366" w:type="dxa"/>
            <w:gridSpan w:val="2"/>
          </w:tcPr>
          <w:p w14:paraId="02F46DC1" w14:textId="77777777" w:rsidR="008D5C81" w:rsidRPr="00B7074D" w:rsidRDefault="008D5C81" w:rsidP="007E48D5">
            <w:pPr>
              <w:spacing w:line="259" w:lineRule="auto"/>
              <w:ind w:left="38"/>
              <w:cnfStyle w:val="000000100000" w:firstRow="0" w:lastRow="0" w:firstColumn="0" w:lastColumn="0" w:oddVBand="0" w:evenVBand="0" w:oddHBand="1" w:evenHBand="0" w:firstRowFirstColumn="0" w:firstRowLastColumn="0" w:lastRowFirstColumn="0" w:lastRowLastColumn="0"/>
            </w:pPr>
            <w:r w:rsidRPr="00B7074D">
              <w:rPr>
                <w:rFonts w:eastAsia="Arial" w:cs="Arial"/>
                <w:b/>
                <w:sz w:val="15"/>
              </w:rPr>
              <w:t xml:space="preserve">V- ÖZKAYNAKLAR </w:t>
            </w:r>
          </w:p>
        </w:tc>
        <w:tc>
          <w:tcPr>
            <w:tcW w:w="1517" w:type="dxa"/>
          </w:tcPr>
          <w:p w14:paraId="762340FA" w14:textId="49F1C143" w:rsidR="008D5C81"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b/>
                <w:sz w:val="15"/>
              </w:rPr>
            </w:pPr>
            <w:r w:rsidRPr="00B7074D">
              <w:rPr>
                <w:rFonts w:eastAsia="Arial" w:cs="Arial"/>
                <w:b/>
                <w:sz w:val="15"/>
              </w:rPr>
              <w:t>3.870.621.608,84</w:t>
            </w:r>
          </w:p>
        </w:tc>
      </w:tr>
      <w:tr w:rsidR="008D5C81" w:rsidRPr="00B7074D" w14:paraId="198FAA92" w14:textId="77777777" w:rsidTr="00B7074D">
        <w:trPr>
          <w:trHeight w:val="271"/>
        </w:trPr>
        <w:tc>
          <w:tcPr>
            <w:cnfStyle w:val="001000000000" w:firstRow="0" w:lastRow="0" w:firstColumn="1" w:lastColumn="0" w:oddVBand="0" w:evenVBand="0" w:oddHBand="0" w:evenHBand="0" w:firstRowFirstColumn="0" w:firstRowLastColumn="0" w:lastRowFirstColumn="0" w:lastRowLastColumn="0"/>
            <w:tcW w:w="349" w:type="dxa"/>
          </w:tcPr>
          <w:p w14:paraId="02BAE145" w14:textId="63EA42AB" w:rsidR="008D5C81" w:rsidRPr="00B7074D" w:rsidRDefault="008D5C81" w:rsidP="005252E5">
            <w:pPr>
              <w:spacing w:line="259" w:lineRule="auto"/>
              <w:ind w:left="25"/>
              <w:jc w:val="center"/>
            </w:pPr>
            <w:r w:rsidRPr="00B7074D">
              <w:rPr>
                <w:rFonts w:eastAsia="Arial" w:cs="Arial"/>
                <w:b w:val="0"/>
                <w:sz w:val="15"/>
              </w:rPr>
              <w:t>26</w:t>
            </w:r>
          </w:p>
        </w:tc>
        <w:tc>
          <w:tcPr>
            <w:tcW w:w="2612" w:type="dxa"/>
          </w:tcPr>
          <w:p w14:paraId="5660BD6D" w14:textId="615B42E8" w:rsidR="008D5C81" w:rsidRPr="00B7074D" w:rsidRDefault="008D5C81" w:rsidP="005252E5">
            <w:pPr>
              <w:spacing w:line="259" w:lineRule="auto"/>
              <w:ind w:left="62"/>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MADD</w:t>
            </w:r>
            <w:r w:rsidR="005252E5" w:rsidRPr="00B7074D">
              <w:rPr>
                <w:rFonts w:eastAsia="Arial" w:cs="Arial"/>
                <w:sz w:val="15"/>
              </w:rPr>
              <w:t>İ</w:t>
            </w:r>
            <w:r w:rsidRPr="00B7074D">
              <w:rPr>
                <w:rFonts w:eastAsia="Arial" w:cs="Arial"/>
                <w:sz w:val="15"/>
              </w:rPr>
              <w:t xml:space="preserve"> OLMAYAN DURAN VARLIKLAR </w:t>
            </w:r>
          </w:p>
        </w:tc>
        <w:tc>
          <w:tcPr>
            <w:tcW w:w="1443" w:type="dxa"/>
          </w:tcPr>
          <w:p w14:paraId="584FE2A1" w14:textId="2651E136" w:rsidR="008D5C81"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0,00</w:t>
            </w:r>
          </w:p>
        </w:tc>
        <w:tc>
          <w:tcPr>
            <w:tcW w:w="390" w:type="dxa"/>
          </w:tcPr>
          <w:p w14:paraId="0BB617C7" w14:textId="48D22AD4" w:rsidR="008D5C81" w:rsidRPr="00B7074D" w:rsidRDefault="008D5C81" w:rsidP="007E48D5">
            <w:pPr>
              <w:spacing w:line="259" w:lineRule="auto"/>
              <w:ind w:left="31"/>
              <w:jc w:val="center"/>
              <w:cnfStyle w:val="000000000000" w:firstRow="0" w:lastRow="0" w:firstColumn="0" w:lastColumn="0" w:oddVBand="0" w:evenVBand="0" w:oddHBand="0" w:evenHBand="0" w:firstRowFirstColumn="0" w:firstRowLastColumn="0" w:lastRowFirstColumn="0" w:lastRowLastColumn="0"/>
              <w:rPr>
                <w:rFonts w:eastAsia="Arial" w:cs="Arial"/>
                <w:b/>
                <w:sz w:val="15"/>
              </w:rPr>
            </w:pPr>
            <w:r w:rsidRPr="00B7074D">
              <w:rPr>
                <w:rFonts w:eastAsia="Arial" w:cs="Arial"/>
                <w:b/>
                <w:sz w:val="15"/>
              </w:rPr>
              <w:t>50</w:t>
            </w:r>
          </w:p>
        </w:tc>
        <w:tc>
          <w:tcPr>
            <w:tcW w:w="2976" w:type="dxa"/>
          </w:tcPr>
          <w:p w14:paraId="63BAE63D" w14:textId="375E6F9F" w:rsidR="008D5C81" w:rsidRPr="00B7074D" w:rsidRDefault="008D5C81" w:rsidP="007E48D5">
            <w:pPr>
              <w:spacing w:line="259" w:lineRule="auto"/>
              <w:ind w:left="71"/>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NET DE</w:t>
            </w:r>
            <w:r w:rsidR="007E48D5" w:rsidRPr="00B7074D">
              <w:rPr>
                <w:rFonts w:eastAsia="Arial" w:cs="Arial"/>
                <w:sz w:val="15"/>
              </w:rPr>
              <w:t>Ğ</w:t>
            </w:r>
            <w:r w:rsidRPr="00B7074D">
              <w:rPr>
                <w:rFonts w:eastAsia="Arial" w:cs="Arial"/>
                <w:sz w:val="15"/>
              </w:rPr>
              <w:t xml:space="preserve">ER HESABI </w:t>
            </w:r>
          </w:p>
        </w:tc>
        <w:tc>
          <w:tcPr>
            <w:tcW w:w="1517" w:type="dxa"/>
          </w:tcPr>
          <w:p w14:paraId="141F8DCD" w14:textId="41EBDFA1" w:rsidR="008D5C81"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1.466.454.621,48</w:t>
            </w:r>
          </w:p>
        </w:tc>
      </w:tr>
      <w:tr w:rsidR="008D5C81" w:rsidRPr="00B7074D" w14:paraId="28B75B93"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49" w:type="dxa"/>
          </w:tcPr>
          <w:p w14:paraId="378F6640" w14:textId="2D0C8EC9" w:rsidR="008D5C81" w:rsidRPr="00B7074D" w:rsidRDefault="008D5C81" w:rsidP="005252E5">
            <w:pPr>
              <w:spacing w:line="259" w:lineRule="auto"/>
              <w:ind w:left="25"/>
              <w:jc w:val="center"/>
            </w:pPr>
            <w:r w:rsidRPr="00B7074D">
              <w:rPr>
                <w:rFonts w:eastAsia="Arial" w:cs="Arial"/>
                <w:b w:val="0"/>
                <w:sz w:val="15"/>
              </w:rPr>
              <w:t>29</w:t>
            </w:r>
          </w:p>
        </w:tc>
        <w:tc>
          <w:tcPr>
            <w:tcW w:w="2612" w:type="dxa"/>
          </w:tcPr>
          <w:p w14:paraId="13527C78" w14:textId="4B0E0FBA" w:rsidR="008D5C81" w:rsidRPr="00B7074D" w:rsidRDefault="008D5C81" w:rsidP="005252E5">
            <w:pPr>
              <w:spacing w:line="259" w:lineRule="auto"/>
              <w:ind w:left="62"/>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D</w:t>
            </w:r>
            <w:r w:rsidR="005252E5" w:rsidRPr="00B7074D">
              <w:rPr>
                <w:rFonts w:eastAsia="Arial" w:cs="Arial"/>
                <w:sz w:val="15"/>
              </w:rPr>
              <w:t>İĞ</w:t>
            </w:r>
            <w:r w:rsidRPr="00B7074D">
              <w:rPr>
                <w:rFonts w:eastAsia="Arial" w:cs="Arial"/>
                <w:sz w:val="15"/>
              </w:rPr>
              <w:t xml:space="preserve">ER DURAN VARLIKLAR </w:t>
            </w:r>
          </w:p>
        </w:tc>
        <w:tc>
          <w:tcPr>
            <w:tcW w:w="1443" w:type="dxa"/>
          </w:tcPr>
          <w:p w14:paraId="5E7DCB8D" w14:textId="2ABE2390" w:rsidR="008D5C81" w:rsidRPr="00B7074D" w:rsidRDefault="00EE628C"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0,00</w:t>
            </w:r>
          </w:p>
        </w:tc>
        <w:tc>
          <w:tcPr>
            <w:tcW w:w="390" w:type="dxa"/>
          </w:tcPr>
          <w:p w14:paraId="1AF6D6C3" w14:textId="41C1EEF1" w:rsidR="008D5C81" w:rsidRPr="00B7074D" w:rsidRDefault="008D5C81" w:rsidP="007E48D5">
            <w:pPr>
              <w:spacing w:line="259" w:lineRule="auto"/>
              <w:ind w:left="31"/>
              <w:jc w:val="center"/>
              <w:cnfStyle w:val="000000100000" w:firstRow="0" w:lastRow="0" w:firstColumn="0" w:lastColumn="0" w:oddVBand="0" w:evenVBand="0" w:oddHBand="1" w:evenHBand="0" w:firstRowFirstColumn="0" w:firstRowLastColumn="0" w:lastRowFirstColumn="0" w:lastRowLastColumn="0"/>
              <w:rPr>
                <w:rFonts w:eastAsia="Arial" w:cs="Arial"/>
                <w:b/>
                <w:sz w:val="15"/>
              </w:rPr>
            </w:pPr>
            <w:r w:rsidRPr="00B7074D">
              <w:rPr>
                <w:rFonts w:eastAsia="Arial" w:cs="Arial"/>
                <w:b/>
                <w:sz w:val="15"/>
              </w:rPr>
              <w:t>57</w:t>
            </w:r>
          </w:p>
        </w:tc>
        <w:tc>
          <w:tcPr>
            <w:tcW w:w="2976" w:type="dxa"/>
          </w:tcPr>
          <w:p w14:paraId="0A99B7F5" w14:textId="111E72AF" w:rsidR="008D5C81" w:rsidRPr="00B7074D" w:rsidRDefault="008D5C81" w:rsidP="007E48D5">
            <w:pPr>
              <w:spacing w:line="259" w:lineRule="auto"/>
              <w:ind w:left="71"/>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GEÇM</w:t>
            </w:r>
            <w:r w:rsidR="007E48D5" w:rsidRPr="00B7074D">
              <w:rPr>
                <w:rFonts w:eastAsia="Arial" w:cs="Arial"/>
                <w:sz w:val="15"/>
              </w:rPr>
              <w:t>İŞ</w:t>
            </w:r>
            <w:r w:rsidRPr="00B7074D">
              <w:rPr>
                <w:rFonts w:eastAsia="Arial" w:cs="Arial"/>
                <w:sz w:val="15"/>
              </w:rPr>
              <w:t xml:space="preserve"> YILLAR FAAL</w:t>
            </w:r>
            <w:r w:rsidR="007E48D5" w:rsidRPr="00B7074D">
              <w:rPr>
                <w:rFonts w:eastAsia="Arial" w:cs="Arial"/>
                <w:sz w:val="15"/>
              </w:rPr>
              <w:t>İ</w:t>
            </w:r>
            <w:r w:rsidRPr="00B7074D">
              <w:rPr>
                <w:rFonts w:eastAsia="Arial" w:cs="Arial"/>
                <w:sz w:val="15"/>
              </w:rPr>
              <w:t xml:space="preserve">YET SONUÇLARI </w:t>
            </w:r>
          </w:p>
        </w:tc>
        <w:tc>
          <w:tcPr>
            <w:tcW w:w="1517" w:type="dxa"/>
          </w:tcPr>
          <w:p w14:paraId="4632DF8F" w14:textId="6424644D" w:rsidR="008D5C81"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1.044.282.221,95</w:t>
            </w:r>
          </w:p>
        </w:tc>
      </w:tr>
      <w:tr w:rsidR="00EE628C" w:rsidRPr="00B7074D" w14:paraId="77EE502D" w14:textId="77777777" w:rsidTr="00B7074D">
        <w:trPr>
          <w:trHeight w:val="271"/>
        </w:trPr>
        <w:tc>
          <w:tcPr>
            <w:cnfStyle w:val="001000000000" w:firstRow="0" w:lastRow="0" w:firstColumn="1" w:lastColumn="0" w:oddVBand="0" w:evenVBand="0" w:oddHBand="0" w:evenHBand="0" w:firstRowFirstColumn="0" w:firstRowLastColumn="0" w:lastRowFirstColumn="0" w:lastRowLastColumn="0"/>
            <w:tcW w:w="349" w:type="dxa"/>
          </w:tcPr>
          <w:p w14:paraId="1D40DC17" w14:textId="77777777" w:rsidR="00EE628C" w:rsidRPr="00B7074D" w:rsidRDefault="00EE628C" w:rsidP="008D5C81">
            <w:pPr>
              <w:spacing w:line="259" w:lineRule="auto"/>
              <w:ind w:left="41"/>
            </w:pPr>
            <w:r w:rsidRPr="00B7074D">
              <w:rPr>
                <w:rFonts w:eastAsia="Arial" w:cs="Arial"/>
                <w:b w:val="0"/>
                <w:sz w:val="15"/>
              </w:rPr>
              <w:t xml:space="preserve"> </w:t>
            </w:r>
          </w:p>
        </w:tc>
        <w:tc>
          <w:tcPr>
            <w:tcW w:w="2612" w:type="dxa"/>
          </w:tcPr>
          <w:p w14:paraId="621056A6" w14:textId="77777777" w:rsidR="00EE628C" w:rsidRPr="00B7074D" w:rsidRDefault="00EE628C" w:rsidP="00EE628C">
            <w:pPr>
              <w:spacing w:line="259" w:lineRule="auto"/>
              <w:ind w:left="82"/>
              <w:cnfStyle w:val="000000000000" w:firstRow="0" w:lastRow="0" w:firstColumn="0" w:lastColumn="0" w:oddVBand="0" w:evenVBand="0" w:oddHBand="0" w:evenHBand="0" w:firstRowFirstColumn="0" w:firstRowLastColumn="0" w:lastRowFirstColumn="0" w:lastRowLastColumn="0"/>
              <w:rPr>
                <w:rFonts w:eastAsia="Arial" w:cs="Arial"/>
                <w:sz w:val="15"/>
              </w:rPr>
            </w:pPr>
          </w:p>
        </w:tc>
        <w:tc>
          <w:tcPr>
            <w:tcW w:w="1443" w:type="dxa"/>
          </w:tcPr>
          <w:p w14:paraId="180C1645" w14:textId="06BED57A" w:rsidR="00EE628C"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p>
        </w:tc>
        <w:tc>
          <w:tcPr>
            <w:tcW w:w="390" w:type="dxa"/>
          </w:tcPr>
          <w:p w14:paraId="22BF150F" w14:textId="47F86AEB" w:rsidR="00EE628C" w:rsidRPr="00B7074D" w:rsidRDefault="00EE628C" w:rsidP="007E48D5">
            <w:pPr>
              <w:spacing w:line="259" w:lineRule="auto"/>
              <w:ind w:left="31"/>
              <w:jc w:val="center"/>
              <w:cnfStyle w:val="000000000000" w:firstRow="0" w:lastRow="0" w:firstColumn="0" w:lastColumn="0" w:oddVBand="0" w:evenVBand="0" w:oddHBand="0" w:evenHBand="0" w:firstRowFirstColumn="0" w:firstRowLastColumn="0" w:lastRowFirstColumn="0" w:lastRowLastColumn="0"/>
              <w:rPr>
                <w:rFonts w:eastAsia="Arial" w:cs="Arial"/>
                <w:b/>
                <w:sz w:val="15"/>
              </w:rPr>
            </w:pPr>
            <w:r w:rsidRPr="00B7074D">
              <w:rPr>
                <w:rFonts w:eastAsia="Arial" w:cs="Arial"/>
                <w:b/>
                <w:sz w:val="15"/>
              </w:rPr>
              <w:t>59</w:t>
            </w:r>
          </w:p>
        </w:tc>
        <w:tc>
          <w:tcPr>
            <w:tcW w:w="2976" w:type="dxa"/>
          </w:tcPr>
          <w:p w14:paraId="17979893" w14:textId="25AE24F5" w:rsidR="00EE628C" w:rsidRPr="00B7074D" w:rsidRDefault="00EE628C" w:rsidP="007E48D5">
            <w:pPr>
              <w:spacing w:line="259" w:lineRule="auto"/>
              <w:ind w:left="71"/>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DÖNEM FAAL</w:t>
            </w:r>
            <w:r w:rsidR="007E48D5" w:rsidRPr="00B7074D">
              <w:rPr>
                <w:rFonts w:eastAsia="Arial" w:cs="Arial"/>
                <w:sz w:val="15"/>
              </w:rPr>
              <w:t>İ</w:t>
            </w:r>
            <w:r w:rsidRPr="00B7074D">
              <w:rPr>
                <w:rFonts w:eastAsia="Arial" w:cs="Arial"/>
                <w:sz w:val="15"/>
              </w:rPr>
              <w:t xml:space="preserve">YET SONUÇLARI </w:t>
            </w:r>
          </w:p>
        </w:tc>
        <w:tc>
          <w:tcPr>
            <w:tcW w:w="1517" w:type="dxa"/>
          </w:tcPr>
          <w:p w14:paraId="2DC4F4C1" w14:textId="65DB69AC" w:rsidR="00EE628C"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1.359.884.765,41</w:t>
            </w:r>
          </w:p>
        </w:tc>
      </w:tr>
      <w:tr w:rsidR="007E48D5" w:rsidRPr="00B7074D" w14:paraId="0BB18720"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961" w:type="dxa"/>
            <w:gridSpan w:val="2"/>
          </w:tcPr>
          <w:p w14:paraId="4631E75B" w14:textId="77BABE72" w:rsidR="007E48D5" w:rsidRPr="00B7074D" w:rsidRDefault="007E48D5" w:rsidP="00EE628C">
            <w:pPr>
              <w:spacing w:line="259" w:lineRule="auto"/>
              <w:ind w:left="41"/>
              <w:jc w:val="center"/>
            </w:pPr>
            <w:r w:rsidRPr="00B7074D">
              <w:rPr>
                <w:rFonts w:eastAsia="Arial" w:cs="Arial"/>
                <w:b w:val="0"/>
                <w:sz w:val="15"/>
              </w:rPr>
              <w:t>Aktif Toplam</w:t>
            </w:r>
          </w:p>
        </w:tc>
        <w:tc>
          <w:tcPr>
            <w:tcW w:w="1443" w:type="dxa"/>
          </w:tcPr>
          <w:p w14:paraId="038567C0" w14:textId="5D3A1C55" w:rsidR="007E48D5" w:rsidRPr="00B7074D" w:rsidRDefault="007E48D5"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b/>
                <w:sz w:val="15"/>
              </w:rPr>
            </w:pPr>
            <w:r w:rsidRPr="00B7074D">
              <w:rPr>
                <w:rFonts w:eastAsia="Arial" w:cs="Arial"/>
                <w:b/>
                <w:sz w:val="15"/>
              </w:rPr>
              <w:t>5.755.217.863,58</w:t>
            </w:r>
          </w:p>
        </w:tc>
        <w:tc>
          <w:tcPr>
            <w:tcW w:w="3366" w:type="dxa"/>
            <w:gridSpan w:val="2"/>
          </w:tcPr>
          <w:p w14:paraId="04ED52B1" w14:textId="1C49B399" w:rsidR="007E48D5" w:rsidRPr="00B7074D" w:rsidRDefault="007E48D5" w:rsidP="007E48D5">
            <w:pPr>
              <w:spacing w:line="259" w:lineRule="auto"/>
              <w:ind w:left="38"/>
              <w:jc w:val="center"/>
              <w:cnfStyle w:val="000000100000" w:firstRow="0" w:lastRow="0" w:firstColumn="0" w:lastColumn="0" w:oddVBand="0" w:evenVBand="0" w:oddHBand="1" w:evenHBand="0" w:firstRowFirstColumn="0" w:firstRowLastColumn="0" w:lastRowFirstColumn="0" w:lastRowLastColumn="0"/>
            </w:pPr>
            <w:r w:rsidRPr="00B7074D">
              <w:rPr>
                <w:rFonts w:eastAsia="Arial" w:cs="Arial"/>
                <w:b/>
                <w:sz w:val="15"/>
              </w:rPr>
              <w:t>Pasif Toplam</w:t>
            </w:r>
          </w:p>
        </w:tc>
        <w:tc>
          <w:tcPr>
            <w:tcW w:w="1517" w:type="dxa"/>
          </w:tcPr>
          <w:p w14:paraId="1F89FCBC" w14:textId="0EFE0A55" w:rsidR="007E48D5"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b/>
                <w:sz w:val="15"/>
              </w:rPr>
              <w:t>5.755.217.863,58</w:t>
            </w:r>
          </w:p>
        </w:tc>
      </w:tr>
      <w:tr w:rsidR="00381D3B" w:rsidRPr="00B7074D" w14:paraId="3C239F3D" w14:textId="77777777" w:rsidTr="00B7074D">
        <w:trPr>
          <w:trHeight w:val="272"/>
        </w:trPr>
        <w:tc>
          <w:tcPr>
            <w:cnfStyle w:val="001000000000" w:firstRow="0" w:lastRow="0" w:firstColumn="1" w:lastColumn="0" w:oddVBand="0" w:evenVBand="0" w:oddHBand="0" w:evenHBand="0" w:firstRowFirstColumn="0" w:firstRowLastColumn="0" w:lastRowFirstColumn="0" w:lastRowLastColumn="0"/>
            <w:tcW w:w="2961" w:type="dxa"/>
            <w:gridSpan w:val="2"/>
          </w:tcPr>
          <w:p w14:paraId="6481A823" w14:textId="77777777" w:rsidR="00381D3B" w:rsidRPr="00B7074D" w:rsidRDefault="00381D3B" w:rsidP="00EE628C">
            <w:pPr>
              <w:spacing w:line="259" w:lineRule="auto"/>
              <w:ind w:left="82"/>
              <w:rPr>
                <w:rFonts w:eastAsia="Arial" w:cs="Arial"/>
                <w:sz w:val="15"/>
              </w:rPr>
            </w:pPr>
            <w:r w:rsidRPr="00B7074D">
              <w:rPr>
                <w:rFonts w:eastAsia="Arial" w:cs="Arial"/>
                <w:b w:val="0"/>
                <w:sz w:val="15"/>
              </w:rPr>
              <w:t xml:space="preserve">NAZIM HESAPLAR </w:t>
            </w:r>
          </w:p>
        </w:tc>
        <w:tc>
          <w:tcPr>
            <w:tcW w:w="1443" w:type="dxa"/>
          </w:tcPr>
          <w:p w14:paraId="01D2536E" w14:textId="79C6016D" w:rsidR="00381D3B"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b/>
                <w:sz w:val="15"/>
              </w:rPr>
            </w:pPr>
            <w:r w:rsidRPr="00B7074D">
              <w:rPr>
                <w:rFonts w:eastAsia="Arial" w:cs="Arial"/>
                <w:b/>
                <w:sz w:val="15"/>
              </w:rPr>
              <w:t>3.192.530.707,63</w:t>
            </w:r>
          </w:p>
        </w:tc>
        <w:tc>
          <w:tcPr>
            <w:tcW w:w="3366" w:type="dxa"/>
            <w:gridSpan w:val="2"/>
          </w:tcPr>
          <w:p w14:paraId="7CD76079" w14:textId="77777777" w:rsidR="00381D3B" w:rsidRPr="00B7074D" w:rsidRDefault="00381D3B" w:rsidP="007E48D5">
            <w:pPr>
              <w:spacing w:line="259" w:lineRule="auto"/>
              <w:ind w:left="38"/>
              <w:cnfStyle w:val="000000000000" w:firstRow="0" w:lastRow="0" w:firstColumn="0" w:lastColumn="0" w:oddVBand="0" w:evenVBand="0" w:oddHBand="0" w:evenHBand="0" w:firstRowFirstColumn="0" w:firstRowLastColumn="0" w:lastRowFirstColumn="0" w:lastRowLastColumn="0"/>
            </w:pPr>
            <w:r w:rsidRPr="00B7074D">
              <w:rPr>
                <w:rFonts w:eastAsia="Arial" w:cs="Arial"/>
                <w:b/>
                <w:sz w:val="15"/>
              </w:rPr>
              <w:t xml:space="preserve">NAZIM HESAPLAR </w:t>
            </w:r>
          </w:p>
        </w:tc>
        <w:tc>
          <w:tcPr>
            <w:tcW w:w="1517" w:type="dxa"/>
          </w:tcPr>
          <w:p w14:paraId="6D9D0708" w14:textId="30742DF4" w:rsidR="00381D3B"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b/>
                <w:sz w:val="15"/>
              </w:rPr>
              <w:t>3.192.530.707,63</w:t>
            </w:r>
          </w:p>
        </w:tc>
      </w:tr>
      <w:tr w:rsidR="008D5C81" w:rsidRPr="00B7074D" w14:paraId="0863DD8B"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49" w:type="dxa"/>
          </w:tcPr>
          <w:p w14:paraId="3DA0BF34" w14:textId="7BCEDAA1" w:rsidR="008D5C81" w:rsidRPr="00B7074D" w:rsidRDefault="008D5C81" w:rsidP="00EE628C">
            <w:pPr>
              <w:spacing w:line="259" w:lineRule="auto"/>
              <w:ind w:left="25"/>
              <w:jc w:val="center"/>
            </w:pPr>
            <w:r w:rsidRPr="00B7074D">
              <w:rPr>
                <w:rFonts w:eastAsia="Arial" w:cs="Arial"/>
                <w:b w:val="0"/>
                <w:sz w:val="15"/>
              </w:rPr>
              <w:t>90</w:t>
            </w:r>
          </w:p>
        </w:tc>
        <w:tc>
          <w:tcPr>
            <w:tcW w:w="2612" w:type="dxa"/>
          </w:tcPr>
          <w:p w14:paraId="5AD3F1C6" w14:textId="77777777" w:rsidR="008D5C81" w:rsidRPr="00B7074D" w:rsidRDefault="008D5C81" w:rsidP="00EE628C">
            <w:pPr>
              <w:spacing w:line="259" w:lineRule="auto"/>
              <w:ind w:left="62"/>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ÖDENEK HESAPLARI </w:t>
            </w:r>
          </w:p>
        </w:tc>
        <w:tc>
          <w:tcPr>
            <w:tcW w:w="1443" w:type="dxa"/>
          </w:tcPr>
          <w:p w14:paraId="0FEF2880" w14:textId="7764A3A5" w:rsidR="008D5C81" w:rsidRPr="00B7074D" w:rsidRDefault="00EE628C"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281.806.901,27</w:t>
            </w:r>
          </w:p>
        </w:tc>
        <w:tc>
          <w:tcPr>
            <w:tcW w:w="390" w:type="dxa"/>
          </w:tcPr>
          <w:p w14:paraId="64F17BBB" w14:textId="069B4844" w:rsidR="008D5C81" w:rsidRPr="00B7074D" w:rsidRDefault="008D5C81" w:rsidP="007E48D5">
            <w:pPr>
              <w:spacing w:line="259" w:lineRule="auto"/>
              <w:ind w:left="46"/>
              <w:jc w:val="center"/>
              <w:cnfStyle w:val="000000100000" w:firstRow="0" w:lastRow="0" w:firstColumn="0" w:lastColumn="0" w:oddVBand="0" w:evenVBand="0" w:oddHBand="1" w:evenHBand="0" w:firstRowFirstColumn="0" w:firstRowLastColumn="0" w:lastRowFirstColumn="0" w:lastRowLastColumn="0"/>
              <w:rPr>
                <w:b/>
              </w:rPr>
            </w:pPr>
            <w:r w:rsidRPr="00B7074D">
              <w:rPr>
                <w:rFonts w:eastAsia="Arial" w:cs="Arial"/>
                <w:b/>
                <w:sz w:val="15"/>
              </w:rPr>
              <w:t>90</w:t>
            </w:r>
          </w:p>
        </w:tc>
        <w:tc>
          <w:tcPr>
            <w:tcW w:w="2976" w:type="dxa"/>
          </w:tcPr>
          <w:p w14:paraId="1F24AED8" w14:textId="77777777" w:rsidR="008D5C81" w:rsidRPr="00B7074D" w:rsidRDefault="008D5C81" w:rsidP="007E48D5">
            <w:pPr>
              <w:spacing w:line="259" w:lineRule="auto"/>
              <w:ind w:left="11"/>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ÖDENEK HESAPLARI </w:t>
            </w:r>
          </w:p>
        </w:tc>
        <w:tc>
          <w:tcPr>
            <w:tcW w:w="1517" w:type="dxa"/>
          </w:tcPr>
          <w:p w14:paraId="5D545C40" w14:textId="659028A0" w:rsidR="008D5C81"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281.806.901,27</w:t>
            </w:r>
          </w:p>
        </w:tc>
      </w:tr>
      <w:tr w:rsidR="008D5C81" w:rsidRPr="00B7074D" w14:paraId="5EDA4E33" w14:textId="77777777" w:rsidTr="00B7074D">
        <w:trPr>
          <w:trHeight w:val="355"/>
        </w:trPr>
        <w:tc>
          <w:tcPr>
            <w:cnfStyle w:val="001000000000" w:firstRow="0" w:lastRow="0" w:firstColumn="1" w:lastColumn="0" w:oddVBand="0" w:evenVBand="0" w:oddHBand="0" w:evenHBand="0" w:firstRowFirstColumn="0" w:firstRowLastColumn="0" w:lastRowFirstColumn="0" w:lastRowLastColumn="0"/>
            <w:tcW w:w="349" w:type="dxa"/>
          </w:tcPr>
          <w:p w14:paraId="7A36CC40" w14:textId="49A63F95" w:rsidR="008D5C81" w:rsidRPr="00B7074D" w:rsidRDefault="008D5C81" w:rsidP="00EE628C">
            <w:pPr>
              <w:spacing w:line="259" w:lineRule="auto"/>
              <w:ind w:left="25"/>
              <w:jc w:val="center"/>
            </w:pPr>
            <w:r w:rsidRPr="00B7074D">
              <w:rPr>
                <w:rFonts w:eastAsia="Arial" w:cs="Arial"/>
                <w:b w:val="0"/>
                <w:sz w:val="15"/>
              </w:rPr>
              <w:t>91</w:t>
            </w:r>
          </w:p>
        </w:tc>
        <w:tc>
          <w:tcPr>
            <w:tcW w:w="2612" w:type="dxa"/>
          </w:tcPr>
          <w:p w14:paraId="23469A47" w14:textId="5D1EB02C" w:rsidR="008D5C81" w:rsidRPr="00B7074D" w:rsidRDefault="008D5C81" w:rsidP="005252E5">
            <w:pPr>
              <w:spacing w:line="259" w:lineRule="auto"/>
              <w:ind w:left="62"/>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NAK</w:t>
            </w:r>
            <w:r w:rsidR="005252E5" w:rsidRPr="00B7074D">
              <w:rPr>
                <w:rFonts w:eastAsia="Arial" w:cs="Arial"/>
                <w:sz w:val="15"/>
              </w:rPr>
              <w:t>İT DIŞI</w:t>
            </w:r>
            <w:r w:rsidRPr="00B7074D">
              <w:rPr>
                <w:rFonts w:eastAsia="Arial" w:cs="Arial"/>
                <w:sz w:val="15"/>
              </w:rPr>
              <w:t xml:space="preserve"> TEM</w:t>
            </w:r>
            <w:r w:rsidR="005252E5" w:rsidRPr="00B7074D">
              <w:rPr>
                <w:rFonts w:eastAsia="Arial" w:cs="Arial"/>
                <w:sz w:val="15"/>
              </w:rPr>
              <w:t>İ</w:t>
            </w:r>
            <w:r w:rsidRPr="00B7074D">
              <w:rPr>
                <w:rFonts w:eastAsia="Arial" w:cs="Arial"/>
                <w:sz w:val="15"/>
              </w:rPr>
              <w:t>NATLAR VE K</w:t>
            </w:r>
            <w:r w:rsidR="005252E5" w:rsidRPr="00B7074D">
              <w:rPr>
                <w:rFonts w:eastAsia="Arial" w:cs="Arial"/>
                <w:sz w:val="15"/>
              </w:rPr>
              <w:t>İŞİ</w:t>
            </w:r>
            <w:r w:rsidRPr="00B7074D">
              <w:rPr>
                <w:rFonts w:eastAsia="Arial" w:cs="Arial"/>
                <w:sz w:val="15"/>
              </w:rPr>
              <w:t>LERE A</w:t>
            </w:r>
            <w:r w:rsidR="005252E5" w:rsidRPr="00B7074D">
              <w:rPr>
                <w:rFonts w:eastAsia="Arial" w:cs="Arial"/>
                <w:sz w:val="15"/>
              </w:rPr>
              <w:t>İ</w:t>
            </w:r>
            <w:r w:rsidRPr="00B7074D">
              <w:rPr>
                <w:rFonts w:eastAsia="Arial" w:cs="Arial"/>
                <w:sz w:val="15"/>
              </w:rPr>
              <w:t xml:space="preserve">T MENKUL KIYMET HESAPLARI </w:t>
            </w:r>
          </w:p>
        </w:tc>
        <w:tc>
          <w:tcPr>
            <w:tcW w:w="1443" w:type="dxa"/>
          </w:tcPr>
          <w:p w14:paraId="66996657" w14:textId="6C45BF36" w:rsidR="008D5C81"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636.183.609,09</w:t>
            </w:r>
          </w:p>
        </w:tc>
        <w:tc>
          <w:tcPr>
            <w:tcW w:w="390" w:type="dxa"/>
          </w:tcPr>
          <w:p w14:paraId="25F7FB90" w14:textId="0E30176C" w:rsidR="008D5C81" w:rsidRPr="00B7074D" w:rsidRDefault="008D5C81" w:rsidP="007E48D5">
            <w:pPr>
              <w:spacing w:line="259" w:lineRule="auto"/>
              <w:ind w:left="46"/>
              <w:jc w:val="center"/>
              <w:cnfStyle w:val="000000000000" w:firstRow="0" w:lastRow="0" w:firstColumn="0" w:lastColumn="0" w:oddVBand="0" w:evenVBand="0" w:oddHBand="0" w:evenHBand="0" w:firstRowFirstColumn="0" w:firstRowLastColumn="0" w:lastRowFirstColumn="0" w:lastRowLastColumn="0"/>
              <w:rPr>
                <w:b/>
              </w:rPr>
            </w:pPr>
            <w:r w:rsidRPr="00B7074D">
              <w:rPr>
                <w:rFonts w:eastAsia="Arial" w:cs="Arial"/>
                <w:b/>
                <w:sz w:val="15"/>
              </w:rPr>
              <w:t>91</w:t>
            </w:r>
          </w:p>
        </w:tc>
        <w:tc>
          <w:tcPr>
            <w:tcW w:w="2976" w:type="dxa"/>
          </w:tcPr>
          <w:p w14:paraId="357A82A1" w14:textId="0DA805FF" w:rsidR="008D5C81" w:rsidRPr="00B7074D" w:rsidRDefault="008D5C81" w:rsidP="005715D3">
            <w:pPr>
              <w:spacing w:line="259" w:lineRule="auto"/>
              <w:ind w:left="11" w:right="3"/>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NAK</w:t>
            </w:r>
            <w:r w:rsidR="005715D3" w:rsidRPr="00B7074D">
              <w:rPr>
                <w:rFonts w:eastAsia="Arial" w:cs="Arial"/>
                <w:sz w:val="15"/>
              </w:rPr>
              <w:t>İT DIŞI TEMİ</w:t>
            </w:r>
            <w:r w:rsidRPr="00B7074D">
              <w:rPr>
                <w:rFonts w:eastAsia="Arial" w:cs="Arial"/>
                <w:sz w:val="15"/>
              </w:rPr>
              <w:t>NATLAR VE K</w:t>
            </w:r>
            <w:r w:rsidR="005715D3" w:rsidRPr="00B7074D">
              <w:rPr>
                <w:rFonts w:eastAsia="Arial" w:cs="Arial"/>
                <w:sz w:val="15"/>
              </w:rPr>
              <w:t>İŞİ</w:t>
            </w:r>
            <w:r w:rsidRPr="00B7074D">
              <w:rPr>
                <w:rFonts w:eastAsia="Arial" w:cs="Arial"/>
                <w:sz w:val="15"/>
              </w:rPr>
              <w:t>LERE A</w:t>
            </w:r>
            <w:r w:rsidR="005715D3" w:rsidRPr="00B7074D">
              <w:rPr>
                <w:rFonts w:eastAsia="Arial" w:cs="Arial"/>
                <w:sz w:val="15"/>
              </w:rPr>
              <w:t>İ</w:t>
            </w:r>
            <w:r w:rsidRPr="00B7074D">
              <w:rPr>
                <w:rFonts w:eastAsia="Arial" w:cs="Arial"/>
                <w:sz w:val="15"/>
              </w:rPr>
              <w:t xml:space="preserve">T MENKUL KIYMET HESAPLARI </w:t>
            </w:r>
          </w:p>
        </w:tc>
        <w:tc>
          <w:tcPr>
            <w:tcW w:w="1517" w:type="dxa"/>
          </w:tcPr>
          <w:p w14:paraId="37F2209F" w14:textId="4A5464A9" w:rsidR="008D5C81"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636.183.609,09</w:t>
            </w:r>
          </w:p>
        </w:tc>
      </w:tr>
      <w:tr w:rsidR="008D5C81" w:rsidRPr="00B7074D" w14:paraId="55E94FCB"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49" w:type="dxa"/>
          </w:tcPr>
          <w:p w14:paraId="77F6DD94" w14:textId="09E222F4" w:rsidR="008D5C81" w:rsidRPr="00B7074D" w:rsidRDefault="008D5C81" w:rsidP="00EE628C">
            <w:pPr>
              <w:spacing w:line="259" w:lineRule="auto"/>
              <w:ind w:left="25"/>
              <w:jc w:val="center"/>
            </w:pPr>
            <w:r w:rsidRPr="00B7074D">
              <w:rPr>
                <w:rFonts w:eastAsia="Arial" w:cs="Arial"/>
                <w:b w:val="0"/>
                <w:sz w:val="15"/>
              </w:rPr>
              <w:t>92</w:t>
            </w:r>
          </w:p>
        </w:tc>
        <w:tc>
          <w:tcPr>
            <w:tcW w:w="2612" w:type="dxa"/>
          </w:tcPr>
          <w:p w14:paraId="549F7BEA" w14:textId="77777777" w:rsidR="008D5C81" w:rsidRPr="00B7074D" w:rsidRDefault="008D5C81" w:rsidP="00EE628C">
            <w:pPr>
              <w:spacing w:line="259" w:lineRule="auto"/>
              <w:ind w:left="62"/>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TAAHHÜT HESAPLARI </w:t>
            </w:r>
          </w:p>
        </w:tc>
        <w:tc>
          <w:tcPr>
            <w:tcW w:w="1443" w:type="dxa"/>
          </w:tcPr>
          <w:p w14:paraId="0561914F" w14:textId="5EA19172" w:rsidR="008D5C81" w:rsidRPr="00B7074D" w:rsidRDefault="00EE628C" w:rsidP="00EE628C">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332.325.495,96</w:t>
            </w:r>
          </w:p>
        </w:tc>
        <w:tc>
          <w:tcPr>
            <w:tcW w:w="390" w:type="dxa"/>
          </w:tcPr>
          <w:p w14:paraId="0B103A40" w14:textId="65FF3EFB" w:rsidR="008D5C81" w:rsidRPr="00B7074D" w:rsidRDefault="008D5C81" w:rsidP="007E48D5">
            <w:pPr>
              <w:spacing w:line="259" w:lineRule="auto"/>
              <w:ind w:left="46"/>
              <w:jc w:val="center"/>
              <w:cnfStyle w:val="000000100000" w:firstRow="0" w:lastRow="0" w:firstColumn="0" w:lastColumn="0" w:oddVBand="0" w:evenVBand="0" w:oddHBand="1" w:evenHBand="0" w:firstRowFirstColumn="0" w:firstRowLastColumn="0" w:lastRowFirstColumn="0" w:lastRowLastColumn="0"/>
              <w:rPr>
                <w:b/>
              </w:rPr>
            </w:pPr>
            <w:r w:rsidRPr="00B7074D">
              <w:rPr>
                <w:rFonts w:eastAsia="Arial" w:cs="Arial"/>
                <w:b/>
                <w:sz w:val="15"/>
              </w:rPr>
              <w:t>92</w:t>
            </w:r>
          </w:p>
        </w:tc>
        <w:tc>
          <w:tcPr>
            <w:tcW w:w="2976" w:type="dxa"/>
          </w:tcPr>
          <w:p w14:paraId="089765B9" w14:textId="77777777" w:rsidR="008D5C81" w:rsidRPr="00B7074D" w:rsidRDefault="008D5C81" w:rsidP="007E48D5">
            <w:pPr>
              <w:spacing w:line="259" w:lineRule="auto"/>
              <w:ind w:left="11"/>
              <w:cnfStyle w:val="000000100000" w:firstRow="0" w:lastRow="0" w:firstColumn="0" w:lastColumn="0" w:oddVBand="0" w:evenVBand="0" w:oddHBand="1" w:evenHBand="0" w:firstRowFirstColumn="0" w:firstRowLastColumn="0" w:lastRowFirstColumn="0" w:lastRowLastColumn="0"/>
            </w:pPr>
            <w:r w:rsidRPr="00B7074D">
              <w:rPr>
                <w:rFonts w:eastAsia="Arial" w:cs="Arial"/>
                <w:sz w:val="15"/>
              </w:rPr>
              <w:t xml:space="preserve">TAAHHÜT HESAPLARI </w:t>
            </w:r>
          </w:p>
        </w:tc>
        <w:tc>
          <w:tcPr>
            <w:tcW w:w="1517" w:type="dxa"/>
          </w:tcPr>
          <w:p w14:paraId="33260DB9" w14:textId="04BC304D" w:rsidR="008D5C81"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sz w:val="15"/>
              </w:rPr>
              <w:t>332.325.495,96</w:t>
            </w:r>
          </w:p>
        </w:tc>
      </w:tr>
      <w:tr w:rsidR="008D5C81" w:rsidRPr="00B7074D" w14:paraId="063BBBEB" w14:textId="77777777" w:rsidTr="00B7074D">
        <w:trPr>
          <w:trHeight w:val="271"/>
        </w:trPr>
        <w:tc>
          <w:tcPr>
            <w:cnfStyle w:val="001000000000" w:firstRow="0" w:lastRow="0" w:firstColumn="1" w:lastColumn="0" w:oddVBand="0" w:evenVBand="0" w:oddHBand="0" w:evenHBand="0" w:firstRowFirstColumn="0" w:firstRowLastColumn="0" w:lastRowFirstColumn="0" w:lastRowLastColumn="0"/>
            <w:tcW w:w="349" w:type="dxa"/>
          </w:tcPr>
          <w:p w14:paraId="72A6F390" w14:textId="4363ACBA" w:rsidR="008D5C81" w:rsidRPr="00B7074D" w:rsidRDefault="008D5C81" w:rsidP="00EE628C">
            <w:pPr>
              <w:spacing w:line="259" w:lineRule="auto"/>
              <w:ind w:left="25"/>
              <w:jc w:val="center"/>
            </w:pPr>
            <w:r w:rsidRPr="00B7074D">
              <w:rPr>
                <w:rFonts w:eastAsia="Arial" w:cs="Arial"/>
                <w:b w:val="0"/>
                <w:sz w:val="15"/>
              </w:rPr>
              <w:t>99</w:t>
            </w:r>
          </w:p>
        </w:tc>
        <w:tc>
          <w:tcPr>
            <w:tcW w:w="2612" w:type="dxa"/>
          </w:tcPr>
          <w:p w14:paraId="09DACCD5" w14:textId="1C97534A" w:rsidR="008D5C81" w:rsidRPr="00B7074D" w:rsidRDefault="008D5C81" w:rsidP="005252E5">
            <w:pPr>
              <w:spacing w:line="259" w:lineRule="auto"/>
              <w:ind w:left="62"/>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D</w:t>
            </w:r>
            <w:r w:rsidR="005252E5" w:rsidRPr="00B7074D">
              <w:rPr>
                <w:rFonts w:eastAsia="Arial" w:cs="Arial"/>
                <w:sz w:val="15"/>
              </w:rPr>
              <w:t>İĞ</w:t>
            </w:r>
            <w:r w:rsidRPr="00B7074D">
              <w:rPr>
                <w:rFonts w:eastAsia="Arial" w:cs="Arial"/>
                <w:sz w:val="15"/>
              </w:rPr>
              <w:t xml:space="preserve">ER NAZIM HESAPLAR </w:t>
            </w:r>
          </w:p>
        </w:tc>
        <w:tc>
          <w:tcPr>
            <w:tcW w:w="1443" w:type="dxa"/>
          </w:tcPr>
          <w:p w14:paraId="29F0C20D" w14:textId="62B19996" w:rsidR="008D5C81" w:rsidRPr="00B7074D" w:rsidRDefault="00EE628C" w:rsidP="00EE628C">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1.942.214.701,31</w:t>
            </w:r>
          </w:p>
        </w:tc>
        <w:tc>
          <w:tcPr>
            <w:tcW w:w="390" w:type="dxa"/>
          </w:tcPr>
          <w:p w14:paraId="145128D1" w14:textId="0C201E98" w:rsidR="008D5C81" w:rsidRPr="00B7074D" w:rsidRDefault="008D5C81" w:rsidP="007E48D5">
            <w:pPr>
              <w:spacing w:line="259" w:lineRule="auto"/>
              <w:ind w:left="46"/>
              <w:jc w:val="center"/>
              <w:cnfStyle w:val="000000000000" w:firstRow="0" w:lastRow="0" w:firstColumn="0" w:lastColumn="0" w:oddVBand="0" w:evenVBand="0" w:oddHBand="0" w:evenHBand="0" w:firstRowFirstColumn="0" w:firstRowLastColumn="0" w:lastRowFirstColumn="0" w:lastRowLastColumn="0"/>
              <w:rPr>
                <w:b/>
              </w:rPr>
            </w:pPr>
            <w:r w:rsidRPr="00B7074D">
              <w:rPr>
                <w:rFonts w:eastAsia="Arial" w:cs="Arial"/>
                <w:b/>
                <w:sz w:val="15"/>
              </w:rPr>
              <w:t>99</w:t>
            </w:r>
          </w:p>
        </w:tc>
        <w:tc>
          <w:tcPr>
            <w:tcW w:w="2976" w:type="dxa"/>
          </w:tcPr>
          <w:p w14:paraId="0897A755" w14:textId="59B403F3" w:rsidR="008D5C81" w:rsidRPr="00B7074D" w:rsidRDefault="008D5C81" w:rsidP="005715D3">
            <w:pPr>
              <w:spacing w:line="259" w:lineRule="auto"/>
              <w:ind w:left="11"/>
              <w:cnfStyle w:val="000000000000" w:firstRow="0" w:lastRow="0" w:firstColumn="0" w:lastColumn="0" w:oddVBand="0" w:evenVBand="0" w:oddHBand="0" w:evenHBand="0" w:firstRowFirstColumn="0" w:firstRowLastColumn="0" w:lastRowFirstColumn="0" w:lastRowLastColumn="0"/>
            </w:pPr>
            <w:r w:rsidRPr="00B7074D">
              <w:rPr>
                <w:rFonts w:eastAsia="Arial" w:cs="Arial"/>
                <w:sz w:val="15"/>
              </w:rPr>
              <w:t>D</w:t>
            </w:r>
            <w:r w:rsidR="005715D3" w:rsidRPr="00B7074D">
              <w:rPr>
                <w:rFonts w:eastAsia="Arial" w:cs="Arial"/>
                <w:sz w:val="15"/>
              </w:rPr>
              <w:t>İĞ</w:t>
            </w:r>
            <w:r w:rsidRPr="00B7074D">
              <w:rPr>
                <w:rFonts w:eastAsia="Arial" w:cs="Arial"/>
                <w:sz w:val="15"/>
              </w:rPr>
              <w:t xml:space="preserve">ER NAZIM HESAPLAR </w:t>
            </w:r>
          </w:p>
        </w:tc>
        <w:tc>
          <w:tcPr>
            <w:tcW w:w="1517" w:type="dxa"/>
          </w:tcPr>
          <w:p w14:paraId="3CFB0D58" w14:textId="3728B326" w:rsidR="008D5C81" w:rsidRPr="00B7074D" w:rsidRDefault="00381D3B" w:rsidP="00381D3B">
            <w:pPr>
              <w:spacing w:line="259" w:lineRule="auto"/>
              <w:ind w:left="82"/>
              <w:jc w:val="right"/>
              <w:cnfStyle w:val="000000000000" w:firstRow="0" w:lastRow="0" w:firstColumn="0" w:lastColumn="0" w:oddVBand="0" w:evenVBand="0" w:oddHBand="0" w:evenHBand="0" w:firstRowFirstColumn="0" w:firstRowLastColumn="0" w:lastRowFirstColumn="0" w:lastRowLastColumn="0"/>
              <w:rPr>
                <w:rFonts w:eastAsia="Arial" w:cs="Arial"/>
                <w:sz w:val="15"/>
              </w:rPr>
            </w:pPr>
            <w:r w:rsidRPr="00B7074D">
              <w:rPr>
                <w:rFonts w:eastAsia="Arial" w:cs="Arial"/>
                <w:sz w:val="15"/>
              </w:rPr>
              <w:t>1.942.214.701,31</w:t>
            </w:r>
          </w:p>
        </w:tc>
      </w:tr>
      <w:tr w:rsidR="00381D3B" w:rsidRPr="00B7074D" w14:paraId="62D2E489" w14:textId="77777777" w:rsidTr="00B7074D">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961" w:type="dxa"/>
            <w:gridSpan w:val="2"/>
          </w:tcPr>
          <w:p w14:paraId="1BB64676" w14:textId="5ECA9DBF" w:rsidR="00381D3B" w:rsidRPr="00B7074D" w:rsidRDefault="00381D3B" w:rsidP="00381D3B">
            <w:pPr>
              <w:spacing w:line="259" w:lineRule="auto"/>
              <w:ind w:left="62"/>
              <w:jc w:val="center"/>
            </w:pPr>
            <w:r w:rsidRPr="00B7074D">
              <w:rPr>
                <w:rFonts w:eastAsia="Arial" w:cs="Arial"/>
                <w:b w:val="0"/>
                <w:sz w:val="15"/>
              </w:rPr>
              <w:t>Genel Toplam</w:t>
            </w:r>
          </w:p>
        </w:tc>
        <w:tc>
          <w:tcPr>
            <w:tcW w:w="1443" w:type="dxa"/>
          </w:tcPr>
          <w:p w14:paraId="3AB9EEFD" w14:textId="112E53C7" w:rsidR="00381D3B"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b/>
                <w:sz w:val="15"/>
              </w:rPr>
            </w:pPr>
            <w:r w:rsidRPr="00B7074D">
              <w:rPr>
                <w:rFonts w:eastAsia="Arial" w:cs="Arial"/>
                <w:b/>
                <w:sz w:val="15"/>
              </w:rPr>
              <w:t>8.947.748.571,21</w:t>
            </w:r>
          </w:p>
        </w:tc>
        <w:tc>
          <w:tcPr>
            <w:tcW w:w="3366" w:type="dxa"/>
            <w:gridSpan w:val="2"/>
          </w:tcPr>
          <w:p w14:paraId="78B1473F" w14:textId="7FB56A97" w:rsidR="00381D3B" w:rsidRPr="00B7074D" w:rsidRDefault="00381D3B" w:rsidP="00381D3B">
            <w:pPr>
              <w:spacing w:line="259" w:lineRule="auto"/>
              <w:ind w:left="11"/>
              <w:jc w:val="center"/>
              <w:cnfStyle w:val="000000100000" w:firstRow="0" w:lastRow="0" w:firstColumn="0" w:lastColumn="0" w:oddVBand="0" w:evenVBand="0" w:oddHBand="1" w:evenHBand="0" w:firstRowFirstColumn="0" w:firstRowLastColumn="0" w:lastRowFirstColumn="0" w:lastRowLastColumn="0"/>
            </w:pPr>
            <w:r w:rsidRPr="00B7074D">
              <w:rPr>
                <w:rFonts w:eastAsia="Arial" w:cs="Arial"/>
                <w:b/>
                <w:sz w:val="15"/>
              </w:rPr>
              <w:t>Genel Toplam</w:t>
            </w:r>
          </w:p>
        </w:tc>
        <w:tc>
          <w:tcPr>
            <w:tcW w:w="1517" w:type="dxa"/>
          </w:tcPr>
          <w:p w14:paraId="44073040" w14:textId="316B5480" w:rsidR="00381D3B" w:rsidRPr="00B7074D" w:rsidRDefault="00381D3B" w:rsidP="00381D3B">
            <w:pPr>
              <w:spacing w:line="259" w:lineRule="auto"/>
              <w:ind w:left="82"/>
              <w:jc w:val="right"/>
              <w:cnfStyle w:val="000000100000" w:firstRow="0" w:lastRow="0" w:firstColumn="0" w:lastColumn="0" w:oddVBand="0" w:evenVBand="0" w:oddHBand="1" w:evenHBand="0" w:firstRowFirstColumn="0" w:firstRowLastColumn="0" w:lastRowFirstColumn="0" w:lastRowLastColumn="0"/>
              <w:rPr>
                <w:rFonts w:eastAsia="Arial" w:cs="Arial"/>
                <w:sz w:val="15"/>
              </w:rPr>
            </w:pPr>
            <w:r w:rsidRPr="00B7074D">
              <w:rPr>
                <w:rFonts w:eastAsia="Arial" w:cs="Arial"/>
                <w:b/>
                <w:sz w:val="15"/>
              </w:rPr>
              <w:t>8.947.748.571,21</w:t>
            </w:r>
          </w:p>
        </w:tc>
      </w:tr>
    </w:tbl>
    <w:p w14:paraId="10E5163A" w14:textId="7193A269" w:rsidR="008D169E" w:rsidRDefault="008D169E" w:rsidP="004C1EC2">
      <w:pPr>
        <w:spacing w:after="120"/>
        <w:ind w:left="216" w:right="11"/>
      </w:pPr>
      <w:r>
        <w:t xml:space="preserve">Belediyemiz 2022 yılı Bilançosunda; </w:t>
      </w:r>
    </w:p>
    <w:p w14:paraId="3F927B1F" w14:textId="37CB3A46" w:rsidR="008D169E" w:rsidRDefault="008D169E" w:rsidP="004C1EC2">
      <w:pPr>
        <w:spacing w:after="120"/>
        <w:ind w:left="216" w:right="11"/>
      </w:pPr>
      <w:r w:rsidRPr="008D169E">
        <w:t>5.755.217.863,58</w:t>
      </w:r>
      <w:r>
        <w:t xml:space="preserve"> TL olan aktif büyüklüğün: </w:t>
      </w:r>
    </w:p>
    <w:p w14:paraId="718A3C1C" w14:textId="18110F3B" w:rsidR="008D169E" w:rsidRDefault="008D169E" w:rsidP="00927F8C">
      <w:pPr>
        <w:numPr>
          <w:ilvl w:val="0"/>
          <w:numId w:val="14"/>
        </w:numPr>
        <w:spacing w:after="120"/>
        <w:ind w:right="11" w:hanging="360"/>
      </w:pPr>
      <w:r>
        <w:t xml:space="preserve">%17,8’lik kısmı </w:t>
      </w:r>
      <w:r w:rsidRPr="008D169E">
        <w:t>1.024.343.208,76</w:t>
      </w:r>
      <w:r>
        <w:t xml:space="preserve">_TL ile Dönen varlıklardan, </w:t>
      </w:r>
    </w:p>
    <w:p w14:paraId="5F30F4EF" w14:textId="108B6343" w:rsidR="008D169E" w:rsidRDefault="008D169E" w:rsidP="00927F8C">
      <w:pPr>
        <w:numPr>
          <w:ilvl w:val="0"/>
          <w:numId w:val="14"/>
        </w:numPr>
        <w:spacing w:after="120"/>
        <w:ind w:right="11" w:hanging="360"/>
      </w:pPr>
      <w:r>
        <w:t xml:space="preserve">%82,2’lik kısmı </w:t>
      </w:r>
      <w:r w:rsidRPr="008D169E">
        <w:t>4.730.874.654,82</w:t>
      </w:r>
      <w:r>
        <w:t xml:space="preserve"> TL ile Duran varlıklardan oluşmaktadır. </w:t>
      </w:r>
    </w:p>
    <w:p w14:paraId="2213E7E6" w14:textId="38A9288C" w:rsidR="008D169E" w:rsidRDefault="008D169E" w:rsidP="004C1EC2">
      <w:pPr>
        <w:spacing w:after="120"/>
        <w:ind w:left="216" w:right="11"/>
      </w:pPr>
      <w:r w:rsidRPr="008D169E">
        <w:t>5.755.217.863,58</w:t>
      </w:r>
      <w:r>
        <w:t xml:space="preserve"> TL olan pasif büyüklüğü: </w:t>
      </w:r>
    </w:p>
    <w:p w14:paraId="70B423D1" w14:textId="3564D4EB" w:rsidR="008D169E" w:rsidRDefault="008D169E" w:rsidP="00927F8C">
      <w:pPr>
        <w:numPr>
          <w:ilvl w:val="0"/>
          <w:numId w:val="14"/>
        </w:numPr>
        <w:spacing w:after="120"/>
        <w:ind w:right="11" w:hanging="360"/>
      </w:pPr>
      <w:r>
        <w:t xml:space="preserve">%23,05’lik kısmı </w:t>
      </w:r>
      <w:r w:rsidRPr="008D169E">
        <w:t>1.326.756.739,23</w:t>
      </w:r>
      <w:r>
        <w:t xml:space="preserve"> TL ile Kısa Vadeli yabancı kaynaklardan, </w:t>
      </w:r>
    </w:p>
    <w:p w14:paraId="49CEEAC8" w14:textId="012B18EC" w:rsidR="008D169E" w:rsidRDefault="008D169E" w:rsidP="00927F8C">
      <w:pPr>
        <w:numPr>
          <w:ilvl w:val="0"/>
          <w:numId w:val="14"/>
        </w:numPr>
        <w:spacing w:after="120"/>
        <w:ind w:right="11" w:hanging="708"/>
      </w:pPr>
      <w:r>
        <w:t xml:space="preserve">%9,69’luk kısmı </w:t>
      </w:r>
      <w:r w:rsidRPr="008D169E">
        <w:t xml:space="preserve">557.839.515,51 </w:t>
      </w:r>
      <w:r>
        <w:t xml:space="preserve">TL ile Uzun Vadeli yabancı kaynaklardan, </w:t>
      </w:r>
    </w:p>
    <w:p w14:paraId="2211DD30" w14:textId="5F6F259E" w:rsidR="008D169E" w:rsidRDefault="008D169E" w:rsidP="00927F8C">
      <w:pPr>
        <w:numPr>
          <w:ilvl w:val="0"/>
          <w:numId w:val="14"/>
        </w:numPr>
        <w:spacing w:before="0" w:after="139" w:line="268" w:lineRule="auto"/>
        <w:ind w:right="13" w:hanging="360"/>
      </w:pPr>
      <w:r>
        <w:t xml:space="preserve">%67,26’lık kısmı </w:t>
      </w:r>
      <w:r w:rsidRPr="008D169E">
        <w:t>3.870.621.608,84</w:t>
      </w:r>
      <w:r>
        <w:t xml:space="preserve"> TL ile Öz Kaynaklardan oluşmaktadır. </w:t>
      </w:r>
    </w:p>
    <w:p w14:paraId="3D29656D" w14:textId="582A62F0" w:rsidR="00B7074D" w:rsidRDefault="00B7074D">
      <w:pPr>
        <w:spacing w:before="100" w:line="276" w:lineRule="auto"/>
        <w:jc w:val="left"/>
        <w:rPr>
          <w:highlight w:val="yellow"/>
        </w:rPr>
      </w:pPr>
      <w:r>
        <w:rPr>
          <w:highlight w:val="yellow"/>
        </w:rPr>
        <w:br w:type="page"/>
      </w:r>
    </w:p>
    <w:p w14:paraId="63D31FFD" w14:textId="7FE6326C" w:rsidR="00EE5943" w:rsidRDefault="008D169E" w:rsidP="00EE5943">
      <w:r w:rsidRPr="004C1EC2">
        <w:lastRenderedPageBreak/>
        <w:t>Büyükşehir Belediyemizin 2022 yılı Mizanı aşağıdaki tabloda yer almaktadır.</w:t>
      </w:r>
    </w:p>
    <w:tbl>
      <w:tblPr>
        <w:tblStyle w:val="KlavuzTablo2"/>
        <w:tblW w:w="5000" w:type="pct"/>
        <w:tblLook w:val="04A0" w:firstRow="1" w:lastRow="0" w:firstColumn="1" w:lastColumn="0" w:noHBand="0" w:noVBand="1"/>
      </w:tblPr>
      <w:tblGrid>
        <w:gridCol w:w="652"/>
        <w:gridCol w:w="2542"/>
        <w:gridCol w:w="1469"/>
        <w:gridCol w:w="1469"/>
        <w:gridCol w:w="1469"/>
        <w:gridCol w:w="1469"/>
      </w:tblGrid>
      <w:tr w:rsidR="00F75AEA" w:rsidRPr="00B7074D" w14:paraId="5813A9C9" w14:textId="77777777" w:rsidTr="00B7074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11D29E68" w14:textId="3DD38DFB" w:rsidR="00F75AEA" w:rsidRPr="00B7074D" w:rsidRDefault="00F75AEA" w:rsidP="00B7074D">
            <w:pPr>
              <w:spacing w:before="0"/>
              <w:jc w:val="center"/>
              <w:rPr>
                <w:rFonts w:eastAsia="Times New Roman" w:cs="Arial"/>
                <w:color w:val="000000"/>
                <w:sz w:val="18"/>
                <w:szCs w:val="15"/>
                <w:lang w:eastAsia="tr-TR"/>
              </w:rPr>
            </w:pPr>
            <w:r w:rsidRPr="00B7074D">
              <w:rPr>
                <w:rFonts w:eastAsia="Times New Roman" w:cs="Arial"/>
                <w:color w:val="000000"/>
                <w:sz w:val="18"/>
                <w:szCs w:val="15"/>
                <w:lang w:eastAsia="tr-TR"/>
              </w:rPr>
              <w:t>2022 YILI KESİN MİZANI</w:t>
            </w:r>
          </w:p>
        </w:tc>
      </w:tr>
      <w:tr w:rsidR="00F75AEA" w:rsidRPr="00B7074D" w14:paraId="722A9C6E"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vMerge w:val="restart"/>
            <w:hideMark/>
          </w:tcPr>
          <w:p w14:paraId="05657218" w14:textId="49D6BBAC" w:rsidR="00F75AEA" w:rsidRPr="00B7074D" w:rsidRDefault="00F75AEA"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Hesap</w:t>
            </w:r>
            <w:r w:rsidRPr="00B7074D">
              <w:rPr>
                <w:rFonts w:eastAsia="Times New Roman" w:cs="Arial"/>
                <w:b w:val="0"/>
                <w:bCs w:val="0"/>
                <w:color w:val="000000"/>
                <w:sz w:val="15"/>
                <w:szCs w:val="15"/>
                <w:lang w:eastAsia="tr-TR"/>
              </w:rPr>
              <w:t xml:space="preserve"> </w:t>
            </w:r>
            <w:r w:rsidRPr="00B7074D">
              <w:rPr>
                <w:rFonts w:eastAsia="Times New Roman" w:cs="Arial"/>
                <w:b w:val="0"/>
                <w:color w:val="000000"/>
                <w:sz w:val="15"/>
                <w:szCs w:val="15"/>
                <w:lang w:eastAsia="tr-TR"/>
              </w:rPr>
              <w:t>Kodu</w:t>
            </w:r>
          </w:p>
        </w:tc>
        <w:tc>
          <w:tcPr>
            <w:tcW w:w="1401" w:type="pct"/>
            <w:vMerge w:val="restart"/>
            <w:hideMark/>
          </w:tcPr>
          <w:p w14:paraId="1FD6AFAE" w14:textId="77777777" w:rsidR="00F75AEA" w:rsidRPr="00B7074D" w:rsidRDefault="00F75AEA" w:rsidP="00B7074D">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Hesap Adı</w:t>
            </w:r>
          </w:p>
        </w:tc>
        <w:tc>
          <w:tcPr>
            <w:tcW w:w="810" w:type="pct"/>
            <w:hideMark/>
          </w:tcPr>
          <w:p w14:paraId="0A1E5917" w14:textId="77777777" w:rsidR="00F75AEA" w:rsidRPr="00B7074D" w:rsidRDefault="00F75AEA" w:rsidP="00B7074D">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Borç Tutarı</w:t>
            </w:r>
          </w:p>
        </w:tc>
        <w:tc>
          <w:tcPr>
            <w:tcW w:w="810" w:type="pct"/>
            <w:hideMark/>
          </w:tcPr>
          <w:p w14:paraId="494C87A5" w14:textId="77777777" w:rsidR="00F75AEA" w:rsidRPr="00B7074D" w:rsidRDefault="00F75AEA" w:rsidP="00B7074D">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Alacak Tutarı</w:t>
            </w:r>
          </w:p>
        </w:tc>
        <w:tc>
          <w:tcPr>
            <w:tcW w:w="810" w:type="pct"/>
            <w:hideMark/>
          </w:tcPr>
          <w:p w14:paraId="17FC98F0" w14:textId="77777777" w:rsidR="00F75AEA" w:rsidRPr="00B7074D" w:rsidRDefault="00F75AEA" w:rsidP="00B7074D">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Borç Kalanı</w:t>
            </w:r>
          </w:p>
        </w:tc>
        <w:tc>
          <w:tcPr>
            <w:tcW w:w="810" w:type="pct"/>
            <w:hideMark/>
          </w:tcPr>
          <w:p w14:paraId="5083FA6A" w14:textId="77777777" w:rsidR="00F75AEA" w:rsidRPr="00B7074D" w:rsidRDefault="00F75AEA" w:rsidP="00B7074D">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Alacak Kalanı</w:t>
            </w:r>
          </w:p>
        </w:tc>
      </w:tr>
      <w:tr w:rsidR="00F75AEA" w:rsidRPr="00B7074D" w14:paraId="772AD50F"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vMerge/>
            <w:hideMark/>
          </w:tcPr>
          <w:p w14:paraId="67C025B0" w14:textId="77777777" w:rsidR="00F75AEA" w:rsidRPr="00B7074D" w:rsidRDefault="00F75AEA" w:rsidP="00B7074D">
            <w:pPr>
              <w:spacing w:before="0"/>
              <w:jc w:val="center"/>
              <w:rPr>
                <w:rFonts w:eastAsia="Times New Roman" w:cs="Arial"/>
                <w:b w:val="0"/>
                <w:color w:val="000000"/>
                <w:sz w:val="15"/>
                <w:szCs w:val="15"/>
                <w:lang w:eastAsia="tr-TR"/>
              </w:rPr>
            </w:pPr>
          </w:p>
        </w:tc>
        <w:tc>
          <w:tcPr>
            <w:tcW w:w="1401" w:type="pct"/>
            <w:vMerge/>
            <w:hideMark/>
          </w:tcPr>
          <w:p w14:paraId="5172C959" w14:textId="77777777" w:rsidR="00F75AEA" w:rsidRPr="00B7074D" w:rsidRDefault="00F75AEA" w:rsidP="00B7074D">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p>
        </w:tc>
        <w:tc>
          <w:tcPr>
            <w:tcW w:w="810" w:type="pct"/>
            <w:hideMark/>
          </w:tcPr>
          <w:p w14:paraId="3BA33133" w14:textId="77777777" w:rsidR="00F75AEA" w:rsidRPr="00B7074D" w:rsidRDefault="00F75AEA" w:rsidP="00B7074D">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TL</w:t>
            </w:r>
          </w:p>
        </w:tc>
        <w:tc>
          <w:tcPr>
            <w:tcW w:w="810" w:type="pct"/>
            <w:hideMark/>
          </w:tcPr>
          <w:p w14:paraId="7EA35182" w14:textId="77777777" w:rsidR="00F75AEA" w:rsidRPr="00B7074D" w:rsidRDefault="00F75AEA" w:rsidP="00B7074D">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TL</w:t>
            </w:r>
          </w:p>
        </w:tc>
        <w:tc>
          <w:tcPr>
            <w:tcW w:w="810" w:type="pct"/>
            <w:hideMark/>
          </w:tcPr>
          <w:p w14:paraId="5A7ADC37" w14:textId="77777777" w:rsidR="00F75AEA" w:rsidRPr="00B7074D" w:rsidRDefault="00F75AEA" w:rsidP="00B7074D">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TL</w:t>
            </w:r>
          </w:p>
        </w:tc>
        <w:tc>
          <w:tcPr>
            <w:tcW w:w="810" w:type="pct"/>
            <w:hideMark/>
          </w:tcPr>
          <w:p w14:paraId="365F0AB7" w14:textId="77777777" w:rsidR="00F75AEA" w:rsidRPr="00B7074D" w:rsidRDefault="00F75AEA" w:rsidP="00B7074D">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TL</w:t>
            </w:r>
          </w:p>
        </w:tc>
      </w:tr>
      <w:tr w:rsidR="00F75AEA" w:rsidRPr="00B7074D" w14:paraId="16D033CE"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13CA4B3" w14:textId="77777777" w:rsidR="00F75AEA" w:rsidRPr="00B7074D" w:rsidRDefault="00F75AEA"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100</w:t>
            </w:r>
          </w:p>
        </w:tc>
        <w:tc>
          <w:tcPr>
            <w:tcW w:w="1401" w:type="pct"/>
            <w:hideMark/>
          </w:tcPr>
          <w:p w14:paraId="4E87316E" w14:textId="10D2E803" w:rsidR="00F75AEA"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Kasa Hesabı</w:t>
            </w:r>
          </w:p>
        </w:tc>
        <w:tc>
          <w:tcPr>
            <w:tcW w:w="810" w:type="pct"/>
            <w:hideMark/>
          </w:tcPr>
          <w:p w14:paraId="338030F6" w14:textId="77777777" w:rsidR="00F75AEA" w:rsidRPr="00B7074D" w:rsidRDefault="00F75AEA"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5.027.363,70</w:t>
            </w:r>
          </w:p>
        </w:tc>
        <w:tc>
          <w:tcPr>
            <w:tcW w:w="810" w:type="pct"/>
            <w:hideMark/>
          </w:tcPr>
          <w:p w14:paraId="57E32BB3" w14:textId="77777777" w:rsidR="00F75AEA" w:rsidRPr="00B7074D" w:rsidRDefault="00F75AEA"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5.027.363,70</w:t>
            </w:r>
          </w:p>
        </w:tc>
        <w:tc>
          <w:tcPr>
            <w:tcW w:w="810" w:type="pct"/>
            <w:hideMark/>
          </w:tcPr>
          <w:p w14:paraId="4110662B" w14:textId="77777777" w:rsidR="00F75AEA" w:rsidRPr="00B7074D" w:rsidRDefault="00F75AEA"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2D2C47EE" w14:textId="77777777" w:rsidR="00F75AEA" w:rsidRPr="00B7074D" w:rsidRDefault="00F75AEA"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F75AEA" w:rsidRPr="00B7074D" w14:paraId="61868AF1" w14:textId="77777777" w:rsidTr="00B7074D">
        <w:trPr>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4C601E1B" w14:textId="77777777" w:rsidR="00F75AEA" w:rsidRPr="00B7074D" w:rsidRDefault="00F75AEA"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102</w:t>
            </w:r>
          </w:p>
        </w:tc>
        <w:tc>
          <w:tcPr>
            <w:tcW w:w="1401" w:type="pct"/>
            <w:hideMark/>
          </w:tcPr>
          <w:p w14:paraId="1E6FDB76" w14:textId="6567C29B" w:rsidR="00F75AEA"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Banka Hesabı</w:t>
            </w:r>
          </w:p>
        </w:tc>
        <w:tc>
          <w:tcPr>
            <w:tcW w:w="810" w:type="pct"/>
            <w:hideMark/>
          </w:tcPr>
          <w:p w14:paraId="4442F5B0" w14:textId="77777777" w:rsidR="00F75AEA" w:rsidRPr="00B7074D" w:rsidRDefault="00F75AEA"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8.895.782.663,14</w:t>
            </w:r>
          </w:p>
        </w:tc>
        <w:tc>
          <w:tcPr>
            <w:tcW w:w="810" w:type="pct"/>
            <w:hideMark/>
          </w:tcPr>
          <w:p w14:paraId="57D84723" w14:textId="77777777" w:rsidR="00F75AEA" w:rsidRPr="00B7074D" w:rsidRDefault="00F75AEA"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8.711.000.277,49</w:t>
            </w:r>
          </w:p>
        </w:tc>
        <w:tc>
          <w:tcPr>
            <w:tcW w:w="810" w:type="pct"/>
            <w:hideMark/>
          </w:tcPr>
          <w:p w14:paraId="1F2E00A1" w14:textId="77777777" w:rsidR="00F75AEA" w:rsidRPr="00B7074D" w:rsidRDefault="00F75AEA"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184.782.385,65</w:t>
            </w:r>
          </w:p>
        </w:tc>
        <w:tc>
          <w:tcPr>
            <w:tcW w:w="810" w:type="pct"/>
            <w:hideMark/>
          </w:tcPr>
          <w:p w14:paraId="42DADE14" w14:textId="77777777" w:rsidR="00F75AEA" w:rsidRPr="00B7074D" w:rsidRDefault="00F75AEA"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00C3F58C"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018D2C0D"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103</w:t>
            </w:r>
          </w:p>
        </w:tc>
        <w:tc>
          <w:tcPr>
            <w:tcW w:w="1401" w:type="pct"/>
            <w:hideMark/>
          </w:tcPr>
          <w:p w14:paraId="1FDFA2CD" w14:textId="694216E5"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Verilen Çekler Ve Gönderme Emirleri Hesabı (-)</w:t>
            </w:r>
            <w:r w:rsidRPr="00B7074D">
              <w:rPr>
                <w:sz w:val="16"/>
              </w:rPr>
              <w:t xml:space="preserve"> </w:t>
            </w:r>
          </w:p>
        </w:tc>
        <w:tc>
          <w:tcPr>
            <w:tcW w:w="810" w:type="pct"/>
            <w:hideMark/>
          </w:tcPr>
          <w:p w14:paraId="61754F2A"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8.711.000.277,49</w:t>
            </w:r>
          </w:p>
        </w:tc>
        <w:tc>
          <w:tcPr>
            <w:tcW w:w="810" w:type="pct"/>
            <w:hideMark/>
          </w:tcPr>
          <w:p w14:paraId="6C6AE88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8.711.000.277,49</w:t>
            </w:r>
          </w:p>
        </w:tc>
        <w:tc>
          <w:tcPr>
            <w:tcW w:w="810" w:type="pct"/>
            <w:hideMark/>
          </w:tcPr>
          <w:p w14:paraId="5C67FC67"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1C4AE87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58A3EE00"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78AF9BB3"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104</w:t>
            </w:r>
          </w:p>
        </w:tc>
        <w:tc>
          <w:tcPr>
            <w:tcW w:w="1401" w:type="pct"/>
            <w:hideMark/>
          </w:tcPr>
          <w:p w14:paraId="03F529CD" w14:textId="0AA3118B"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Proje Özel Hesabı </w:t>
            </w:r>
          </w:p>
        </w:tc>
        <w:tc>
          <w:tcPr>
            <w:tcW w:w="810" w:type="pct"/>
            <w:hideMark/>
          </w:tcPr>
          <w:p w14:paraId="6F516194"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1.834.465,50</w:t>
            </w:r>
          </w:p>
        </w:tc>
        <w:tc>
          <w:tcPr>
            <w:tcW w:w="810" w:type="pct"/>
            <w:hideMark/>
          </w:tcPr>
          <w:p w14:paraId="20196F3E"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215.174,32</w:t>
            </w:r>
          </w:p>
        </w:tc>
        <w:tc>
          <w:tcPr>
            <w:tcW w:w="810" w:type="pct"/>
            <w:hideMark/>
          </w:tcPr>
          <w:p w14:paraId="0ACD566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1.619.291,18</w:t>
            </w:r>
          </w:p>
        </w:tc>
        <w:tc>
          <w:tcPr>
            <w:tcW w:w="810" w:type="pct"/>
            <w:hideMark/>
          </w:tcPr>
          <w:p w14:paraId="0278355D"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7FED800D"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3EE5F34"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105</w:t>
            </w:r>
          </w:p>
        </w:tc>
        <w:tc>
          <w:tcPr>
            <w:tcW w:w="1401" w:type="pct"/>
            <w:hideMark/>
          </w:tcPr>
          <w:p w14:paraId="0AC71946" w14:textId="5C786C35"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Döviz Hesabı </w:t>
            </w:r>
          </w:p>
        </w:tc>
        <w:tc>
          <w:tcPr>
            <w:tcW w:w="810" w:type="pct"/>
            <w:hideMark/>
          </w:tcPr>
          <w:p w14:paraId="13213B9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5.716.955,09</w:t>
            </w:r>
          </w:p>
        </w:tc>
        <w:tc>
          <w:tcPr>
            <w:tcW w:w="810" w:type="pct"/>
            <w:hideMark/>
          </w:tcPr>
          <w:p w14:paraId="7CF6F8CC"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3.223.691,83</w:t>
            </w:r>
          </w:p>
        </w:tc>
        <w:tc>
          <w:tcPr>
            <w:tcW w:w="810" w:type="pct"/>
            <w:hideMark/>
          </w:tcPr>
          <w:p w14:paraId="29B3A31F"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2.493.263,26</w:t>
            </w:r>
          </w:p>
        </w:tc>
        <w:tc>
          <w:tcPr>
            <w:tcW w:w="810" w:type="pct"/>
            <w:hideMark/>
          </w:tcPr>
          <w:p w14:paraId="6B859D3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00809986"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555665BD"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106</w:t>
            </w:r>
          </w:p>
        </w:tc>
        <w:tc>
          <w:tcPr>
            <w:tcW w:w="1401" w:type="pct"/>
            <w:hideMark/>
          </w:tcPr>
          <w:p w14:paraId="6E89D69A" w14:textId="1E3F92F0"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Döviz Gönderme Emirleri Hesabı (-) </w:t>
            </w:r>
          </w:p>
        </w:tc>
        <w:tc>
          <w:tcPr>
            <w:tcW w:w="810" w:type="pct"/>
            <w:hideMark/>
          </w:tcPr>
          <w:p w14:paraId="38FAD51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3.438.866,15</w:t>
            </w:r>
          </w:p>
        </w:tc>
        <w:tc>
          <w:tcPr>
            <w:tcW w:w="810" w:type="pct"/>
            <w:hideMark/>
          </w:tcPr>
          <w:p w14:paraId="09CCE89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3.438.866,15</w:t>
            </w:r>
          </w:p>
        </w:tc>
        <w:tc>
          <w:tcPr>
            <w:tcW w:w="810" w:type="pct"/>
            <w:hideMark/>
          </w:tcPr>
          <w:p w14:paraId="15037C31"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41C0120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472C9B93"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608E4A46"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108</w:t>
            </w:r>
          </w:p>
        </w:tc>
        <w:tc>
          <w:tcPr>
            <w:tcW w:w="1401" w:type="pct"/>
            <w:hideMark/>
          </w:tcPr>
          <w:p w14:paraId="4DC439CB" w14:textId="517612EC"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Diğer Hazır Değerler Hesabı </w:t>
            </w:r>
          </w:p>
        </w:tc>
        <w:tc>
          <w:tcPr>
            <w:tcW w:w="810" w:type="pct"/>
            <w:hideMark/>
          </w:tcPr>
          <w:p w14:paraId="7BEA084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5.343.599.055,92</w:t>
            </w:r>
          </w:p>
        </w:tc>
        <w:tc>
          <w:tcPr>
            <w:tcW w:w="810" w:type="pct"/>
            <w:hideMark/>
          </w:tcPr>
          <w:p w14:paraId="5C4D267F"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5.343.581.055,92</w:t>
            </w:r>
          </w:p>
        </w:tc>
        <w:tc>
          <w:tcPr>
            <w:tcW w:w="810" w:type="pct"/>
            <w:hideMark/>
          </w:tcPr>
          <w:p w14:paraId="16CABCB7"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18.000,00</w:t>
            </w:r>
          </w:p>
        </w:tc>
        <w:tc>
          <w:tcPr>
            <w:tcW w:w="810" w:type="pct"/>
            <w:hideMark/>
          </w:tcPr>
          <w:p w14:paraId="7AB6858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27DE1A98"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15593E08"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109</w:t>
            </w:r>
          </w:p>
        </w:tc>
        <w:tc>
          <w:tcPr>
            <w:tcW w:w="1401" w:type="pct"/>
            <w:hideMark/>
          </w:tcPr>
          <w:p w14:paraId="1BAD7467" w14:textId="322B1D72"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Banka Kredi Kartlarından Alacaklar Hesabı </w:t>
            </w:r>
          </w:p>
        </w:tc>
        <w:tc>
          <w:tcPr>
            <w:tcW w:w="810" w:type="pct"/>
            <w:hideMark/>
          </w:tcPr>
          <w:p w14:paraId="68574F6F"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22.129.483,37</w:t>
            </w:r>
          </w:p>
        </w:tc>
        <w:tc>
          <w:tcPr>
            <w:tcW w:w="810" w:type="pct"/>
            <w:hideMark/>
          </w:tcPr>
          <w:p w14:paraId="788F421E"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20.687.138,09</w:t>
            </w:r>
          </w:p>
        </w:tc>
        <w:tc>
          <w:tcPr>
            <w:tcW w:w="810" w:type="pct"/>
            <w:hideMark/>
          </w:tcPr>
          <w:p w14:paraId="2AE86F3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1.442.345,28</w:t>
            </w:r>
          </w:p>
        </w:tc>
        <w:tc>
          <w:tcPr>
            <w:tcW w:w="810" w:type="pct"/>
            <w:hideMark/>
          </w:tcPr>
          <w:p w14:paraId="31FF3D44"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72BB3131"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0EAEF83D"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120</w:t>
            </w:r>
          </w:p>
        </w:tc>
        <w:tc>
          <w:tcPr>
            <w:tcW w:w="1401" w:type="pct"/>
            <w:hideMark/>
          </w:tcPr>
          <w:p w14:paraId="6975E66B" w14:textId="4256FFEA"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Gelirlerden Alacaklar </w:t>
            </w:r>
          </w:p>
        </w:tc>
        <w:tc>
          <w:tcPr>
            <w:tcW w:w="810" w:type="pct"/>
            <w:hideMark/>
          </w:tcPr>
          <w:p w14:paraId="6B1581C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3.490.058.736,94</w:t>
            </w:r>
          </w:p>
        </w:tc>
        <w:tc>
          <w:tcPr>
            <w:tcW w:w="810" w:type="pct"/>
            <w:hideMark/>
          </w:tcPr>
          <w:p w14:paraId="33212A4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3.469.052.320,78</w:t>
            </w:r>
          </w:p>
        </w:tc>
        <w:tc>
          <w:tcPr>
            <w:tcW w:w="810" w:type="pct"/>
            <w:hideMark/>
          </w:tcPr>
          <w:p w14:paraId="1A60B8FF"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21.006.416,16</w:t>
            </w:r>
          </w:p>
        </w:tc>
        <w:tc>
          <w:tcPr>
            <w:tcW w:w="810" w:type="pct"/>
            <w:hideMark/>
          </w:tcPr>
          <w:p w14:paraId="0BA5CD2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197F44F2"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125B2C93"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121</w:t>
            </w:r>
          </w:p>
        </w:tc>
        <w:tc>
          <w:tcPr>
            <w:tcW w:w="1401" w:type="pct"/>
            <w:hideMark/>
          </w:tcPr>
          <w:p w14:paraId="4EC9BBF9" w14:textId="7AD48820"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Gelirlerden Takipli Alacaklar Hesabı </w:t>
            </w:r>
          </w:p>
        </w:tc>
        <w:tc>
          <w:tcPr>
            <w:tcW w:w="810" w:type="pct"/>
            <w:hideMark/>
          </w:tcPr>
          <w:p w14:paraId="2C3D1E9E"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45.489.153,35</w:t>
            </w:r>
          </w:p>
        </w:tc>
        <w:tc>
          <w:tcPr>
            <w:tcW w:w="810" w:type="pct"/>
            <w:hideMark/>
          </w:tcPr>
          <w:p w14:paraId="3FCC6119"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11.161.317,21</w:t>
            </w:r>
          </w:p>
        </w:tc>
        <w:tc>
          <w:tcPr>
            <w:tcW w:w="810" w:type="pct"/>
            <w:hideMark/>
          </w:tcPr>
          <w:p w14:paraId="1EB5E3C9"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34.327.836,14</w:t>
            </w:r>
          </w:p>
        </w:tc>
        <w:tc>
          <w:tcPr>
            <w:tcW w:w="810" w:type="pct"/>
            <w:hideMark/>
          </w:tcPr>
          <w:p w14:paraId="42F0587B"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2D79671B"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284BEB9"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122</w:t>
            </w:r>
          </w:p>
        </w:tc>
        <w:tc>
          <w:tcPr>
            <w:tcW w:w="1401" w:type="pct"/>
            <w:hideMark/>
          </w:tcPr>
          <w:p w14:paraId="79958BA1" w14:textId="00D080DA"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Gelirlerden Tecilli Ve Tehirli Alacaklar Hesabı </w:t>
            </w:r>
          </w:p>
        </w:tc>
        <w:tc>
          <w:tcPr>
            <w:tcW w:w="810" w:type="pct"/>
            <w:hideMark/>
          </w:tcPr>
          <w:p w14:paraId="791AAA2D"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4.344.062,81</w:t>
            </w:r>
          </w:p>
        </w:tc>
        <w:tc>
          <w:tcPr>
            <w:tcW w:w="810" w:type="pct"/>
            <w:hideMark/>
          </w:tcPr>
          <w:p w14:paraId="0EFF88F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3.171.118,35</w:t>
            </w:r>
          </w:p>
        </w:tc>
        <w:tc>
          <w:tcPr>
            <w:tcW w:w="810" w:type="pct"/>
            <w:hideMark/>
          </w:tcPr>
          <w:p w14:paraId="7C35647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1.172.944,46</w:t>
            </w:r>
          </w:p>
        </w:tc>
        <w:tc>
          <w:tcPr>
            <w:tcW w:w="810" w:type="pct"/>
            <w:hideMark/>
          </w:tcPr>
          <w:p w14:paraId="275CC835"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099EF2AF"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5754616"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126</w:t>
            </w:r>
          </w:p>
        </w:tc>
        <w:tc>
          <w:tcPr>
            <w:tcW w:w="1401" w:type="pct"/>
            <w:hideMark/>
          </w:tcPr>
          <w:p w14:paraId="1F0E7437" w14:textId="0C32A02E"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Verilen Depozito Ve Teminatlar Hesabı </w:t>
            </w:r>
          </w:p>
        </w:tc>
        <w:tc>
          <w:tcPr>
            <w:tcW w:w="810" w:type="pct"/>
            <w:hideMark/>
          </w:tcPr>
          <w:p w14:paraId="088D1AA1"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16.837.278,59</w:t>
            </w:r>
          </w:p>
        </w:tc>
        <w:tc>
          <w:tcPr>
            <w:tcW w:w="810" w:type="pct"/>
            <w:hideMark/>
          </w:tcPr>
          <w:p w14:paraId="28435241"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300.668,63</w:t>
            </w:r>
          </w:p>
        </w:tc>
        <w:tc>
          <w:tcPr>
            <w:tcW w:w="810" w:type="pct"/>
            <w:hideMark/>
          </w:tcPr>
          <w:p w14:paraId="39B7513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16.536.609,96</w:t>
            </w:r>
          </w:p>
        </w:tc>
        <w:tc>
          <w:tcPr>
            <w:tcW w:w="810" w:type="pct"/>
            <w:hideMark/>
          </w:tcPr>
          <w:p w14:paraId="48B2ACE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74317726"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31D0C6DE"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132</w:t>
            </w:r>
          </w:p>
        </w:tc>
        <w:tc>
          <w:tcPr>
            <w:tcW w:w="1401" w:type="pct"/>
            <w:hideMark/>
          </w:tcPr>
          <w:p w14:paraId="3169FB55" w14:textId="42799624"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Kurumca Verilen Borçlardan Alacaklar Hesabı </w:t>
            </w:r>
          </w:p>
        </w:tc>
        <w:tc>
          <w:tcPr>
            <w:tcW w:w="810" w:type="pct"/>
            <w:hideMark/>
          </w:tcPr>
          <w:p w14:paraId="49DBA6B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605.638.869,93</w:t>
            </w:r>
          </w:p>
        </w:tc>
        <w:tc>
          <w:tcPr>
            <w:tcW w:w="810" w:type="pct"/>
            <w:hideMark/>
          </w:tcPr>
          <w:p w14:paraId="0A96EB0F"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1.544.211,04</w:t>
            </w:r>
          </w:p>
        </w:tc>
        <w:tc>
          <w:tcPr>
            <w:tcW w:w="810" w:type="pct"/>
            <w:hideMark/>
          </w:tcPr>
          <w:p w14:paraId="5AC4639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604.094.658,89</w:t>
            </w:r>
          </w:p>
        </w:tc>
        <w:tc>
          <w:tcPr>
            <w:tcW w:w="810" w:type="pct"/>
            <w:hideMark/>
          </w:tcPr>
          <w:p w14:paraId="3B2E2440"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5B2E8DAB"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8B4ED15"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139</w:t>
            </w:r>
          </w:p>
        </w:tc>
        <w:tc>
          <w:tcPr>
            <w:tcW w:w="1401" w:type="pct"/>
            <w:hideMark/>
          </w:tcPr>
          <w:p w14:paraId="3FF81745" w14:textId="02B57204"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Diğer Kurum Alacakları Hesabı </w:t>
            </w:r>
          </w:p>
        </w:tc>
        <w:tc>
          <w:tcPr>
            <w:tcW w:w="810" w:type="pct"/>
            <w:hideMark/>
          </w:tcPr>
          <w:p w14:paraId="2BA1875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1.679.161,90</w:t>
            </w:r>
          </w:p>
        </w:tc>
        <w:tc>
          <w:tcPr>
            <w:tcW w:w="810" w:type="pct"/>
            <w:hideMark/>
          </w:tcPr>
          <w:p w14:paraId="6ED1BCD7"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1.231.500,10</w:t>
            </w:r>
          </w:p>
        </w:tc>
        <w:tc>
          <w:tcPr>
            <w:tcW w:w="810" w:type="pct"/>
            <w:hideMark/>
          </w:tcPr>
          <w:p w14:paraId="7F4672B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447.661,80</w:t>
            </w:r>
          </w:p>
        </w:tc>
        <w:tc>
          <w:tcPr>
            <w:tcW w:w="810" w:type="pct"/>
            <w:hideMark/>
          </w:tcPr>
          <w:p w14:paraId="4CAB1AC3"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140BD074"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3FDC95E"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140</w:t>
            </w:r>
          </w:p>
        </w:tc>
        <w:tc>
          <w:tcPr>
            <w:tcW w:w="1401" w:type="pct"/>
            <w:hideMark/>
          </w:tcPr>
          <w:p w14:paraId="5A22D25F" w14:textId="0C3856C7"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Kişilerden Alacaklar Hesabı </w:t>
            </w:r>
          </w:p>
        </w:tc>
        <w:tc>
          <w:tcPr>
            <w:tcW w:w="810" w:type="pct"/>
            <w:hideMark/>
          </w:tcPr>
          <w:p w14:paraId="04ED5B56"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21.474.786,25</w:t>
            </w:r>
          </w:p>
        </w:tc>
        <w:tc>
          <w:tcPr>
            <w:tcW w:w="810" w:type="pct"/>
            <w:hideMark/>
          </w:tcPr>
          <w:p w14:paraId="20D5970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14.855.205,00</w:t>
            </w:r>
          </w:p>
        </w:tc>
        <w:tc>
          <w:tcPr>
            <w:tcW w:w="810" w:type="pct"/>
            <w:hideMark/>
          </w:tcPr>
          <w:p w14:paraId="3D0FEEDD"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6.619.581,25</w:t>
            </w:r>
          </w:p>
        </w:tc>
        <w:tc>
          <w:tcPr>
            <w:tcW w:w="810" w:type="pct"/>
            <w:hideMark/>
          </w:tcPr>
          <w:p w14:paraId="274B6FC6"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0A81C61B"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448BD98"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150</w:t>
            </w:r>
          </w:p>
        </w:tc>
        <w:tc>
          <w:tcPr>
            <w:tcW w:w="1401" w:type="pct"/>
            <w:hideMark/>
          </w:tcPr>
          <w:p w14:paraId="159E46B0" w14:textId="21E5FFD6"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İlk Madde Ve Malzeme Hesabı </w:t>
            </w:r>
          </w:p>
        </w:tc>
        <w:tc>
          <w:tcPr>
            <w:tcW w:w="810" w:type="pct"/>
            <w:hideMark/>
          </w:tcPr>
          <w:p w14:paraId="740A98F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372.702.403,94</w:t>
            </w:r>
          </w:p>
        </w:tc>
        <w:tc>
          <w:tcPr>
            <w:tcW w:w="810" w:type="pct"/>
            <w:hideMark/>
          </w:tcPr>
          <w:p w14:paraId="559A289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310.507.550,76</w:t>
            </w:r>
          </w:p>
        </w:tc>
        <w:tc>
          <w:tcPr>
            <w:tcW w:w="810" w:type="pct"/>
            <w:hideMark/>
          </w:tcPr>
          <w:p w14:paraId="16134CC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62.194.853,18</w:t>
            </w:r>
          </w:p>
        </w:tc>
        <w:tc>
          <w:tcPr>
            <w:tcW w:w="810" w:type="pct"/>
            <w:hideMark/>
          </w:tcPr>
          <w:p w14:paraId="7D74F25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7F13A351"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F99ACD6"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160</w:t>
            </w:r>
          </w:p>
        </w:tc>
        <w:tc>
          <w:tcPr>
            <w:tcW w:w="1401" w:type="pct"/>
            <w:hideMark/>
          </w:tcPr>
          <w:p w14:paraId="35885BF8" w14:textId="4DC4E31E"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İş Avans Ve Kredileri Hesabı </w:t>
            </w:r>
          </w:p>
        </w:tc>
        <w:tc>
          <w:tcPr>
            <w:tcW w:w="810" w:type="pct"/>
            <w:hideMark/>
          </w:tcPr>
          <w:p w14:paraId="4B3D04D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24.146.633,63</w:t>
            </w:r>
          </w:p>
        </w:tc>
        <w:tc>
          <w:tcPr>
            <w:tcW w:w="810" w:type="pct"/>
            <w:hideMark/>
          </w:tcPr>
          <w:p w14:paraId="7EEFC4C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24.146.633,63</w:t>
            </w:r>
          </w:p>
        </w:tc>
        <w:tc>
          <w:tcPr>
            <w:tcW w:w="810" w:type="pct"/>
            <w:hideMark/>
          </w:tcPr>
          <w:p w14:paraId="4F5E1A15"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681B6C3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28C1CDF4"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F6D47BF"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161</w:t>
            </w:r>
          </w:p>
        </w:tc>
        <w:tc>
          <w:tcPr>
            <w:tcW w:w="1401" w:type="pct"/>
            <w:hideMark/>
          </w:tcPr>
          <w:p w14:paraId="0E6644D4" w14:textId="1240BFA9"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Personel Avansları Hesabı</w:t>
            </w:r>
          </w:p>
        </w:tc>
        <w:tc>
          <w:tcPr>
            <w:tcW w:w="810" w:type="pct"/>
            <w:hideMark/>
          </w:tcPr>
          <w:p w14:paraId="046B35B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16.312.600,16</w:t>
            </w:r>
          </w:p>
        </w:tc>
        <w:tc>
          <w:tcPr>
            <w:tcW w:w="810" w:type="pct"/>
            <w:hideMark/>
          </w:tcPr>
          <w:p w14:paraId="1FF83F8A"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16.312.600,16</w:t>
            </w:r>
          </w:p>
        </w:tc>
        <w:tc>
          <w:tcPr>
            <w:tcW w:w="810" w:type="pct"/>
            <w:hideMark/>
          </w:tcPr>
          <w:p w14:paraId="11AA625C"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508C130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268E8D96"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E06D326"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162</w:t>
            </w:r>
          </w:p>
        </w:tc>
        <w:tc>
          <w:tcPr>
            <w:tcW w:w="1401" w:type="pct"/>
            <w:hideMark/>
          </w:tcPr>
          <w:p w14:paraId="56DF138C" w14:textId="44D13045"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Bütçe Dışı Avans Ve Krediler Hesabı </w:t>
            </w:r>
          </w:p>
        </w:tc>
        <w:tc>
          <w:tcPr>
            <w:tcW w:w="810" w:type="pct"/>
            <w:hideMark/>
          </w:tcPr>
          <w:p w14:paraId="46FDCB4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9.723.642,25</w:t>
            </w:r>
          </w:p>
        </w:tc>
        <w:tc>
          <w:tcPr>
            <w:tcW w:w="810" w:type="pct"/>
            <w:hideMark/>
          </w:tcPr>
          <w:p w14:paraId="116C78CD"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3.216.099,98</w:t>
            </w:r>
          </w:p>
        </w:tc>
        <w:tc>
          <w:tcPr>
            <w:tcW w:w="810" w:type="pct"/>
            <w:hideMark/>
          </w:tcPr>
          <w:p w14:paraId="09631CA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6.507.542,27</w:t>
            </w:r>
          </w:p>
        </w:tc>
        <w:tc>
          <w:tcPr>
            <w:tcW w:w="810" w:type="pct"/>
            <w:hideMark/>
          </w:tcPr>
          <w:p w14:paraId="3A4FE846"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721C891A"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5DA8A42"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180</w:t>
            </w:r>
          </w:p>
        </w:tc>
        <w:tc>
          <w:tcPr>
            <w:tcW w:w="1401" w:type="pct"/>
            <w:hideMark/>
          </w:tcPr>
          <w:p w14:paraId="6BF6ECDA" w14:textId="47D1CBE7"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Gelecek Aylara Ait Giderler Hesabı </w:t>
            </w:r>
          </w:p>
        </w:tc>
        <w:tc>
          <w:tcPr>
            <w:tcW w:w="810" w:type="pct"/>
            <w:hideMark/>
          </w:tcPr>
          <w:p w14:paraId="7AE95017"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8.448.889,31</w:t>
            </w:r>
          </w:p>
        </w:tc>
        <w:tc>
          <w:tcPr>
            <w:tcW w:w="810" w:type="pct"/>
            <w:hideMark/>
          </w:tcPr>
          <w:p w14:paraId="63B28DF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5.397.211,25</w:t>
            </w:r>
          </w:p>
        </w:tc>
        <w:tc>
          <w:tcPr>
            <w:tcW w:w="810" w:type="pct"/>
            <w:hideMark/>
          </w:tcPr>
          <w:p w14:paraId="53FC660A"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3.051.678,06</w:t>
            </w:r>
          </w:p>
        </w:tc>
        <w:tc>
          <w:tcPr>
            <w:tcW w:w="810" w:type="pct"/>
            <w:hideMark/>
          </w:tcPr>
          <w:p w14:paraId="14E3616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5B0939E6"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BC49EBC"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190</w:t>
            </w:r>
          </w:p>
        </w:tc>
        <w:tc>
          <w:tcPr>
            <w:tcW w:w="1401" w:type="pct"/>
            <w:hideMark/>
          </w:tcPr>
          <w:p w14:paraId="510A688A" w14:textId="28641C89"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Devreden Katma Değer Vergisi Hesabı </w:t>
            </w:r>
          </w:p>
        </w:tc>
        <w:tc>
          <w:tcPr>
            <w:tcW w:w="810" w:type="pct"/>
            <w:hideMark/>
          </w:tcPr>
          <w:p w14:paraId="1759529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86.703.553,76</w:t>
            </w:r>
          </w:p>
        </w:tc>
        <w:tc>
          <w:tcPr>
            <w:tcW w:w="810" w:type="pct"/>
            <w:hideMark/>
          </w:tcPr>
          <w:p w14:paraId="58C2709A"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8.675.412,54</w:t>
            </w:r>
          </w:p>
        </w:tc>
        <w:tc>
          <w:tcPr>
            <w:tcW w:w="810" w:type="pct"/>
            <w:hideMark/>
          </w:tcPr>
          <w:p w14:paraId="3666A68D"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78.028.141,22</w:t>
            </w:r>
          </w:p>
        </w:tc>
        <w:tc>
          <w:tcPr>
            <w:tcW w:w="810" w:type="pct"/>
            <w:hideMark/>
          </w:tcPr>
          <w:p w14:paraId="1B104A90"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4B4CFF39"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0BFF0041"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220</w:t>
            </w:r>
          </w:p>
        </w:tc>
        <w:tc>
          <w:tcPr>
            <w:tcW w:w="1401" w:type="pct"/>
            <w:hideMark/>
          </w:tcPr>
          <w:p w14:paraId="50B96CF8" w14:textId="05FD68B5"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Gelirlerden Alacaklar Hesabı</w:t>
            </w:r>
          </w:p>
        </w:tc>
        <w:tc>
          <w:tcPr>
            <w:tcW w:w="810" w:type="pct"/>
            <w:hideMark/>
          </w:tcPr>
          <w:p w14:paraId="74963823"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4.491.130,63</w:t>
            </w:r>
          </w:p>
        </w:tc>
        <w:tc>
          <w:tcPr>
            <w:tcW w:w="810" w:type="pct"/>
            <w:hideMark/>
          </w:tcPr>
          <w:p w14:paraId="41F492F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202.768,69</w:t>
            </w:r>
          </w:p>
        </w:tc>
        <w:tc>
          <w:tcPr>
            <w:tcW w:w="810" w:type="pct"/>
            <w:hideMark/>
          </w:tcPr>
          <w:p w14:paraId="5EB62E0C"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4.288.361,94</w:t>
            </w:r>
          </w:p>
        </w:tc>
        <w:tc>
          <w:tcPr>
            <w:tcW w:w="810" w:type="pct"/>
            <w:hideMark/>
          </w:tcPr>
          <w:p w14:paraId="0E115DED"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57D46DD9"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63E81B66"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226</w:t>
            </w:r>
          </w:p>
        </w:tc>
        <w:tc>
          <w:tcPr>
            <w:tcW w:w="1401" w:type="pct"/>
            <w:hideMark/>
          </w:tcPr>
          <w:p w14:paraId="5A701542" w14:textId="11AB9529"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Verilen Depozito Ve Teminatlar Hesabı </w:t>
            </w:r>
          </w:p>
        </w:tc>
        <w:tc>
          <w:tcPr>
            <w:tcW w:w="810" w:type="pct"/>
            <w:hideMark/>
          </w:tcPr>
          <w:p w14:paraId="18EC72D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244.149,25</w:t>
            </w:r>
          </w:p>
        </w:tc>
        <w:tc>
          <w:tcPr>
            <w:tcW w:w="810" w:type="pct"/>
            <w:hideMark/>
          </w:tcPr>
          <w:p w14:paraId="41FDC71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244.149,25</w:t>
            </w:r>
          </w:p>
        </w:tc>
        <w:tc>
          <w:tcPr>
            <w:tcW w:w="810" w:type="pct"/>
            <w:hideMark/>
          </w:tcPr>
          <w:p w14:paraId="3FCABCC7"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5FB903D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6EE1567B"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0B870084"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232</w:t>
            </w:r>
          </w:p>
        </w:tc>
        <w:tc>
          <w:tcPr>
            <w:tcW w:w="1401" w:type="pct"/>
            <w:hideMark/>
          </w:tcPr>
          <w:p w14:paraId="552B83E5" w14:textId="6721A0B2"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Kurumca Verilen Borçlardan Alacaklar Hesabı </w:t>
            </w:r>
          </w:p>
        </w:tc>
        <w:tc>
          <w:tcPr>
            <w:tcW w:w="810" w:type="pct"/>
            <w:hideMark/>
          </w:tcPr>
          <w:p w14:paraId="016FCE0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482.981.931,30</w:t>
            </w:r>
          </w:p>
        </w:tc>
        <w:tc>
          <w:tcPr>
            <w:tcW w:w="810" w:type="pct"/>
            <w:hideMark/>
          </w:tcPr>
          <w:p w14:paraId="393F69E3"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482.981.931,30</w:t>
            </w:r>
          </w:p>
        </w:tc>
        <w:tc>
          <w:tcPr>
            <w:tcW w:w="810" w:type="pct"/>
            <w:hideMark/>
          </w:tcPr>
          <w:p w14:paraId="50CDFBA9"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093C71AB"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7FDE633E"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55BF90B6"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240</w:t>
            </w:r>
          </w:p>
        </w:tc>
        <w:tc>
          <w:tcPr>
            <w:tcW w:w="1401" w:type="pct"/>
            <w:hideMark/>
          </w:tcPr>
          <w:p w14:paraId="311F82D7" w14:textId="06E5C680"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Malı Kuruluşlara Yatırılan Sermayeler Hesabı </w:t>
            </w:r>
          </w:p>
        </w:tc>
        <w:tc>
          <w:tcPr>
            <w:tcW w:w="810" w:type="pct"/>
            <w:hideMark/>
          </w:tcPr>
          <w:p w14:paraId="20EB3B16"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179.945.989,41</w:t>
            </w:r>
          </w:p>
        </w:tc>
        <w:tc>
          <w:tcPr>
            <w:tcW w:w="810" w:type="pct"/>
            <w:hideMark/>
          </w:tcPr>
          <w:p w14:paraId="7B4691A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5D4FC67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179.945.989,41</w:t>
            </w:r>
          </w:p>
        </w:tc>
        <w:tc>
          <w:tcPr>
            <w:tcW w:w="810" w:type="pct"/>
            <w:hideMark/>
          </w:tcPr>
          <w:p w14:paraId="587E49B4"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559497BD"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11922E19"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241</w:t>
            </w:r>
          </w:p>
        </w:tc>
        <w:tc>
          <w:tcPr>
            <w:tcW w:w="1401" w:type="pct"/>
            <w:hideMark/>
          </w:tcPr>
          <w:p w14:paraId="2FFF3034" w14:textId="774DCC4D"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Mal Ve Hizmet Üreten Kuruluşlara Yatırılan </w:t>
            </w:r>
          </w:p>
        </w:tc>
        <w:tc>
          <w:tcPr>
            <w:tcW w:w="810" w:type="pct"/>
            <w:hideMark/>
          </w:tcPr>
          <w:p w14:paraId="6BE8FA6D"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50.268.000,00</w:t>
            </w:r>
          </w:p>
        </w:tc>
        <w:tc>
          <w:tcPr>
            <w:tcW w:w="810" w:type="pct"/>
            <w:hideMark/>
          </w:tcPr>
          <w:p w14:paraId="63DC28FF"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101DB327"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50.268.000,00</w:t>
            </w:r>
          </w:p>
        </w:tc>
        <w:tc>
          <w:tcPr>
            <w:tcW w:w="810" w:type="pct"/>
            <w:hideMark/>
          </w:tcPr>
          <w:p w14:paraId="5E6EA3F3"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0F809192"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08E0E2B"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247</w:t>
            </w:r>
          </w:p>
        </w:tc>
        <w:tc>
          <w:tcPr>
            <w:tcW w:w="1401" w:type="pct"/>
            <w:hideMark/>
          </w:tcPr>
          <w:p w14:paraId="24C25FAA" w14:textId="4C539664"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Sermaye Taahhütleri Hesabı (-) </w:t>
            </w:r>
          </w:p>
        </w:tc>
        <w:tc>
          <w:tcPr>
            <w:tcW w:w="810" w:type="pct"/>
            <w:hideMark/>
          </w:tcPr>
          <w:p w14:paraId="4FDCC0A4"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16.250.000,00</w:t>
            </w:r>
          </w:p>
        </w:tc>
        <w:tc>
          <w:tcPr>
            <w:tcW w:w="810" w:type="pct"/>
            <w:hideMark/>
          </w:tcPr>
          <w:p w14:paraId="62D74325"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18.250.000,00</w:t>
            </w:r>
          </w:p>
        </w:tc>
        <w:tc>
          <w:tcPr>
            <w:tcW w:w="810" w:type="pct"/>
            <w:hideMark/>
          </w:tcPr>
          <w:p w14:paraId="7737CE0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32E8292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2.000.000,00</w:t>
            </w:r>
          </w:p>
        </w:tc>
      </w:tr>
      <w:tr w:rsidR="00250414" w:rsidRPr="00B7074D" w14:paraId="3D0A6752"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525D48EF"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250</w:t>
            </w:r>
          </w:p>
        </w:tc>
        <w:tc>
          <w:tcPr>
            <w:tcW w:w="1401" w:type="pct"/>
            <w:hideMark/>
          </w:tcPr>
          <w:p w14:paraId="5FC3C9D2" w14:textId="24ABB7C7"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Arazı Ve Arsalar Hesabı </w:t>
            </w:r>
          </w:p>
        </w:tc>
        <w:tc>
          <w:tcPr>
            <w:tcW w:w="810" w:type="pct"/>
            <w:hideMark/>
          </w:tcPr>
          <w:p w14:paraId="752264B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758.628.141,98</w:t>
            </w:r>
          </w:p>
        </w:tc>
        <w:tc>
          <w:tcPr>
            <w:tcW w:w="810" w:type="pct"/>
            <w:hideMark/>
          </w:tcPr>
          <w:p w14:paraId="437DA741"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62.543.840,05</w:t>
            </w:r>
          </w:p>
        </w:tc>
        <w:tc>
          <w:tcPr>
            <w:tcW w:w="810" w:type="pct"/>
            <w:hideMark/>
          </w:tcPr>
          <w:p w14:paraId="4686311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696.084.301,93</w:t>
            </w:r>
          </w:p>
        </w:tc>
        <w:tc>
          <w:tcPr>
            <w:tcW w:w="810" w:type="pct"/>
            <w:hideMark/>
          </w:tcPr>
          <w:p w14:paraId="25154BD1"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5BEC5905"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532A78D3"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251</w:t>
            </w:r>
          </w:p>
        </w:tc>
        <w:tc>
          <w:tcPr>
            <w:tcW w:w="1401" w:type="pct"/>
            <w:hideMark/>
          </w:tcPr>
          <w:p w14:paraId="1F6A0DCC" w14:textId="63D810C5"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Yeraltı Ve Yerüstü Düzenleri Hesabı </w:t>
            </w:r>
          </w:p>
        </w:tc>
        <w:tc>
          <w:tcPr>
            <w:tcW w:w="810" w:type="pct"/>
            <w:hideMark/>
          </w:tcPr>
          <w:p w14:paraId="42A0081A"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2.716.050.768,62</w:t>
            </w:r>
          </w:p>
        </w:tc>
        <w:tc>
          <w:tcPr>
            <w:tcW w:w="810" w:type="pct"/>
            <w:hideMark/>
          </w:tcPr>
          <w:p w14:paraId="1063A1B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68.658.416,32</w:t>
            </w:r>
          </w:p>
        </w:tc>
        <w:tc>
          <w:tcPr>
            <w:tcW w:w="810" w:type="pct"/>
            <w:hideMark/>
          </w:tcPr>
          <w:p w14:paraId="5940B6C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2.647.392.352,30</w:t>
            </w:r>
          </w:p>
        </w:tc>
        <w:tc>
          <w:tcPr>
            <w:tcW w:w="810" w:type="pct"/>
            <w:hideMark/>
          </w:tcPr>
          <w:p w14:paraId="22B02E4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5ACD7852" w14:textId="77777777" w:rsidTr="00B7074D">
        <w:trPr>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151FFEFE"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252</w:t>
            </w:r>
          </w:p>
        </w:tc>
        <w:tc>
          <w:tcPr>
            <w:tcW w:w="1401" w:type="pct"/>
            <w:hideMark/>
          </w:tcPr>
          <w:p w14:paraId="07861884" w14:textId="1F9BD197"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Binalar Hesabı </w:t>
            </w:r>
          </w:p>
        </w:tc>
        <w:tc>
          <w:tcPr>
            <w:tcW w:w="810" w:type="pct"/>
            <w:hideMark/>
          </w:tcPr>
          <w:p w14:paraId="3E6722F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1.148.618.284,73</w:t>
            </w:r>
          </w:p>
        </w:tc>
        <w:tc>
          <w:tcPr>
            <w:tcW w:w="810" w:type="pct"/>
            <w:hideMark/>
          </w:tcPr>
          <w:p w14:paraId="15B4711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186.381.885,67</w:t>
            </w:r>
          </w:p>
        </w:tc>
        <w:tc>
          <w:tcPr>
            <w:tcW w:w="810" w:type="pct"/>
            <w:hideMark/>
          </w:tcPr>
          <w:p w14:paraId="4663244C"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962.236.399,06</w:t>
            </w:r>
          </w:p>
        </w:tc>
        <w:tc>
          <w:tcPr>
            <w:tcW w:w="810" w:type="pct"/>
            <w:hideMark/>
          </w:tcPr>
          <w:p w14:paraId="64744023"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0212AA74"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178DDA6D"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253</w:t>
            </w:r>
          </w:p>
        </w:tc>
        <w:tc>
          <w:tcPr>
            <w:tcW w:w="1401" w:type="pct"/>
            <w:hideMark/>
          </w:tcPr>
          <w:p w14:paraId="38014C02" w14:textId="08601EDD"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Tesis, Makine Ve Cihazlar Hesabı </w:t>
            </w:r>
          </w:p>
        </w:tc>
        <w:tc>
          <w:tcPr>
            <w:tcW w:w="810" w:type="pct"/>
            <w:hideMark/>
          </w:tcPr>
          <w:p w14:paraId="24CDBC5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164.384.268,28</w:t>
            </w:r>
          </w:p>
        </w:tc>
        <w:tc>
          <w:tcPr>
            <w:tcW w:w="810" w:type="pct"/>
            <w:hideMark/>
          </w:tcPr>
          <w:p w14:paraId="03BF7116"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40.267.948,73</w:t>
            </w:r>
          </w:p>
        </w:tc>
        <w:tc>
          <w:tcPr>
            <w:tcW w:w="810" w:type="pct"/>
            <w:hideMark/>
          </w:tcPr>
          <w:p w14:paraId="626208C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124.116.319,55</w:t>
            </w:r>
          </w:p>
        </w:tc>
        <w:tc>
          <w:tcPr>
            <w:tcW w:w="810" w:type="pct"/>
            <w:hideMark/>
          </w:tcPr>
          <w:p w14:paraId="65F84F9A"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205DDCA2"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121E003"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254</w:t>
            </w:r>
          </w:p>
        </w:tc>
        <w:tc>
          <w:tcPr>
            <w:tcW w:w="1401" w:type="pct"/>
            <w:hideMark/>
          </w:tcPr>
          <w:p w14:paraId="2B9B8B97" w14:textId="0A0DE8D3"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Taşıtlar Hesabı </w:t>
            </w:r>
          </w:p>
        </w:tc>
        <w:tc>
          <w:tcPr>
            <w:tcW w:w="810" w:type="pct"/>
            <w:hideMark/>
          </w:tcPr>
          <w:p w14:paraId="0946E8B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124.211.842,16</w:t>
            </w:r>
          </w:p>
        </w:tc>
        <w:tc>
          <w:tcPr>
            <w:tcW w:w="810" w:type="pct"/>
            <w:hideMark/>
          </w:tcPr>
          <w:p w14:paraId="005970B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62.100.866,68</w:t>
            </w:r>
          </w:p>
        </w:tc>
        <w:tc>
          <w:tcPr>
            <w:tcW w:w="810" w:type="pct"/>
            <w:hideMark/>
          </w:tcPr>
          <w:p w14:paraId="02451E75"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62.110.975,48</w:t>
            </w:r>
          </w:p>
        </w:tc>
        <w:tc>
          <w:tcPr>
            <w:tcW w:w="810" w:type="pct"/>
            <w:hideMark/>
          </w:tcPr>
          <w:p w14:paraId="30AE0E0D"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61859D98"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BE5F739"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255</w:t>
            </w:r>
          </w:p>
        </w:tc>
        <w:tc>
          <w:tcPr>
            <w:tcW w:w="1401" w:type="pct"/>
            <w:hideMark/>
          </w:tcPr>
          <w:p w14:paraId="504A2906" w14:textId="4D79CD75"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Demirbaşlar Hesabı </w:t>
            </w:r>
          </w:p>
        </w:tc>
        <w:tc>
          <w:tcPr>
            <w:tcW w:w="810" w:type="pct"/>
            <w:hideMark/>
          </w:tcPr>
          <w:p w14:paraId="4814AF2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113.280.307,04</w:t>
            </w:r>
          </w:p>
        </w:tc>
        <w:tc>
          <w:tcPr>
            <w:tcW w:w="810" w:type="pct"/>
            <w:hideMark/>
          </w:tcPr>
          <w:p w14:paraId="5C8F9107"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23.056.811,59</w:t>
            </w:r>
          </w:p>
        </w:tc>
        <w:tc>
          <w:tcPr>
            <w:tcW w:w="810" w:type="pct"/>
            <w:hideMark/>
          </w:tcPr>
          <w:p w14:paraId="0ABBA60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90.223.495,45</w:t>
            </w:r>
          </w:p>
        </w:tc>
        <w:tc>
          <w:tcPr>
            <w:tcW w:w="810" w:type="pct"/>
            <w:hideMark/>
          </w:tcPr>
          <w:p w14:paraId="5BDDA81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5CB76967"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5DFBAF00"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257</w:t>
            </w:r>
          </w:p>
        </w:tc>
        <w:tc>
          <w:tcPr>
            <w:tcW w:w="1401" w:type="pct"/>
            <w:hideMark/>
          </w:tcPr>
          <w:p w14:paraId="1B758A97" w14:textId="0C249043"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Birikmiş Amortismanlar ve Değer Düşüklüğü Karşılığı Hesabı (-) </w:t>
            </w:r>
          </w:p>
        </w:tc>
        <w:tc>
          <w:tcPr>
            <w:tcW w:w="810" w:type="pct"/>
            <w:hideMark/>
          </w:tcPr>
          <w:p w14:paraId="0752727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98.672.164,56</w:t>
            </w:r>
          </w:p>
        </w:tc>
        <w:tc>
          <w:tcPr>
            <w:tcW w:w="810" w:type="pct"/>
            <w:hideMark/>
          </w:tcPr>
          <w:p w14:paraId="00FCF34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779.239.341,54</w:t>
            </w:r>
          </w:p>
        </w:tc>
        <w:tc>
          <w:tcPr>
            <w:tcW w:w="810" w:type="pct"/>
            <w:hideMark/>
          </w:tcPr>
          <w:p w14:paraId="030DB44D"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3FCAA8B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680.567.176,98</w:t>
            </w:r>
          </w:p>
        </w:tc>
      </w:tr>
      <w:tr w:rsidR="00250414" w:rsidRPr="00B7074D" w14:paraId="27F3B6BF"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03537BC0"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258</w:t>
            </w:r>
          </w:p>
        </w:tc>
        <w:tc>
          <w:tcPr>
            <w:tcW w:w="1401" w:type="pct"/>
            <w:hideMark/>
          </w:tcPr>
          <w:p w14:paraId="34BF145F" w14:textId="44D37182"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Yapılmakta Olan Yatırımlar Hesabı </w:t>
            </w:r>
          </w:p>
        </w:tc>
        <w:tc>
          <w:tcPr>
            <w:tcW w:w="810" w:type="pct"/>
            <w:hideMark/>
          </w:tcPr>
          <w:p w14:paraId="217D4D05"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2.007.951.205,61</w:t>
            </w:r>
          </w:p>
        </w:tc>
        <w:tc>
          <w:tcPr>
            <w:tcW w:w="810" w:type="pct"/>
            <w:hideMark/>
          </w:tcPr>
          <w:p w14:paraId="5F006E6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1.411.175.568,93</w:t>
            </w:r>
          </w:p>
        </w:tc>
        <w:tc>
          <w:tcPr>
            <w:tcW w:w="810" w:type="pct"/>
            <w:hideMark/>
          </w:tcPr>
          <w:p w14:paraId="2E97C74C"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596.775.636,68</w:t>
            </w:r>
          </w:p>
        </w:tc>
        <w:tc>
          <w:tcPr>
            <w:tcW w:w="810" w:type="pct"/>
            <w:hideMark/>
          </w:tcPr>
          <w:p w14:paraId="0FC587B4"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6DC0A2EB"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BB67343"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260</w:t>
            </w:r>
          </w:p>
        </w:tc>
        <w:tc>
          <w:tcPr>
            <w:tcW w:w="1401" w:type="pct"/>
            <w:hideMark/>
          </w:tcPr>
          <w:p w14:paraId="31709BD2" w14:textId="383E5C6E"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Haklar Hesabı </w:t>
            </w:r>
          </w:p>
        </w:tc>
        <w:tc>
          <w:tcPr>
            <w:tcW w:w="810" w:type="pct"/>
            <w:hideMark/>
          </w:tcPr>
          <w:p w14:paraId="48168FE5"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81.260.203,54</w:t>
            </w:r>
          </w:p>
        </w:tc>
        <w:tc>
          <w:tcPr>
            <w:tcW w:w="810" w:type="pct"/>
            <w:hideMark/>
          </w:tcPr>
          <w:p w14:paraId="249B1E6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6DEA49EE"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81.260.203,54</w:t>
            </w:r>
          </w:p>
        </w:tc>
        <w:tc>
          <w:tcPr>
            <w:tcW w:w="810" w:type="pct"/>
            <w:hideMark/>
          </w:tcPr>
          <w:p w14:paraId="50231A9C"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1570D0CF"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1236FFD2"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268</w:t>
            </w:r>
          </w:p>
        </w:tc>
        <w:tc>
          <w:tcPr>
            <w:tcW w:w="1401" w:type="pct"/>
            <w:hideMark/>
          </w:tcPr>
          <w:p w14:paraId="6300C4DF" w14:textId="18389FD9"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Birikmiş Amortismanlar ve Değer Düşüklüğü Karşılığı Hesabı (-) </w:t>
            </w:r>
          </w:p>
        </w:tc>
        <w:tc>
          <w:tcPr>
            <w:tcW w:w="810" w:type="pct"/>
            <w:hideMark/>
          </w:tcPr>
          <w:p w14:paraId="2F8D97F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102.117,60</w:t>
            </w:r>
          </w:p>
        </w:tc>
        <w:tc>
          <w:tcPr>
            <w:tcW w:w="810" w:type="pct"/>
            <w:hideMark/>
          </w:tcPr>
          <w:p w14:paraId="660AFF3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81.362.321,14</w:t>
            </w:r>
          </w:p>
        </w:tc>
        <w:tc>
          <w:tcPr>
            <w:tcW w:w="810" w:type="pct"/>
            <w:hideMark/>
          </w:tcPr>
          <w:p w14:paraId="4EED0AAA"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76BEEC0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81.260.203,54</w:t>
            </w:r>
          </w:p>
        </w:tc>
      </w:tr>
      <w:tr w:rsidR="00250414" w:rsidRPr="00B7074D" w14:paraId="6C43EBFB"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4076526"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280</w:t>
            </w:r>
          </w:p>
        </w:tc>
        <w:tc>
          <w:tcPr>
            <w:tcW w:w="1401" w:type="pct"/>
            <w:hideMark/>
          </w:tcPr>
          <w:p w14:paraId="4AC03560" w14:textId="34963B64"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Gelecek Yıllara Ait Giderler Hesabı </w:t>
            </w:r>
          </w:p>
        </w:tc>
        <w:tc>
          <w:tcPr>
            <w:tcW w:w="810" w:type="pct"/>
            <w:hideMark/>
          </w:tcPr>
          <w:p w14:paraId="4ACC842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2.271.333,78</w:t>
            </w:r>
          </w:p>
        </w:tc>
        <w:tc>
          <w:tcPr>
            <w:tcW w:w="810" w:type="pct"/>
            <w:hideMark/>
          </w:tcPr>
          <w:p w14:paraId="22F6DC0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2.271.333,78</w:t>
            </w:r>
          </w:p>
        </w:tc>
        <w:tc>
          <w:tcPr>
            <w:tcW w:w="810" w:type="pct"/>
            <w:hideMark/>
          </w:tcPr>
          <w:p w14:paraId="7363EF27"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5BDA999C"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55FCBEE9"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04C0F51F"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294</w:t>
            </w:r>
          </w:p>
        </w:tc>
        <w:tc>
          <w:tcPr>
            <w:tcW w:w="1401" w:type="pct"/>
            <w:hideMark/>
          </w:tcPr>
          <w:p w14:paraId="79886054" w14:textId="02D58A2B"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Elden Çıkarılacak Stoklar Ve Maddi Duran Varlıklar Hesabı </w:t>
            </w:r>
          </w:p>
        </w:tc>
        <w:tc>
          <w:tcPr>
            <w:tcW w:w="810" w:type="pct"/>
            <w:hideMark/>
          </w:tcPr>
          <w:p w14:paraId="7FE46DF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1.219.252,41</w:t>
            </w:r>
          </w:p>
        </w:tc>
        <w:tc>
          <w:tcPr>
            <w:tcW w:w="810" w:type="pct"/>
            <w:hideMark/>
          </w:tcPr>
          <w:p w14:paraId="795AF1C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760.852,27</w:t>
            </w:r>
          </w:p>
        </w:tc>
        <w:tc>
          <w:tcPr>
            <w:tcW w:w="810" w:type="pct"/>
            <w:hideMark/>
          </w:tcPr>
          <w:p w14:paraId="30FAF5F4"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458.400,14</w:t>
            </w:r>
          </w:p>
        </w:tc>
        <w:tc>
          <w:tcPr>
            <w:tcW w:w="810" w:type="pct"/>
            <w:hideMark/>
          </w:tcPr>
          <w:p w14:paraId="26BA593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217C6E64"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5C34D220"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299</w:t>
            </w:r>
          </w:p>
        </w:tc>
        <w:tc>
          <w:tcPr>
            <w:tcW w:w="1401" w:type="pct"/>
            <w:hideMark/>
          </w:tcPr>
          <w:p w14:paraId="716DFB86" w14:textId="1FAF5484"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Birikmiş Amortismanlar Hesabı (-) </w:t>
            </w:r>
          </w:p>
        </w:tc>
        <w:tc>
          <w:tcPr>
            <w:tcW w:w="810" w:type="pct"/>
            <w:hideMark/>
          </w:tcPr>
          <w:p w14:paraId="23574515"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760.852,27</w:t>
            </w:r>
          </w:p>
        </w:tc>
        <w:tc>
          <w:tcPr>
            <w:tcW w:w="810" w:type="pct"/>
            <w:hideMark/>
          </w:tcPr>
          <w:p w14:paraId="660204C7"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1.219.252,41</w:t>
            </w:r>
          </w:p>
        </w:tc>
        <w:tc>
          <w:tcPr>
            <w:tcW w:w="810" w:type="pct"/>
            <w:hideMark/>
          </w:tcPr>
          <w:p w14:paraId="767E317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623B8C2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458.400,14</w:t>
            </w:r>
          </w:p>
        </w:tc>
      </w:tr>
      <w:tr w:rsidR="00250414" w:rsidRPr="00B7074D" w14:paraId="224A9339"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3DA3AAF9"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300</w:t>
            </w:r>
          </w:p>
        </w:tc>
        <w:tc>
          <w:tcPr>
            <w:tcW w:w="1401" w:type="pct"/>
            <w:hideMark/>
          </w:tcPr>
          <w:p w14:paraId="4AE2F895" w14:textId="49232ABD"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Banka Krediler Hesabı </w:t>
            </w:r>
          </w:p>
        </w:tc>
        <w:tc>
          <w:tcPr>
            <w:tcW w:w="810" w:type="pct"/>
            <w:hideMark/>
          </w:tcPr>
          <w:p w14:paraId="00675C1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182.882.864,27</w:t>
            </w:r>
          </w:p>
        </w:tc>
        <w:tc>
          <w:tcPr>
            <w:tcW w:w="810" w:type="pct"/>
            <w:hideMark/>
          </w:tcPr>
          <w:p w14:paraId="1844069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425.321.524,56</w:t>
            </w:r>
          </w:p>
        </w:tc>
        <w:tc>
          <w:tcPr>
            <w:tcW w:w="810" w:type="pct"/>
            <w:hideMark/>
          </w:tcPr>
          <w:p w14:paraId="04BE9A58"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1F33D3A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242.438.660,29</w:t>
            </w:r>
          </w:p>
        </w:tc>
      </w:tr>
      <w:tr w:rsidR="00250414" w:rsidRPr="00B7074D" w14:paraId="5C569C8F" w14:textId="77777777" w:rsidTr="00B7074D">
        <w:trPr>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21FEC58E"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320</w:t>
            </w:r>
          </w:p>
        </w:tc>
        <w:tc>
          <w:tcPr>
            <w:tcW w:w="1401" w:type="pct"/>
            <w:hideMark/>
          </w:tcPr>
          <w:p w14:paraId="45ED95E1" w14:textId="512EF429"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Bütçe Emanetleri Hesabı </w:t>
            </w:r>
          </w:p>
        </w:tc>
        <w:tc>
          <w:tcPr>
            <w:tcW w:w="810" w:type="pct"/>
            <w:hideMark/>
          </w:tcPr>
          <w:p w14:paraId="469BA28B"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3.165.018.183,85</w:t>
            </w:r>
          </w:p>
        </w:tc>
        <w:tc>
          <w:tcPr>
            <w:tcW w:w="810" w:type="pct"/>
            <w:hideMark/>
          </w:tcPr>
          <w:p w14:paraId="5BB7851D"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4.062.340.031,05</w:t>
            </w:r>
          </w:p>
        </w:tc>
        <w:tc>
          <w:tcPr>
            <w:tcW w:w="810" w:type="pct"/>
            <w:hideMark/>
          </w:tcPr>
          <w:p w14:paraId="2A7A827A"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38EC4D19"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897.321.847,20</w:t>
            </w:r>
          </w:p>
        </w:tc>
      </w:tr>
      <w:tr w:rsidR="00250414" w:rsidRPr="00B7074D" w14:paraId="7D481317"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01C10A0C"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322</w:t>
            </w:r>
          </w:p>
        </w:tc>
        <w:tc>
          <w:tcPr>
            <w:tcW w:w="1401" w:type="pct"/>
            <w:hideMark/>
          </w:tcPr>
          <w:p w14:paraId="65AB17A5" w14:textId="3540C96E"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Bütçeleştirilecek Borçlar Hesabı </w:t>
            </w:r>
          </w:p>
        </w:tc>
        <w:tc>
          <w:tcPr>
            <w:tcW w:w="810" w:type="pct"/>
            <w:hideMark/>
          </w:tcPr>
          <w:p w14:paraId="6FB6F20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28.274.023,48</w:t>
            </w:r>
          </w:p>
        </w:tc>
        <w:tc>
          <w:tcPr>
            <w:tcW w:w="810" w:type="pct"/>
            <w:hideMark/>
          </w:tcPr>
          <w:p w14:paraId="586EF1C5"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28.274.023,48</w:t>
            </w:r>
          </w:p>
        </w:tc>
        <w:tc>
          <w:tcPr>
            <w:tcW w:w="810" w:type="pct"/>
            <w:hideMark/>
          </w:tcPr>
          <w:p w14:paraId="333DF180"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6A669AA8"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1C92D3DD"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5111676B"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330</w:t>
            </w:r>
          </w:p>
        </w:tc>
        <w:tc>
          <w:tcPr>
            <w:tcW w:w="1401" w:type="pct"/>
            <w:hideMark/>
          </w:tcPr>
          <w:p w14:paraId="23B95CB3" w14:textId="67C5FDE5"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Alınan Depozito Ve Teminatlar Hesabı </w:t>
            </w:r>
          </w:p>
        </w:tc>
        <w:tc>
          <w:tcPr>
            <w:tcW w:w="810" w:type="pct"/>
            <w:hideMark/>
          </w:tcPr>
          <w:p w14:paraId="1925F6ED"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14.925.270,51</w:t>
            </w:r>
          </w:p>
        </w:tc>
        <w:tc>
          <w:tcPr>
            <w:tcW w:w="810" w:type="pct"/>
            <w:hideMark/>
          </w:tcPr>
          <w:p w14:paraId="607EA8E7"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34.428.121,92</w:t>
            </w:r>
          </w:p>
        </w:tc>
        <w:tc>
          <w:tcPr>
            <w:tcW w:w="810" w:type="pct"/>
            <w:hideMark/>
          </w:tcPr>
          <w:p w14:paraId="762298B5"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28493C1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19.502.851,41</w:t>
            </w:r>
          </w:p>
        </w:tc>
      </w:tr>
      <w:tr w:rsidR="00250414" w:rsidRPr="00B7074D" w14:paraId="49A08DA3"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7D67DC8"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333</w:t>
            </w:r>
          </w:p>
        </w:tc>
        <w:tc>
          <w:tcPr>
            <w:tcW w:w="1401" w:type="pct"/>
            <w:hideMark/>
          </w:tcPr>
          <w:p w14:paraId="0AA439DA" w14:textId="6AB464AE"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Emanetler Hesabı </w:t>
            </w:r>
          </w:p>
        </w:tc>
        <w:tc>
          <w:tcPr>
            <w:tcW w:w="810" w:type="pct"/>
            <w:hideMark/>
          </w:tcPr>
          <w:p w14:paraId="594C0BA7"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63.425.033,56</w:t>
            </w:r>
          </w:p>
        </w:tc>
        <w:tc>
          <w:tcPr>
            <w:tcW w:w="810" w:type="pct"/>
            <w:hideMark/>
          </w:tcPr>
          <w:p w14:paraId="5567ECF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80.196.495,08</w:t>
            </w:r>
          </w:p>
        </w:tc>
        <w:tc>
          <w:tcPr>
            <w:tcW w:w="810" w:type="pct"/>
            <w:hideMark/>
          </w:tcPr>
          <w:p w14:paraId="0EFBB8A0"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69E6784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16.771.461,52</w:t>
            </w:r>
          </w:p>
        </w:tc>
      </w:tr>
      <w:tr w:rsidR="00250414" w:rsidRPr="00B7074D" w14:paraId="30B0F243"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F668440"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lastRenderedPageBreak/>
              <w:t>360</w:t>
            </w:r>
          </w:p>
        </w:tc>
        <w:tc>
          <w:tcPr>
            <w:tcW w:w="1401" w:type="pct"/>
            <w:hideMark/>
          </w:tcPr>
          <w:p w14:paraId="0AEC6385" w14:textId="543E5A35"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Ödenecek Vergi Ve Fonlar Hesabı </w:t>
            </w:r>
          </w:p>
        </w:tc>
        <w:tc>
          <w:tcPr>
            <w:tcW w:w="810" w:type="pct"/>
            <w:hideMark/>
          </w:tcPr>
          <w:p w14:paraId="29B297BF"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120.860.788,08</w:t>
            </w:r>
          </w:p>
        </w:tc>
        <w:tc>
          <w:tcPr>
            <w:tcW w:w="810" w:type="pct"/>
            <w:hideMark/>
          </w:tcPr>
          <w:p w14:paraId="4374373B"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143.568.115,17</w:t>
            </w:r>
          </w:p>
        </w:tc>
        <w:tc>
          <w:tcPr>
            <w:tcW w:w="810" w:type="pct"/>
            <w:hideMark/>
          </w:tcPr>
          <w:p w14:paraId="5C7798CA"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732D6CB9"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22.707.327,09</w:t>
            </w:r>
          </w:p>
        </w:tc>
      </w:tr>
      <w:tr w:rsidR="00250414" w:rsidRPr="00B7074D" w14:paraId="24321768"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0F4AD454"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361</w:t>
            </w:r>
          </w:p>
        </w:tc>
        <w:tc>
          <w:tcPr>
            <w:tcW w:w="1401" w:type="pct"/>
            <w:hideMark/>
          </w:tcPr>
          <w:p w14:paraId="44C041C7" w14:textId="5DAD964A"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Ödenecek Sosyal Güvenlik Kesintileri Hesabı </w:t>
            </w:r>
          </w:p>
        </w:tc>
        <w:tc>
          <w:tcPr>
            <w:tcW w:w="810" w:type="pct"/>
            <w:hideMark/>
          </w:tcPr>
          <w:p w14:paraId="1EA85007"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121.070.542,49</w:t>
            </w:r>
          </w:p>
        </w:tc>
        <w:tc>
          <w:tcPr>
            <w:tcW w:w="810" w:type="pct"/>
            <w:hideMark/>
          </w:tcPr>
          <w:p w14:paraId="3A12E320"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122.978.858,37</w:t>
            </w:r>
          </w:p>
        </w:tc>
        <w:tc>
          <w:tcPr>
            <w:tcW w:w="810" w:type="pct"/>
            <w:hideMark/>
          </w:tcPr>
          <w:p w14:paraId="01A02084"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770C0BEA"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1.908.315,88</w:t>
            </w:r>
          </w:p>
        </w:tc>
      </w:tr>
      <w:tr w:rsidR="00250414" w:rsidRPr="00B7074D" w14:paraId="31803C44"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30B8B87D"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362</w:t>
            </w:r>
          </w:p>
        </w:tc>
        <w:tc>
          <w:tcPr>
            <w:tcW w:w="1401" w:type="pct"/>
            <w:hideMark/>
          </w:tcPr>
          <w:p w14:paraId="398A66BB" w14:textId="1B7A4B99"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Fonlar Veya Diğer Kamu İdareleri Adına Yapılan Tahsilat Hesabı </w:t>
            </w:r>
          </w:p>
        </w:tc>
        <w:tc>
          <w:tcPr>
            <w:tcW w:w="810" w:type="pct"/>
            <w:hideMark/>
          </w:tcPr>
          <w:p w14:paraId="0D93ED2D"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2.112.717,31</w:t>
            </w:r>
          </w:p>
        </w:tc>
        <w:tc>
          <w:tcPr>
            <w:tcW w:w="810" w:type="pct"/>
            <w:hideMark/>
          </w:tcPr>
          <w:p w14:paraId="7EFE97A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2.264.118,04</w:t>
            </w:r>
          </w:p>
        </w:tc>
        <w:tc>
          <w:tcPr>
            <w:tcW w:w="810" w:type="pct"/>
            <w:hideMark/>
          </w:tcPr>
          <w:p w14:paraId="080C1C37"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53A30EEB"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151.400,73</w:t>
            </w:r>
          </w:p>
        </w:tc>
      </w:tr>
      <w:tr w:rsidR="00250414" w:rsidRPr="00B7074D" w14:paraId="1AC4BE1A"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1F94CFF3"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363</w:t>
            </w:r>
          </w:p>
        </w:tc>
        <w:tc>
          <w:tcPr>
            <w:tcW w:w="1401" w:type="pct"/>
            <w:hideMark/>
          </w:tcPr>
          <w:p w14:paraId="2AFA6F8D" w14:textId="341779B6"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Kamu İdareleri Payları Hesabı </w:t>
            </w:r>
          </w:p>
        </w:tc>
        <w:tc>
          <w:tcPr>
            <w:tcW w:w="810" w:type="pct"/>
            <w:hideMark/>
          </w:tcPr>
          <w:p w14:paraId="649638A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11.808,48</w:t>
            </w:r>
          </w:p>
        </w:tc>
        <w:tc>
          <w:tcPr>
            <w:tcW w:w="810" w:type="pct"/>
            <w:hideMark/>
          </w:tcPr>
          <w:p w14:paraId="72077278"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11.885,21</w:t>
            </w:r>
          </w:p>
        </w:tc>
        <w:tc>
          <w:tcPr>
            <w:tcW w:w="810" w:type="pct"/>
            <w:hideMark/>
          </w:tcPr>
          <w:p w14:paraId="22BF5AB5"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2207A800"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76,73</w:t>
            </w:r>
          </w:p>
        </w:tc>
      </w:tr>
      <w:tr w:rsidR="00250414" w:rsidRPr="00B7074D" w14:paraId="4F5F2900"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08BDA478"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368</w:t>
            </w:r>
          </w:p>
        </w:tc>
        <w:tc>
          <w:tcPr>
            <w:tcW w:w="1401" w:type="pct"/>
            <w:hideMark/>
          </w:tcPr>
          <w:p w14:paraId="6E5B4BD5" w14:textId="6F6F692E"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Vadesi Geçmiş, Ertelenmiş veya Taksitlendirilmiş Vergi ve Diğer Yükümlülükler Hesabı </w:t>
            </w:r>
          </w:p>
        </w:tc>
        <w:tc>
          <w:tcPr>
            <w:tcW w:w="810" w:type="pct"/>
            <w:hideMark/>
          </w:tcPr>
          <w:p w14:paraId="3F792C15"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38.832.473,98</w:t>
            </w:r>
          </w:p>
        </w:tc>
        <w:tc>
          <w:tcPr>
            <w:tcW w:w="810" w:type="pct"/>
            <w:hideMark/>
          </w:tcPr>
          <w:p w14:paraId="269CE54B"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40.667.031,32</w:t>
            </w:r>
          </w:p>
        </w:tc>
        <w:tc>
          <w:tcPr>
            <w:tcW w:w="810" w:type="pct"/>
            <w:hideMark/>
          </w:tcPr>
          <w:p w14:paraId="6C15228B"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01DB267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1.834.557,34</w:t>
            </w:r>
          </w:p>
        </w:tc>
      </w:tr>
      <w:tr w:rsidR="00250414" w:rsidRPr="00B7074D" w14:paraId="6DA80999"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10B4BE52"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372</w:t>
            </w:r>
          </w:p>
        </w:tc>
        <w:tc>
          <w:tcPr>
            <w:tcW w:w="1401" w:type="pct"/>
            <w:hideMark/>
          </w:tcPr>
          <w:p w14:paraId="00F607B1" w14:textId="7937EF6E"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Kıdem Tazminatı Karşılığı Hesabı </w:t>
            </w:r>
          </w:p>
        </w:tc>
        <w:tc>
          <w:tcPr>
            <w:tcW w:w="810" w:type="pct"/>
            <w:hideMark/>
          </w:tcPr>
          <w:p w14:paraId="7991B1B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10.571.724,37</w:t>
            </w:r>
          </w:p>
        </w:tc>
        <w:tc>
          <w:tcPr>
            <w:tcW w:w="810" w:type="pct"/>
            <w:hideMark/>
          </w:tcPr>
          <w:p w14:paraId="655CB8D0"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11.568.716,36</w:t>
            </w:r>
          </w:p>
        </w:tc>
        <w:tc>
          <w:tcPr>
            <w:tcW w:w="810" w:type="pct"/>
            <w:hideMark/>
          </w:tcPr>
          <w:p w14:paraId="312AF36F"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57C9A41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996.991,99</w:t>
            </w:r>
          </w:p>
        </w:tc>
      </w:tr>
      <w:tr w:rsidR="00250414" w:rsidRPr="00B7074D" w14:paraId="6267F18D"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62852239"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381</w:t>
            </w:r>
          </w:p>
        </w:tc>
        <w:tc>
          <w:tcPr>
            <w:tcW w:w="1401" w:type="pct"/>
            <w:hideMark/>
          </w:tcPr>
          <w:p w14:paraId="287ED76D" w14:textId="1B58B4FF"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Gider Tahakkukları Hesabı </w:t>
            </w:r>
          </w:p>
        </w:tc>
        <w:tc>
          <w:tcPr>
            <w:tcW w:w="810" w:type="pct"/>
            <w:hideMark/>
          </w:tcPr>
          <w:p w14:paraId="251B2799"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143.398.909,74</w:t>
            </w:r>
          </w:p>
        </w:tc>
        <w:tc>
          <w:tcPr>
            <w:tcW w:w="810" w:type="pct"/>
            <w:hideMark/>
          </w:tcPr>
          <w:p w14:paraId="1DCAD88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255.022.158,79</w:t>
            </w:r>
          </w:p>
        </w:tc>
        <w:tc>
          <w:tcPr>
            <w:tcW w:w="810" w:type="pct"/>
            <w:hideMark/>
          </w:tcPr>
          <w:p w14:paraId="09E057A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7E8F817F"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111.623.249,05</w:t>
            </w:r>
          </w:p>
        </w:tc>
      </w:tr>
      <w:tr w:rsidR="00250414" w:rsidRPr="00B7074D" w14:paraId="57E08852"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8AA9759"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391</w:t>
            </w:r>
          </w:p>
        </w:tc>
        <w:tc>
          <w:tcPr>
            <w:tcW w:w="1401" w:type="pct"/>
            <w:hideMark/>
          </w:tcPr>
          <w:p w14:paraId="537D051A" w14:textId="4C3A4731"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Hesaplanan Katma Değer Vergisi Hesabı </w:t>
            </w:r>
          </w:p>
        </w:tc>
        <w:tc>
          <w:tcPr>
            <w:tcW w:w="810" w:type="pct"/>
            <w:hideMark/>
          </w:tcPr>
          <w:p w14:paraId="7E39932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9.417.793,90</w:t>
            </w:r>
          </w:p>
        </w:tc>
        <w:tc>
          <w:tcPr>
            <w:tcW w:w="810" w:type="pct"/>
            <w:hideMark/>
          </w:tcPr>
          <w:p w14:paraId="01CE4D48"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9.417.793,90</w:t>
            </w:r>
          </w:p>
        </w:tc>
        <w:tc>
          <w:tcPr>
            <w:tcW w:w="810" w:type="pct"/>
            <w:hideMark/>
          </w:tcPr>
          <w:p w14:paraId="6277730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1B84FCBC"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1FF25A39"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5BDA8B54"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400</w:t>
            </w:r>
          </w:p>
        </w:tc>
        <w:tc>
          <w:tcPr>
            <w:tcW w:w="1401" w:type="pct"/>
            <w:hideMark/>
          </w:tcPr>
          <w:p w14:paraId="6A1FF1AD" w14:textId="48B77F38"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Banka Kredileri Hesabı </w:t>
            </w:r>
          </w:p>
        </w:tc>
        <w:tc>
          <w:tcPr>
            <w:tcW w:w="810" w:type="pct"/>
            <w:hideMark/>
          </w:tcPr>
          <w:p w14:paraId="668763B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242.438.660,29</w:t>
            </w:r>
          </w:p>
        </w:tc>
        <w:tc>
          <w:tcPr>
            <w:tcW w:w="810" w:type="pct"/>
            <w:hideMark/>
          </w:tcPr>
          <w:p w14:paraId="73097CEE"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668.249.518,08</w:t>
            </w:r>
          </w:p>
        </w:tc>
        <w:tc>
          <w:tcPr>
            <w:tcW w:w="810" w:type="pct"/>
            <w:hideMark/>
          </w:tcPr>
          <w:p w14:paraId="4E0AB6AA"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0C0E6982"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425.810.857,79</w:t>
            </w:r>
          </w:p>
        </w:tc>
      </w:tr>
      <w:tr w:rsidR="00250414" w:rsidRPr="00B7074D" w14:paraId="70F95B7B"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F7C06D0"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430</w:t>
            </w:r>
          </w:p>
        </w:tc>
        <w:tc>
          <w:tcPr>
            <w:tcW w:w="1401" w:type="pct"/>
            <w:hideMark/>
          </w:tcPr>
          <w:p w14:paraId="441E25B1" w14:textId="687F34A5"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Alınan Depozito Ve Teminatlar Hesabı </w:t>
            </w:r>
          </w:p>
        </w:tc>
        <w:tc>
          <w:tcPr>
            <w:tcW w:w="810" w:type="pct"/>
            <w:hideMark/>
          </w:tcPr>
          <w:p w14:paraId="5398BFC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926.189,81</w:t>
            </w:r>
          </w:p>
        </w:tc>
        <w:tc>
          <w:tcPr>
            <w:tcW w:w="810" w:type="pct"/>
            <w:hideMark/>
          </w:tcPr>
          <w:p w14:paraId="260141C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6.169.429,97</w:t>
            </w:r>
          </w:p>
        </w:tc>
        <w:tc>
          <w:tcPr>
            <w:tcW w:w="810" w:type="pct"/>
            <w:hideMark/>
          </w:tcPr>
          <w:p w14:paraId="19445F8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6F10C24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5.243.240,16</w:t>
            </w:r>
          </w:p>
        </w:tc>
      </w:tr>
      <w:tr w:rsidR="00250414" w:rsidRPr="00B7074D" w14:paraId="3CBBCB02"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937611D"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438</w:t>
            </w:r>
          </w:p>
        </w:tc>
        <w:tc>
          <w:tcPr>
            <w:tcW w:w="1401" w:type="pct"/>
            <w:hideMark/>
          </w:tcPr>
          <w:p w14:paraId="4C9570DF" w14:textId="4A36A36B"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Kamuya Olan Ertelenmiş Veya Taksitlendirilmiş Borçlar Hesabı </w:t>
            </w:r>
          </w:p>
        </w:tc>
        <w:tc>
          <w:tcPr>
            <w:tcW w:w="810" w:type="pct"/>
            <w:hideMark/>
          </w:tcPr>
          <w:p w14:paraId="1C1804F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125.844,48</w:t>
            </w:r>
          </w:p>
        </w:tc>
        <w:tc>
          <w:tcPr>
            <w:tcW w:w="810" w:type="pct"/>
            <w:hideMark/>
          </w:tcPr>
          <w:p w14:paraId="6083250F"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928.851,81</w:t>
            </w:r>
          </w:p>
        </w:tc>
        <w:tc>
          <w:tcPr>
            <w:tcW w:w="810" w:type="pct"/>
            <w:hideMark/>
          </w:tcPr>
          <w:p w14:paraId="2231AC8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66B4AF73"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803.007,33</w:t>
            </w:r>
          </w:p>
        </w:tc>
      </w:tr>
      <w:tr w:rsidR="00250414" w:rsidRPr="00B7074D" w14:paraId="4D05A400"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0B67EBB7"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472</w:t>
            </w:r>
          </w:p>
        </w:tc>
        <w:tc>
          <w:tcPr>
            <w:tcW w:w="1401" w:type="pct"/>
            <w:hideMark/>
          </w:tcPr>
          <w:p w14:paraId="2CCA72BF" w14:textId="6C3995B5"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Kıdem Tazminatı Karşılığı Hesabı </w:t>
            </w:r>
          </w:p>
        </w:tc>
        <w:tc>
          <w:tcPr>
            <w:tcW w:w="810" w:type="pct"/>
            <w:hideMark/>
          </w:tcPr>
          <w:p w14:paraId="6DA0C3C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5.620.000,00</w:t>
            </w:r>
          </w:p>
        </w:tc>
        <w:tc>
          <w:tcPr>
            <w:tcW w:w="810" w:type="pct"/>
            <w:hideMark/>
          </w:tcPr>
          <w:p w14:paraId="4B82B00F"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20.623.530,73</w:t>
            </w:r>
          </w:p>
        </w:tc>
        <w:tc>
          <w:tcPr>
            <w:tcW w:w="810" w:type="pct"/>
            <w:hideMark/>
          </w:tcPr>
          <w:p w14:paraId="6FA90D7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43772650"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15.003.530,73</w:t>
            </w:r>
          </w:p>
        </w:tc>
      </w:tr>
      <w:tr w:rsidR="00250414" w:rsidRPr="00B7074D" w14:paraId="5DAEB9A5"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6C718524"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481</w:t>
            </w:r>
          </w:p>
        </w:tc>
        <w:tc>
          <w:tcPr>
            <w:tcW w:w="1401" w:type="pct"/>
            <w:hideMark/>
          </w:tcPr>
          <w:p w14:paraId="5A0D9A8E" w14:textId="10BBD50A"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Gider Tahakkukları Hesabı </w:t>
            </w:r>
          </w:p>
        </w:tc>
        <w:tc>
          <w:tcPr>
            <w:tcW w:w="810" w:type="pct"/>
            <w:hideMark/>
          </w:tcPr>
          <w:p w14:paraId="56EF29C1"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111.623.249,05</w:t>
            </w:r>
          </w:p>
        </w:tc>
        <w:tc>
          <w:tcPr>
            <w:tcW w:w="810" w:type="pct"/>
            <w:hideMark/>
          </w:tcPr>
          <w:p w14:paraId="3021A7BB"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234.102.128,55</w:t>
            </w:r>
          </w:p>
        </w:tc>
        <w:tc>
          <w:tcPr>
            <w:tcW w:w="810" w:type="pct"/>
            <w:hideMark/>
          </w:tcPr>
          <w:p w14:paraId="162C89E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45B22127"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122.478.879,50</w:t>
            </w:r>
          </w:p>
        </w:tc>
      </w:tr>
      <w:tr w:rsidR="00250414" w:rsidRPr="00B7074D" w14:paraId="66F811B9"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1314DF0A"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500</w:t>
            </w:r>
          </w:p>
        </w:tc>
        <w:tc>
          <w:tcPr>
            <w:tcW w:w="1401" w:type="pct"/>
            <w:hideMark/>
          </w:tcPr>
          <w:p w14:paraId="22BD2BEC" w14:textId="449552B5"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Net Değer Hesabı </w:t>
            </w:r>
          </w:p>
        </w:tc>
        <w:tc>
          <w:tcPr>
            <w:tcW w:w="810" w:type="pct"/>
            <w:hideMark/>
          </w:tcPr>
          <w:p w14:paraId="4E4AB36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230.967.148,80</w:t>
            </w:r>
          </w:p>
        </w:tc>
        <w:tc>
          <w:tcPr>
            <w:tcW w:w="810" w:type="pct"/>
            <w:hideMark/>
          </w:tcPr>
          <w:p w14:paraId="22D273B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1.689.465.074,60</w:t>
            </w:r>
          </w:p>
        </w:tc>
        <w:tc>
          <w:tcPr>
            <w:tcW w:w="810" w:type="pct"/>
            <w:hideMark/>
          </w:tcPr>
          <w:p w14:paraId="7EAE8E9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09A0556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1.458.497.925,80</w:t>
            </w:r>
          </w:p>
        </w:tc>
      </w:tr>
      <w:tr w:rsidR="00250414" w:rsidRPr="00B7074D" w14:paraId="1E2A02B9" w14:textId="77777777" w:rsidTr="00B7074D">
        <w:trPr>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55CCDBD8"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570</w:t>
            </w:r>
          </w:p>
        </w:tc>
        <w:tc>
          <w:tcPr>
            <w:tcW w:w="1401" w:type="pct"/>
            <w:hideMark/>
          </w:tcPr>
          <w:p w14:paraId="2F1ACE0D" w14:textId="2C77AF1E"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Geçmiş Yıllar Olumlu Faaliyet Sonuçları Hesabı </w:t>
            </w:r>
          </w:p>
        </w:tc>
        <w:tc>
          <w:tcPr>
            <w:tcW w:w="810" w:type="pct"/>
            <w:hideMark/>
          </w:tcPr>
          <w:p w14:paraId="325FA7BC"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535.597.219,38</w:t>
            </w:r>
          </w:p>
        </w:tc>
        <w:tc>
          <w:tcPr>
            <w:tcW w:w="810" w:type="pct"/>
            <w:hideMark/>
          </w:tcPr>
          <w:p w14:paraId="1AB2971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1.587.836.137,01</w:t>
            </w:r>
          </w:p>
        </w:tc>
        <w:tc>
          <w:tcPr>
            <w:tcW w:w="810" w:type="pct"/>
            <w:hideMark/>
          </w:tcPr>
          <w:p w14:paraId="505A0A64"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294D866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1.052.238.917,63</w:t>
            </w:r>
          </w:p>
        </w:tc>
      </w:tr>
      <w:tr w:rsidR="00250414" w:rsidRPr="00B7074D" w14:paraId="560D2D0E"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CB73CDC"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590</w:t>
            </w:r>
          </w:p>
        </w:tc>
        <w:tc>
          <w:tcPr>
            <w:tcW w:w="1401" w:type="pct"/>
            <w:hideMark/>
          </w:tcPr>
          <w:p w14:paraId="2CA6B2F8" w14:textId="1B9EF681"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Dönem Olumlu Faaliyet Sonucu Hesabı </w:t>
            </w:r>
          </w:p>
        </w:tc>
        <w:tc>
          <w:tcPr>
            <w:tcW w:w="810" w:type="pct"/>
            <w:hideMark/>
          </w:tcPr>
          <w:p w14:paraId="122C8EEA"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603.228.651,80</w:t>
            </w:r>
          </w:p>
        </w:tc>
        <w:tc>
          <w:tcPr>
            <w:tcW w:w="810" w:type="pct"/>
            <w:hideMark/>
          </w:tcPr>
          <w:p w14:paraId="5273710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603.228.651,80</w:t>
            </w:r>
          </w:p>
        </w:tc>
        <w:tc>
          <w:tcPr>
            <w:tcW w:w="810" w:type="pct"/>
            <w:hideMark/>
          </w:tcPr>
          <w:p w14:paraId="31C451CB"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5382A55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101D2C70" w14:textId="77777777" w:rsidTr="00B7074D">
        <w:trPr>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52864C00"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600</w:t>
            </w:r>
          </w:p>
        </w:tc>
        <w:tc>
          <w:tcPr>
            <w:tcW w:w="1401" w:type="pct"/>
            <w:hideMark/>
          </w:tcPr>
          <w:p w14:paraId="051E74A5" w14:textId="4D0381A6"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Gelirler Hesabı </w:t>
            </w:r>
          </w:p>
        </w:tc>
        <w:tc>
          <w:tcPr>
            <w:tcW w:w="810" w:type="pct"/>
            <w:hideMark/>
          </w:tcPr>
          <w:p w14:paraId="7C6D8CD8"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3.279.358,18</w:t>
            </w:r>
          </w:p>
        </w:tc>
        <w:tc>
          <w:tcPr>
            <w:tcW w:w="810" w:type="pct"/>
            <w:hideMark/>
          </w:tcPr>
          <w:p w14:paraId="11C12F6F"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3.541.734.288,90</w:t>
            </w:r>
          </w:p>
        </w:tc>
        <w:tc>
          <w:tcPr>
            <w:tcW w:w="810" w:type="pct"/>
            <w:hideMark/>
          </w:tcPr>
          <w:p w14:paraId="3B457DA1"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73F16E30"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3.538.454.930,72</w:t>
            </w:r>
          </w:p>
        </w:tc>
      </w:tr>
      <w:tr w:rsidR="00250414" w:rsidRPr="00B7074D" w14:paraId="00900519"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4A3E880C"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630</w:t>
            </w:r>
          </w:p>
        </w:tc>
        <w:tc>
          <w:tcPr>
            <w:tcW w:w="1401" w:type="pct"/>
            <w:hideMark/>
          </w:tcPr>
          <w:p w14:paraId="5BF61983" w14:textId="5C5DAF43"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Giderler Hesabı </w:t>
            </w:r>
          </w:p>
        </w:tc>
        <w:tc>
          <w:tcPr>
            <w:tcW w:w="810" w:type="pct"/>
            <w:hideMark/>
          </w:tcPr>
          <w:p w14:paraId="0B3D98AD"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2.179.610.085,90</w:t>
            </w:r>
          </w:p>
        </w:tc>
        <w:tc>
          <w:tcPr>
            <w:tcW w:w="810" w:type="pct"/>
            <w:hideMark/>
          </w:tcPr>
          <w:p w14:paraId="5516CF68"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1.039.920,59</w:t>
            </w:r>
          </w:p>
        </w:tc>
        <w:tc>
          <w:tcPr>
            <w:tcW w:w="810" w:type="pct"/>
            <w:hideMark/>
          </w:tcPr>
          <w:p w14:paraId="671FA936"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2.178.570.165,31</w:t>
            </w:r>
          </w:p>
        </w:tc>
        <w:tc>
          <w:tcPr>
            <w:tcW w:w="810" w:type="pct"/>
            <w:hideMark/>
          </w:tcPr>
          <w:p w14:paraId="44AB740E"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3790490F" w14:textId="77777777" w:rsidTr="00B7074D">
        <w:trPr>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3020328D"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800</w:t>
            </w:r>
          </w:p>
        </w:tc>
        <w:tc>
          <w:tcPr>
            <w:tcW w:w="1401" w:type="pct"/>
            <w:hideMark/>
          </w:tcPr>
          <w:p w14:paraId="5E4013FA" w14:textId="754B1372" w:rsidR="00250414" w:rsidRPr="00B7074D" w:rsidRDefault="00250414"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Bütçe Gelirleri Hesabı</w:t>
            </w:r>
          </w:p>
        </w:tc>
        <w:tc>
          <w:tcPr>
            <w:tcW w:w="810" w:type="pct"/>
            <w:hideMark/>
          </w:tcPr>
          <w:p w14:paraId="5B4B5179"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7.080,25</w:t>
            </w:r>
          </w:p>
        </w:tc>
        <w:tc>
          <w:tcPr>
            <w:tcW w:w="810" w:type="pct"/>
            <w:hideMark/>
          </w:tcPr>
          <w:p w14:paraId="73816379"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3.521.412.712,00</w:t>
            </w:r>
          </w:p>
        </w:tc>
        <w:tc>
          <w:tcPr>
            <w:tcW w:w="810" w:type="pct"/>
            <w:hideMark/>
          </w:tcPr>
          <w:p w14:paraId="45D214F7"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277B12E3"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3.521.405.631,75</w:t>
            </w:r>
          </w:p>
        </w:tc>
      </w:tr>
      <w:tr w:rsidR="00250414" w:rsidRPr="00B7074D" w14:paraId="35FCF4A7"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354F9FF0"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805</w:t>
            </w:r>
          </w:p>
        </w:tc>
        <w:tc>
          <w:tcPr>
            <w:tcW w:w="1401" w:type="pct"/>
            <w:hideMark/>
          </w:tcPr>
          <w:p w14:paraId="4AB78BB6" w14:textId="1743A3D2" w:rsidR="00250414" w:rsidRPr="00B7074D" w:rsidRDefault="00250414"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Gelir Yansıtma Hesabı</w:t>
            </w:r>
          </w:p>
        </w:tc>
        <w:tc>
          <w:tcPr>
            <w:tcW w:w="810" w:type="pct"/>
            <w:hideMark/>
          </w:tcPr>
          <w:p w14:paraId="7E77909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3.521.412.712,00</w:t>
            </w:r>
          </w:p>
        </w:tc>
        <w:tc>
          <w:tcPr>
            <w:tcW w:w="810" w:type="pct"/>
            <w:hideMark/>
          </w:tcPr>
          <w:p w14:paraId="4BF2078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978.667,06</w:t>
            </w:r>
          </w:p>
        </w:tc>
        <w:tc>
          <w:tcPr>
            <w:tcW w:w="810" w:type="pct"/>
            <w:hideMark/>
          </w:tcPr>
          <w:p w14:paraId="1F16D16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3.520.434.044,94</w:t>
            </w:r>
          </w:p>
        </w:tc>
        <w:tc>
          <w:tcPr>
            <w:tcW w:w="810" w:type="pct"/>
            <w:hideMark/>
          </w:tcPr>
          <w:p w14:paraId="496B5732"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738647CB"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4427C31"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810</w:t>
            </w:r>
          </w:p>
        </w:tc>
        <w:tc>
          <w:tcPr>
            <w:tcW w:w="1401" w:type="pct"/>
            <w:hideMark/>
          </w:tcPr>
          <w:p w14:paraId="45A32F41" w14:textId="783544D9" w:rsidR="00B5208B" w:rsidRPr="00B7074D" w:rsidRDefault="00B5208B"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Bütçe Gelirlerinden Ret Ve İadeler Hesabı </w:t>
            </w:r>
          </w:p>
        </w:tc>
        <w:tc>
          <w:tcPr>
            <w:tcW w:w="810" w:type="pct"/>
            <w:hideMark/>
          </w:tcPr>
          <w:p w14:paraId="2058A715"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971.586,81</w:t>
            </w:r>
          </w:p>
        </w:tc>
        <w:tc>
          <w:tcPr>
            <w:tcW w:w="810" w:type="pct"/>
            <w:hideMark/>
          </w:tcPr>
          <w:p w14:paraId="040E9BA3"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3F7568DF"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971.586,81</w:t>
            </w:r>
          </w:p>
        </w:tc>
        <w:tc>
          <w:tcPr>
            <w:tcW w:w="810" w:type="pct"/>
            <w:hideMark/>
          </w:tcPr>
          <w:p w14:paraId="164516BF"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610278C4"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017D2F9C"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830</w:t>
            </w:r>
          </w:p>
        </w:tc>
        <w:tc>
          <w:tcPr>
            <w:tcW w:w="1401" w:type="pct"/>
            <w:hideMark/>
          </w:tcPr>
          <w:p w14:paraId="3A9826B3" w14:textId="2A98BFD5" w:rsidR="00B5208B" w:rsidRPr="00B7074D" w:rsidRDefault="00B5208B"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Bütçe Giderleri Hesabı </w:t>
            </w:r>
          </w:p>
        </w:tc>
        <w:tc>
          <w:tcPr>
            <w:tcW w:w="810" w:type="pct"/>
            <w:hideMark/>
          </w:tcPr>
          <w:p w14:paraId="7A116F40"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3.705.725.313,28</w:t>
            </w:r>
          </w:p>
        </w:tc>
        <w:tc>
          <w:tcPr>
            <w:tcW w:w="810" w:type="pct"/>
            <w:hideMark/>
          </w:tcPr>
          <w:p w14:paraId="09E5E7D5"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571.710,00</w:t>
            </w:r>
          </w:p>
        </w:tc>
        <w:tc>
          <w:tcPr>
            <w:tcW w:w="810" w:type="pct"/>
            <w:hideMark/>
          </w:tcPr>
          <w:p w14:paraId="53FB9A57"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3.705.153.603,28</w:t>
            </w:r>
          </w:p>
        </w:tc>
        <w:tc>
          <w:tcPr>
            <w:tcW w:w="810" w:type="pct"/>
            <w:hideMark/>
          </w:tcPr>
          <w:p w14:paraId="765CCBC7"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696C255A" w14:textId="77777777" w:rsidTr="00B7074D">
        <w:trPr>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36DFF190"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835</w:t>
            </w:r>
          </w:p>
        </w:tc>
        <w:tc>
          <w:tcPr>
            <w:tcW w:w="1401" w:type="pct"/>
            <w:hideMark/>
          </w:tcPr>
          <w:p w14:paraId="4842EC8A" w14:textId="5534B8C9" w:rsidR="00B5208B" w:rsidRPr="00B7074D" w:rsidRDefault="00B5208B"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Gider Yansıtma Hesapları </w:t>
            </w:r>
          </w:p>
        </w:tc>
        <w:tc>
          <w:tcPr>
            <w:tcW w:w="810" w:type="pct"/>
            <w:hideMark/>
          </w:tcPr>
          <w:p w14:paraId="4A79520F"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571.710,00</w:t>
            </w:r>
          </w:p>
        </w:tc>
        <w:tc>
          <w:tcPr>
            <w:tcW w:w="810" w:type="pct"/>
            <w:hideMark/>
          </w:tcPr>
          <w:p w14:paraId="2B4DE0D1"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3.705.725.313,28</w:t>
            </w:r>
          </w:p>
        </w:tc>
        <w:tc>
          <w:tcPr>
            <w:tcW w:w="810" w:type="pct"/>
            <w:hideMark/>
          </w:tcPr>
          <w:p w14:paraId="65B683D2"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25EBFD96"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3.705.153.603,28</w:t>
            </w:r>
          </w:p>
        </w:tc>
      </w:tr>
      <w:tr w:rsidR="00B5208B" w:rsidRPr="00B7074D" w14:paraId="6147205A"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74E1E0EF"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900</w:t>
            </w:r>
          </w:p>
        </w:tc>
        <w:tc>
          <w:tcPr>
            <w:tcW w:w="1401" w:type="pct"/>
            <w:hideMark/>
          </w:tcPr>
          <w:p w14:paraId="187F189A" w14:textId="72BF50C3" w:rsidR="00B5208B" w:rsidRPr="00B7074D" w:rsidRDefault="00B5208B"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Gönderilecek Bütçe Ödenekleri Hesabı </w:t>
            </w:r>
          </w:p>
        </w:tc>
        <w:tc>
          <w:tcPr>
            <w:tcW w:w="810" w:type="pct"/>
            <w:hideMark/>
          </w:tcPr>
          <w:p w14:paraId="5EDF9573"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4.978.423.656,24</w:t>
            </w:r>
          </w:p>
        </w:tc>
        <w:tc>
          <w:tcPr>
            <w:tcW w:w="810" w:type="pct"/>
            <w:hideMark/>
          </w:tcPr>
          <w:p w14:paraId="42753DE2"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4.696.616.754,97</w:t>
            </w:r>
          </w:p>
        </w:tc>
        <w:tc>
          <w:tcPr>
            <w:tcW w:w="810" w:type="pct"/>
            <w:hideMark/>
          </w:tcPr>
          <w:p w14:paraId="26D3F087"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281.806.901,27</w:t>
            </w:r>
          </w:p>
        </w:tc>
        <w:tc>
          <w:tcPr>
            <w:tcW w:w="810" w:type="pct"/>
            <w:hideMark/>
          </w:tcPr>
          <w:p w14:paraId="2BBF3453"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0D38B163" w14:textId="77777777" w:rsidTr="00B7074D">
        <w:trPr>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00B1127D"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901</w:t>
            </w:r>
          </w:p>
        </w:tc>
        <w:tc>
          <w:tcPr>
            <w:tcW w:w="1401" w:type="pct"/>
            <w:hideMark/>
          </w:tcPr>
          <w:p w14:paraId="241EE734" w14:textId="44B0B647" w:rsidR="00B5208B" w:rsidRPr="00B7074D" w:rsidRDefault="00B5208B"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Bütçe Ödenekleri Hesabı </w:t>
            </w:r>
          </w:p>
        </w:tc>
        <w:tc>
          <w:tcPr>
            <w:tcW w:w="810" w:type="pct"/>
            <w:hideMark/>
          </w:tcPr>
          <w:p w14:paraId="50988CA8"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991.463.151,69</w:t>
            </w:r>
          </w:p>
        </w:tc>
        <w:tc>
          <w:tcPr>
            <w:tcW w:w="810" w:type="pct"/>
            <w:hideMark/>
          </w:tcPr>
          <w:p w14:paraId="0758FB6A"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4.978.423.656,24</w:t>
            </w:r>
          </w:p>
        </w:tc>
        <w:tc>
          <w:tcPr>
            <w:tcW w:w="810" w:type="pct"/>
            <w:hideMark/>
          </w:tcPr>
          <w:p w14:paraId="7BB1BC5D"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6C943817"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3.986.960.504,55</w:t>
            </w:r>
          </w:p>
        </w:tc>
      </w:tr>
      <w:tr w:rsidR="00B5208B" w:rsidRPr="00B7074D" w14:paraId="1B1CB621"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52F9CD26"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905</w:t>
            </w:r>
          </w:p>
        </w:tc>
        <w:tc>
          <w:tcPr>
            <w:tcW w:w="1401" w:type="pct"/>
            <w:hideMark/>
          </w:tcPr>
          <w:p w14:paraId="54400EC2" w14:textId="1D3054D9" w:rsidR="00B5208B" w:rsidRPr="00B7074D" w:rsidRDefault="00B5208B"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Ödenekli Giderler Hesabı </w:t>
            </w:r>
          </w:p>
        </w:tc>
        <w:tc>
          <w:tcPr>
            <w:tcW w:w="810" w:type="pct"/>
            <w:hideMark/>
          </w:tcPr>
          <w:p w14:paraId="38830E28"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3.705.153.603,28</w:t>
            </w:r>
          </w:p>
        </w:tc>
        <w:tc>
          <w:tcPr>
            <w:tcW w:w="810" w:type="pct"/>
            <w:hideMark/>
          </w:tcPr>
          <w:p w14:paraId="16C2DAAB"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4C4B8632"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3.705.153.603,28</w:t>
            </w:r>
          </w:p>
        </w:tc>
        <w:tc>
          <w:tcPr>
            <w:tcW w:w="810" w:type="pct"/>
            <w:hideMark/>
          </w:tcPr>
          <w:p w14:paraId="08680F39"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6682CC2F"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3783E136"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910</w:t>
            </w:r>
          </w:p>
        </w:tc>
        <w:tc>
          <w:tcPr>
            <w:tcW w:w="1401" w:type="pct"/>
            <w:hideMark/>
          </w:tcPr>
          <w:p w14:paraId="5963AA8F" w14:textId="761990E0" w:rsidR="00B5208B" w:rsidRPr="00B7074D" w:rsidRDefault="00B5208B"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Alınan Teminat Mektupları Hesabı </w:t>
            </w:r>
          </w:p>
        </w:tc>
        <w:tc>
          <w:tcPr>
            <w:tcW w:w="810" w:type="pct"/>
            <w:hideMark/>
          </w:tcPr>
          <w:p w14:paraId="5F9316E6"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343.347.060,53</w:t>
            </w:r>
          </w:p>
        </w:tc>
        <w:tc>
          <w:tcPr>
            <w:tcW w:w="810" w:type="pct"/>
            <w:hideMark/>
          </w:tcPr>
          <w:p w14:paraId="28E2656D"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140.466.796,62</w:t>
            </w:r>
          </w:p>
        </w:tc>
        <w:tc>
          <w:tcPr>
            <w:tcW w:w="810" w:type="pct"/>
            <w:hideMark/>
          </w:tcPr>
          <w:p w14:paraId="1059C158"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202.880.263,91</w:t>
            </w:r>
          </w:p>
        </w:tc>
        <w:tc>
          <w:tcPr>
            <w:tcW w:w="810" w:type="pct"/>
            <w:hideMark/>
          </w:tcPr>
          <w:p w14:paraId="5E5B1007"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4EC2F211"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42E019A4"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911</w:t>
            </w:r>
          </w:p>
        </w:tc>
        <w:tc>
          <w:tcPr>
            <w:tcW w:w="1401" w:type="pct"/>
            <w:hideMark/>
          </w:tcPr>
          <w:p w14:paraId="2A447801" w14:textId="6E77169E" w:rsidR="00B5208B" w:rsidRPr="00B7074D" w:rsidRDefault="00B5208B"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Alınan Teminat Mektupları Emanetleri Hesabı </w:t>
            </w:r>
          </w:p>
        </w:tc>
        <w:tc>
          <w:tcPr>
            <w:tcW w:w="810" w:type="pct"/>
            <w:hideMark/>
          </w:tcPr>
          <w:p w14:paraId="1FBC8686"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140.466.796,62</w:t>
            </w:r>
          </w:p>
        </w:tc>
        <w:tc>
          <w:tcPr>
            <w:tcW w:w="810" w:type="pct"/>
            <w:hideMark/>
          </w:tcPr>
          <w:p w14:paraId="1E817316"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343.347.060,53</w:t>
            </w:r>
          </w:p>
        </w:tc>
        <w:tc>
          <w:tcPr>
            <w:tcW w:w="810" w:type="pct"/>
            <w:hideMark/>
          </w:tcPr>
          <w:p w14:paraId="6728D381"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2446E4C4"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202.880.263,91</w:t>
            </w:r>
          </w:p>
        </w:tc>
      </w:tr>
      <w:tr w:rsidR="00B5208B" w:rsidRPr="00B7074D" w14:paraId="3B6B77FE" w14:textId="77777777" w:rsidTr="00B7074D">
        <w:trPr>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7CD5F3A"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914</w:t>
            </w:r>
          </w:p>
        </w:tc>
        <w:tc>
          <w:tcPr>
            <w:tcW w:w="1401" w:type="pct"/>
            <w:hideMark/>
          </w:tcPr>
          <w:p w14:paraId="0CCB00E0" w14:textId="75065CC3" w:rsidR="00B5208B" w:rsidRPr="00B7074D" w:rsidRDefault="00B5208B"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Verilen Teminat Mektupları Hesabı </w:t>
            </w:r>
          </w:p>
        </w:tc>
        <w:tc>
          <w:tcPr>
            <w:tcW w:w="810" w:type="pct"/>
            <w:hideMark/>
          </w:tcPr>
          <w:p w14:paraId="62ED4BD1"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433.303.345,18</w:t>
            </w:r>
          </w:p>
        </w:tc>
        <w:tc>
          <w:tcPr>
            <w:tcW w:w="810" w:type="pct"/>
            <w:hideMark/>
          </w:tcPr>
          <w:p w14:paraId="448284D7"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5E2F05DE"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433.303.345,18</w:t>
            </w:r>
          </w:p>
        </w:tc>
        <w:tc>
          <w:tcPr>
            <w:tcW w:w="810" w:type="pct"/>
            <w:hideMark/>
          </w:tcPr>
          <w:p w14:paraId="4D0106B7"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0BA61F5E" w14:textId="77777777" w:rsidTr="00B7074D">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359" w:type="pct"/>
            <w:hideMark/>
          </w:tcPr>
          <w:p w14:paraId="24E71920"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915</w:t>
            </w:r>
          </w:p>
        </w:tc>
        <w:tc>
          <w:tcPr>
            <w:tcW w:w="1401" w:type="pct"/>
            <w:hideMark/>
          </w:tcPr>
          <w:p w14:paraId="50BBAFE6" w14:textId="74FF11BD" w:rsidR="00B5208B" w:rsidRPr="00B7074D" w:rsidRDefault="00B5208B"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Verilen Teminat Mektupları Karşılığı Hesabı </w:t>
            </w:r>
          </w:p>
        </w:tc>
        <w:tc>
          <w:tcPr>
            <w:tcW w:w="810" w:type="pct"/>
            <w:hideMark/>
          </w:tcPr>
          <w:p w14:paraId="4B57EB23"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06E47CBA"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433.303.345,18</w:t>
            </w:r>
          </w:p>
        </w:tc>
        <w:tc>
          <w:tcPr>
            <w:tcW w:w="810" w:type="pct"/>
            <w:hideMark/>
          </w:tcPr>
          <w:p w14:paraId="0691AB57"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1D66CBD3"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433.303.345,18</w:t>
            </w:r>
          </w:p>
        </w:tc>
      </w:tr>
      <w:tr w:rsidR="00B5208B" w:rsidRPr="00B7074D" w14:paraId="239BF2E0" w14:textId="77777777" w:rsidTr="00B7074D">
        <w:trPr>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7F0E1816"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920</w:t>
            </w:r>
          </w:p>
        </w:tc>
        <w:tc>
          <w:tcPr>
            <w:tcW w:w="1401" w:type="pct"/>
            <w:hideMark/>
          </w:tcPr>
          <w:p w14:paraId="5ABEF402" w14:textId="74D242C1" w:rsidR="00B5208B" w:rsidRPr="00B7074D" w:rsidRDefault="00B5208B"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Gider Taahhütleri Hesabı </w:t>
            </w:r>
          </w:p>
        </w:tc>
        <w:tc>
          <w:tcPr>
            <w:tcW w:w="810" w:type="pct"/>
            <w:hideMark/>
          </w:tcPr>
          <w:p w14:paraId="6AA3DFD8"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1.913.232.962,05</w:t>
            </w:r>
          </w:p>
        </w:tc>
        <w:tc>
          <w:tcPr>
            <w:tcW w:w="810" w:type="pct"/>
            <w:hideMark/>
          </w:tcPr>
          <w:p w14:paraId="2BCF499F"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1.642.219.981,09</w:t>
            </w:r>
          </w:p>
        </w:tc>
        <w:tc>
          <w:tcPr>
            <w:tcW w:w="810" w:type="pct"/>
            <w:hideMark/>
          </w:tcPr>
          <w:p w14:paraId="4A481EAB"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271.012.980,96</w:t>
            </w:r>
          </w:p>
        </w:tc>
        <w:tc>
          <w:tcPr>
            <w:tcW w:w="810" w:type="pct"/>
            <w:hideMark/>
          </w:tcPr>
          <w:p w14:paraId="4BCD7204"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676C6D4D" w14:textId="77777777" w:rsidTr="00B7074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59" w:type="pct"/>
            <w:hideMark/>
          </w:tcPr>
          <w:p w14:paraId="30C132AC"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921</w:t>
            </w:r>
          </w:p>
        </w:tc>
        <w:tc>
          <w:tcPr>
            <w:tcW w:w="1401" w:type="pct"/>
            <w:hideMark/>
          </w:tcPr>
          <w:p w14:paraId="7EC1CC45" w14:textId="60712E1B" w:rsidR="00B5208B" w:rsidRPr="00B7074D" w:rsidRDefault="00B5208B"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Gider Taahhütleri Karşılığı Hesabı </w:t>
            </w:r>
          </w:p>
        </w:tc>
        <w:tc>
          <w:tcPr>
            <w:tcW w:w="810" w:type="pct"/>
            <w:hideMark/>
          </w:tcPr>
          <w:p w14:paraId="6BC66076"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1.642.219.981,09</w:t>
            </w:r>
          </w:p>
        </w:tc>
        <w:tc>
          <w:tcPr>
            <w:tcW w:w="810" w:type="pct"/>
            <w:hideMark/>
          </w:tcPr>
          <w:p w14:paraId="346F7033"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1.913.232.962,05</w:t>
            </w:r>
          </w:p>
        </w:tc>
        <w:tc>
          <w:tcPr>
            <w:tcW w:w="810" w:type="pct"/>
            <w:hideMark/>
          </w:tcPr>
          <w:p w14:paraId="32302C92"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7D2AA0EC"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271.012.980,96</w:t>
            </w:r>
          </w:p>
        </w:tc>
      </w:tr>
      <w:tr w:rsidR="00250414" w:rsidRPr="00B7074D" w14:paraId="1C305D52" w14:textId="77777777" w:rsidTr="00B7074D">
        <w:trPr>
          <w:trHeight w:val="567"/>
        </w:trPr>
        <w:tc>
          <w:tcPr>
            <w:cnfStyle w:val="001000000000" w:firstRow="0" w:lastRow="0" w:firstColumn="1" w:lastColumn="0" w:oddVBand="0" w:evenVBand="0" w:oddHBand="0" w:evenHBand="0" w:firstRowFirstColumn="0" w:firstRowLastColumn="0" w:lastRowFirstColumn="0" w:lastRowLastColumn="0"/>
            <w:tcW w:w="359" w:type="pct"/>
            <w:hideMark/>
          </w:tcPr>
          <w:p w14:paraId="45AA0EA5"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922</w:t>
            </w:r>
          </w:p>
        </w:tc>
        <w:tc>
          <w:tcPr>
            <w:tcW w:w="1401" w:type="pct"/>
            <w:hideMark/>
          </w:tcPr>
          <w:p w14:paraId="2800AA75" w14:textId="4DF3DFED" w:rsidR="00250414" w:rsidRPr="00B7074D" w:rsidRDefault="00B5208B"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Kamu-Özel İş Birliği Modeli Taahhütleri Hesabı</w:t>
            </w:r>
          </w:p>
        </w:tc>
        <w:tc>
          <w:tcPr>
            <w:tcW w:w="810" w:type="pct"/>
            <w:hideMark/>
          </w:tcPr>
          <w:p w14:paraId="3C980E2A"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61.312.515,00</w:t>
            </w:r>
          </w:p>
        </w:tc>
        <w:tc>
          <w:tcPr>
            <w:tcW w:w="810" w:type="pct"/>
            <w:hideMark/>
          </w:tcPr>
          <w:p w14:paraId="30643BEC"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105B9E56"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61.312.515,00</w:t>
            </w:r>
          </w:p>
        </w:tc>
        <w:tc>
          <w:tcPr>
            <w:tcW w:w="810" w:type="pct"/>
            <w:hideMark/>
          </w:tcPr>
          <w:p w14:paraId="25D5F54D" w14:textId="77777777" w:rsidR="00250414" w:rsidRPr="00B7074D" w:rsidRDefault="00250414"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250414" w:rsidRPr="00B7074D" w14:paraId="7EE51628" w14:textId="77777777" w:rsidTr="00B7074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59" w:type="pct"/>
            <w:hideMark/>
          </w:tcPr>
          <w:p w14:paraId="0678DE2C" w14:textId="77777777" w:rsidR="00250414" w:rsidRPr="00B7074D" w:rsidRDefault="00250414"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923</w:t>
            </w:r>
          </w:p>
        </w:tc>
        <w:tc>
          <w:tcPr>
            <w:tcW w:w="1401" w:type="pct"/>
            <w:hideMark/>
          </w:tcPr>
          <w:p w14:paraId="65EFE71E" w14:textId="5E26EB89" w:rsidR="00250414" w:rsidRPr="00B7074D" w:rsidRDefault="00B5208B"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Kamu-Özel İş Birliği Modeli Taahhütleri Karşılığı Hesabı</w:t>
            </w:r>
          </w:p>
        </w:tc>
        <w:tc>
          <w:tcPr>
            <w:tcW w:w="810" w:type="pct"/>
            <w:hideMark/>
          </w:tcPr>
          <w:p w14:paraId="3F825F63"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07922B9D"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61.312.515,00</w:t>
            </w:r>
          </w:p>
        </w:tc>
        <w:tc>
          <w:tcPr>
            <w:tcW w:w="810" w:type="pct"/>
            <w:hideMark/>
          </w:tcPr>
          <w:p w14:paraId="0D9FE6ED"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4A6AD11D"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61.312.515,00</w:t>
            </w:r>
          </w:p>
        </w:tc>
      </w:tr>
      <w:tr w:rsidR="00B5208B" w:rsidRPr="00B7074D" w14:paraId="45E12E0D" w14:textId="77777777" w:rsidTr="00B7074D">
        <w:trPr>
          <w:trHeight w:val="567"/>
        </w:trPr>
        <w:tc>
          <w:tcPr>
            <w:cnfStyle w:val="001000000000" w:firstRow="0" w:lastRow="0" w:firstColumn="1" w:lastColumn="0" w:oddVBand="0" w:evenVBand="0" w:oddHBand="0" w:evenHBand="0" w:firstRowFirstColumn="0" w:firstRowLastColumn="0" w:lastRowFirstColumn="0" w:lastRowLastColumn="0"/>
            <w:tcW w:w="359" w:type="pct"/>
            <w:hideMark/>
          </w:tcPr>
          <w:p w14:paraId="358FE774"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990</w:t>
            </w:r>
          </w:p>
        </w:tc>
        <w:tc>
          <w:tcPr>
            <w:tcW w:w="1401" w:type="pct"/>
            <w:hideMark/>
          </w:tcPr>
          <w:p w14:paraId="6CAF2EC5" w14:textId="28715DDA" w:rsidR="00B5208B" w:rsidRPr="00B7074D" w:rsidRDefault="00B5208B"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Kiraya Verilen, İrtifak Hakkı Tesis Edilen Maddi Duran Varlıkların Kayıtlı Değerleri Hesabı </w:t>
            </w:r>
          </w:p>
        </w:tc>
        <w:tc>
          <w:tcPr>
            <w:tcW w:w="810" w:type="pct"/>
            <w:hideMark/>
          </w:tcPr>
          <w:p w14:paraId="17A22F69"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1.940.401.962,56</w:t>
            </w:r>
          </w:p>
        </w:tc>
        <w:tc>
          <w:tcPr>
            <w:tcW w:w="810" w:type="pct"/>
            <w:hideMark/>
          </w:tcPr>
          <w:p w14:paraId="44017BBA"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07F46B56"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1.940.401.962,56</w:t>
            </w:r>
          </w:p>
        </w:tc>
        <w:tc>
          <w:tcPr>
            <w:tcW w:w="810" w:type="pct"/>
            <w:hideMark/>
          </w:tcPr>
          <w:p w14:paraId="46C670C6"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5132CE7C" w14:textId="77777777" w:rsidTr="00B7074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59" w:type="pct"/>
            <w:hideMark/>
          </w:tcPr>
          <w:p w14:paraId="6AB0858E"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993</w:t>
            </w:r>
          </w:p>
        </w:tc>
        <w:tc>
          <w:tcPr>
            <w:tcW w:w="1401" w:type="pct"/>
            <w:hideMark/>
          </w:tcPr>
          <w:p w14:paraId="11009AD1" w14:textId="440EA078" w:rsidR="00B5208B" w:rsidRPr="00B7074D" w:rsidRDefault="00B5208B" w:rsidP="00B7074D">
            <w:pPr>
              <w:spacing w:before="0"/>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Maddi Duran Varlıkların Kira ve İrtifak Hakkı Gelirleri Hesabı </w:t>
            </w:r>
          </w:p>
        </w:tc>
        <w:tc>
          <w:tcPr>
            <w:tcW w:w="810" w:type="pct"/>
            <w:hideMark/>
          </w:tcPr>
          <w:p w14:paraId="5F3FEB90"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1.812.738,75</w:t>
            </w:r>
          </w:p>
        </w:tc>
        <w:tc>
          <w:tcPr>
            <w:tcW w:w="810" w:type="pct"/>
            <w:hideMark/>
          </w:tcPr>
          <w:p w14:paraId="323CD086"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62187D05"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1.812.738,75</w:t>
            </w:r>
          </w:p>
        </w:tc>
        <w:tc>
          <w:tcPr>
            <w:tcW w:w="810" w:type="pct"/>
            <w:hideMark/>
          </w:tcPr>
          <w:p w14:paraId="60810893" w14:textId="77777777" w:rsidR="00B5208B" w:rsidRPr="00B7074D" w:rsidRDefault="00B5208B"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r>
      <w:tr w:rsidR="00B5208B" w:rsidRPr="00B7074D" w14:paraId="427E1A1C" w14:textId="77777777" w:rsidTr="00B7074D">
        <w:trPr>
          <w:trHeight w:val="567"/>
        </w:trPr>
        <w:tc>
          <w:tcPr>
            <w:cnfStyle w:val="001000000000" w:firstRow="0" w:lastRow="0" w:firstColumn="1" w:lastColumn="0" w:oddVBand="0" w:evenVBand="0" w:oddHBand="0" w:evenHBand="0" w:firstRowFirstColumn="0" w:firstRowLastColumn="0" w:lastRowFirstColumn="0" w:lastRowLastColumn="0"/>
            <w:tcW w:w="359" w:type="pct"/>
            <w:hideMark/>
          </w:tcPr>
          <w:p w14:paraId="25285825" w14:textId="77777777" w:rsidR="00B5208B" w:rsidRPr="00B7074D" w:rsidRDefault="00B5208B" w:rsidP="00B7074D">
            <w:pPr>
              <w:spacing w:before="0"/>
              <w:jc w:val="center"/>
              <w:rPr>
                <w:rFonts w:eastAsia="Times New Roman" w:cs="Arial"/>
                <w:b w:val="0"/>
                <w:color w:val="000000"/>
                <w:sz w:val="15"/>
                <w:szCs w:val="15"/>
                <w:lang w:eastAsia="tr-TR"/>
              </w:rPr>
            </w:pPr>
            <w:r w:rsidRPr="00B7074D">
              <w:rPr>
                <w:rFonts w:eastAsia="Times New Roman" w:cs="Arial"/>
                <w:b w:val="0"/>
                <w:color w:val="000000"/>
                <w:sz w:val="15"/>
                <w:szCs w:val="15"/>
                <w:lang w:eastAsia="tr-TR"/>
              </w:rPr>
              <w:t>999</w:t>
            </w:r>
          </w:p>
        </w:tc>
        <w:tc>
          <w:tcPr>
            <w:tcW w:w="1401" w:type="pct"/>
            <w:hideMark/>
          </w:tcPr>
          <w:p w14:paraId="17CA48E7" w14:textId="24DDE840" w:rsidR="00B5208B" w:rsidRPr="00B7074D" w:rsidRDefault="00B5208B" w:rsidP="00B7074D">
            <w:pPr>
              <w:spacing w:before="0"/>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 xml:space="preserve">Diğer Nazım Hesaplar Karşılığı Hesabı </w:t>
            </w:r>
          </w:p>
        </w:tc>
        <w:tc>
          <w:tcPr>
            <w:tcW w:w="810" w:type="pct"/>
            <w:hideMark/>
          </w:tcPr>
          <w:p w14:paraId="465B8801"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407D7025"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1.942.214.701,31</w:t>
            </w:r>
          </w:p>
        </w:tc>
        <w:tc>
          <w:tcPr>
            <w:tcW w:w="810" w:type="pct"/>
            <w:hideMark/>
          </w:tcPr>
          <w:p w14:paraId="274416DB"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0,00</w:t>
            </w:r>
          </w:p>
        </w:tc>
        <w:tc>
          <w:tcPr>
            <w:tcW w:w="810" w:type="pct"/>
            <w:hideMark/>
          </w:tcPr>
          <w:p w14:paraId="7A2D9A1C" w14:textId="77777777" w:rsidR="00B5208B" w:rsidRPr="00B7074D" w:rsidRDefault="00B5208B" w:rsidP="00B7074D">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Arial"/>
                <w:bCs/>
                <w:color w:val="000000"/>
                <w:sz w:val="15"/>
                <w:szCs w:val="15"/>
                <w:lang w:eastAsia="tr-TR"/>
              </w:rPr>
            </w:pPr>
            <w:r w:rsidRPr="00B7074D">
              <w:rPr>
                <w:rFonts w:eastAsia="Times New Roman" w:cs="Arial"/>
                <w:bCs/>
                <w:color w:val="000000"/>
                <w:sz w:val="15"/>
                <w:szCs w:val="15"/>
                <w:lang w:eastAsia="tr-TR"/>
              </w:rPr>
              <w:t>1.942.214.701,31</w:t>
            </w:r>
          </w:p>
        </w:tc>
      </w:tr>
      <w:tr w:rsidR="00250414" w:rsidRPr="00B7074D" w14:paraId="46DCE6AE" w14:textId="77777777" w:rsidTr="00B7074D">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59" w:type="pct"/>
            <w:gridSpan w:val="2"/>
          </w:tcPr>
          <w:p w14:paraId="7ABC7A69" w14:textId="5F40F07D" w:rsidR="00250414" w:rsidRPr="00B7074D" w:rsidRDefault="00B5208B" w:rsidP="00B7074D">
            <w:pPr>
              <w:spacing w:before="0"/>
              <w:jc w:val="center"/>
              <w:rPr>
                <w:rFonts w:eastAsia="Times New Roman" w:cs="Arial"/>
                <w:color w:val="000000"/>
                <w:sz w:val="15"/>
                <w:szCs w:val="15"/>
                <w:lang w:eastAsia="tr-TR"/>
              </w:rPr>
            </w:pPr>
            <w:r w:rsidRPr="00B7074D">
              <w:rPr>
                <w:rFonts w:eastAsia="Times New Roman" w:cs="Arial"/>
                <w:color w:val="000000"/>
                <w:sz w:val="15"/>
                <w:szCs w:val="15"/>
                <w:lang w:eastAsia="tr-TR"/>
              </w:rPr>
              <w:t>GENEL TOPLAM</w:t>
            </w:r>
          </w:p>
        </w:tc>
        <w:tc>
          <w:tcPr>
            <w:tcW w:w="810" w:type="pct"/>
            <w:hideMark/>
          </w:tcPr>
          <w:p w14:paraId="2BB110F9"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5"/>
                <w:szCs w:val="15"/>
                <w:lang w:eastAsia="tr-TR"/>
              </w:rPr>
            </w:pPr>
            <w:r w:rsidRPr="00B7074D">
              <w:rPr>
                <w:rFonts w:eastAsia="Times New Roman" w:cs="Arial"/>
                <w:b/>
                <w:bCs/>
                <w:color w:val="000000"/>
                <w:sz w:val="15"/>
                <w:szCs w:val="15"/>
                <w:lang w:eastAsia="tr-TR"/>
              </w:rPr>
              <w:t>66.837.725.563,39</w:t>
            </w:r>
          </w:p>
        </w:tc>
        <w:tc>
          <w:tcPr>
            <w:tcW w:w="810" w:type="pct"/>
            <w:hideMark/>
          </w:tcPr>
          <w:p w14:paraId="42E4D9A1"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5"/>
                <w:szCs w:val="15"/>
                <w:lang w:eastAsia="tr-TR"/>
              </w:rPr>
            </w:pPr>
            <w:r w:rsidRPr="00B7074D">
              <w:rPr>
                <w:rFonts w:eastAsia="Times New Roman" w:cs="Arial"/>
                <w:b/>
                <w:bCs/>
                <w:color w:val="000000"/>
                <w:sz w:val="15"/>
                <w:szCs w:val="15"/>
                <w:lang w:eastAsia="tr-TR"/>
              </w:rPr>
              <w:t>66.837.725.563,39</w:t>
            </w:r>
          </w:p>
        </w:tc>
        <w:tc>
          <w:tcPr>
            <w:tcW w:w="810" w:type="pct"/>
            <w:hideMark/>
          </w:tcPr>
          <w:p w14:paraId="607DBFAA"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5"/>
                <w:szCs w:val="15"/>
                <w:lang w:eastAsia="tr-TR"/>
              </w:rPr>
            </w:pPr>
            <w:r w:rsidRPr="00B7074D">
              <w:rPr>
                <w:rFonts w:eastAsia="Times New Roman" w:cs="Arial"/>
                <w:b/>
                <w:bCs/>
                <w:color w:val="000000"/>
                <w:sz w:val="15"/>
                <w:szCs w:val="15"/>
                <w:lang w:eastAsia="tr-TR"/>
              </w:rPr>
              <w:t>22.822.317.355,49</w:t>
            </w:r>
          </w:p>
        </w:tc>
        <w:tc>
          <w:tcPr>
            <w:tcW w:w="810" w:type="pct"/>
            <w:hideMark/>
          </w:tcPr>
          <w:p w14:paraId="532ED637" w14:textId="77777777" w:rsidR="00250414" w:rsidRPr="00B7074D" w:rsidRDefault="00250414" w:rsidP="00B7074D">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5"/>
                <w:szCs w:val="15"/>
                <w:lang w:eastAsia="tr-TR"/>
              </w:rPr>
            </w:pPr>
            <w:r w:rsidRPr="00B7074D">
              <w:rPr>
                <w:rFonts w:eastAsia="Times New Roman" w:cs="Arial"/>
                <w:b/>
                <w:bCs/>
                <w:color w:val="000000"/>
                <w:sz w:val="15"/>
                <w:szCs w:val="15"/>
                <w:lang w:eastAsia="tr-TR"/>
              </w:rPr>
              <w:t>22.822.317.355,49</w:t>
            </w:r>
          </w:p>
        </w:tc>
      </w:tr>
    </w:tbl>
    <w:p w14:paraId="11E9B1E3" w14:textId="77777777" w:rsidR="00B7074D" w:rsidRDefault="00B7074D">
      <w:pPr>
        <w:spacing w:before="100" w:line="276" w:lineRule="auto"/>
        <w:jc w:val="left"/>
        <w:rPr>
          <w:rFonts w:cs="Times New Roman"/>
        </w:rPr>
      </w:pPr>
      <w:r>
        <w:rPr>
          <w:rFonts w:cs="Times New Roman"/>
        </w:rPr>
        <w:br w:type="page"/>
      </w:r>
    </w:p>
    <w:p w14:paraId="397B00F8" w14:textId="77777777" w:rsidR="00DA2D70" w:rsidRDefault="00EA06A9" w:rsidP="00EA06A9">
      <w:pPr>
        <w:pStyle w:val="Balk30"/>
        <w:rPr>
          <w:rFonts w:ascii="Times New Roman" w:hAnsi="Times New Roman" w:cs="Times New Roman"/>
        </w:rPr>
      </w:pPr>
      <w:bookmarkStart w:id="18" w:name="_Toc131599480"/>
      <w:r w:rsidRPr="002D50F1">
        <w:rPr>
          <w:rFonts w:ascii="Times New Roman" w:hAnsi="Times New Roman" w:cs="Times New Roman"/>
        </w:rPr>
        <w:lastRenderedPageBreak/>
        <w:t>3 – Mali Denetim Sonuçları</w:t>
      </w:r>
      <w:bookmarkEnd w:id="18"/>
    </w:p>
    <w:p w14:paraId="295CBF90" w14:textId="77777777" w:rsidR="00F96FE7" w:rsidRPr="00B7074D" w:rsidRDefault="00F96FE7" w:rsidP="00F96FE7">
      <w:pPr>
        <w:spacing w:after="218" w:line="258" w:lineRule="auto"/>
        <w:ind w:left="204" w:right="139" w:firstLine="360"/>
      </w:pPr>
      <w:r w:rsidRPr="00B7074D">
        <w:t xml:space="preserve">5393 sayılı Belediye Kanunu’nun 54. ve 55. maddelerinde belediyelerin denetimine ilişkin hükümler belirlenmiştir. Buna göre; belediyelerin denetimi; faaliyet ve işlemlerde hataların önlenmesine yardımcı olmak, çalışanların ve belediye teşkilâtının gelişmesine, yönetim ve kontrol sistemlerinin geçerli, güvenilir ve tutarlı duruma gelmesine rehberlik etmek amacıyla; hizmetlerin süreç ve sonuçlarını mevzuata, önceden belirlenmiş amaç ve hedeflere, performans ölçütlerine ve kalite standartlarına göre tarafsız olarak analiz etmek, karşılaştırmak ve ölçmek; kanıtlara dayalı olarak değerlendirmek, elde edilen sonuçları rapor haline getirerek ilgililere duyurmaktır.  </w:t>
      </w:r>
    </w:p>
    <w:p w14:paraId="662DD26C" w14:textId="779C6978" w:rsidR="00F96FE7" w:rsidRPr="00B7074D" w:rsidRDefault="00F96FE7" w:rsidP="002D50F1">
      <w:pPr>
        <w:spacing w:after="218" w:line="258" w:lineRule="auto"/>
        <w:ind w:left="204" w:right="139" w:firstLine="360"/>
      </w:pPr>
      <w:r w:rsidRPr="00B7074D">
        <w:t>5018 sayılı Kamu Mali Yönetimi ve Kontrol Kanunu’nun 68. maddesine göre yapılan dış denetim kapsamında; 202</w:t>
      </w:r>
      <w:r w:rsidR="00AA7B4C" w:rsidRPr="00B7074D">
        <w:t>2</w:t>
      </w:r>
      <w:r w:rsidRPr="00B7074D">
        <w:t xml:space="preserve"> yılı faaliyet dönemi içerisinde; Kurumumuzun mali rapor ve tabloları ile gelir, gider ve mallarına ilişkin tüm mali faaliyet, karar ve işlemleri ile bunlara ilişkin kayıt, defter, bilgi, belge ve verileri ile mali yönetim ve iç kontrol sistemleri Sayıştay Başkanlığı tarafından denetlenmiş ve 202</w:t>
      </w:r>
      <w:r w:rsidR="00AA7B4C" w:rsidRPr="00B7074D">
        <w:t>1</w:t>
      </w:r>
      <w:r w:rsidRPr="00B7074D">
        <w:t xml:space="preserve"> Yılı Sayıştay Denetim Raporu Kurumumuza ulaşmıştır. Denetim Raporu Sayıştay Başkanlığı’nın “</w:t>
      </w:r>
      <w:hyperlink r:id="rId128">
        <w:r w:rsidRPr="00B7074D">
          <w:t>www.sayıstay.gov.tr</w:t>
        </w:r>
      </w:hyperlink>
      <w:hyperlink r:id="rId129">
        <w:r w:rsidRPr="00B7074D">
          <w:t>”</w:t>
        </w:r>
      </w:hyperlink>
      <w:r w:rsidRPr="00B7074D">
        <w:t xml:space="preserve">web sitesinde bulunan Raporlar menüsünde yayınlanmıştır.  </w:t>
      </w:r>
    </w:p>
    <w:p w14:paraId="73805AA3" w14:textId="2AF01E6F" w:rsidR="00EA06A9" w:rsidRPr="002D50F1" w:rsidRDefault="00AA7B4C" w:rsidP="002D50F1">
      <w:pPr>
        <w:spacing w:after="218" w:line="258" w:lineRule="auto"/>
        <w:ind w:left="204" w:right="139" w:firstLine="360"/>
        <w:rPr>
          <w:sz w:val="24"/>
        </w:rPr>
      </w:pPr>
      <w:r w:rsidRPr="00B7074D">
        <w:t>Ayrıca 2022</w:t>
      </w:r>
      <w:r w:rsidR="00F96FE7" w:rsidRPr="00B7074D">
        <w:t xml:space="preserve"> yılı faaliyet dönemi içerisinde 5393 sayılı Belediye Kanunu’nun 25. maddesi doğrultusunda oluşturulan Hatay Büyükşehir Belediyesi Meclis Denetim Komisyonu tarafından 202</w:t>
      </w:r>
      <w:r w:rsidRPr="00B7074D">
        <w:t>1</w:t>
      </w:r>
      <w:r w:rsidR="00F96FE7" w:rsidRPr="00B7074D">
        <w:t xml:space="preserve"> Yılı Denetim Raporu hazırlanmış ve Büyükşehir Belediye Meclisi’ne bilgi verilmiştir.</w:t>
      </w:r>
      <w:r w:rsidR="00EA06A9" w:rsidRPr="002D50F1">
        <w:rPr>
          <w:sz w:val="24"/>
        </w:rPr>
        <w:br w:type="page"/>
      </w:r>
    </w:p>
    <w:p w14:paraId="1E22227E" w14:textId="77777777" w:rsidR="00EA06A9" w:rsidRPr="00D17C14" w:rsidRDefault="00EA06A9" w:rsidP="00EA06A9">
      <w:pPr>
        <w:pStyle w:val="Balk20"/>
        <w:rPr>
          <w:rFonts w:ascii="Times New Roman" w:hAnsi="Times New Roman" w:cs="Times New Roman"/>
        </w:rPr>
      </w:pPr>
      <w:bookmarkStart w:id="19" w:name="_Toc131599481"/>
      <w:r w:rsidRPr="00D17C14">
        <w:rPr>
          <w:rFonts w:ascii="Times New Roman" w:hAnsi="Times New Roman" w:cs="Times New Roman"/>
        </w:rPr>
        <w:lastRenderedPageBreak/>
        <w:t>B – Performans Bilgileri</w:t>
      </w:r>
      <w:bookmarkEnd w:id="19"/>
    </w:p>
    <w:p w14:paraId="1C3CE7C9" w14:textId="77777777" w:rsidR="00C13B6A" w:rsidRDefault="00C13B6A" w:rsidP="00C13B6A">
      <w:pPr>
        <w:spacing w:before="0"/>
        <w:rPr>
          <w:b/>
          <w:sz w:val="24"/>
          <w:szCs w:val="24"/>
        </w:rPr>
      </w:pPr>
    </w:p>
    <w:p w14:paraId="54A100F4" w14:textId="2E5327FA" w:rsidR="000C6B14" w:rsidRPr="000716D3" w:rsidRDefault="00C13B6A" w:rsidP="00C13B6A">
      <w:pPr>
        <w:pStyle w:val="Balk30"/>
        <w:rPr>
          <w:rFonts w:ascii="Times New Roman" w:hAnsi="Times New Roman" w:cs="Times New Roman"/>
          <w:sz w:val="22"/>
          <w:szCs w:val="22"/>
        </w:rPr>
      </w:pPr>
      <w:bookmarkStart w:id="20" w:name="_Toc131599482"/>
      <w:r w:rsidRPr="000716D3">
        <w:rPr>
          <w:rFonts w:ascii="Times New Roman" w:hAnsi="Times New Roman" w:cs="Times New Roman"/>
          <w:sz w:val="22"/>
          <w:szCs w:val="22"/>
        </w:rPr>
        <w:t>1 - Faaliyet ve Projeler</w:t>
      </w:r>
      <w:bookmarkEnd w:id="20"/>
    </w:p>
    <w:p w14:paraId="47317BA9" w14:textId="77777777" w:rsidR="00C13B6A" w:rsidRPr="00C13B6A" w:rsidRDefault="00C13B6A" w:rsidP="00C13B6A"/>
    <w:tbl>
      <w:tblPr>
        <w:tblStyle w:val="TableGrid"/>
        <w:tblW w:w="5000" w:type="pct"/>
        <w:tblInd w:w="0" w:type="dxa"/>
        <w:tblCellMar>
          <w:left w:w="108" w:type="dxa"/>
          <w:right w:w="115" w:type="dxa"/>
        </w:tblCellMar>
        <w:tblLook w:val="04A0" w:firstRow="1" w:lastRow="0" w:firstColumn="1" w:lastColumn="0" w:noHBand="0" w:noVBand="1"/>
      </w:tblPr>
      <w:tblGrid>
        <w:gridCol w:w="2178"/>
        <w:gridCol w:w="6882"/>
      </w:tblGrid>
      <w:tr w:rsidR="00C13B6A" w:rsidRPr="00B7074D" w14:paraId="3E16E99C" w14:textId="77777777" w:rsidTr="00B7074D">
        <w:trPr>
          <w:trHeight w:val="475"/>
        </w:trPr>
        <w:tc>
          <w:tcPr>
            <w:tcW w:w="1202" w:type="pct"/>
            <w:tcBorders>
              <w:top w:val="single" w:sz="4" w:space="0" w:color="E67817"/>
              <w:left w:val="single" w:sz="4" w:space="0" w:color="E67817"/>
              <w:bottom w:val="single" w:sz="12" w:space="0" w:color="666666"/>
              <w:right w:val="single" w:sz="4" w:space="0" w:color="E67817"/>
            </w:tcBorders>
            <w:vAlign w:val="center"/>
          </w:tcPr>
          <w:p w14:paraId="33BA9F97" w14:textId="77777777" w:rsidR="00C13B6A" w:rsidRPr="00B7074D" w:rsidRDefault="00C13B6A" w:rsidP="00BE2794">
            <w:pPr>
              <w:spacing w:line="259" w:lineRule="auto"/>
              <w:rPr>
                <w:rFonts w:ascii="Arial Narrow" w:hAnsi="Arial Narrow"/>
                <w:sz w:val="20"/>
                <w:szCs w:val="20"/>
              </w:rPr>
            </w:pPr>
            <w:r w:rsidRPr="00B7074D">
              <w:rPr>
                <w:rFonts w:ascii="Arial Narrow" w:eastAsia="Arial" w:hAnsi="Arial Narrow" w:cs="Arial"/>
                <w:b/>
                <w:sz w:val="20"/>
                <w:szCs w:val="20"/>
              </w:rPr>
              <w:t xml:space="preserve">Stratejik Amaç </w:t>
            </w:r>
          </w:p>
        </w:tc>
        <w:tc>
          <w:tcPr>
            <w:tcW w:w="3798" w:type="pct"/>
            <w:tcBorders>
              <w:top w:val="single" w:sz="4" w:space="0" w:color="E67817"/>
              <w:left w:val="single" w:sz="4" w:space="0" w:color="E67817"/>
              <w:bottom w:val="single" w:sz="12" w:space="0" w:color="666666"/>
              <w:right w:val="single" w:sz="4" w:space="0" w:color="E67817"/>
            </w:tcBorders>
            <w:vAlign w:val="center"/>
          </w:tcPr>
          <w:p w14:paraId="198929D7" w14:textId="77777777" w:rsidR="00C13B6A" w:rsidRPr="00B7074D" w:rsidRDefault="00C13B6A" w:rsidP="00BE2794">
            <w:pPr>
              <w:spacing w:line="259" w:lineRule="auto"/>
              <w:rPr>
                <w:rFonts w:ascii="Arial Narrow" w:hAnsi="Arial Narrow"/>
                <w:sz w:val="20"/>
                <w:szCs w:val="20"/>
              </w:rPr>
            </w:pPr>
            <w:r w:rsidRPr="00B7074D">
              <w:rPr>
                <w:rFonts w:ascii="Arial Narrow" w:eastAsia="Arial" w:hAnsi="Arial Narrow" w:cs="Arial"/>
                <w:sz w:val="20"/>
                <w:szCs w:val="20"/>
              </w:rPr>
              <w:t xml:space="preserve">A1: Stratejik yönetim anlayışı ile kurumsal kapasitenin arttırılması  </w:t>
            </w:r>
          </w:p>
        </w:tc>
      </w:tr>
      <w:tr w:rsidR="00C13B6A" w:rsidRPr="00B7074D" w14:paraId="13F35A3D" w14:textId="77777777" w:rsidTr="00B7074D">
        <w:trPr>
          <w:trHeight w:val="473"/>
        </w:trPr>
        <w:tc>
          <w:tcPr>
            <w:tcW w:w="1202" w:type="pct"/>
            <w:tcBorders>
              <w:top w:val="single" w:sz="12" w:space="0" w:color="666666"/>
              <w:left w:val="single" w:sz="4" w:space="0" w:color="E67817"/>
              <w:bottom w:val="single" w:sz="4" w:space="0" w:color="E67817"/>
              <w:right w:val="single" w:sz="4" w:space="0" w:color="E67817"/>
            </w:tcBorders>
            <w:vAlign w:val="center"/>
          </w:tcPr>
          <w:p w14:paraId="100CCA9C" w14:textId="77777777" w:rsidR="00C13B6A" w:rsidRPr="00B7074D" w:rsidRDefault="00C13B6A" w:rsidP="00BE2794">
            <w:pPr>
              <w:spacing w:line="259" w:lineRule="auto"/>
              <w:rPr>
                <w:rFonts w:ascii="Arial Narrow" w:hAnsi="Arial Narrow"/>
                <w:sz w:val="20"/>
                <w:szCs w:val="20"/>
              </w:rPr>
            </w:pPr>
            <w:r w:rsidRPr="00B7074D">
              <w:rPr>
                <w:rFonts w:ascii="Arial Narrow" w:eastAsia="Arial" w:hAnsi="Arial Narrow" w:cs="Arial"/>
                <w:b/>
                <w:sz w:val="20"/>
                <w:szCs w:val="20"/>
              </w:rPr>
              <w:t xml:space="preserve">Stratejik Hedef </w:t>
            </w:r>
          </w:p>
        </w:tc>
        <w:tc>
          <w:tcPr>
            <w:tcW w:w="3798" w:type="pct"/>
            <w:tcBorders>
              <w:top w:val="single" w:sz="12" w:space="0" w:color="666666"/>
              <w:left w:val="single" w:sz="4" w:space="0" w:color="E67817"/>
              <w:bottom w:val="single" w:sz="4" w:space="0" w:color="E67817"/>
              <w:right w:val="single" w:sz="4" w:space="0" w:color="E67817"/>
            </w:tcBorders>
            <w:vAlign w:val="center"/>
          </w:tcPr>
          <w:p w14:paraId="55C57A58" w14:textId="77777777" w:rsidR="00C13B6A" w:rsidRPr="00B7074D" w:rsidRDefault="00C13B6A" w:rsidP="00BE2794">
            <w:pPr>
              <w:spacing w:line="259" w:lineRule="auto"/>
              <w:rPr>
                <w:rFonts w:ascii="Arial Narrow" w:hAnsi="Arial Narrow"/>
                <w:sz w:val="20"/>
                <w:szCs w:val="20"/>
              </w:rPr>
            </w:pPr>
            <w:r w:rsidRPr="00B7074D">
              <w:rPr>
                <w:rFonts w:ascii="Arial Narrow" w:eastAsia="Arial" w:hAnsi="Arial Narrow" w:cs="Arial"/>
                <w:sz w:val="20"/>
                <w:szCs w:val="20"/>
              </w:rPr>
              <w:t xml:space="preserve">H1.1: Güvenli bilişim ve e-belediye sistemlerinin geliştirilmesi  </w:t>
            </w:r>
          </w:p>
        </w:tc>
      </w:tr>
      <w:tr w:rsidR="00C13B6A" w:rsidRPr="00B7074D" w14:paraId="74022A62" w14:textId="77777777" w:rsidTr="00B7074D">
        <w:trPr>
          <w:trHeight w:val="466"/>
        </w:trPr>
        <w:tc>
          <w:tcPr>
            <w:tcW w:w="1202" w:type="pct"/>
            <w:tcBorders>
              <w:top w:val="single" w:sz="4" w:space="0" w:color="E67817"/>
              <w:left w:val="single" w:sz="4" w:space="0" w:color="E67817"/>
              <w:bottom w:val="single" w:sz="4" w:space="0" w:color="E67817"/>
              <w:right w:val="single" w:sz="4" w:space="0" w:color="E67817"/>
            </w:tcBorders>
            <w:vAlign w:val="center"/>
          </w:tcPr>
          <w:p w14:paraId="79D98895" w14:textId="77777777" w:rsidR="00C13B6A" w:rsidRPr="00B7074D" w:rsidRDefault="00C13B6A" w:rsidP="00BE2794">
            <w:pPr>
              <w:spacing w:line="259" w:lineRule="auto"/>
              <w:rPr>
                <w:rFonts w:ascii="Arial Narrow" w:hAnsi="Arial Narrow"/>
                <w:sz w:val="20"/>
                <w:szCs w:val="20"/>
              </w:rPr>
            </w:pPr>
            <w:r w:rsidRPr="00B7074D">
              <w:rPr>
                <w:rFonts w:ascii="Arial Narrow" w:eastAsia="Arial" w:hAnsi="Arial Narrow" w:cs="Arial"/>
                <w:b/>
                <w:sz w:val="20"/>
                <w:szCs w:val="20"/>
              </w:rPr>
              <w:t xml:space="preserve">Performans Hedefi </w:t>
            </w:r>
          </w:p>
        </w:tc>
        <w:tc>
          <w:tcPr>
            <w:tcW w:w="3798" w:type="pct"/>
            <w:tcBorders>
              <w:top w:val="single" w:sz="4" w:space="0" w:color="E67817"/>
              <w:left w:val="single" w:sz="4" w:space="0" w:color="E67817"/>
              <w:bottom w:val="single" w:sz="4" w:space="0" w:color="E67817"/>
              <w:right w:val="single" w:sz="4" w:space="0" w:color="E67817"/>
            </w:tcBorders>
            <w:vAlign w:val="center"/>
          </w:tcPr>
          <w:p w14:paraId="2959C5B3" w14:textId="77777777" w:rsidR="00C13B6A" w:rsidRPr="00B7074D" w:rsidRDefault="00C13B6A" w:rsidP="00BE2794">
            <w:pPr>
              <w:spacing w:line="259" w:lineRule="auto"/>
              <w:rPr>
                <w:rFonts w:ascii="Arial Narrow" w:hAnsi="Arial Narrow"/>
                <w:sz w:val="20"/>
                <w:szCs w:val="20"/>
              </w:rPr>
            </w:pPr>
            <w:r w:rsidRPr="00B7074D">
              <w:rPr>
                <w:rFonts w:ascii="Arial Narrow" w:eastAsia="Arial" w:hAnsi="Arial Narrow" w:cs="Arial"/>
                <w:sz w:val="20"/>
                <w:szCs w:val="20"/>
              </w:rPr>
              <w:t xml:space="preserve">PH1.1: Güvenli bilişim ve e-belediye sistemlerinin geliştirilmesi </w:t>
            </w:r>
          </w:p>
        </w:tc>
      </w:tr>
    </w:tbl>
    <w:p w14:paraId="55B7E076" w14:textId="77777777" w:rsidR="00C13B6A" w:rsidRPr="00C13B6A" w:rsidRDefault="00C13B6A" w:rsidP="00C13B6A">
      <w:pPr>
        <w:autoSpaceDE w:val="0"/>
        <w:autoSpaceDN w:val="0"/>
        <w:adjustRightInd w:val="0"/>
        <w:spacing w:before="0" w:after="0"/>
        <w:rPr>
          <w:rFonts w:ascii="Times New Roman" w:hAnsi="Times New Roman" w:cs="Times New Roman"/>
          <w:color w:val="000000"/>
          <w:sz w:val="24"/>
          <w:szCs w:val="24"/>
        </w:rPr>
      </w:pPr>
    </w:p>
    <w:p w14:paraId="1E670C7B" w14:textId="77777777" w:rsidR="00C13B6A" w:rsidRPr="00B7074D" w:rsidRDefault="00C13B6A" w:rsidP="00927F8C">
      <w:pPr>
        <w:pStyle w:val="ListeParagraf"/>
        <w:numPr>
          <w:ilvl w:val="0"/>
          <w:numId w:val="10"/>
        </w:numPr>
        <w:autoSpaceDE w:val="0"/>
        <w:autoSpaceDN w:val="0"/>
        <w:adjustRightInd w:val="0"/>
        <w:spacing w:before="0" w:after="0"/>
        <w:rPr>
          <w:rFonts w:cstheme="minorHAnsi"/>
          <w:color w:val="000000"/>
        </w:rPr>
      </w:pPr>
      <w:r w:rsidRPr="00B7074D">
        <w:rPr>
          <w:rFonts w:cstheme="minorHAnsi"/>
          <w:color w:val="000000"/>
        </w:rPr>
        <w:t xml:space="preserve">Birimlerimizin iş ve işlemlerini sağlıklı bir şekilde yürütebilmesi için ihtiyacı olan tonerlerin alımı yapılmıştır. </w:t>
      </w:r>
    </w:p>
    <w:p w14:paraId="3C63C61B" w14:textId="77777777" w:rsidR="00C13B6A"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color w:val="000000"/>
        </w:rPr>
        <w:t>İlimiz genelinde görev yapmakta olan bütün muhtarlara, masaüstü bilgisayar dağıtılmıştır.</w:t>
      </w:r>
    </w:p>
    <w:p w14:paraId="0EF5AFD8" w14:textId="77777777" w:rsidR="00C13B6A"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color w:val="000000"/>
        </w:rPr>
        <w:t>K</w:t>
      </w:r>
      <w:r w:rsidRPr="00B7074D">
        <w:rPr>
          <w:rFonts w:cstheme="minorHAnsi"/>
        </w:rPr>
        <w:t xml:space="preserve">ültür ve Sosyal İşler Daire Başkanlığı’nın talebi üzerine; HATMEK kurs merkezinde kullanılmak üzere bilgisayar alımı, ayrıca Belediyemizde yapımı devam eden Konuk Evi’ne TV sistemi, Samandağ ile Erzin İlçelerimizdeki HATMEK Kurs Merkezlerine projeksiyon cihazı alımı ve kurulumu yapılmıştır. </w:t>
      </w:r>
    </w:p>
    <w:p w14:paraId="65809D55" w14:textId="77777777" w:rsidR="00C13B6A"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 xml:space="preserve">Birimlerimizin ihtiyacı olan çeşitli donanımlar, yazıcı, switch, modem, access point, klavye, mouse, usb bellekler, usb kablolar vb.) temin edilerek teslim edilmiştir. </w:t>
      </w:r>
    </w:p>
    <w:p w14:paraId="565334C6"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 xml:space="preserve">Hatay Büyükşehir Belediyesi’nde e-imza ve mobil imza destekli EBYS uygulamasına başlanmış olup, sistemin güncellenmesi ve sürdürülebilirliği amacıyla bakım destek anlaşması yapılmıştır. Bu sayede hızlı ve etkin bir şekilde belgeleri sistemden yöneterek, zaman kaybının önüne geçilmiştir. İstenilen bilgi ve belgeye hızlı ve doğru bir şekilde ulaşarak kurumsallaşmanın standartları genişletilmiş, FlexCity EBYS uygulaması kullanılarak gerçekleştirilen bu hızlı dönüşüm ile artık üretilen ve eklenen belgeler otomatik olarak etiketlenip arşivlenmektedir. </w:t>
      </w:r>
    </w:p>
    <w:p w14:paraId="529670CE"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IP Telefon Santral Sistemi, İklimlendirme Üniteleri, Güç Kaynakları, Birimlerde kullanılan yazıcılar, Veritabanı, Telsiz Haberleşme Yıllık</w:t>
      </w:r>
      <w:r w:rsidR="00835AAE" w:rsidRPr="00B7074D">
        <w:rPr>
          <w:rFonts w:cstheme="minorHAnsi"/>
        </w:rPr>
        <w:t xml:space="preserve"> Bakım Anlaşmaları yapılmıştır.</w:t>
      </w:r>
    </w:p>
    <w:p w14:paraId="0DBBCF24"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Belediyemiz personellerince iş ve işlemlerde kullanılmak üzere Nitelikli Sertifikaların (Güvenli e-imza) alımı ve güncellemeleri</w:t>
      </w:r>
      <w:r w:rsidR="00835AAE" w:rsidRPr="00B7074D">
        <w:rPr>
          <w:rFonts w:cstheme="minorHAnsi"/>
        </w:rPr>
        <w:t xml:space="preserve"> Bilgi İşlem Dairesi Başkanlığımızca yapılmıştır.</w:t>
      </w:r>
    </w:p>
    <w:p w14:paraId="12B50AE0"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 xml:space="preserve">Fen İşleri Dairesi Başkanlığı, Park Bahçe ve Yeşil Alanlar Dairesi Başkanlığı talebi üzerine AMP Kurumsal Hakediş Güncellenme ve Ek Lisans alımı yapılmıştır. </w:t>
      </w:r>
    </w:p>
    <w:p w14:paraId="28670EED" w14:textId="77777777" w:rsidR="00835AAE" w:rsidRPr="00B7074D" w:rsidRDefault="00835AAE" w:rsidP="00927F8C">
      <w:pPr>
        <w:pStyle w:val="ListeParagraf"/>
        <w:numPr>
          <w:ilvl w:val="0"/>
          <w:numId w:val="10"/>
        </w:numPr>
        <w:autoSpaceDE w:val="0"/>
        <w:autoSpaceDN w:val="0"/>
        <w:adjustRightInd w:val="0"/>
        <w:spacing w:before="0" w:after="0"/>
        <w:rPr>
          <w:rFonts w:cstheme="minorHAnsi"/>
        </w:rPr>
      </w:pPr>
      <w:r w:rsidRPr="00B7074D">
        <w:rPr>
          <w:rFonts w:cstheme="minorHAnsi"/>
        </w:rPr>
        <w:t xml:space="preserve">Bilgi İşlem </w:t>
      </w:r>
      <w:r w:rsidR="00C13B6A" w:rsidRPr="00B7074D">
        <w:rPr>
          <w:rFonts w:cstheme="minorHAnsi"/>
        </w:rPr>
        <w:t>Daire</w:t>
      </w:r>
      <w:r w:rsidRPr="00B7074D">
        <w:rPr>
          <w:rFonts w:cstheme="minorHAnsi"/>
        </w:rPr>
        <w:t>si Başkanlığımız</w:t>
      </w:r>
      <w:r w:rsidR="00C13B6A" w:rsidRPr="00B7074D">
        <w:rPr>
          <w:rFonts w:cstheme="minorHAnsi"/>
        </w:rPr>
        <w:t xml:space="preserve"> uhdesinde bulunan Server Sisteminde sanallaştırma programının desteklenmesi için Veeam Backup and Replication &amp; Availability Suite lisans ve Destek Yenileme yapılmıştır. </w:t>
      </w:r>
    </w:p>
    <w:p w14:paraId="73824BE2"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 xml:space="preserve">Belediyemize ait sistem verilerinin 6698 sayılı </w:t>
      </w:r>
      <w:r w:rsidR="00835AAE" w:rsidRPr="00B7074D">
        <w:rPr>
          <w:rFonts w:cstheme="minorHAnsi"/>
        </w:rPr>
        <w:t xml:space="preserve">Kişisel Verileri Koruma Kanunu gereğince </w:t>
      </w:r>
      <w:r w:rsidRPr="00B7074D">
        <w:rPr>
          <w:rFonts w:cstheme="minorHAnsi"/>
        </w:rPr>
        <w:t>veri kaybını/sızıntısını önleme (dlp) am</w:t>
      </w:r>
      <w:r w:rsidR="00835AAE" w:rsidRPr="00B7074D">
        <w:rPr>
          <w:rFonts w:cstheme="minorHAnsi"/>
        </w:rPr>
        <w:t>açlı yazılım alımı yapılmıştır.</w:t>
      </w:r>
    </w:p>
    <w:p w14:paraId="089E5475"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Belediyemizde kullanılan bilgisayarlarda Office 365 l</w:t>
      </w:r>
      <w:r w:rsidR="00835AAE" w:rsidRPr="00B7074D">
        <w:rPr>
          <w:rFonts w:cstheme="minorHAnsi"/>
        </w:rPr>
        <w:t>isans güncellemesi yapılmıştır.</w:t>
      </w:r>
    </w:p>
    <w:p w14:paraId="746959B0"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Kurumumuzda, tehlikeli siteleri kara listeye alarak ve istenmeyen içeriği filtreleyerek çalışan ile internet arasında ek bir koruma katmanı sağlamak amacıyla DNS Koruma, Analiz ve Raporlama (1000 Kullanıc</w:t>
      </w:r>
      <w:r w:rsidR="00835AAE" w:rsidRPr="00B7074D">
        <w:rPr>
          <w:rFonts w:cstheme="minorHAnsi"/>
        </w:rPr>
        <w:t>ı) Lisans Yenileme yapılmıştır.</w:t>
      </w:r>
    </w:p>
    <w:p w14:paraId="4451906D"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 xml:space="preserve">Kurumumuza karşı yapılacak olan her türlü siber saldırılara karşı koruma sağlamak amacıyla Palo Alto Lisans alımı yapılmıştır. </w:t>
      </w:r>
    </w:p>
    <w:p w14:paraId="370801A5" w14:textId="1A13DF6E" w:rsidR="00C13B6A"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 xml:space="preserve">Belediyemizin teknik destek ve network yönetimine gerekli 'İstemci Yönetim Sistemi' yazılımının alımı yapılmıştır. </w:t>
      </w:r>
    </w:p>
    <w:p w14:paraId="5D1586E6" w14:textId="77777777" w:rsidR="00835AAE" w:rsidRPr="00B7074D" w:rsidRDefault="00835AAE" w:rsidP="00927F8C">
      <w:pPr>
        <w:pStyle w:val="ListeParagraf"/>
        <w:numPr>
          <w:ilvl w:val="0"/>
          <w:numId w:val="10"/>
        </w:numPr>
        <w:autoSpaceDE w:val="0"/>
        <w:autoSpaceDN w:val="0"/>
        <w:adjustRightInd w:val="0"/>
        <w:spacing w:before="0" w:after="0"/>
        <w:rPr>
          <w:rFonts w:cstheme="minorHAnsi"/>
          <w:color w:val="000000"/>
        </w:rPr>
      </w:pPr>
      <w:r w:rsidRPr="00B7074D">
        <w:rPr>
          <w:rFonts w:cstheme="minorHAnsi"/>
          <w:color w:val="000000"/>
        </w:rPr>
        <w:t>Belediyemiz sunucularında güvenlik güncelleme paketi lisans alımı yapılmıştır.</w:t>
      </w:r>
    </w:p>
    <w:p w14:paraId="39375A57" w14:textId="77777777" w:rsidR="00835AAE" w:rsidRPr="00B7074D" w:rsidRDefault="00C13B6A" w:rsidP="00927F8C">
      <w:pPr>
        <w:pStyle w:val="ListeParagraf"/>
        <w:numPr>
          <w:ilvl w:val="0"/>
          <w:numId w:val="10"/>
        </w:numPr>
        <w:autoSpaceDE w:val="0"/>
        <w:autoSpaceDN w:val="0"/>
        <w:adjustRightInd w:val="0"/>
        <w:spacing w:before="0" w:after="0"/>
        <w:rPr>
          <w:rFonts w:cstheme="minorHAnsi"/>
          <w:color w:val="000000"/>
        </w:rPr>
      </w:pPr>
      <w:r w:rsidRPr="00B7074D">
        <w:rPr>
          <w:rFonts w:cstheme="minorHAnsi"/>
        </w:rPr>
        <w:t>Belediyemizde bulunan 3 adet sunucunun 'Sunucu De</w:t>
      </w:r>
      <w:r w:rsidR="00835AAE" w:rsidRPr="00B7074D">
        <w:rPr>
          <w:rFonts w:cstheme="minorHAnsi"/>
        </w:rPr>
        <w:t>stek Paketi' alımı yapılmıştır.</w:t>
      </w:r>
    </w:p>
    <w:p w14:paraId="4D15211A"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Kurumumuzda yapılacak Log Sign Destek Paketi 1 Yıllık</w:t>
      </w:r>
      <w:r w:rsidR="00835AAE" w:rsidRPr="00B7074D">
        <w:rPr>
          <w:rFonts w:cstheme="minorHAnsi"/>
        </w:rPr>
        <w:t xml:space="preserve"> Lisans Güncelleme yapılmıştır.</w:t>
      </w:r>
    </w:p>
    <w:p w14:paraId="7600BA64" w14:textId="77777777" w:rsidR="00835AAE" w:rsidRP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Muhtemel güvenlik açıklarını saldırganlardan önce keşfetme am</w:t>
      </w:r>
      <w:r w:rsidR="00835AAE" w:rsidRPr="00B7074D">
        <w:rPr>
          <w:rFonts w:cstheme="minorHAnsi"/>
        </w:rPr>
        <w:t>acıyla Sızma Testi yapılmıştır.</w:t>
      </w:r>
    </w:p>
    <w:p w14:paraId="035BBE29" w14:textId="77777777" w:rsidR="00B7074D" w:rsidRDefault="00C13B6A" w:rsidP="00927F8C">
      <w:pPr>
        <w:pStyle w:val="ListeParagraf"/>
        <w:numPr>
          <w:ilvl w:val="0"/>
          <w:numId w:val="10"/>
        </w:numPr>
        <w:autoSpaceDE w:val="0"/>
        <w:autoSpaceDN w:val="0"/>
        <w:adjustRightInd w:val="0"/>
        <w:spacing w:before="0" w:after="0"/>
        <w:rPr>
          <w:rFonts w:cstheme="minorHAnsi"/>
        </w:rPr>
      </w:pPr>
      <w:r w:rsidRPr="00B7074D">
        <w:rPr>
          <w:rFonts w:cstheme="minorHAnsi"/>
        </w:rPr>
        <w:t xml:space="preserve">İmar </w:t>
      </w:r>
      <w:r w:rsidR="00835AAE" w:rsidRPr="00B7074D">
        <w:rPr>
          <w:rFonts w:cstheme="minorHAnsi"/>
        </w:rPr>
        <w:t>ve Şehircilik Dairesi B</w:t>
      </w:r>
      <w:r w:rsidRPr="00B7074D">
        <w:rPr>
          <w:rFonts w:cstheme="minorHAnsi"/>
        </w:rPr>
        <w:t>aşkanlığının talebi üzerine Expo 2021 organizasyonu kapsamında kurulmuş olan; "Hatay Gastronomi Akademisi" birimi ve "Expo D Kategorisi Uluslar</w:t>
      </w:r>
      <w:r w:rsidR="00835AAE" w:rsidRPr="00B7074D">
        <w:rPr>
          <w:rFonts w:cstheme="minorHAnsi"/>
        </w:rPr>
        <w:t>ar</w:t>
      </w:r>
      <w:r w:rsidRPr="00B7074D">
        <w:rPr>
          <w:rFonts w:cstheme="minorHAnsi"/>
        </w:rPr>
        <w:t>ası Ticaret fuarı" web siteleri yapılmıştır.</w:t>
      </w:r>
    </w:p>
    <w:p w14:paraId="7738AD13" w14:textId="719ACFD5" w:rsidR="00C13B6A" w:rsidRPr="00B7074D" w:rsidRDefault="00C13B6A" w:rsidP="00B7074D">
      <w:pPr>
        <w:autoSpaceDE w:val="0"/>
        <w:autoSpaceDN w:val="0"/>
        <w:adjustRightInd w:val="0"/>
        <w:spacing w:before="0" w:after="0"/>
        <w:ind w:left="360"/>
        <w:rPr>
          <w:rFonts w:cstheme="minorHAnsi"/>
        </w:rPr>
      </w:pPr>
      <w:r w:rsidRPr="00B7074D">
        <w:rPr>
          <w:rFonts w:cstheme="minorHAnsi"/>
        </w:rPr>
        <w:t xml:space="preserve"> </w:t>
      </w:r>
    </w:p>
    <w:tbl>
      <w:tblPr>
        <w:tblStyle w:val="TableGrid"/>
        <w:tblW w:w="5000" w:type="pct"/>
        <w:tblInd w:w="0" w:type="dxa"/>
        <w:tblCellMar>
          <w:top w:w="48" w:type="dxa"/>
          <w:left w:w="108" w:type="dxa"/>
          <w:right w:w="115" w:type="dxa"/>
        </w:tblCellMar>
        <w:tblLook w:val="04A0" w:firstRow="1" w:lastRow="0" w:firstColumn="1" w:lastColumn="0" w:noHBand="0" w:noVBand="1"/>
      </w:tblPr>
      <w:tblGrid>
        <w:gridCol w:w="1770"/>
        <w:gridCol w:w="7290"/>
      </w:tblGrid>
      <w:tr w:rsidR="00835AAE" w:rsidRPr="00B7074D" w14:paraId="4754FB7C" w14:textId="77777777" w:rsidTr="00B7074D">
        <w:trPr>
          <w:trHeight w:val="475"/>
        </w:trPr>
        <w:tc>
          <w:tcPr>
            <w:tcW w:w="977" w:type="pct"/>
            <w:tcBorders>
              <w:top w:val="single" w:sz="4" w:space="0" w:color="E67817"/>
              <w:left w:val="single" w:sz="4" w:space="0" w:color="E67817"/>
              <w:bottom w:val="single" w:sz="12" w:space="0" w:color="666666"/>
              <w:right w:val="single" w:sz="4" w:space="0" w:color="E67817"/>
            </w:tcBorders>
            <w:vAlign w:val="center"/>
          </w:tcPr>
          <w:p w14:paraId="174B5BB8" w14:textId="77777777" w:rsidR="00835AAE" w:rsidRPr="00B7074D" w:rsidRDefault="00835AAE" w:rsidP="00BE2794">
            <w:pPr>
              <w:spacing w:line="259" w:lineRule="auto"/>
              <w:rPr>
                <w:rFonts w:ascii="Arial Narrow" w:hAnsi="Arial Narrow"/>
                <w:sz w:val="20"/>
                <w:szCs w:val="20"/>
              </w:rPr>
            </w:pPr>
            <w:r w:rsidRPr="00B7074D">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vAlign w:val="center"/>
          </w:tcPr>
          <w:p w14:paraId="410A686D" w14:textId="77777777" w:rsidR="00835AAE" w:rsidRPr="00B7074D" w:rsidRDefault="00835AAE" w:rsidP="00BE2794">
            <w:pPr>
              <w:spacing w:line="259" w:lineRule="auto"/>
              <w:rPr>
                <w:rFonts w:ascii="Arial Narrow" w:hAnsi="Arial Narrow"/>
                <w:sz w:val="20"/>
                <w:szCs w:val="20"/>
              </w:rPr>
            </w:pPr>
            <w:r w:rsidRPr="00B7074D">
              <w:rPr>
                <w:rFonts w:ascii="Arial Narrow" w:eastAsia="Arial" w:hAnsi="Arial Narrow" w:cs="Arial"/>
                <w:sz w:val="20"/>
                <w:szCs w:val="20"/>
              </w:rPr>
              <w:t xml:space="preserve">A1: Stratejik yönetim anlayışı ile kurumsal kapasitenin arttırılması </w:t>
            </w:r>
          </w:p>
        </w:tc>
      </w:tr>
      <w:tr w:rsidR="00835AAE" w:rsidRPr="00B7074D" w14:paraId="7F8E7BBC" w14:textId="77777777" w:rsidTr="00B7074D">
        <w:trPr>
          <w:trHeight w:val="473"/>
        </w:trPr>
        <w:tc>
          <w:tcPr>
            <w:tcW w:w="977" w:type="pct"/>
            <w:tcBorders>
              <w:top w:val="single" w:sz="12" w:space="0" w:color="666666"/>
              <w:left w:val="single" w:sz="4" w:space="0" w:color="E67817"/>
              <w:bottom w:val="single" w:sz="4" w:space="0" w:color="E67817"/>
              <w:right w:val="single" w:sz="4" w:space="0" w:color="E67817"/>
            </w:tcBorders>
            <w:vAlign w:val="center"/>
          </w:tcPr>
          <w:p w14:paraId="22408E61" w14:textId="77777777" w:rsidR="00835AAE" w:rsidRPr="00B7074D" w:rsidRDefault="00835AAE" w:rsidP="00BE2794">
            <w:pPr>
              <w:spacing w:line="259" w:lineRule="auto"/>
              <w:rPr>
                <w:rFonts w:ascii="Arial Narrow" w:hAnsi="Arial Narrow"/>
                <w:sz w:val="20"/>
                <w:szCs w:val="20"/>
              </w:rPr>
            </w:pPr>
            <w:r w:rsidRPr="00B7074D">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vAlign w:val="center"/>
          </w:tcPr>
          <w:p w14:paraId="21A2D9E9" w14:textId="77777777" w:rsidR="00835AAE" w:rsidRPr="00B7074D" w:rsidRDefault="00835AAE" w:rsidP="00BE2794">
            <w:pPr>
              <w:spacing w:line="259" w:lineRule="auto"/>
              <w:rPr>
                <w:rFonts w:ascii="Arial Narrow" w:hAnsi="Arial Narrow"/>
                <w:sz w:val="20"/>
                <w:szCs w:val="20"/>
              </w:rPr>
            </w:pPr>
            <w:r w:rsidRPr="00B7074D">
              <w:rPr>
                <w:rFonts w:ascii="Arial Narrow" w:eastAsia="Arial" w:hAnsi="Arial Narrow" w:cs="Arial"/>
                <w:sz w:val="20"/>
                <w:szCs w:val="20"/>
              </w:rPr>
              <w:t xml:space="preserve">H1.2: Stratejik hedefler doğrultusunda insan kaynaklarının geliştirilmesi </w:t>
            </w:r>
          </w:p>
        </w:tc>
      </w:tr>
      <w:tr w:rsidR="00835AAE" w:rsidRPr="00B7074D" w14:paraId="6FBD9A64" w14:textId="77777777" w:rsidTr="00B7074D">
        <w:trPr>
          <w:trHeight w:val="562"/>
        </w:trPr>
        <w:tc>
          <w:tcPr>
            <w:tcW w:w="977" w:type="pct"/>
            <w:tcBorders>
              <w:top w:val="single" w:sz="4" w:space="0" w:color="E67817"/>
              <w:left w:val="single" w:sz="4" w:space="0" w:color="E67817"/>
              <w:bottom w:val="single" w:sz="4" w:space="0" w:color="E67817"/>
              <w:right w:val="single" w:sz="4" w:space="0" w:color="E67817"/>
            </w:tcBorders>
          </w:tcPr>
          <w:p w14:paraId="182DCF10" w14:textId="77777777" w:rsidR="00835AAE" w:rsidRPr="00B7074D" w:rsidRDefault="00835AAE" w:rsidP="00BE2794">
            <w:pPr>
              <w:spacing w:line="259" w:lineRule="auto"/>
              <w:rPr>
                <w:rFonts w:ascii="Arial Narrow" w:hAnsi="Arial Narrow"/>
                <w:sz w:val="20"/>
                <w:szCs w:val="20"/>
              </w:rPr>
            </w:pPr>
            <w:r w:rsidRPr="00B7074D">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306D64B7" w14:textId="497139CD" w:rsidR="00835AAE" w:rsidRPr="00B7074D" w:rsidRDefault="00835AAE" w:rsidP="00BE2794">
            <w:pPr>
              <w:spacing w:line="259" w:lineRule="auto"/>
              <w:rPr>
                <w:rFonts w:ascii="Arial Narrow" w:hAnsi="Arial Narrow"/>
                <w:sz w:val="20"/>
                <w:szCs w:val="20"/>
              </w:rPr>
            </w:pPr>
            <w:r w:rsidRPr="00B7074D">
              <w:rPr>
                <w:rFonts w:ascii="Arial Narrow" w:eastAsia="Arial" w:hAnsi="Arial Narrow" w:cs="Arial"/>
                <w:sz w:val="20"/>
                <w:szCs w:val="20"/>
              </w:rPr>
              <w:t xml:space="preserve">PH1.2.1: </w:t>
            </w:r>
            <w:r w:rsidR="00AD5F79" w:rsidRPr="00B7074D">
              <w:rPr>
                <w:rFonts w:ascii="Arial Narrow" w:eastAsia="Arial" w:hAnsi="Arial Narrow" w:cs="Arial"/>
                <w:sz w:val="20"/>
                <w:szCs w:val="20"/>
              </w:rPr>
              <w:t>Çalışan memnuniyetini arttırmak amacı ile düzenli olarak eğitimler düzenlenmesi</w:t>
            </w:r>
          </w:p>
        </w:tc>
      </w:tr>
    </w:tbl>
    <w:p w14:paraId="7381638D" w14:textId="77777777" w:rsidR="00A13496" w:rsidRPr="008F1FA1" w:rsidRDefault="00A13496" w:rsidP="00A13496">
      <w:pPr>
        <w:tabs>
          <w:tab w:val="left" w:pos="1276"/>
          <w:tab w:val="left" w:pos="5620"/>
        </w:tabs>
        <w:rPr>
          <w:b/>
        </w:rPr>
      </w:pPr>
    </w:p>
    <w:tbl>
      <w:tblPr>
        <w:tblStyle w:val="KlavuzTablo2"/>
        <w:tblpPr w:leftFromText="141" w:rightFromText="141" w:vertAnchor="text" w:horzAnchor="margin" w:tblpX="108" w:tblpY="112"/>
        <w:tblW w:w="4923" w:type="pct"/>
        <w:tblLook w:val="04A0" w:firstRow="1" w:lastRow="0" w:firstColumn="1" w:lastColumn="0" w:noHBand="0" w:noVBand="1"/>
      </w:tblPr>
      <w:tblGrid>
        <w:gridCol w:w="1198"/>
        <w:gridCol w:w="5169"/>
        <w:gridCol w:w="2563"/>
      </w:tblGrid>
      <w:tr w:rsidR="00A13496" w:rsidRPr="00A13496" w14:paraId="177F08BB" w14:textId="77777777" w:rsidTr="00417AE1">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5000" w:type="pct"/>
            <w:gridSpan w:val="3"/>
          </w:tcPr>
          <w:p w14:paraId="45D50073" w14:textId="57F71F12" w:rsidR="00A13496" w:rsidRPr="00A13496" w:rsidRDefault="00A13496" w:rsidP="00417AE1">
            <w:pPr>
              <w:tabs>
                <w:tab w:val="left" w:pos="5620"/>
              </w:tabs>
              <w:jc w:val="center"/>
              <w:rPr>
                <w:b w:val="0"/>
              </w:rPr>
            </w:pPr>
            <w:r w:rsidRPr="00A13496">
              <w:rPr>
                <w:b w:val="0"/>
              </w:rPr>
              <w:t>Büyükşehir Belediyemiz Tarafından Yapılan Eğitim Faaliyetleri</w:t>
            </w:r>
          </w:p>
        </w:tc>
      </w:tr>
      <w:tr w:rsidR="00A13496" w:rsidRPr="00A13496" w14:paraId="4F79B318" w14:textId="77777777" w:rsidTr="00417AE1">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671" w:type="pct"/>
          </w:tcPr>
          <w:p w14:paraId="7F7EB650" w14:textId="77777777" w:rsidR="00A13496" w:rsidRPr="00A13496" w:rsidRDefault="00A13496" w:rsidP="00417AE1">
            <w:pPr>
              <w:tabs>
                <w:tab w:val="left" w:pos="5620"/>
              </w:tabs>
              <w:jc w:val="center"/>
              <w:rPr>
                <w:b w:val="0"/>
              </w:rPr>
            </w:pPr>
            <w:r w:rsidRPr="00A13496">
              <w:rPr>
                <w:b w:val="0"/>
              </w:rPr>
              <w:t>Sıra No</w:t>
            </w:r>
          </w:p>
        </w:tc>
        <w:tc>
          <w:tcPr>
            <w:tcW w:w="2894" w:type="pct"/>
          </w:tcPr>
          <w:p w14:paraId="3B2506BC" w14:textId="77777777" w:rsidR="00A13496" w:rsidRPr="00A13496" w:rsidRDefault="00A13496" w:rsidP="00417AE1">
            <w:pPr>
              <w:tabs>
                <w:tab w:val="left" w:pos="5620"/>
              </w:tabs>
              <w:jc w:val="center"/>
              <w:cnfStyle w:val="000000100000" w:firstRow="0" w:lastRow="0" w:firstColumn="0" w:lastColumn="0" w:oddVBand="0" w:evenVBand="0" w:oddHBand="1" w:evenHBand="0" w:firstRowFirstColumn="0" w:firstRowLastColumn="0" w:lastRowFirstColumn="0" w:lastRowLastColumn="0"/>
              <w:rPr>
                <w:b/>
              </w:rPr>
            </w:pPr>
            <w:r w:rsidRPr="00A13496">
              <w:rPr>
                <w:b/>
              </w:rPr>
              <w:t>Eğitimin Adı</w:t>
            </w:r>
          </w:p>
        </w:tc>
        <w:tc>
          <w:tcPr>
            <w:tcW w:w="1435" w:type="pct"/>
          </w:tcPr>
          <w:p w14:paraId="168034E3" w14:textId="77777777" w:rsidR="00A13496" w:rsidRPr="00A13496" w:rsidRDefault="00A13496" w:rsidP="00417AE1">
            <w:pPr>
              <w:tabs>
                <w:tab w:val="left" w:pos="5620"/>
              </w:tabs>
              <w:jc w:val="center"/>
              <w:cnfStyle w:val="000000100000" w:firstRow="0" w:lastRow="0" w:firstColumn="0" w:lastColumn="0" w:oddVBand="0" w:evenVBand="0" w:oddHBand="1" w:evenHBand="0" w:firstRowFirstColumn="0" w:firstRowLastColumn="0" w:lastRowFirstColumn="0" w:lastRowLastColumn="0"/>
              <w:rPr>
                <w:b/>
              </w:rPr>
            </w:pPr>
            <w:r w:rsidRPr="00A13496">
              <w:rPr>
                <w:b/>
              </w:rPr>
              <w:t>Katılan Kişi Sayısı</w:t>
            </w:r>
          </w:p>
        </w:tc>
      </w:tr>
      <w:tr w:rsidR="00A13496" w:rsidRPr="00A13496" w14:paraId="7F1E8A78" w14:textId="77777777" w:rsidTr="00417AE1">
        <w:trPr>
          <w:trHeight w:val="263"/>
        </w:trPr>
        <w:tc>
          <w:tcPr>
            <w:cnfStyle w:val="001000000000" w:firstRow="0" w:lastRow="0" w:firstColumn="1" w:lastColumn="0" w:oddVBand="0" w:evenVBand="0" w:oddHBand="0" w:evenHBand="0" w:firstRowFirstColumn="0" w:firstRowLastColumn="0" w:lastRowFirstColumn="0" w:lastRowLastColumn="0"/>
            <w:tcW w:w="671" w:type="pct"/>
          </w:tcPr>
          <w:p w14:paraId="0AD87644" w14:textId="77777777" w:rsidR="00A13496" w:rsidRPr="00A13496" w:rsidRDefault="00A13496" w:rsidP="00417AE1">
            <w:pPr>
              <w:tabs>
                <w:tab w:val="left" w:pos="5620"/>
              </w:tabs>
              <w:jc w:val="center"/>
              <w:rPr>
                <w:b w:val="0"/>
              </w:rPr>
            </w:pPr>
            <w:r w:rsidRPr="00A13496">
              <w:rPr>
                <w:b w:val="0"/>
              </w:rPr>
              <w:t>1</w:t>
            </w:r>
          </w:p>
        </w:tc>
        <w:tc>
          <w:tcPr>
            <w:tcW w:w="2894" w:type="pct"/>
          </w:tcPr>
          <w:p w14:paraId="2D3DBA50" w14:textId="77777777" w:rsidR="00A13496" w:rsidRPr="00A13496" w:rsidRDefault="00A13496" w:rsidP="00417AE1">
            <w:pPr>
              <w:tabs>
                <w:tab w:val="left" w:pos="5620"/>
              </w:tabs>
              <w:cnfStyle w:val="000000000000" w:firstRow="0" w:lastRow="0" w:firstColumn="0" w:lastColumn="0" w:oddVBand="0" w:evenVBand="0" w:oddHBand="0" w:evenHBand="0" w:firstRowFirstColumn="0" w:firstRowLastColumn="0" w:lastRowFirstColumn="0" w:lastRowLastColumn="0"/>
              <w:rPr>
                <w:b/>
              </w:rPr>
            </w:pPr>
            <w:r w:rsidRPr="00A13496">
              <w:rPr>
                <w:b/>
              </w:rPr>
              <w:t>Faaliyet Raporu Hazırlama ve Kesin Hesap Eğitimi</w:t>
            </w:r>
          </w:p>
        </w:tc>
        <w:tc>
          <w:tcPr>
            <w:tcW w:w="1435" w:type="pct"/>
          </w:tcPr>
          <w:p w14:paraId="34215DF7" w14:textId="77777777" w:rsidR="00A13496" w:rsidRPr="00A13496" w:rsidRDefault="00A13496" w:rsidP="00417AE1">
            <w:pPr>
              <w:tabs>
                <w:tab w:val="left" w:pos="5620"/>
              </w:tabs>
              <w:jc w:val="center"/>
              <w:cnfStyle w:val="000000000000" w:firstRow="0" w:lastRow="0" w:firstColumn="0" w:lastColumn="0" w:oddVBand="0" w:evenVBand="0" w:oddHBand="0" w:evenHBand="0" w:firstRowFirstColumn="0" w:firstRowLastColumn="0" w:lastRowFirstColumn="0" w:lastRowLastColumn="0"/>
              <w:rPr>
                <w:b/>
              </w:rPr>
            </w:pPr>
            <w:r w:rsidRPr="00A13496">
              <w:rPr>
                <w:b/>
              </w:rPr>
              <w:t>100</w:t>
            </w:r>
          </w:p>
        </w:tc>
      </w:tr>
      <w:tr w:rsidR="00A13496" w:rsidRPr="00A13496" w14:paraId="4149F869" w14:textId="77777777" w:rsidTr="00417AE1">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671" w:type="pct"/>
          </w:tcPr>
          <w:p w14:paraId="51B31135" w14:textId="77777777" w:rsidR="00A13496" w:rsidRPr="00A13496" w:rsidRDefault="00A13496" w:rsidP="00417AE1">
            <w:pPr>
              <w:tabs>
                <w:tab w:val="left" w:pos="5620"/>
              </w:tabs>
              <w:jc w:val="center"/>
              <w:rPr>
                <w:b w:val="0"/>
              </w:rPr>
            </w:pPr>
            <w:r w:rsidRPr="00A13496">
              <w:rPr>
                <w:b w:val="0"/>
              </w:rPr>
              <w:t>2</w:t>
            </w:r>
          </w:p>
        </w:tc>
        <w:tc>
          <w:tcPr>
            <w:tcW w:w="2894" w:type="pct"/>
          </w:tcPr>
          <w:p w14:paraId="5DA80295" w14:textId="5D6291F0" w:rsidR="00A13496" w:rsidRPr="00A13496" w:rsidRDefault="00A13496" w:rsidP="00417AE1">
            <w:pPr>
              <w:tabs>
                <w:tab w:val="left" w:pos="5620"/>
              </w:tabs>
              <w:cnfStyle w:val="000000100000" w:firstRow="0" w:lastRow="0" w:firstColumn="0" w:lastColumn="0" w:oddVBand="0" w:evenVBand="0" w:oddHBand="1" w:evenHBand="0" w:firstRowFirstColumn="0" w:firstRowLastColumn="0" w:lastRowFirstColumn="0" w:lastRowLastColumn="0"/>
              <w:rPr>
                <w:b/>
              </w:rPr>
            </w:pPr>
            <w:r w:rsidRPr="00A13496">
              <w:rPr>
                <w:b/>
              </w:rPr>
              <w:t xml:space="preserve"> Afet Online Eğitimi</w:t>
            </w:r>
          </w:p>
        </w:tc>
        <w:tc>
          <w:tcPr>
            <w:tcW w:w="1435" w:type="pct"/>
          </w:tcPr>
          <w:p w14:paraId="1177F04A" w14:textId="77777777" w:rsidR="00A13496" w:rsidRPr="00A13496" w:rsidRDefault="00A13496" w:rsidP="00417AE1">
            <w:pPr>
              <w:tabs>
                <w:tab w:val="left" w:pos="5620"/>
              </w:tabs>
              <w:jc w:val="center"/>
              <w:cnfStyle w:val="000000100000" w:firstRow="0" w:lastRow="0" w:firstColumn="0" w:lastColumn="0" w:oddVBand="0" w:evenVBand="0" w:oddHBand="1" w:evenHBand="0" w:firstRowFirstColumn="0" w:firstRowLastColumn="0" w:lastRowFirstColumn="0" w:lastRowLastColumn="0"/>
              <w:rPr>
                <w:b/>
              </w:rPr>
            </w:pPr>
            <w:r w:rsidRPr="00A13496">
              <w:rPr>
                <w:b/>
              </w:rPr>
              <w:t>1000</w:t>
            </w:r>
          </w:p>
        </w:tc>
      </w:tr>
      <w:tr w:rsidR="00A13496" w:rsidRPr="00A13496" w14:paraId="1E9ED837" w14:textId="77777777" w:rsidTr="00417AE1">
        <w:trPr>
          <w:trHeight w:val="271"/>
        </w:trPr>
        <w:tc>
          <w:tcPr>
            <w:cnfStyle w:val="001000000000" w:firstRow="0" w:lastRow="0" w:firstColumn="1" w:lastColumn="0" w:oddVBand="0" w:evenVBand="0" w:oddHBand="0" w:evenHBand="0" w:firstRowFirstColumn="0" w:firstRowLastColumn="0" w:lastRowFirstColumn="0" w:lastRowLastColumn="0"/>
            <w:tcW w:w="671" w:type="pct"/>
          </w:tcPr>
          <w:p w14:paraId="4DCBB075" w14:textId="77777777" w:rsidR="00A13496" w:rsidRPr="00A13496" w:rsidRDefault="00A13496" w:rsidP="00417AE1">
            <w:pPr>
              <w:tabs>
                <w:tab w:val="left" w:pos="5620"/>
              </w:tabs>
              <w:jc w:val="center"/>
              <w:rPr>
                <w:b w:val="0"/>
              </w:rPr>
            </w:pPr>
            <w:r w:rsidRPr="00A13496">
              <w:rPr>
                <w:b w:val="0"/>
              </w:rPr>
              <w:t>3</w:t>
            </w:r>
          </w:p>
        </w:tc>
        <w:tc>
          <w:tcPr>
            <w:tcW w:w="2894" w:type="pct"/>
          </w:tcPr>
          <w:p w14:paraId="1A3D49F4" w14:textId="77777777" w:rsidR="00A13496" w:rsidRPr="00A13496" w:rsidRDefault="00A13496" w:rsidP="00417AE1">
            <w:pPr>
              <w:tabs>
                <w:tab w:val="left" w:pos="5620"/>
              </w:tabs>
              <w:cnfStyle w:val="000000000000" w:firstRow="0" w:lastRow="0" w:firstColumn="0" w:lastColumn="0" w:oddVBand="0" w:evenVBand="0" w:oddHBand="0" w:evenHBand="0" w:firstRowFirstColumn="0" w:firstRowLastColumn="0" w:lastRowFirstColumn="0" w:lastRowLastColumn="0"/>
              <w:rPr>
                <w:b/>
              </w:rPr>
            </w:pPr>
            <w:r w:rsidRPr="00A13496">
              <w:rPr>
                <w:b/>
              </w:rPr>
              <w:t>Taşınır Mal Yönetmeliği Eğitimi</w:t>
            </w:r>
          </w:p>
        </w:tc>
        <w:tc>
          <w:tcPr>
            <w:tcW w:w="1435" w:type="pct"/>
          </w:tcPr>
          <w:p w14:paraId="3C4ADA20" w14:textId="77777777" w:rsidR="00A13496" w:rsidRPr="00A13496" w:rsidRDefault="00A13496" w:rsidP="00417AE1">
            <w:pPr>
              <w:tabs>
                <w:tab w:val="left" w:pos="5620"/>
              </w:tabs>
              <w:jc w:val="center"/>
              <w:cnfStyle w:val="000000000000" w:firstRow="0" w:lastRow="0" w:firstColumn="0" w:lastColumn="0" w:oddVBand="0" w:evenVBand="0" w:oddHBand="0" w:evenHBand="0" w:firstRowFirstColumn="0" w:firstRowLastColumn="0" w:lastRowFirstColumn="0" w:lastRowLastColumn="0"/>
              <w:rPr>
                <w:b/>
              </w:rPr>
            </w:pPr>
            <w:r w:rsidRPr="00A13496">
              <w:rPr>
                <w:b/>
              </w:rPr>
              <w:t>50</w:t>
            </w:r>
          </w:p>
        </w:tc>
      </w:tr>
      <w:tr w:rsidR="00A13496" w:rsidRPr="00A13496" w14:paraId="1D5B818B" w14:textId="77777777" w:rsidTr="00417AE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671" w:type="pct"/>
          </w:tcPr>
          <w:p w14:paraId="4ED9809C" w14:textId="77777777" w:rsidR="00A13496" w:rsidRPr="00A13496" w:rsidRDefault="00A13496" w:rsidP="00417AE1">
            <w:pPr>
              <w:tabs>
                <w:tab w:val="left" w:pos="5620"/>
              </w:tabs>
              <w:jc w:val="center"/>
              <w:rPr>
                <w:b w:val="0"/>
              </w:rPr>
            </w:pPr>
            <w:r w:rsidRPr="00A13496">
              <w:rPr>
                <w:b w:val="0"/>
              </w:rPr>
              <w:t>4</w:t>
            </w:r>
          </w:p>
        </w:tc>
        <w:tc>
          <w:tcPr>
            <w:tcW w:w="2894" w:type="pct"/>
          </w:tcPr>
          <w:p w14:paraId="0927B738" w14:textId="77777777" w:rsidR="00A13496" w:rsidRPr="00A13496" w:rsidRDefault="00A13496" w:rsidP="00417AE1">
            <w:pPr>
              <w:tabs>
                <w:tab w:val="left" w:pos="1416"/>
                <w:tab w:val="left" w:pos="6795"/>
                <w:tab w:val="left" w:pos="7395"/>
                <w:tab w:val="left" w:pos="7590"/>
              </w:tabs>
              <w:cnfStyle w:val="000000100000" w:firstRow="0" w:lastRow="0" w:firstColumn="0" w:lastColumn="0" w:oddVBand="0" w:evenVBand="0" w:oddHBand="1" w:evenHBand="0" w:firstRowFirstColumn="0" w:firstRowLastColumn="0" w:lastRowFirstColumn="0" w:lastRowLastColumn="0"/>
              <w:rPr>
                <w:b/>
              </w:rPr>
            </w:pPr>
            <w:r w:rsidRPr="00A13496">
              <w:rPr>
                <w:b/>
              </w:rPr>
              <w:t>Belediye ve Büyükşehir Belediye Kanunu Eğitimi</w:t>
            </w:r>
          </w:p>
        </w:tc>
        <w:tc>
          <w:tcPr>
            <w:tcW w:w="1435" w:type="pct"/>
          </w:tcPr>
          <w:p w14:paraId="53AC8AF3" w14:textId="77777777" w:rsidR="00A13496" w:rsidRPr="00A13496" w:rsidRDefault="00A13496" w:rsidP="00417AE1">
            <w:pPr>
              <w:tabs>
                <w:tab w:val="left" w:pos="5620"/>
              </w:tabs>
              <w:jc w:val="center"/>
              <w:cnfStyle w:val="000000100000" w:firstRow="0" w:lastRow="0" w:firstColumn="0" w:lastColumn="0" w:oddVBand="0" w:evenVBand="0" w:oddHBand="1" w:evenHBand="0" w:firstRowFirstColumn="0" w:firstRowLastColumn="0" w:lastRowFirstColumn="0" w:lastRowLastColumn="0"/>
              <w:rPr>
                <w:b/>
              </w:rPr>
            </w:pPr>
            <w:r w:rsidRPr="00A13496">
              <w:rPr>
                <w:b/>
              </w:rPr>
              <w:t>50</w:t>
            </w:r>
          </w:p>
        </w:tc>
      </w:tr>
      <w:tr w:rsidR="00A13496" w:rsidRPr="00A13496" w14:paraId="7ABCA83D" w14:textId="77777777" w:rsidTr="00417AE1">
        <w:trPr>
          <w:trHeight w:val="265"/>
        </w:trPr>
        <w:tc>
          <w:tcPr>
            <w:cnfStyle w:val="001000000000" w:firstRow="0" w:lastRow="0" w:firstColumn="1" w:lastColumn="0" w:oddVBand="0" w:evenVBand="0" w:oddHBand="0" w:evenHBand="0" w:firstRowFirstColumn="0" w:firstRowLastColumn="0" w:lastRowFirstColumn="0" w:lastRowLastColumn="0"/>
            <w:tcW w:w="671" w:type="pct"/>
          </w:tcPr>
          <w:p w14:paraId="5A856F3C" w14:textId="77777777" w:rsidR="00A13496" w:rsidRPr="00A13496" w:rsidRDefault="00A13496" w:rsidP="00417AE1">
            <w:pPr>
              <w:tabs>
                <w:tab w:val="left" w:pos="5620"/>
              </w:tabs>
              <w:jc w:val="center"/>
              <w:rPr>
                <w:b w:val="0"/>
              </w:rPr>
            </w:pPr>
            <w:r w:rsidRPr="00A13496">
              <w:rPr>
                <w:b w:val="0"/>
              </w:rPr>
              <w:t>5</w:t>
            </w:r>
          </w:p>
        </w:tc>
        <w:tc>
          <w:tcPr>
            <w:tcW w:w="2894" w:type="pct"/>
          </w:tcPr>
          <w:p w14:paraId="4C094469" w14:textId="77777777" w:rsidR="00A13496" w:rsidRPr="00A13496" w:rsidRDefault="00A13496" w:rsidP="00417AE1">
            <w:pPr>
              <w:tabs>
                <w:tab w:val="left" w:pos="1416"/>
                <w:tab w:val="left" w:pos="6795"/>
                <w:tab w:val="left" w:pos="7395"/>
                <w:tab w:val="left" w:pos="7590"/>
              </w:tabs>
              <w:cnfStyle w:val="000000000000" w:firstRow="0" w:lastRow="0" w:firstColumn="0" w:lastColumn="0" w:oddVBand="0" w:evenVBand="0" w:oddHBand="0" w:evenHBand="0" w:firstRowFirstColumn="0" w:firstRowLastColumn="0" w:lastRowFirstColumn="0" w:lastRowLastColumn="0"/>
              <w:rPr>
                <w:b/>
              </w:rPr>
            </w:pPr>
            <w:r w:rsidRPr="00A13496">
              <w:rPr>
                <w:b/>
              </w:rPr>
              <w:t xml:space="preserve">657 DMK Eğitimi </w:t>
            </w:r>
          </w:p>
        </w:tc>
        <w:tc>
          <w:tcPr>
            <w:tcW w:w="1435" w:type="pct"/>
          </w:tcPr>
          <w:p w14:paraId="1A925467" w14:textId="77777777" w:rsidR="00A13496" w:rsidRPr="00A13496" w:rsidRDefault="00A13496" w:rsidP="00417AE1">
            <w:pPr>
              <w:tabs>
                <w:tab w:val="left" w:pos="5620"/>
              </w:tabs>
              <w:jc w:val="center"/>
              <w:cnfStyle w:val="000000000000" w:firstRow="0" w:lastRow="0" w:firstColumn="0" w:lastColumn="0" w:oddVBand="0" w:evenVBand="0" w:oddHBand="0" w:evenHBand="0" w:firstRowFirstColumn="0" w:firstRowLastColumn="0" w:lastRowFirstColumn="0" w:lastRowLastColumn="0"/>
              <w:rPr>
                <w:b/>
              </w:rPr>
            </w:pPr>
            <w:r w:rsidRPr="00A13496">
              <w:rPr>
                <w:b/>
              </w:rPr>
              <w:t>10</w:t>
            </w:r>
          </w:p>
        </w:tc>
      </w:tr>
      <w:tr w:rsidR="00A13496" w:rsidRPr="00A13496" w14:paraId="79EDD74B" w14:textId="77777777" w:rsidTr="00417AE1">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671" w:type="pct"/>
          </w:tcPr>
          <w:p w14:paraId="328F2E89" w14:textId="77777777" w:rsidR="00A13496" w:rsidRPr="00A13496" w:rsidRDefault="00A13496" w:rsidP="00417AE1">
            <w:pPr>
              <w:tabs>
                <w:tab w:val="left" w:pos="5620"/>
              </w:tabs>
              <w:jc w:val="center"/>
              <w:rPr>
                <w:b w:val="0"/>
              </w:rPr>
            </w:pPr>
            <w:r w:rsidRPr="00A13496">
              <w:rPr>
                <w:b w:val="0"/>
              </w:rPr>
              <w:t>6</w:t>
            </w:r>
          </w:p>
        </w:tc>
        <w:tc>
          <w:tcPr>
            <w:tcW w:w="2894" w:type="pct"/>
          </w:tcPr>
          <w:p w14:paraId="39F919B5" w14:textId="77777777" w:rsidR="00A13496" w:rsidRPr="00A13496" w:rsidRDefault="00A13496" w:rsidP="00417AE1">
            <w:pPr>
              <w:tabs>
                <w:tab w:val="left" w:pos="1416"/>
                <w:tab w:val="left" w:pos="6795"/>
                <w:tab w:val="left" w:pos="7395"/>
                <w:tab w:val="left" w:pos="7590"/>
              </w:tabs>
              <w:cnfStyle w:val="000000100000" w:firstRow="0" w:lastRow="0" w:firstColumn="0" w:lastColumn="0" w:oddVBand="0" w:evenVBand="0" w:oddHBand="1" w:evenHBand="0" w:firstRowFirstColumn="0" w:firstRowLastColumn="0" w:lastRowFirstColumn="0" w:lastRowLastColumn="0"/>
              <w:rPr>
                <w:b/>
              </w:rPr>
            </w:pPr>
            <w:r w:rsidRPr="00A13496">
              <w:rPr>
                <w:b/>
              </w:rPr>
              <w:t>Zabıta Mevzuatı Eğitimi</w:t>
            </w:r>
          </w:p>
        </w:tc>
        <w:tc>
          <w:tcPr>
            <w:tcW w:w="1435" w:type="pct"/>
          </w:tcPr>
          <w:p w14:paraId="245C09B9" w14:textId="77777777" w:rsidR="00A13496" w:rsidRPr="00A13496" w:rsidRDefault="00A13496" w:rsidP="00417AE1">
            <w:pPr>
              <w:tabs>
                <w:tab w:val="left" w:pos="5620"/>
              </w:tabs>
              <w:jc w:val="center"/>
              <w:cnfStyle w:val="000000100000" w:firstRow="0" w:lastRow="0" w:firstColumn="0" w:lastColumn="0" w:oddVBand="0" w:evenVBand="0" w:oddHBand="1" w:evenHBand="0" w:firstRowFirstColumn="0" w:firstRowLastColumn="0" w:lastRowFirstColumn="0" w:lastRowLastColumn="0"/>
              <w:rPr>
                <w:b/>
              </w:rPr>
            </w:pPr>
            <w:r w:rsidRPr="00A13496">
              <w:rPr>
                <w:b/>
              </w:rPr>
              <w:t>100</w:t>
            </w:r>
          </w:p>
        </w:tc>
      </w:tr>
      <w:tr w:rsidR="00A13496" w:rsidRPr="00A13496" w14:paraId="42A61ACE" w14:textId="77777777" w:rsidTr="00417AE1">
        <w:trPr>
          <w:trHeight w:val="245"/>
        </w:trPr>
        <w:tc>
          <w:tcPr>
            <w:cnfStyle w:val="001000000000" w:firstRow="0" w:lastRow="0" w:firstColumn="1" w:lastColumn="0" w:oddVBand="0" w:evenVBand="0" w:oddHBand="0" w:evenHBand="0" w:firstRowFirstColumn="0" w:firstRowLastColumn="0" w:lastRowFirstColumn="0" w:lastRowLastColumn="0"/>
            <w:tcW w:w="671" w:type="pct"/>
          </w:tcPr>
          <w:p w14:paraId="34695753" w14:textId="77777777" w:rsidR="00A13496" w:rsidRPr="00A13496" w:rsidRDefault="00A13496" w:rsidP="00417AE1">
            <w:pPr>
              <w:tabs>
                <w:tab w:val="left" w:pos="5620"/>
              </w:tabs>
              <w:jc w:val="center"/>
              <w:rPr>
                <w:b w:val="0"/>
              </w:rPr>
            </w:pPr>
            <w:r w:rsidRPr="00A13496">
              <w:rPr>
                <w:b w:val="0"/>
              </w:rPr>
              <w:t>7</w:t>
            </w:r>
          </w:p>
        </w:tc>
        <w:tc>
          <w:tcPr>
            <w:tcW w:w="2894" w:type="pct"/>
          </w:tcPr>
          <w:p w14:paraId="4847E764" w14:textId="77777777" w:rsidR="00A13496" w:rsidRPr="00A13496" w:rsidRDefault="00A13496" w:rsidP="00417AE1">
            <w:pPr>
              <w:tabs>
                <w:tab w:val="left" w:pos="1416"/>
                <w:tab w:val="left" w:pos="6795"/>
                <w:tab w:val="left" w:pos="7395"/>
                <w:tab w:val="left" w:pos="7590"/>
              </w:tabs>
              <w:cnfStyle w:val="000000000000" w:firstRow="0" w:lastRow="0" w:firstColumn="0" w:lastColumn="0" w:oddVBand="0" w:evenVBand="0" w:oddHBand="0" w:evenHBand="0" w:firstRowFirstColumn="0" w:firstRowLastColumn="0" w:lastRowFirstColumn="0" w:lastRowLastColumn="0"/>
              <w:rPr>
                <w:b/>
              </w:rPr>
            </w:pPr>
            <w:r w:rsidRPr="00A13496">
              <w:rPr>
                <w:b/>
              </w:rPr>
              <w:t xml:space="preserve">KVKK Eğitimi </w:t>
            </w:r>
          </w:p>
        </w:tc>
        <w:tc>
          <w:tcPr>
            <w:tcW w:w="1435" w:type="pct"/>
          </w:tcPr>
          <w:p w14:paraId="0984B1CF" w14:textId="77777777" w:rsidR="00A13496" w:rsidRPr="00A13496" w:rsidRDefault="00A13496" w:rsidP="00417AE1">
            <w:pPr>
              <w:tabs>
                <w:tab w:val="left" w:pos="5620"/>
              </w:tabs>
              <w:jc w:val="center"/>
              <w:cnfStyle w:val="000000000000" w:firstRow="0" w:lastRow="0" w:firstColumn="0" w:lastColumn="0" w:oddVBand="0" w:evenVBand="0" w:oddHBand="0" w:evenHBand="0" w:firstRowFirstColumn="0" w:firstRowLastColumn="0" w:lastRowFirstColumn="0" w:lastRowLastColumn="0"/>
              <w:rPr>
                <w:b/>
              </w:rPr>
            </w:pPr>
            <w:r w:rsidRPr="00A13496">
              <w:rPr>
                <w:b/>
              </w:rPr>
              <w:t>100</w:t>
            </w:r>
          </w:p>
        </w:tc>
      </w:tr>
    </w:tbl>
    <w:p w14:paraId="71DA6141" w14:textId="31125658" w:rsidR="00A13496" w:rsidRPr="008F1FA1" w:rsidRDefault="00D800F0" w:rsidP="00417AE1">
      <w:pPr>
        <w:tabs>
          <w:tab w:val="left" w:pos="709"/>
          <w:tab w:val="left" w:pos="5620"/>
        </w:tabs>
      </w:pPr>
      <w:r>
        <w:tab/>
      </w:r>
      <w:r w:rsidR="00A13496" w:rsidRPr="008F1FA1">
        <w:t xml:space="preserve">Büyükşehir Belediyemizde emekliliğini talep eden </w:t>
      </w:r>
      <w:r w:rsidR="00A13496">
        <w:t xml:space="preserve">15 </w:t>
      </w:r>
      <w:r w:rsidR="00A13496" w:rsidRPr="008F1FA1">
        <w:t xml:space="preserve">Memurun emeklilik işlemleri, 657 sayılı Devlet Memurları Kanununa tabi olarak görev yapmakta iken; </w:t>
      </w:r>
      <w:r w:rsidR="00A13496">
        <w:t xml:space="preserve">Belediyemizden </w:t>
      </w:r>
      <w:r w:rsidR="00A13496" w:rsidRPr="008F1FA1">
        <w:t xml:space="preserve">diğer Kamu Kurumlarına naklen tayin talebinde bulunan </w:t>
      </w:r>
      <w:r w:rsidR="00A13496">
        <w:t>5</w:t>
      </w:r>
      <w:r w:rsidR="00A13496" w:rsidRPr="008F1FA1">
        <w:t xml:space="preserve"> Personelin nakil işlemleri ve emeklilik talebinde bulunan </w:t>
      </w:r>
      <w:r w:rsidR="00A13496">
        <w:t>13</w:t>
      </w:r>
      <w:r w:rsidR="00A13496" w:rsidRPr="008F1FA1">
        <w:t xml:space="preserve"> Daimi işçinin emeklilik işlemleri yapılmıştır.</w:t>
      </w:r>
    </w:p>
    <w:p w14:paraId="61D1EF5A" w14:textId="130F570F" w:rsidR="00A13496" w:rsidRPr="008F1FA1" w:rsidRDefault="00D800F0" w:rsidP="00417AE1">
      <w:pPr>
        <w:tabs>
          <w:tab w:val="left" w:pos="709"/>
          <w:tab w:val="left" w:pos="1276"/>
          <w:tab w:val="left" w:pos="5620"/>
        </w:tabs>
      </w:pPr>
      <w:r>
        <w:tab/>
      </w:r>
      <w:r w:rsidR="00A13496" w:rsidRPr="008F1FA1">
        <w:t xml:space="preserve">Diğer Kamu Kurumlarında 657 sayılı Devlet Memurları Kanununa tabi olarak görev yapmakta iken; Belediyemize naklen </w:t>
      </w:r>
      <w:r w:rsidR="00A13496">
        <w:t>gelme taleb</w:t>
      </w:r>
      <w:r w:rsidR="00A13496" w:rsidRPr="008F1FA1">
        <w:t xml:space="preserve">inde bulanan </w:t>
      </w:r>
      <w:r w:rsidR="00A13496">
        <w:t>33</w:t>
      </w:r>
      <w:r w:rsidR="00A13496" w:rsidRPr="008F1FA1">
        <w:t xml:space="preserve"> Personelin naklen tayin işlemleri yapılmıştır.</w:t>
      </w:r>
    </w:p>
    <w:p w14:paraId="4DD82989" w14:textId="512258FB" w:rsidR="00A13496" w:rsidRPr="00016748" w:rsidRDefault="00417AE1" w:rsidP="00417AE1">
      <w:pPr>
        <w:tabs>
          <w:tab w:val="left" w:pos="709"/>
          <w:tab w:val="left" w:pos="1276"/>
          <w:tab w:val="left" w:pos="5620"/>
        </w:tabs>
      </w:pPr>
      <w:r>
        <w:tab/>
      </w:r>
      <w:r w:rsidR="00A13496" w:rsidRPr="008F1FA1">
        <w:t>202</w:t>
      </w:r>
      <w:r w:rsidR="00A13496">
        <w:t>2</w:t>
      </w:r>
      <w:r w:rsidR="00A13496" w:rsidRPr="008F1FA1">
        <w:t xml:space="preserve"> yılında Hizmetlerine ihtiyaç duyulan, 5393 sayılı Belediye Kanunun 49. Maddesi gereğince Büyükşehir Belediyemizde boş bulunan memur kadroları karşılığında </w:t>
      </w:r>
      <w:r w:rsidR="00A13496">
        <w:t>91</w:t>
      </w:r>
      <w:r w:rsidR="00A13496" w:rsidRPr="008F1FA1">
        <w:t xml:space="preserve"> personelin tam zamanlı </w:t>
      </w:r>
      <w:r w:rsidR="00A13496" w:rsidRPr="00016748">
        <w:t>personel statüsünde çalıştırılmak üzere gerekli işlemleri yapılmıştır.</w:t>
      </w:r>
    </w:p>
    <w:p w14:paraId="78BE3E70" w14:textId="377F9662" w:rsidR="00A13496" w:rsidRPr="00016748" w:rsidRDefault="00417AE1" w:rsidP="00417AE1">
      <w:pPr>
        <w:tabs>
          <w:tab w:val="left" w:pos="709"/>
          <w:tab w:val="left" w:pos="5620"/>
        </w:tabs>
      </w:pPr>
      <w:r>
        <w:tab/>
      </w:r>
      <w:r w:rsidR="00A13496" w:rsidRPr="00016748">
        <w:t xml:space="preserve">Büyükşehir Belediyemiz birimlerinin ihtiyacı nedeniyle, 5393 sayılı Belediye Kanunun 49. Maddesi gereğince, Büyükşehir Belediyemizde boş bulunan memur kadroları karşılığında </w:t>
      </w:r>
      <w:r w:rsidR="00A13496">
        <w:t>4</w:t>
      </w:r>
      <w:r w:rsidR="00A13496" w:rsidRPr="00016748">
        <w:t xml:space="preserve"> Personelin tam zamanlı sözleşmeli personel olarak çalıştırılmak üzere Kanuni işlemleri yapılarak göreve başlatılmışlardır.             </w:t>
      </w:r>
    </w:p>
    <w:p w14:paraId="356E4E71" w14:textId="3A426182" w:rsidR="00A13496" w:rsidRPr="00016748" w:rsidRDefault="00417AE1" w:rsidP="00417AE1">
      <w:pPr>
        <w:tabs>
          <w:tab w:val="left" w:pos="709"/>
          <w:tab w:val="left" w:pos="5620"/>
        </w:tabs>
      </w:pPr>
      <w:r>
        <w:tab/>
      </w:r>
      <w:r w:rsidR="00A13496" w:rsidRPr="00016748">
        <w:t>Büyükşehir Belediyemiz bünyesinde çalışmakta olan 6</w:t>
      </w:r>
      <w:r w:rsidR="00A13496">
        <w:t>79</w:t>
      </w:r>
      <w:r w:rsidR="00A13496" w:rsidRPr="00016748">
        <w:t xml:space="preserve"> Memur, </w:t>
      </w:r>
      <w:r w:rsidR="00A13496">
        <w:t>97</w:t>
      </w:r>
      <w:r w:rsidR="00A13496" w:rsidRPr="00016748">
        <w:t xml:space="preserve"> Sözleşmeli ve 2</w:t>
      </w:r>
      <w:r w:rsidR="00A13496">
        <w:t>47</w:t>
      </w:r>
      <w:r w:rsidR="00A13496" w:rsidRPr="00016748">
        <w:t xml:space="preserve"> işçi personel için elektronik personel kimlik kartı basım işlemi tamamlanmış olup bu çalışma ile personellerin giriş çıkışları kartlı geçiş sistemi ile yapılarak personel takip sistemi kontrolleri yapılmaktadır.</w:t>
      </w:r>
    </w:p>
    <w:p w14:paraId="63C41359" w14:textId="5E4A68D3" w:rsidR="00A13496" w:rsidRPr="00016748" w:rsidRDefault="00417AE1" w:rsidP="00417AE1">
      <w:pPr>
        <w:tabs>
          <w:tab w:val="left" w:pos="709"/>
          <w:tab w:val="left" w:pos="1276"/>
          <w:tab w:val="left" w:pos="5620"/>
        </w:tabs>
      </w:pPr>
      <w:r>
        <w:tab/>
      </w:r>
      <w:r w:rsidR="00A13496" w:rsidRPr="00016748">
        <w:t xml:space="preserve">Yıl içinde terfi eden personelin terfileri her ay yapılarak ilgili birimlere gönderilmiştir.  </w:t>
      </w:r>
    </w:p>
    <w:p w14:paraId="7427366A" w14:textId="7617AE5E" w:rsidR="00417AE1" w:rsidRDefault="00417AE1" w:rsidP="00417AE1">
      <w:pPr>
        <w:tabs>
          <w:tab w:val="left" w:pos="709"/>
          <w:tab w:val="left" w:pos="1276"/>
          <w:tab w:val="left" w:pos="5620"/>
        </w:tabs>
        <w:rPr>
          <w:b/>
        </w:rPr>
      </w:pPr>
      <w:r>
        <w:tab/>
      </w:r>
      <w:r w:rsidR="00A13496" w:rsidRPr="00016748">
        <w:t>Sosyal Güvenlik Kurumu Başkanlığı sigorta primleri genel müdürlüğünün 29 Mart 2012 sayılı yazısına istinaden 5510 sayılı Sosyal Sigortalar ve Genel Sağlık Sigortası Kanunun 4. Maddesinin 1. Fıkrasının (c) bendi kapsamında, 657 sayılı Devlet Memurları kanunun ile aynı kanunun ek geçici 13 ve 16. Maddeleri gereği görev yapmakta olan personelin hizmet başlangıcından itibaren tüm hizmet bilgileri ile emekli keseneğine esas aylıları ve kazanılmış hak aylıklarının tespitine ilişkin olarak öğrenim durumları, unvanları, askerlik ve diğer sigortalılık hallerine ait bilgiler, fiili hizmet ve itibari hizmet sürelerine ait bilgileri ile ek gösterge, makam, görev ve tazminat bilgileri Hizmet Takip Programı kapsamı altında elektronik ortam alınması için gerekli çalışmalar yapılmış olup, konu ile ilgili olarak, Sosyal Güvenlik Kurumu Başkanlığı ( Sosyal Sigortalar Genel Müdürlüğü Kamu Görevlileri Emeklilik İşlemleri Daire Başkanlığı) ile gerekli yazışmalar yapılmıştır.</w:t>
      </w:r>
    </w:p>
    <w:p w14:paraId="05893461" w14:textId="77777777" w:rsidR="00417AE1" w:rsidRDefault="00417AE1">
      <w:pPr>
        <w:spacing w:before="100" w:line="276" w:lineRule="auto"/>
        <w:jc w:val="left"/>
        <w:rPr>
          <w:b/>
        </w:rPr>
      </w:pPr>
      <w:r>
        <w:rPr>
          <w:b/>
        </w:rPr>
        <w:br w:type="page"/>
      </w:r>
    </w:p>
    <w:tbl>
      <w:tblPr>
        <w:tblStyle w:val="KlavuzTablo2"/>
        <w:tblpPr w:leftFromText="141" w:rightFromText="141" w:vertAnchor="text" w:horzAnchor="margin" w:tblpX="-34" w:tblpY="136"/>
        <w:tblW w:w="5000" w:type="pct"/>
        <w:tblLook w:val="04A0" w:firstRow="1" w:lastRow="0" w:firstColumn="1" w:lastColumn="0" w:noHBand="0" w:noVBand="1"/>
      </w:tblPr>
      <w:tblGrid>
        <w:gridCol w:w="5014"/>
        <w:gridCol w:w="4056"/>
      </w:tblGrid>
      <w:tr w:rsidR="00D800F0" w:rsidRPr="008F1FA1" w14:paraId="7F14A79B" w14:textId="77777777" w:rsidTr="00417AE1">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5000" w:type="pct"/>
            <w:gridSpan w:val="2"/>
          </w:tcPr>
          <w:p w14:paraId="4BD32A90" w14:textId="6A7F0F62" w:rsidR="00D800F0" w:rsidRPr="008F1FA1" w:rsidRDefault="00D800F0" w:rsidP="00417AE1">
            <w:pPr>
              <w:tabs>
                <w:tab w:val="left" w:pos="5620"/>
              </w:tabs>
              <w:jc w:val="center"/>
              <w:rPr>
                <w:b w:val="0"/>
                <w:color w:val="FF0000"/>
              </w:rPr>
            </w:pPr>
            <w:r w:rsidRPr="00417AE1">
              <w:rPr>
                <w:b w:val="0"/>
              </w:rPr>
              <w:lastRenderedPageBreak/>
              <w:t>İnsan Kaynakları ve Eğitim Dairesi Başkanlığımız Tarafından Yapılan Araştırmalar</w:t>
            </w:r>
          </w:p>
        </w:tc>
      </w:tr>
      <w:tr w:rsidR="00D800F0" w:rsidRPr="008F1FA1" w14:paraId="075C6D40" w14:textId="77777777" w:rsidTr="00417AE1">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764" w:type="pct"/>
          </w:tcPr>
          <w:p w14:paraId="566EE895" w14:textId="77777777" w:rsidR="00D800F0" w:rsidRPr="008F1FA1" w:rsidRDefault="00D800F0" w:rsidP="00417AE1">
            <w:pPr>
              <w:tabs>
                <w:tab w:val="left" w:pos="5620"/>
              </w:tabs>
              <w:jc w:val="center"/>
              <w:rPr>
                <w:b w:val="0"/>
              </w:rPr>
            </w:pPr>
            <w:r w:rsidRPr="008F1FA1">
              <w:rPr>
                <w:b w:val="0"/>
              </w:rPr>
              <w:t>Yapılan İş</w:t>
            </w:r>
          </w:p>
        </w:tc>
        <w:tc>
          <w:tcPr>
            <w:tcW w:w="2236" w:type="pct"/>
          </w:tcPr>
          <w:p w14:paraId="77DD7EF5" w14:textId="77777777" w:rsidR="00D800F0" w:rsidRPr="008F1FA1" w:rsidRDefault="00D800F0" w:rsidP="00417AE1">
            <w:pPr>
              <w:tabs>
                <w:tab w:val="left" w:pos="5620"/>
              </w:tabs>
              <w:jc w:val="center"/>
              <w:cnfStyle w:val="000000100000" w:firstRow="0" w:lastRow="0" w:firstColumn="0" w:lastColumn="0" w:oddVBand="0" w:evenVBand="0" w:oddHBand="1" w:evenHBand="0" w:firstRowFirstColumn="0" w:firstRowLastColumn="0" w:lastRowFirstColumn="0" w:lastRowLastColumn="0"/>
              <w:rPr>
                <w:b/>
              </w:rPr>
            </w:pPr>
            <w:r w:rsidRPr="008F1FA1">
              <w:rPr>
                <w:b/>
              </w:rPr>
              <w:t>Katılan Kişi Sayısı</w:t>
            </w:r>
          </w:p>
        </w:tc>
      </w:tr>
      <w:tr w:rsidR="00D800F0" w:rsidRPr="008F1FA1" w14:paraId="098A2E62" w14:textId="77777777" w:rsidTr="00417AE1">
        <w:trPr>
          <w:trHeight w:val="411"/>
        </w:trPr>
        <w:tc>
          <w:tcPr>
            <w:cnfStyle w:val="001000000000" w:firstRow="0" w:lastRow="0" w:firstColumn="1" w:lastColumn="0" w:oddVBand="0" w:evenVBand="0" w:oddHBand="0" w:evenHBand="0" w:firstRowFirstColumn="0" w:firstRowLastColumn="0" w:lastRowFirstColumn="0" w:lastRowLastColumn="0"/>
            <w:tcW w:w="2764" w:type="pct"/>
          </w:tcPr>
          <w:p w14:paraId="7FD7E79E" w14:textId="77777777" w:rsidR="00D800F0" w:rsidRPr="008F1FA1" w:rsidRDefault="00D800F0" w:rsidP="00417AE1">
            <w:pPr>
              <w:tabs>
                <w:tab w:val="left" w:pos="5620"/>
              </w:tabs>
              <w:rPr>
                <w:b w:val="0"/>
              </w:rPr>
            </w:pPr>
            <w:r>
              <w:rPr>
                <w:b w:val="0"/>
              </w:rPr>
              <w:t>Anket Çalışması (Enformasyon)</w:t>
            </w:r>
          </w:p>
        </w:tc>
        <w:tc>
          <w:tcPr>
            <w:tcW w:w="2236" w:type="pct"/>
          </w:tcPr>
          <w:p w14:paraId="18DDA185" w14:textId="77777777" w:rsidR="00D800F0" w:rsidRPr="008F1FA1" w:rsidRDefault="00D800F0" w:rsidP="00417AE1">
            <w:pPr>
              <w:tabs>
                <w:tab w:val="left" w:pos="5620"/>
              </w:tabs>
              <w:jc w:val="center"/>
              <w:cnfStyle w:val="000000000000" w:firstRow="0" w:lastRow="0" w:firstColumn="0" w:lastColumn="0" w:oddVBand="0" w:evenVBand="0" w:oddHBand="0" w:evenHBand="0" w:firstRowFirstColumn="0" w:firstRowLastColumn="0" w:lastRowFirstColumn="0" w:lastRowLastColumn="0"/>
              <w:rPr>
                <w:b/>
              </w:rPr>
            </w:pPr>
            <w:r>
              <w:rPr>
                <w:b/>
              </w:rPr>
              <w:t>1410</w:t>
            </w:r>
          </w:p>
        </w:tc>
      </w:tr>
    </w:tbl>
    <w:p w14:paraId="2DA093E3" w14:textId="5CEEA844" w:rsidR="00A13496" w:rsidRDefault="00E725B0" w:rsidP="00A13496">
      <w:pPr>
        <w:tabs>
          <w:tab w:val="left" w:pos="6237"/>
        </w:tabs>
        <w:rPr>
          <w:b/>
          <w:bCs/>
          <w:u w:val="single"/>
        </w:rPr>
      </w:pPr>
      <w:r>
        <w:rPr>
          <w:b/>
          <w:bCs/>
          <w:u w:val="single"/>
        </w:rPr>
        <w:t>Stajyer Öğrenci Yetiştirme (2021-2022</w:t>
      </w:r>
      <w:r w:rsidRPr="008F1FA1">
        <w:rPr>
          <w:b/>
          <w:bCs/>
          <w:u w:val="single"/>
        </w:rPr>
        <w:t>)</w:t>
      </w:r>
    </w:p>
    <w:tbl>
      <w:tblPr>
        <w:tblStyle w:val="KlavuzTablo2"/>
        <w:tblW w:w="5000" w:type="pct"/>
        <w:tblLook w:val="04A0" w:firstRow="1" w:lastRow="0" w:firstColumn="1" w:lastColumn="0" w:noHBand="0" w:noVBand="1"/>
      </w:tblPr>
      <w:tblGrid>
        <w:gridCol w:w="617"/>
        <w:gridCol w:w="5763"/>
        <w:gridCol w:w="2690"/>
      </w:tblGrid>
      <w:tr w:rsidR="00A13496" w:rsidRPr="008F1FA1" w14:paraId="0CAA67B9" w14:textId="77777777" w:rsidTr="00417AE1">
        <w:trPr>
          <w:cnfStyle w:val="100000000000" w:firstRow="1" w:lastRow="0" w:firstColumn="0" w:lastColumn="0" w:oddVBand="0" w:evenVBand="0" w:oddHBand="0"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5000" w:type="pct"/>
            <w:gridSpan w:val="3"/>
          </w:tcPr>
          <w:p w14:paraId="526520DC" w14:textId="77777777" w:rsidR="00A13496" w:rsidRPr="008F1FA1" w:rsidRDefault="00A13496" w:rsidP="00A13496">
            <w:pPr>
              <w:jc w:val="center"/>
              <w:rPr>
                <w:b w:val="0"/>
                <w:color w:val="FF0000"/>
              </w:rPr>
            </w:pPr>
            <w:r w:rsidRPr="00417AE1">
              <w:rPr>
                <w:b w:val="0"/>
              </w:rPr>
              <w:t>Belediye Başkanlığımızda 2021-2022 Yılı Mesleki Lise Eğitim Gören Ücretli Öğrenci Tablosu</w:t>
            </w:r>
          </w:p>
        </w:tc>
      </w:tr>
      <w:tr w:rsidR="00A13496" w:rsidRPr="008F1FA1" w14:paraId="74EFF6D1" w14:textId="77777777" w:rsidTr="00417AE1">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40" w:type="pct"/>
          </w:tcPr>
          <w:p w14:paraId="0059E8D8" w14:textId="77777777" w:rsidR="00A13496" w:rsidRPr="008F1FA1" w:rsidRDefault="00A13496" w:rsidP="00A13496">
            <w:pPr>
              <w:jc w:val="center"/>
              <w:rPr>
                <w:b w:val="0"/>
              </w:rPr>
            </w:pPr>
            <w:r w:rsidRPr="008F1FA1">
              <w:rPr>
                <w:b w:val="0"/>
              </w:rPr>
              <w:t>Sıra No</w:t>
            </w:r>
          </w:p>
        </w:tc>
        <w:tc>
          <w:tcPr>
            <w:tcW w:w="3177" w:type="pct"/>
          </w:tcPr>
          <w:p w14:paraId="144668A2"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rPr>
                <w:b/>
              </w:rPr>
            </w:pPr>
            <w:r w:rsidRPr="008F1FA1">
              <w:rPr>
                <w:b/>
              </w:rPr>
              <w:t>Daire Başkanlığı</w:t>
            </w:r>
          </w:p>
        </w:tc>
        <w:tc>
          <w:tcPr>
            <w:tcW w:w="1483" w:type="pct"/>
          </w:tcPr>
          <w:p w14:paraId="6C28D13D"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rPr>
                <w:b/>
              </w:rPr>
            </w:pPr>
            <w:r w:rsidRPr="008F1FA1">
              <w:rPr>
                <w:b/>
              </w:rPr>
              <w:t>Stajyer Öğrenci Sayısı</w:t>
            </w:r>
          </w:p>
        </w:tc>
      </w:tr>
      <w:tr w:rsidR="00A13496" w:rsidRPr="008F1FA1" w14:paraId="64765E19" w14:textId="77777777" w:rsidTr="00417AE1">
        <w:trPr>
          <w:trHeight w:val="295"/>
        </w:trPr>
        <w:tc>
          <w:tcPr>
            <w:cnfStyle w:val="001000000000" w:firstRow="0" w:lastRow="0" w:firstColumn="1" w:lastColumn="0" w:oddVBand="0" w:evenVBand="0" w:oddHBand="0" w:evenHBand="0" w:firstRowFirstColumn="0" w:firstRowLastColumn="0" w:lastRowFirstColumn="0" w:lastRowLastColumn="0"/>
            <w:tcW w:w="340" w:type="pct"/>
          </w:tcPr>
          <w:p w14:paraId="34DCA44A" w14:textId="77777777" w:rsidR="00A13496" w:rsidRPr="008F1FA1" w:rsidRDefault="00A13496" w:rsidP="00A13496">
            <w:pPr>
              <w:jc w:val="center"/>
            </w:pPr>
            <w:r w:rsidRPr="008F1FA1">
              <w:t>1</w:t>
            </w:r>
          </w:p>
        </w:tc>
        <w:tc>
          <w:tcPr>
            <w:tcW w:w="3177" w:type="pct"/>
          </w:tcPr>
          <w:p w14:paraId="0F97882C"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İnsan Kaynakları ve Eğitim Dairesi Başkanlığı</w:t>
            </w:r>
          </w:p>
        </w:tc>
        <w:tc>
          <w:tcPr>
            <w:tcW w:w="1483" w:type="pct"/>
          </w:tcPr>
          <w:p w14:paraId="434FB8EE"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8</w:t>
            </w:r>
          </w:p>
        </w:tc>
      </w:tr>
      <w:tr w:rsidR="00A13496" w:rsidRPr="008F1FA1" w14:paraId="4B4CD56B" w14:textId="77777777" w:rsidTr="00417AE1">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40" w:type="pct"/>
          </w:tcPr>
          <w:p w14:paraId="2C04C48B" w14:textId="77777777" w:rsidR="00A13496" w:rsidRPr="008F1FA1" w:rsidRDefault="00A13496" w:rsidP="00A13496">
            <w:pPr>
              <w:jc w:val="center"/>
            </w:pPr>
            <w:r w:rsidRPr="008F1FA1">
              <w:t>2</w:t>
            </w:r>
          </w:p>
        </w:tc>
        <w:tc>
          <w:tcPr>
            <w:tcW w:w="3177" w:type="pct"/>
          </w:tcPr>
          <w:p w14:paraId="4DF4CBB5"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Yazı İşleri ve Kararlar Dairesi Başkanlığı</w:t>
            </w:r>
          </w:p>
        </w:tc>
        <w:tc>
          <w:tcPr>
            <w:tcW w:w="1483" w:type="pct"/>
          </w:tcPr>
          <w:p w14:paraId="4337B5F8"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2</w:t>
            </w:r>
          </w:p>
        </w:tc>
      </w:tr>
      <w:tr w:rsidR="00A13496" w:rsidRPr="008F1FA1" w14:paraId="2CD65400" w14:textId="77777777" w:rsidTr="00417AE1">
        <w:trPr>
          <w:trHeight w:val="313"/>
        </w:trPr>
        <w:tc>
          <w:tcPr>
            <w:cnfStyle w:val="001000000000" w:firstRow="0" w:lastRow="0" w:firstColumn="1" w:lastColumn="0" w:oddVBand="0" w:evenVBand="0" w:oddHBand="0" w:evenHBand="0" w:firstRowFirstColumn="0" w:firstRowLastColumn="0" w:lastRowFirstColumn="0" w:lastRowLastColumn="0"/>
            <w:tcW w:w="340" w:type="pct"/>
          </w:tcPr>
          <w:p w14:paraId="5DA43A0B" w14:textId="77777777" w:rsidR="00A13496" w:rsidRPr="008F1FA1" w:rsidRDefault="00A13496" w:rsidP="00A13496">
            <w:pPr>
              <w:jc w:val="center"/>
            </w:pPr>
            <w:r w:rsidRPr="008F1FA1">
              <w:t>3</w:t>
            </w:r>
          </w:p>
        </w:tc>
        <w:tc>
          <w:tcPr>
            <w:tcW w:w="3177" w:type="pct"/>
          </w:tcPr>
          <w:p w14:paraId="00539F7A"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Kültür ve Sosyal İşler Dairesi Başkanlığı</w:t>
            </w:r>
          </w:p>
        </w:tc>
        <w:tc>
          <w:tcPr>
            <w:tcW w:w="1483" w:type="pct"/>
          </w:tcPr>
          <w:p w14:paraId="2319B8E1"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3</w:t>
            </w:r>
          </w:p>
        </w:tc>
      </w:tr>
      <w:tr w:rsidR="00A13496" w:rsidRPr="008F1FA1" w14:paraId="60A4E92F" w14:textId="77777777" w:rsidTr="00417AE1">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40" w:type="pct"/>
          </w:tcPr>
          <w:p w14:paraId="35615812" w14:textId="77777777" w:rsidR="00A13496" w:rsidRPr="008F1FA1" w:rsidRDefault="00A13496" w:rsidP="00A13496">
            <w:pPr>
              <w:jc w:val="center"/>
            </w:pPr>
            <w:r w:rsidRPr="008F1FA1">
              <w:t>4</w:t>
            </w:r>
          </w:p>
        </w:tc>
        <w:tc>
          <w:tcPr>
            <w:tcW w:w="3177" w:type="pct"/>
          </w:tcPr>
          <w:p w14:paraId="727C7CBC"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Bilgi İşlem Dairesi Başkanlığı</w:t>
            </w:r>
          </w:p>
        </w:tc>
        <w:tc>
          <w:tcPr>
            <w:tcW w:w="1483" w:type="pct"/>
          </w:tcPr>
          <w:p w14:paraId="2CCA1C1A"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4</w:t>
            </w:r>
          </w:p>
        </w:tc>
      </w:tr>
      <w:tr w:rsidR="00A13496" w:rsidRPr="008F1FA1" w14:paraId="0DAB35F8" w14:textId="77777777" w:rsidTr="00417AE1">
        <w:trPr>
          <w:trHeight w:val="295"/>
        </w:trPr>
        <w:tc>
          <w:tcPr>
            <w:cnfStyle w:val="001000000000" w:firstRow="0" w:lastRow="0" w:firstColumn="1" w:lastColumn="0" w:oddVBand="0" w:evenVBand="0" w:oddHBand="0" w:evenHBand="0" w:firstRowFirstColumn="0" w:firstRowLastColumn="0" w:lastRowFirstColumn="0" w:lastRowLastColumn="0"/>
            <w:tcW w:w="340" w:type="pct"/>
          </w:tcPr>
          <w:p w14:paraId="3192A4D0" w14:textId="77777777" w:rsidR="00A13496" w:rsidRPr="008F1FA1" w:rsidRDefault="00A13496" w:rsidP="00A13496">
            <w:pPr>
              <w:jc w:val="center"/>
            </w:pPr>
            <w:r w:rsidRPr="008F1FA1">
              <w:t>5</w:t>
            </w:r>
          </w:p>
        </w:tc>
        <w:tc>
          <w:tcPr>
            <w:tcW w:w="3177" w:type="pct"/>
          </w:tcPr>
          <w:p w14:paraId="61C99940"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Destek Hizmetleri Dairesi Başkanlığı</w:t>
            </w:r>
          </w:p>
        </w:tc>
        <w:tc>
          <w:tcPr>
            <w:tcW w:w="1483" w:type="pct"/>
          </w:tcPr>
          <w:p w14:paraId="0E09165A"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2</w:t>
            </w:r>
          </w:p>
        </w:tc>
      </w:tr>
      <w:tr w:rsidR="00A13496" w:rsidRPr="008F1FA1" w14:paraId="558312DD" w14:textId="77777777" w:rsidTr="00417AE1">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40" w:type="pct"/>
          </w:tcPr>
          <w:p w14:paraId="7C421234" w14:textId="77777777" w:rsidR="00A13496" w:rsidRPr="008F1FA1" w:rsidRDefault="00A13496" w:rsidP="00A13496">
            <w:pPr>
              <w:jc w:val="center"/>
            </w:pPr>
            <w:r w:rsidRPr="008F1FA1">
              <w:t>6</w:t>
            </w:r>
          </w:p>
        </w:tc>
        <w:tc>
          <w:tcPr>
            <w:tcW w:w="3177" w:type="pct"/>
          </w:tcPr>
          <w:p w14:paraId="0DC14E0E"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İmar ve Şehircilik Dairesi Başkanlığı</w:t>
            </w:r>
          </w:p>
        </w:tc>
        <w:tc>
          <w:tcPr>
            <w:tcW w:w="1483" w:type="pct"/>
          </w:tcPr>
          <w:p w14:paraId="4BDC179F"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5</w:t>
            </w:r>
          </w:p>
        </w:tc>
      </w:tr>
      <w:tr w:rsidR="00A13496" w:rsidRPr="008F1FA1" w14:paraId="05178BFB" w14:textId="77777777" w:rsidTr="00417AE1">
        <w:trPr>
          <w:trHeight w:val="295"/>
        </w:trPr>
        <w:tc>
          <w:tcPr>
            <w:cnfStyle w:val="001000000000" w:firstRow="0" w:lastRow="0" w:firstColumn="1" w:lastColumn="0" w:oddVBand="0" w:evenVBand="0" w:oddHBand="0" w:evenHBand="0" w:firstRowFirstColumn="0" w:firstRowLastColumn="0" w:lastRowFirstColumn="0" w:lastRowLastColumn="0"/>
            <w:tcW w:w="340" w:type="pct"/>
          </w:tcPr>
          <w:p w14:paraId="20779BE7" w14:textId="77777777" w:rsidR="00A13496" w:rsidRPr="008F1FA1" w:rsidRDefault="00A13496" w:rsidP="00A13496">
            <w:pPr>
              <w:jc w:val="center"/>
            </w:pPr>
            <w:r w:rsidRPr="008F1FA1">
              <w:t>7</w:t>
            </w:r>
          </w:p>
        </w:tc>
        <w:tc>
          <w:tcPr>
            <w:tcW w:w="3177" w:type="pct"/>
          </w:tcPr>
          <w:p w14:paraId="27A4AAD0"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Hukuk Müşavirliği</w:t>
            </w:r>
          </w:p>
        </w:tc>
        <w:tc>
          <w:tcPr>
            <w:tcW w:w="1483" w:type="pct"/>
          </w:tcPr>
          <w:p w14:paraId="7339A262"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2</w:t>
            </w:r>
          </w:p>
        </w:tc>
      </w:tr>
      <w:tr w:rsidR="00A13496" w:rsidRPr="008F1FA1" w14:paraId="71FBD751" w14:textId="77777777" w:rsidTr="00417AE1">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40" w:type="pct"/>
          </w:tcPr>
          <w:p w14:paraId="7361D1C1" w14:textId="77777777" w:rsidR="00A13496" w:rsidRPr="008F1FA1" w:rsidRDefault="00A13496" w:rsidP="00A13496">
            <w:pPr>
              <w:jc w:val="center"/>
            </w:pPr>
            <w:r w:rsidRPr="008F1FA1">
              <w:t>8</w:t>
            </w:r>
          </w:p>
        </w:tc>
        <w:tc>
          <w:tcPr>
            <w:tcW w:w="3177" w:type="pct"/>
          </w:tcPr>
          <w:p w14:paraId="0AB8D473"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Zabıta Dairesi Başkanlığı</w:t>
            </w:r>
          </w:p>
        </w:tc>
        <w:tc>
          <w:tcPr>
            <w:tcW w:w="1483" w:type="pct"/>
          </w:tcPr>
          <w:p w14:paraId="6FBAF2A7"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0</w:t>
            </w:r>
          </w:p>
        </w:tc>
      </w:tr>
      <w:tr w:rsidR="00A13496" w:rsidRPr="008F1FA1" w14:paraId="20EDD73B" w14:textId="77777777" w:rsidTr="00417AE1">
        <w:trPr>
          <w:trHeight w:val="295"/>
        </w:trPr>
        <w:tc>
          <w:tcPr>
            <w:cnfStyle w:val="001000000000" w:firstRow="0" w:lastRow="0" w:firstColumn="1" w:lastColumn="0" w:oddVBand="0" w:evenVBand="0" w:oddHBand="0" w:evenHBand="0" w:firstRowFirstColumn="0" w:firstRowLastColumn="0" w:lastRowFirstColumn="0" w:lastRowLastColumn="0"/>
            <w:tcW w:w="340" w:type="pct"/>
          </w:tcPr>
          <w:p w14:paraId="658038EE" w14:textId="77777777" w:rsidR="00A13496" w:rsidRPr="008F1FA1" w:rsidRDefault="00A13496" w:rsidP="00A13496">
            <w:pPr>
              <w:jc w:val="center"/>
            </w:pPr>
            <w:r w:rsidRPr="008F1FA1">
              <w:t>9</w:t>
            </w:r>
          </w:p>
        </w:tc>
        <w:tc>
          <w:tcPr>
            <w:tcW w:w="3177" w:type="pct"/>
          </w:tcPr>
          <w:p w14:paraId="03150211"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İtfaiye Dairesi Başkanlığı</w:t>
            </w:r>
          </w:p>
        </w:tc>
        <w:tc>
          <w:tcPr>
            <w:tcW w:w="1483" w:type="pct"/>
          </w:tcPr>
          <w:p w14:paraId="57FD0677"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0</w:t>
            </w:r>
          </w:p>
        </w:tc>
      </w:tr>
      <w:tr w:rsidR="00A13496" w:rsidRPr="008F1FA1" w14:paraId="013A97DE" w14:textId="77777777" w:rsidTr="00417AE1">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40" w:type="pct"/>
          </w:tcPr>
          <w:p w14:paraId="5F66AE4D" w14:textId="77777777" w:rsidR="00A13496" w:rsidRPr="008F1FA1" w:rsidRDefault="00A13496" w:rsidP="00A13496">
            <w:pPr>
              <w:jc w:val="center"/>
            </w:pPr>
            <w:r w:rsidRPr="008F1FA1">
              <w:t>10</w:t>
            </w:r>
          </w:p>
        </w:tc>
        <w:tc>
          <w:tcPr>
            <w:tcW w:w="3177" w:type="pct"/>
          </w:tcPr>
          <w:p w14:paraId="01399ED6"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Fen İşleri Dairesi Başkanlığı</w:t>
            </w:r>
          </w:p>
        </w:tc>
        <w:tc>
          <w:tcPr>
            <w:tcW w:w="1483" w:type="pct"/>
          </w:tcPr>
          <w:p w14:paraId="1A8F2992"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0</w:t>
            </w:r>
          </w:p>
        </w:tc>
      </w:tr>
      <w:tr w:rsidR="00A13496" w:rsidRPr="008F1FA1" w14:paraId="32E5AB2E" w14:textId="77777777" w:rsidTr="00417AE1">
        <w:trPr>
          <w:trHeight w:val="295"/>
        </w:trPr>
        <w:tc>
          <w:tcPr>
            <w:cnfStyle w:val="001000000000" w:firstRow="0" w:lastRow="0" w:firstColumn="1" w:lastColumn="0" w:oddVBand="0" w:evenVBand="0" w:oddHBand="0" w:evenHBand="0" w:firstRowFirstColumn="0" w:firstRowLastColumn="0" w:lastRowFirstColumn="0" w:lastRowLastColumn="0"/>
            <w:tcW w:w="340" w:type="pct"/>
          </w:tcPr>
          <w:p w14:paraId="3FE0C5C0" w14:textId="77777777" w:rsidR="00A13496" w:rsidRPr="008F1FA1" w:rsidRDefault="00A13496" w:rsidP="00A13496">
            <w:pPr>
              <w:jc w:val="center"/>
            </w:pPr>
            <w:r w:rsidRPr="008F1FA1">
              <w:t>11</w:t>
            </w:r>
          </w:p>
        </w:tc>
        <w:tc>
          <w:tcPr>
            <w:tcW w:w="3177" w:type="pct"/>
          </w:tcPr>
          <w:p w14:paraId="2D0F2B62"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Çevre Koruma ve Kontrol Dairesi Başkanlığı</w:t>
            </w:r>
          </w:p>
        </w:tc>
        <w:tc>
          <w:tcPr>
            <w:tcW w:w="1483" w:type="pct"/>
          </w:tcPr>
          <w:p w14:paraId="3A002705"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0</w:t>
            </w:r>
          </w:p>
        </w:tc>
      </w:tr>
      <w:tr w:rsidR="00A13496" w:rsidRPr="008F1FA1" w14:paraId="7B6B6A64" w14:textId="77777777" w:rsidTr="00417AE1">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340" w:type="pct"/>
          </w:tcPr>
          <w:p w14:paraId="2FE4DEAD" w14:textId="77777777" w:rsidR="00A13496" w:rsidRPr="008F1FA1" w:rsidRDefault="00A13496" w:rsidP="00A13496">
            <w:pPr>
              <w:jc w:val="center"/>
            </w:pPr>
            <w:r w:rsidRPr="008F1FA1">
              <w:t>12</w:t>
            </w:r>
          </w:p>
        </w:tc>
        <w:tc>
          <w:tcPr>
            <w:tcW w:w="3177" w:type="pct"/>
          </w:tcPr>
          <w:p w14:paraId="7A3F59F4"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Park Bahçe ve Yeşil Alanlar Dairesi Başkanlığı</w:t>
            </w:r>
          </w:p>
        </w:tc>
        <w:tc>
          <w:tcPr>
            <w:tcW w:w="1483" w:type="pct"/>
          </w:tcPr>
          <w:p w14:paraId="6B6ACDF0"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2</w:t>
            </w:r>
          </w:p>
        </w:tc>
      </w:tr>
      <w:tr w:rsidR="00A13496" w:rsidRPr="008F1FA1" w14:paraId="1B12B8EA" w14:textId="77777777" w:rsidTr="00417AE1">
        <w:trPr>
          <w:trHeight w:val="295"/>
        </w:trPr>
        <w:tc>
          <w:tcPr>
            <w:cnfStyle w:val="001000000000" w:firstRow="0" w:lastRow="0" w:firstColumn="1" w:lastColumn="0" w:oddVBand="0" w:evenVBand="0" w:oddHBand="0" w:evenHBand="0" w:firstRowFirstColumn="0" w:firstRowLastColumn="0" w:lastRowFirstColumn="0" w:lastRowLastColumn="0"/>
            <w:tcW w:w="340" w:type="pct"/>
          </w:tcPr>
          <w:p w14:paraId="62DD886B" w14:textId="77777777" w:rsidR="00A13496" w:rsidRPr="008F1FA1" w:rsidRDefault="00A13496" w:rsidP="00A13496">
            <w:pPr>
              <w:jc w:val="center"/>
            </w:pPr>
            <w:r w:rsidRPr="008F1FA1">
              <w:t>13</w:t>
            </w:r>
          </w:p>
        </w:tc>
        <w:tc>
          <w:tcPr>
            <w:tcW w:w="3177" w:type="pct"/>
          </w:tcPr>
          <w:p w14:paraId="67C76814"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Emlak ve İstimlak Dairesi Başkanlığı</w:t>
            </w:r>
          </w:p>
        </w:tc>
        <w:tc>
          <w:tcPr>
            <w:tcW w:w="1483" w:type="pct"/>
          </w:tcPr>
          <w:p w14:paraId="67F0C717"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5</w:t>
            </w:r>
          </w:p>
        </w:tc>
      </w:tr>
      <w:tr w:rsidR="00A13496" w:rsidRPr="008F1FA1" w14:paraId="0B5170B8" w14:textId="77777777" w:rsidTr="00417AE1">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40" w:type="pct"/>
          </w:tcPr>
          <w:p w14:paraId="384CB0A4" w14:textId="77777777" w:rsidR="00A13496" w:rsidRPr="008F1FA1" w:rsidRDefault="00A13496" w:rsidP="00A13496">
            <w:pPr>
              <w:jc w:val="center"/>
            </w:pPr>
            <w:r w:rsidRPr="008F1FA1">
              <w:t>14</w:t>
            </w:r>
          </w:p>
        </w:tc>
        <w:tc>
          <w:tcPr>
            <w:tcW w:w="3177" w:type="pct"/>
          </w:tcPr>
          <w:p w14:paraId="71214FED"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Muhtarlık İşleri Dairesi Başkanlığı</w:t>
            </w:r>
          </w:p>
        </w:tc>
        <w:tc>
          <w:tcPr>
            <w:tcW w:w="1483" w:type="pct"/>
          </w:tcPr>
          <w:p w14:paraId="26043AD3"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0</w:t>
            </w:r>
          </w:p>
        </w:tc>
      </w:tr>
      <w:tr w:rsidR="00A13496" w:rsidRPr="008F1FA1" w14:paraId="233DAAA2" w14:textId="77777777" w:rsidTr="00417AE1">
        <w:trPr>
          <w:trHeight w:val="295"/>
        </w:trPr>
        <w:tc>
          <w:tcPr>
            <w:cnfStyle w:val="001000000000" w:firstRow="0" w:lastRow="0" w:firstColumn="1" w:lastColumn="0" w:oddVBand="0" w:evenVBand="0" w:oddHBand="0" w:evenHBand="0" w:firstRowFirstColumn="0" w:firstRowLastColumn="0" w:lastRowFirstColumn="0" w:lastRowLastColumn="0"/>
            <w:tcW w:w="340" w:type="pct"/>
          </w:tcPr>
          <w:p w14:paraId="4E5E01EF" w14:textId="77777777" w:rsidR="00A13496" w:rsidRPr="008F1FA1" w:rsidRDefault="00A13496" w:rsidP="00A13496">
            <w:pPr>
              <w:jc w:val="center"/>
            </w:pPr>
            <w:r w:rsidRPr="008F1FA1">
              <w:t>15</w:t>
            </w:r>
          </w:p>
        </w:tc>
        <w:tc>
          <w:tcPr>
            <w:tcW w:w="3177" w:type="pct"/>
          </w:tcPr>
          <w:p w14:paraId="077D056B"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Ulaşım Dairesi Başkanlığı</w:t>
            </w:r>
          </w:p>
        </w:tc>
        <w:tc>
          <w:tcPr>
            <w:tcW w:w="1483" w:type="pct"/>
          </w:tcPr>
          <w:p w14:paraId="62459A4F"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2</w:t>
            </w:r>
          </w:p>
        </w:tc>
      </w:tr>
      <w:tr w:rsidR="00A13496" w:rsidRPr="008F1FA1" w14:paraId="04266338" w14:textId="77777777" w:rsidTr="00417AE1">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40" w:type="pct"/>
          </w:tcPr>
          <w:p w14:paraId="0FC7CBD7" w14:textId="77777777" w:rsidR="00A13496" w:rsidRPr="008F1FA1" w:rsidRDefault="00A13496" w:rsidP="00A13496">
            <w:pPr>
              <w:jc w:val="center"/>
            </w:pPr>
            <w:r w:rsidRPr="008F1FA1">
              <w:t>16</w:t>
            </w:r>
          </w:p>
        </w:tc>
        <w:tc>
          <w:tcPr>
            <w:tcW w:w="3177" w:type="pct"/>
          </w:tcPr>
          <w:p w14:paraId="7EE3B96A"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Mali Hizmetler Dairesi Başkanlığı</w:t>
            </w:r>
          </w:p>
        </w:tc>
        <w:tc>
          <w:tcPr>
            <w:tcW w:w="1483" w:type="pct"/>
          </w:tcPr>
          <w:p w14:paraId="014D0E33"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4</w:t>
            </w:r>
          </w:p>
        </w:tc>
      </w:tr>
      <w:tr w:rsidR="00A13496" w:rsidRPr="008F1FA1" w14:paraId="30725CF0" w14:textId="77777777" w:rsidTr="00417AE1">
        <w:trPr>
          <w:trHeight w:val="313"/>
        </w:trPr>
        <w:tc>
          <w:tcPr>
            <w:cnfStyle w:val="001000000000" w:firstRow="0" w:lastRow="0" w:firstColumn="1" w:lastColumn="0" w:oddVBand="0" w:evenVBand="0" w:oddHBand="0" w:evenHBand="0" w:firstRowFirstColumn="0" w:firstRowLastColumn="0" w:lastRowFirstColumn="0" w:lastRowLastColumn="0"/>
            <w:tcW w:w="340" w:type="pct"/>
          </w:tcPr>
          <w:p w14:paraId="4FB900A9" w14:textId="77777777" w:rsidR="00A13496" w:rsidRPr="008F1FA1" w:rsidRDefault="00A13496" w:rsidP="00A13496">
            <w:pPr>
              <w:jc w:val="center"/>
            </w:pPr>
            <w:r w:rsidRPr="008F1FA1">
              <w:t>17</w:t>
            </w:r>
          </w:p>
        </w:tc>
        <w:tc>
          <w:tcPr>
            <w:tcW w:w="3177" w:type="pct"/>
          </w:tcPr>
          <w:p w14:paraId="075B23E7"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Basın Yayın ve Halkla İlişkiler Dairesi Başkanlığı</w:t>
            </w:r>
          </w:p>
        </w:tc>
        <w:tc>
          <w:tcPr>
            <w:tcW w:w="1483" w:type="pct"/>
          </w:tcPr>
          <w:p w14:paraId="4E7D1A9A"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0</w:t>
            </w:r>
          </w:p>
        </w:tc>
      </w:tr>
      <w:tr w:rsidR="00A13496" w:rsidRPr="008F1FA1" w14:paraId="04953AD3" w14:textId="77777777" w:rsidTr="00417AE1">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3517" w:type="pct"/>
            <w:gridSpan w:val="2"/>
          </w:tcPr>
          <w:p w14:paraId="2E64389B" w14:textId="77777777" w:rsidR="00A13496" w:rsidRPr="00417AE1" w:rsidRDefault="00A13496" w:rsidP="00A13496">
            <w:pPr>
              <w:jc w:val="center"/>
              <w:rPr>
                <w:b w:val="0"/>
              </w:rPr>
            </w:pPr>
            <w:r w:rsidRPr="00417AE1">
              <w:rPr>
                <w:b w:val="0"/>
              </w:rPr>
              <w:t>TOPLAM</w:t>
            </w:r>
          </w:p>
        </w:tc>
        <w:tc>
          <w:tcPr>
            <w:tcW w:w="1483" w:type="pct"/>
          </w:tcPr>
          <w:p w14:paraId="55DC6ED8" w14:textId="77777777" w:rsidR="00A13496" w:rsidRPr="00417AE1" w:rsidRDefault="00A13496" w:rsidP="00A13496">
            <w:pPr>
              <w:jc w:val="center"/>
              <w:cnfStyle w:val="000000100000" w:firstRow="0" w:lastRow="0" w:firstColumn="0" w:lastColumn="0" w:oddVBand="0" w:evenVBand="0" w:oddHBand="1" w:evenHBand="0" w:firstRowFirstColumn="0" w:firstRowLastColumn="0" w:lastRowFirstColumn="0" w:lastRowLastColumn="0"/>
              <w:rPr>
                <w:b/>
              </w:rPr>
            </w:pPr>
            <w:r w:rsidRPr="00417AE1">
              <w:rPr>
                <w:b/>
              </w:rPr>
              <w:t>39</w:t>
            </w:r>
          </w:p>
        </w:tc>
      </w:tr>
    </w:tbl>
    <w:p w14:paraId="100D64D2" w14:textId="77777777" w:rsidR="00A13496" w:rsidRPr="00DC3E24" w:rsidRDefault="00A13496" w:rsidP="00A13496"/>
    <w:tbl>
      <w:tblPr>
        <w:tblStyle w:val="KlavuzTablo2"/>
        <w:tblW w:w="5000" w:type="pct"/>
        <w:tblLook w:val="04A0" w:firstRow="1" w:lastRow="0" w:firstColumn="1" w:lastColumn="0" w:noHBand="0" w:noVBand="1"/>
      </w:tblPr>
      <w:tblGrid>
        <w:gridCol w:w="546"/>
        <w:gridCol w:w="5837"/>
        <w:gridCol w:w="2687"/>
      </w:tblGrid>
      <w:tr w:rsidR="00A13496" w:rsidRPr="00DC3E24" w14:paraId="219ED780" w14:textId="77777777" w:rsidTr="00417AE1">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5000" w:type="pct"/>
            <w:gridSpan w:val="3"/>
          </w:tcPr>
          <w:p w14:paraId="6CE17DAA" w14:textId="77777777" w:rsidR="00A13496" w:rsidRPr="00DC3E24" w:rsidRDefault="00A13496" w:rsidP="00A13496">
            <w:pPr>
              <w:jc w:val="center"/>
            </w:pPr>
            <w:r w:rsidRPr="00DC3E24">
              <w:t>Belediye Başkanlığımızda 2021-2022 Yılı Üniversite Eğitim Gören Ücretsiz Öğrenci Tablosu</w:t>
            </w:r>
          </w:p>
        </w:tc>
      </w:tr>
      <w:tr w:rsidR="00A13496" w:rsidRPr="008F1FA1" w14:paraId="7A947C7B" w14:textId="77777777" w:rsidTr="00417AE1">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01" w:type="pct"/>
          </w:tcPr>
          <w:p w14:paraId="65BDFCF9" w14:textId="77777777" w:rsidR="00A13496" w:rsidRPr="008F1FA1" w:rsidRDefault="00A13496" w:rsidP="00A13496">
            <w:pPr>
              <w:jc w:val="center"/>
              <w:rPr>
                <w:b w:val="0"/>
              </w:rPr>
            </w:pPr>
            <w:r w:rsidRPr="008F1FA1">
              <w:rPr>
                <w:b w:val="0"/>
              </w:rPr>
              <w:t>Sıra No</w:t>
            </w:r>
          </w:p>
        </w:tc>
        <w:tc>
          <w:tcPr>
            <w:tcW w:w="3218" w:type="pct"/>
          </w:tcPr>
          <w:p w14:paraId="449ED47E"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rPr>
                <w:b/>
              </w:rPr>
            </w:pPr>
            <w:r w:rsidRPr="008F1FA1">
              <w:rPr>
                <w:b/>
              </w:rPr>
              <w:t>Daire Başkanlığı</w:t>
            </w:r>
          </w:p>
        </w:tc>
        <w:tc>
          <w:tcPr>
            <w:tcW w:w="1481" w:type="pct"/>
          </w:tcPr>
          <w:p w14:paraId="1C4ABF2A"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rPr>
                <w:b/>
              </w:rPr>
            </w:pPr>
            <w:r w:rsidRPr="008F1FA1">
              <w:rPr>
                <w:b/>
              </w:rPr>
              <w:t>Stajyer Öğrenci Sayısı</w:t>
            </w:r>
          </w:p>
        </w:tc>
      </w:tr>
      <w:tr w:rsidR="00A13496" w:rsidRPr="008F1FA1" w14:paraId="48DD7DF4" w14:textId="77777777" w:rsidTr="00417AE1">
        <w:trPr>
          <w:trHeight w:val="241"/>
        </w:trPr>
        <w:tc>
          <w:tcPr>
            <w:cnfStyle w:val="001000000000" w:firstRow="0" w:lastRow="0" w:firstColumn="1" w:lastColumn="0" w:oddVBand="0" w:evenVBand="0" w:oddHBand="0" w:evenHBand="0" w:firstRowFirstColumn="0" w:firstRowLastColumn="0" w:lastRowFirstColumn="0" w:lastRowLastColumn="0"/>
            <w:tcW w:w="301" w:type="pct"/>
          </w:tcPr>
          <w:p w14:paraId="2D786CCD" w14:textId="77777777" w:rsidR="00A13496" w:rsidRPr="008F1FA1" w:rsidRDefault="00A13496" w:rsidP="00A13496">
            <w:pPr>
              <w:jc w:val="center"/>
            </w:pPr>
            <w:r w:rsidRPr="008F1FA1">
              <w:t>1</w:t>
            </w:r>
          </w:p>
        </w:tc>
        <w:tc>
          <w:tcPr>
            <w:tcW w:w="3218" w:type="pct"/>
          </w:tcPr>
          <w:p w14:paraId="7FF2C085"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İnsan Kaynakları ve Eğitim Dairesi Başkanlığı</w:t>
            </w:r>
          </w:p>
        </w:tc>
        <w:tc>
          <w:tcPr>
            <w:tcW w:w="1481" w:type="pct"/>
          </w:tcPr>
          <w:p w14:paraId="1ED0BC88"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7814A03E" w14:textId="77777777" w:rsidTr="00417AE1">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01" w:type="pct"/>
          </w:tcPr>
          <w:p w14:paraId="7435DD98" w14:textId="77777777" w:rsidR="00A13496" w:rsidRPr="008F1FA1" w:rsidRDefault="00A13496" w:rsidP="00A13496">
            <w:pPr>
              <w:jc w:val="center"/>
            </w:pPr>
            <w:r w:rsidRPr="008F1FA1">
              <w:t>2</w:t>
            </w:r>
          </w:p>
        </w:tc>
        <w:tc>
          <w:tcPr>
            <w:tcW w:w="3218" w:type="pct"/>
          </w:tcPr>
          <w:p w14:paraId="5182F5E5"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Yazı İşleri ve Kararlar Dairesi Başkanlığı</w:t>
            </w:r>
          </w:p>
        </w:tc>
        <w:tc>
          <w:tcPr>
            <w:tcW w:w="1481" w:type="pct"/>
          </w:tcPr>
          <w:p w14:paraId="28203EC4"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w:t>
            </w:r>
          </w:p>
        </w:tc>
      </w:tr>
      <w:tr w:rsidR="00A13496" w:rsidRPr="008F1FA1" w14:paraId="3B0E58EA" w14:textId="77777777" w:rsidTr="00417AE1">
        <w:trPr>
          <w:trHeight w:val="255"/>
        </w:trPr>
        <w:tc>
          <w:tcPr>
            <w:cnfStyle w:val="001000000000" w:firstRow="0" w:lastRow="0" w:firstColumn="1" w:lastColumn="0" w:oddVBand="0" w:evenVBand="0" w:oddHBand="0" w:evenHBand="0" w:firstRowFirstColumn="0" w:firstRowLastColumn="0" w:lastRowFirstColumn="0" w:lastRowLastColumn="0"/>
            <w:tcW w:w="301" w:type="pct"/>
          </w:tcPr>
          <w:p w14:paraId="4A546FD2" w14:textId="77777777" w:rsidR="00A13496" w:rsidRPr="008F1FA1" w:rsidRDefault="00A13496" w:rsidP="00A13496">
            <w:pPr>
              <w:jc w:val="center"/>
            </w:pPr>
            <w:r w:rsidRPr="008F1FA1">
              <w:t>3</w:t>
            </w:r>
          </w:p>
        </w:tc>
        <w:tc>
          <w:tcPr>
            <w:tcW w:w="3218" w:type="pct"/>
          </w:tcPr>
          <w:p w14:paraId="2452AA86"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Kültür ve Sosyal İşler Dairesi Başkanlığı</w:t>
            </w:r>
          </w:p>
        </w:tc>
        <w:tc>
          <w:tcPr>
            <w:tcW w:w="1481" w:type="pct"/>
          </w:tcPr>
          <w:p w14:paraId="1264AB5A"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120B0398" w14:textId="77777777" w:rsidTr="00417AE1">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01" w:type="pct"/>
          </w:tcPr>
          <w:p w14:paraId="3075CBD8" w14:textId="77777777" w:rsidR="00A13496" w:rsidRPr="008F1FA1" w:rsidRDefault="00A13496" w:rsidP="00A13496">
            <w:pPr>
              <w:jc w:val="center"/>
            </w:pPr>
            <w:r w:rsidRPr="008F1FA1">
              <w:t>4</w:t>
            </w:r>
          </w:p>
        </w:tc>
        <w:tc>
          <w:tcPr>
            <w:tcW w:w="3218" w:type="pct"/>
          </w:tcPr>
          <w:p w14:paraId="3219F835"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Bilgi İşlem Dairesi Başkanlığı</w:t>
            </w:r>
          </w:p>
        </w:tc>
        <w:tc>
          <w:tcPr>
            <w:tcW w:w="1481" w:type="pct"/>
          </w:tcPr>
          <w:p w14:paraId="2953E1D2"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50</w:t>
            </w:r>
          </w:p>
        </w:tc>
      </w:tr>
      <w:tr w:rsidR="00A13496" w:rsidRPr="008F1FA1" w14:paraId="5E5060D0" w14:textId="77777777" w:rsidTr="00417AE1">
        <w:trPr>
          <w:trHeight w:val="241"/>
        </w:trPr>
        <w:tc>
          <w:tcPr>
            <w:cnfStyle w:val="001000000000" w:firstRow="0" w:lastRow="0" w:firstColumn="1" w:lastColumn="0" w:oddVBand="0" w:evenVBand="0" w:oddHBand="0" w:evenHBand="0" w:firstRowFirstColumn="0" w:firstRowLastColumn="0" w:lastRowFirstColumn="0" w:lastRowLastColumn="0"/>
            <w:tcW w:w="301" w:type="pct"/>
          </w:tcPr>
          <w:p w14:paraId="4B958A93" w14:textId="77777777" w:rsidR="00A13496" w:rsidRPr="008F1FA1" w:rsidRDefault="00A13496" w:rsidP="00A13496">
            <w:pPr>
              <w:jc w:val="center"/>
            </w:pPr>
            <w:r w:rsidRPr="008F1FA1">
              <w:t>5</w:t>
            </w:r>
          </w:p>
        </w:tc>
        <w:tc>
          <w:tcPr>
            <w:tcW w:w="3218" w:type="pct"/>
          </w:tcPr>
          <w:p w14:paraId="42F2179F"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Destek Hizmetleri Dairesi Başkanlığı</w:t>
            </w:r>
          </w:p>
        </w:tc>
        <w:tc>
          <w:tcPr>
            <w:tcW w:w="1481" w:type="pct"/>
          </w:tcPr>
          <w:p w14:paraId="5C811004"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3559E350" w14:textId="77777777" w:rsidTr="00417AE1">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01" w:type="pct"/>
          </w:tcPr>
          <w:p w14:paraId="4C9EF2F7" w14:textId="77777777" w:rsidR="00A13496" w:rsidRPr="008F1FA1" w:rsidRDefault="00A13496" w:rsidP="00A13496">
            <w:pPr>
              <w:jc w:val="center"/>
            </w:pPr>
            <w:r w:rsidRPr="008F1FA1">
              <w:t>6</w:t>
            </w:r>
          </w:p>
        </w:tc>
        <w:tc>
          <w:tcPr>
            <w:tcW w:w="3218" w:type="pct"/>
          </w:tcPr>
          <w:p w14:paraId="08DBBAAF"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İmar ve Şehircilik Dairesi Başkanlığı</w:t>
            </w:r>
          </w:p>
        </w:tc>
        <w:tc>
          <w:tcPr>
            <w:tcW w:w="1481" w:type="pct"/>
          </w:tcPr>
          <w:p w14:paraId="709593F4"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20</w:t>
            </w:r>
          </w:p>
        </w:tc>
      </w:tr>
      <w:tr w:rsidR="00A13496" w:rsidRPr="008F1FA1" w14:paraId="73A55B23" w14:textId="77777777" w:rsidTr="00417AE1">
        <w:trPr>
          <w:trHeight w:val="241"/>
        </w:trPr>
        <w:tc>
          <w:tcPr>
            <w:cnfStyle w:val="001000000000" w:firstRow="0" w:lastRow="0" w:firstColumn="1" w:lastColumn="0" w:oddVBand="0" w:evenVBand="0" w:oddHBand="0" w:evenHBand="0" w:firstRowFirstColumn="0" w:firstRowLastColumn="0" w:lastRowFirstColumn="0" w:lastRowLastColumn="0"/>
            <w:tcW w:w="301" w:type="pct"/>
          </w:tcPr>
          <w:p w14:paraId="54724EA6" w14:textId="77777777" w:rsidR="00A13496" w:rsidRPr="008F1FA1" w:rsidRDefault="00A13496" w:rsidP="00A13496">
            <w:pPr>
              <w:jc w:val="center"/>
            </w:pPr>
            <w:r w:rsidRPr="008F1FA1">
              <w:t>7</w:t>
            </w:r>
          </w:p>
        </w:tc>
        <w:tc>
          <w:tcPr>
            <w:tcW w:w="3218" w:type="pct"/>
          </w:tcPr>
          <w:p w14:paraId="4040274C"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Özel Kalem Müdürlüğü</w:t>
            </w:r>
          </w:p>
        </w:tc>
        <w:tc>
          <w:tcPr>
            <w:tcW w:w="1481" w:type="pct"/>
          </w:tcPr>
          <w:p w14:paraId="78306526"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6356A5E1" w14:textId="77777777" w:rsidTr="00417AE1">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01" w:type="pct"/>
          </w:tcPr>
          <w:p w14:paraId="29A64321" w14:textId="77777777" w:rsidR="00A13496" w:rsidRPr="008F1FA1" w:rsidRDefault="00A13496" w:rsidP="00A13496">
            <w:pPr>
              <w:jc w:val="center"/>
            </w:pPr>
            <w:r w:rsidRPr="008F1FA1">
              <w:t>8</w:t>
            </w:r>
          </w:p>
        </w:tc>
        <w:tc>
          <w:tcPr>
            <w:tcW w:w="3218" w:type="pct"/>
          </w:tcPr>
          <w:p w14:paraId="6A6A14BD"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Hukuk Müşavirliği</w:t>
            </w:r>
          </w:p>
        </w:tc>
        <w:tc>
          <w:tcPr>
            <w:tcW w:w="1481" w:type="pct"/>
          </w:tcPr>
          <w:p w14:paraId="02AA8901"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w:t>
            </w:r>
          </w:p>
        </w:tc>
      </w:tr>
      <w:tr w:rsidR="00A13496" w:rsidRPr="008F1FA1" w14:paraId="2FD48E6C" w14:textId="77777777" w:rsidTr="00417AE1">
        <w:trPr>
          <w:trHeight w:val="255"/>
        </w:trPr>
        <w:tc>
          <w:tcPr>
            <w:cnfStyle w:val="001000000000" w:firstRow="0" w:lastRow="0" w:firstColumn="1" w:lastColumn="0" w:oddVBand="0" w:evenVBand="0" w:oddHBand="0" w:evenHBand="0" w:firstRowFirstColumn="0" w:firstRowLastColumn="0" w:lastRowFirstColumn="0" w:lastRowLastColumn="0"/>
            <w:tcW w:w="301" w:type="pct"/>
          </w:tcPr>
          <w:p w14:paraId="0E26A3A0" w14:textId="77777777" w:rsidR="00A13496" w:rsidRPr="008F1FA1" w:rsidRDefault="00A13496" w:rsidP="00A13496">
            <w:pPr>
              <w:jc w:val="center"/>
            </w:pPr>
            <w:r w:rsidRPr="008F1FA1">
              <w:lastRenderedPageBreak/>
              <w:t>9</w:t>
            </w:r>
          </w:p>
        </w:tc>
        <w:tc>
          <w:tcPr>
            <w:tcW w:w="3218" w:type="pct"/>
          </w:tcPr>
          <w:p w14:paraId="7B5FF768"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Zabıta Dairesi Başkanlığı</w:t>
            </w:r>
          </w:p>
        </w:tc>
        <w:tc>
          <w:tcPr>
            <w:tcW w:w="1481" w:type="pct"/>
          </w:tcPr>
          <w:p w14:paraId="2BA33928"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51E8B96C" w14:textId="77777777" w:rsidTr="00417AE1">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01" w:type="pct"/>
          </w:tcPr>
          <w:p w14:paraId="08688560" w14:textId="77777777" w:rsidR="00A13496" w:rsidRPr="008F1FA1" w:rsidRDefault="00A13496" w:rsidP="00A13496">
            <w:pPr>
              <w:jc w:val="center"/>
            </w:pPr>
            <w:r w:rsidRPr="008F1FA1">
              <w:t>10</w:t>
            </w:r>
          </w:p>
        </w:tc>
        <w:tc>
          <w:tcPr>
            <w:tcW w:w="3218" w:type="pct"/>
          </w:tcPr>
          <w:p w14:paraId="2CD179EF"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İtfaiye Dairesi Başkanlığı</w:t>
            </w:r>
          </w:p>
        </w:tc>
        <w:tc>
          <w:tcPr>
            <w:tcW w:w="1481" w:type="pct"/>
          </w:tcPr>
          <w:p w14:paraId="7B3F994B"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180</w:t>
            </w:r>
          </w:p>
        </w:tc>
      </w:tr>
      <w:tr w:rsidR="00A13496" w:rsidRPr="008F1FA1" w14:paraId="5967B69E" w14:textId="77777777" w:rsidTr="00417AE1">
        <w:trPr>
          <w:trHeight w:val="241"/>
        </w:trPr>
        <w:tc>
          <w:tcPr>
            <w:cnfStyle w:val="001000000000" w:firstRow="0" w:lastRow="0" w:firstColumn="1" w:lastColumn="0" w:oddVBand="0" w:evenVBand="0" w:oddHBand="0" w:evenHBand="0" w:firstRowFirstColumn="0" w:firstRowLastColumn="0" w:lastRowFirstColumn="0" w:lastRowLastColumn="0"/>
            <w:tcW w:w="301" w:type="pct"/>
          </w:tcPr>
          <w:p w14:paraId="681E42B8" w14:textId="77777777" w:rsidR="00A13496" w:rsidRPr="008F1FA1" w:rsidRDefault="00A13496" w:rsidP="00A13496">
            <w:pPr>
              <w:jc w:val="center"/>
            </w:pPr>
            <w:r w:rsidRPr="008F1FA1">
              <w:t>11</w:t>
            </w:r>
          </w:p>
        </w:tc>
        <w:tc>
          <w:tcPr>
            <w:tcW w:w="3218" w:type="pct"/>
          </w:tcPr>
          <w:p w14:paraId="6BF2688E"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Fen İşleri Dairesi Başkanlığı</w:t>
            </w:r>
          </w:p>
        </w:tc>
        <w:tc>
          <w:tcPr>
            <w:tcW w:w="1481" w:type="pct"/>
          </w:tcPr>
          <w:p w14:paraId="4DA1F603"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0282BA84" w14:textId="77777777" w:rsidTr="00417AE1">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01" w:type="pct"/>
          </w:tcPr>
          <w:p w14:paraId="7AD5A9F4" w14:textId="77777777" w:rsidR="00A13496" w:rsidRPr="008F1FA1" w:rsidRDefault="00A13496" w:rsidP="00A13496">
            <w:pPr>
              <w:jc w:val="center"/>
            </w:pPr>
            <w:r w:rsidRPr="008F1FA1">
              <w:t>12</w:t>
            </w:r>
          </w:p>
        </w:tc>
        <w:tc>
          <w:tcPr>
            <w:tcW w:w="3218" w:type="pct"/>
          </w:tcPr>
          <w:p w14:paraId="71E5FEAF"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Çevre Koruma ve Kontrol Dairesi Başkanlığı</w:t>
            </w:r>
          </w:p>
        </w:tc>
        <w:tc>
          <w:tcPr>
            <w:tcW w:w="1481" w:type="pct"/>
          </w:tcPr>
          <w:p w14:paraId="1F6861F5"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w:t>
            </w:r>
          </w:p>
        </w:tc>
      </w:tr>
      <w:tr w:rsidR="00A13496" w:rsidRPr="008F1FA1" w14:paraId="0A49AF24" w14:textId="77777777" w:rsidTr="00417AE1">
        <w:trPr>
          <w:trHeight w:val="241"/>
        </w:trPr>
        <w:tc>
          <w:tcPr>
            <w:cnfStyle w:val="001000000000" w:firstRow="0" w:lastRow="0" w:firstColumn="1" w:lastColumn="0" w:oddVBand="0" w:evenVBand="0" w:oddHBand="0" w:evenHBand="0" w:firstRowFirstColumn="0" w:firstRowLastColumn="0" w:lastRowFirstColumn="0" w:lastRowLastColumn="0"/>
            <w:tcW w:w="301" w:type="pct"/>
          </w:tcPr>
          <w:p w14:paraId="6C3A0A81" w14:textId="77777777" w:rsidR="00A13496" w:rsidRPr="008F1FA1" w:rsidRDefault="00A13496" w:rsidP="00A13496">
            <w:pPr>
              <w:jc w:val="center"/>
            </w:pPr>
            <w:r w:rsidRPr="008F1FA1">
              <w:t>13</w:t>
            </w:r>
          </w:p>
        </w:tc>
        <w:tc>
          <w:tcPr>
            <w:tcW w:w="3218" w:type="pct"/>
          </w:tcPr>
          <w:p w14:paraId="09B1EBAF"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Park Bahçe ve Yeşil Alanlar Dairesi Başkanlığı</w:t>
            </w:r>
          </w:p>
        </w:tc>
        <w:tc>
          <w:tcPr>
            <w:tcW w:w="1481" w:type="pct"/>
          </w:tcPr>
          <w:p w14:paraId="09AB4383"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5D171DB4" w14:textId="77777777" w:rsidTr="00417AE1">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01" w:type="pct"/>
          </w:tcPr>
          <w:p w14:paraId="47D0B48C" w14:textId="77777777" w:rsidR="00A13496" w:rsidRPr="008F1FA1" w:rsidRDefault="00A13496" w:rsidP="00A13496">
            <w:pPr>
              <w:jc w:val="center"/>
            </w:pPr>
            <w:r w:rsidRPr="008F1FA1">
              <w:t>14</w:t>
            </w:r>
          </w:p>
        </w:tc>
        <w:tc>
          <w:tcPr>
            <w:tcW w:w="3218" w:type="pct"/>
          </w:tcPr>
          <w:p w14:paraId="2CAB28BD"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Emlak ve İstimlak Dairesi Başkanlığı</w:t>
            </w:r>
          </w:p>
        </w:tc>
        <w:tc>
          <w:tcPr>
            <w:tcW w:w="1481" w:type="pct"/>
          </w:tcPr>
          <w:p w14:paraId="3D46B83F"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5</w:t>
            </w:r>
          </w:p>
        </w:tc>
      </w:tr>
      <w:tr w:rsidR="00A13496" w:rsidRPr="008F1FA1" w14:paraId="575820D3" w14:textId="77777777" w:rsidTr="00417AE1">
        <w:trPr>
          <w:trHeight w:val="255"/>
        </w:trPr>
        <w:tc>
          <w:tcPr>
            <w:cnfStyle w:val="001000000000" w:firstRow="0" w:lastRow="0" w:firstColumn="1" w:lastColumn="0" w:oddVBand="0" w:evenVBand="0" w:oddHBand="0" w:evenHBand="0" w:firstRowFirstColumn="0" w:firstRowLastColumn="0" w:lastRowFirstColumn="0" w:lastRowLastColumn="0"/>
            <w:tcW w:w="301" w:type="pct"/>
          </w:tcPr>
          <w:p w14:paraId="5ADB73E8" w14:textId="77777777" w:rsidR="00A13496" w:rsidRPr="008F1FA1" w:rsidRDefault="00A13496" w:rsidP="00A13496">
            <w:pPr>
              <w:jc w:val="center"/>
            </w:pPr>
            <w:r w:rsidRPr="008F1FA1">
              <w:t>15</w:t>
            </w:r>
          </w:p>
        </w:tc>
        <w:tc>
          <w:tcPr>
            <w:tcW w:w="3218" w:type="pct"/>
          </w:tcPr>
          <w:p w14:paraId="2FFA6C3D"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Muhtarlık İşleri Dairesi Başkanlığı</w:t>
            </w:r>
          </w:p>
        </w:tc>
        <w:tc>
          <w:tcPr>
            <w:tcW w:w="1481" w:type="pct"/>
          </w:tcPr>
          <w:p w14:paraId="35173BA6"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374426B0" w14:textId="77777777" w:rsidTr="00417AE1">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301" w:type="pct"/>
          </w:tcPr>
          <w:p w14:paraId="6AF03077" w14:textId="77777777" w:rsidR="00A13496" w:rsidRPr="008F1FA1" w:rsidRDefault="00A13496" w:rsidP="00A13496">
            <w:pPr>
              <w:jc w:val="center"/>
            </w:pPr>
            <w:r w:rsidRPr="008F1FA1">
              <w:t>16</w:t>
            </w:r>
          </w:p>
        </w:tc>
        <w:tc>
          <w:tcPr>
            <w:tcW w:w="3218" w:type="pct"/>
          </w:tcPr>
          <w:p w14:paraId="1B804210"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Ulaşım Dairesi Başkanlığı</w:t>
            </w:r>
          </w:p>
        </w:tc>
        <w:tc>
          <w:tcPr>
            <w:tcW w:w="1481" w:type="pct"/>
          </w:tcPr>
          <w:p w14:paraId="22732AF8"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w:t>
            </w:r>
          </w:p>
        </w:tc>
      </w:tr>
      <w:tr w:rsidR="00A13496" w:rsidRPr="008F1FA1" w14:paraId="0895BEF4" w14:textId="77777777" w:rsidTr="00417AE1">
        <w:trPr>
          <w:trHeight w:val="255"/>
        </w:trPr>
        <w:tc>
          <w:tcPr>
            <w:cnfStyle w:val="001000000000" w:firstRow="0" w:lastRow="0" w:firstColumn="1" w:lastColumn="0" w:oddVBand="0" w:evenVBand="0" w:oddHBand="0" w:evenHBand="0" w:firstRowFirstColumn="0" w:firstRowLastColumn="0" w:lastRowFirstColumn="0" w:lastRowLastColumn="0"/>
            <w:tcW w:w="301" w:type="pct"/>
          </w:tcPr>
          <w:p w14:paraId="4C8D096D" w14:textId="77777777" w:rsidR="00A13496" w:rsidRPr="008F1FA1" w:rsidRDefault="00A13496" w:rsidP="00A13496">
            <w:pPr>
              <w:jc w:val="center"/>
            </w:pPr>
            <w:r w:rsidRPr="008F1FA1">
              <w:t>17</w:t>
            </w:r>
          </w:p>
        </w:tc>
        <w:tc>
          <w:tcPr>
            <w:tcW w:w="3218" w:type="pct"/>
          </w:tcPr>
          <w:p w14:paraId="59AF6C1E"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Mali Hizmetler Dairesi Başkanlığı</w:t>
            </w:r>
          </w:p>
        </w:tc>
        <w:tc>
          <w:tcPr>
            <w:tcW w:w="1481" w:type="pct"/>
          </w:tcPr>
          <w:p w14:paraId="39D3ACB7"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5CC11609" w14:textId="77777777" w:rsidTr="00417AE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01" w:type="pct"/>
          </w:tcPr>
          <w:p w14:paraId="73CB3B47" w14:textId="77777777" w:rsidR="00A13496" w:rsidRPr="008F1FA1" w:rsidRDefault="00A13496" w:rsidP="00A13496">
            <w:pPr>
              <w:jc w:val="center"/>
            </w:pPr>
            <w:r w:rsidRPr="008F1FA1">
              <w:t>18</w:t>
            </w:r>
          </w:p>
        </w:tc>
        <w:tc>
          <w:tcPr>
            <w:tcW w:w="3218" w:type="pct"/>
          </w:tcPr>
          <w:p w14:paraId="56AE0C2D" w14:textId="77777777" w:rsidR="00A13496" w:rsidRPr="008F1FA1" w:rsidRDefault="00A13496" w:rsidP="00A13496">
            <w:pPr>
              <w:cnfStyle w:val="000000100000" w:firstRow="0" w:lastRow="0" w:firstColumn="0" w:lastColumn="0" w:oddVBand="0" w:evenVBand="0" w:oddHBand="1" w:evenHBand="0" w:firstRowFirstColumn="0" w:firstRowLastColumn="0" w:lastRowFirstColumn="0" w:lastRowLastColumn="0"/>
            </w:pPr>
            <w:r w:rsidRPr="008F1FA1">
              <w:t>Basın Yayın ve Halkla İlişkiler Daire Başkanlığı</w:t>
            </w:r>
          </w:p>
        </w:tc>
        <w:tc>
          <w:tcPr>
            <w:tcW w:w="1481" w:type="pct"/>
          </w:tcPr>
          <w:p w14:paraId="6E15FE13" w14:textId="77777777" w:rsidR="00A13496" w:rsidRPr="008F1FA1" w:rsidRDefault="00A13496" w:rsidP="00A13496">
            <w:pPr>
              <w:jc w:val="center"/>
              <w:cnfStyle w:val="000000100000" w:firstRow="0" w:lastRow="0" w:firstColumn="0" w:lastColumn="0" w:oddVBand="0" w:evenVBand="0" w:oddHBand="1" w:evenHBand="0" w:firstRowFirstColumn="0" w:firstRowLastColumn="0" w:lastRowFirstColumn="0" w:lastRowLastColumn="0"/>
            </w:pPr>
            <w:r>
              <w:t>5</w:t>
            </w:r>
          </w:p>
        </w:tc>
      </w:tr>
      <w:tr w:rsidR="00A13496" w:rsidRPr="008F1FA1" w14:paraId="6AFB253D" w14:textId="77777777" w:rsidTr="00417AE1">
        <w:trPr>
          <w:trHeight w:val="255"/>
        </w:trPr>
        <w:tc>
          <w:tcPr>
            <w:cnfStyle w:val="001000000000" w:firstRow="0" w:lastRow="0" w:firstColumn="1" w:lastColumn="0" w:oddVBand="0" w:evenVBand="0" w:oddHBand="0" w:evenHBand="0" w:firstRowFirstColumn="0" w:firstRowLastColumn="0" w:lastRowFirstColumn="0" w:lastRowLastColumn="0"/>
            <w:tcW w:w="301" w:type="pct"/>
          </w:tcPr>
          <w:p w14:paraId="76775047" w14:textId="77777777" w:rsidR="00A13496" w:rsidRPr="008F1FA1" w:rsidRDefault="00A13496" w:rsidP="00A13496">
            <w:pPr>
              <w:jc w:val="center"/>
            </w:pPr>
            <w:r w:rsidRPr="008F1FA1">
              <w:t>19</w:t>
            </w:r>
          </w:p>
        </w:tc>
        <w:tc>
          <w:tcPr>
            <w:tcW w:w="3218" w:type="pct"/>
          </w:tcPr>
          <w:p w14:paraId="5A4F9B0B" w14:textId="77777777" w:rsidR="00A13496" w:rsidRPr="008F1FA1" w:rsidRDefault="00A13496" w:rsidP="00A13496">
            <w:pPr>
              <w:cnfStyle w:val="000000000000" w:firstRow="0" w:lastRow="0" w:firstColumn="0" w:lastColumn="0" w:oddVBand="0" w:evenVBand="0" w:oddHBand="0" w:evenHBand="0" w:firstRowFirstColumn="0" w:firstRowLastColumn="0" w:lastRowFirstColumn="0" w:lastRowLastColumn="0"/>
            </w:pPr>
            <w:r w:rsidRPr="008F1FA1">
              <w:t>Sağlık ve Sosyal hizmetler Dairesi Başkanlığı</w:t>
            </w:r>
          </w:p>
        </w:tc>
        <w:tc>
          <w:tcPr>
            <w:tcW w:w="1481" w:type="pct"/>
          </w:tcPr>
          <w:p w14:paraId="3AFBDA86" w14:textId="77777777" w:rsidR="00A13496" w:rsidRPr="008F1FA1" w:rsidRDefault="00A13496" w:rsidP="00A13496">
            <w:pPr>
              <w:jc w:val="center"/>
              <w:cnfStyle w:val="000000000000" w:firstRow="0" w:lastRow="0" w:firstColumn="0" w:lastColumn="0" w:oddVBand="0" w:evenVBand="0" w:oddHBand="0" w:evenHBand="0" w:firstRowFirstColumn="0" w:firstRowLastColumn="0" w:lastRowFirstColumn="0" w:lastRowLastColumn="0"/>
            </w:pPr>
            <w:r>
              <w:t>-</w:t>
            </w:r>
          </w:p>
        </w:tc>
      </w:tr>
      <w:tr w:rsidR="00A13496" w:rsidRPr="008F1FA1" w14:paraId="77E662D7" w14:textId="77777777" w:rsidTr="00DC3E24">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519" w:type="pct"/>
            <w:gridSpan w:val="2"/>
            <w:vAlign w:val="center"/>
          </w:tcPr>
          <w:p w14:paraId="3FD077D7" w14:textId="77777777" w:rsidR="00A13496" w:rsidRPr="00DC3E24" w:rsidRDefault="00A13496" w:rsidP="00DC3E24">
            <w:pPr>
              <w:jc w:val="left"/>
              <w:rPr>
                <w:b w:val="0"/>
              </w:rPr>
            </w:pPr>
            <w:r w:rsidRPr="00DC3E24">
              <w:rPr>
                <w:b w:val="0"/>
              </w:rPr>
              <w:t>TOPLAM</w:t>
            </w:r>
          </w:p>
        </w:tc>
        <w:tc>
          <w:tcPr>
            <w:tcW w:w="1481" w:type="pct"/>
          </w:tcPr>
          <w:p w14:paraId="3B92557D" w14:textId="77777777" w:rsidR="00A13496" w:rsidRPr="00DC3E24" w:rsidRDefault="00A13496" w:rsidP="00A13496">
            <w:pPr>
              <w:jc w:val="center"/>
              <w:cnfStyle w:val="000000100000" w:firstRow="0" w:lastRow="0" w:firstColumn="0" w:lastColumn="0" w:oddVBand="0" w:evenVBand="0" w:oddHBand="1" w:evenHBand="0" w:firstRowFirstColumn="0" w:firstRowLastColumn="0" w:lastRowFirstColumn="0" w:lastRowLastColumn="0"/>
              <w:rPr>
                <w:b/>
              </w:rPr>
            </w:pPr>
            <w:r w:rsidRPr="00DC3E24">
              <w:rPr>
                <w:b/>
              </w:rPr>
              <w:t>260</w:t>
            </w:r>
          </w:p>
        </w:tc>
      </w:tr>
    </w:tbl>
    <w:p w14:paraId="5C6AC86A" w14:textId="77777777" w:rsidR="00A13496" w:rsidRPr="008F1FA1" w:rsidRDefault="00A13496" w:rsidP="00A13496"/>
    <w:p w14:paraId="07978385" w14:textId="493DD0BC" w:rsidR="00A13496" w:rsidRPr="008F1FA1" w:rsidRDefault="00D800F0" w:rsidP="00D800F0">
      <w:r>
        <w:t>Büyükşehir Belediyemiz İş Sağlığı ve Güvenliği Şube Müdürlüğü tarafından 2022 yılı içerisinde gerçekleştirilen faaliyetler aşağıdaki tabloda verilmiştir.</w:t>
      </w:r>
    </w:p>
    <w:tbl>
      <w:tblPr>
        <w:tblStyle w:val="KlavuzTablo2"/>
        <w:tblW w:w="5000" w:type="pct"/>
        <w:tblLook w:val="04A0" w:firstRow="1" w:lastRow="0" w:firstColumn="1" w:lastColumn="0" w:noHBand="0" w:noVBand="1"/>
      </w:tblPr>
      <w:tblGrid>
        <w:gridCol w:w="1620"/>
        <w:gridCol w:w="1584"/>
        <w:gridCol w:w="1549"/>
        <w:gridCol w:w="1995"/>
        <w:gridCol w:w="2322"/>
      </w:tblGrid>
      <w:tr w:rsidR="00D800F0" w:rsidRPr="00D800F0" w14:paraId="6F1A2DCE" w14:textId="77777777" w:rsidTr="00417AE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48EF36DC" w14:textId="22D471D9" w:rsidR="00D800F0" w:rsidRPr="00D800F0" w:rsidRDefault="00D800F0" w:rsidP="00D800F0">
            <w:pPr>
              <w:jc w:val="center"/>
              <w:rPr>
                <w:rFonts w:ascii="Times New Roman" w:eastAsia="Times New Roman" w:hAnsi="Times New Roman" w:cs="Times New Roman"/>
                <w:b w:val="0"/>
                <w:bCs w:val="0"/>
                <w:lang w:eastAsia="tr-TR"/>
              </w:rPr>
            </w:pPr>
            <w:r w:rsidRPr="00D800F0">
              <w:rPr>
                <w:rFonts w:ascii="Times New Roman" w:eastAsia="Times New Roman" w:hAnsi="Times New Roman" w:cs="Times New Roman"/>
                <w:lang w:eastAsia="tr-TR"/>
              </w:rPr>
              <w:t>Sağlık Ve Sosyal Hizmetler Daire Başkanlığı</w:t>
            </w:r>
            <w:r w:rsidRPr="00D800F0">
              <w:rPr>
                <w:rFonts w:ascii="Times New Roman" w:eastAsia="Times New Roman" w:hAnsi="Times New Roman" w:cs="Times New Roman"/>
                <w:lang w:eastAsia="tr-TR"/>
              </w:rPr>
              <w:br/>
              <w:t>İş Sağlığı Ve Güvenliği Şube Müdürlüğü</w:t>
            </w:r>
            <w:r w:rsidRPr="00D800F0">
              <w:rPr>
                <w:rFonts w:ascii="Times New Roman" w:eastAsia="Times New Roman" w:hAnsi="Times New Roman" w:cs="Times New Roman"/>
                <w:lang w:eastAsia="tr-TR"/>
              </w:rPr>
              <w:br/>
              <w:t>2022 Yılı Faaliyet</w:t>
            </w:r>
            <w:r>
              <w:rPr>
                <w:rFonts w:ascii="Times New Roman" w:eastAsia="Times New Roman" w:hAnsi="Times New Roman" w:cs="Times New Roman"/>
                <w:lang w:eastAsia="tr-TR"/>
              </w:rPr>
              <w:t>leri</w:t>
            </w:r>
            <w:r w:rsidRPr="00D800F0">
              <w:rPr>
                <w:rFonts w:ascii="Times New Roman" w:eastAsia="Times New Roman" w:hAnsi="Times New Roman" w:cs="Times New Roman"/>
                <w:lang w:eastAsia="tr-TR"/>
              </w:rPr>
              <w:t xml:space="preserve"> Raporu</w:t>
            </w:r>
          </w:p>
        </w:tc>
      </w:tr>
      <w:tr w:rsidR="00D800F0" w:rsidRPr="00D800F0" w14:paraId="7A2DBE70" w14:textId="77777777" w:rsidTr="00417AE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93" w:type="pct"/>
            <w:noWrap/>
            <w:hideMark/>
          </w:tcPr>
          <w:p w14:paraId="5A5C25C1" w14:textId="56B088A4" w:rsidR="00D800F0" w:rsidRPr="00D800F0" w:rsidRDefault="00D800F0" w:rsidP="00D800F0">
            <w:pPr>
              <w:jc w:val="center"/>
              <w:rPr>
                <w:rFonts w:ascii="Times New Roman" w:eastAsia="Times New Roman" w:hAnsi="Times New Roman" w:cs="Times New Roman"/>
                <w:b w:val="0"/>
                <w:bCs w:val="0"/>
                <w:lang w:eastAsia="tr-TR"/>
              </w:rPr>
            </w:pPr>
            <w:r>
              <w:rPr>
                <w:rFonts w:ascii="Times New Roman" w:eastAsia="Times New Roman" w:hAnsi="Times New Roman" w:cs="Times New Roman"/>
                <w:lang w:eastAsia="tr-TR"/>
              </w:rPr>
              <w:t>İlçe</w:t>
            </w:r>
          </w:p>
        </w:tc>
        <w:tc>
          <w:tcPr>
            <w:tcW w:w="873" w:type="pct"/>
            <w:hideMark/>
          </w:tcPr>
          <w:p w14:paraId="1C2148F0" w14:textId="3D8BAEE8"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İş Sağlığı Güvenliği Eğitimi</w:t>
            </w:r>
          </w:p>
        </w:tc>
        <w:tc>
          <w:tcPr>
            <w:tcW w:w="854" w:type="pct"/>
            <w:hideMark/>
          </w:tcPr>
          <w:p w14:paraId="43F7E146" w14:textId="4D98019A"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Sağlık Taraması</w:t>
            </w:r>
          </w:p>
        </w:tc>
        <w:tc>
          <w:tcPr>
            <w:tcW w:w="1100" w:type="pct"/>
            <w:hideMark/>
          </w:tcPr>
          <w:p w14:paraId="178A1C37" w14:textId="3119EB94"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Saha Ziyareti</w:t>
            </w:r>
          </w:p>
        </w:tc>
        <w:tc>
          <w:tcPr>
            <w:tcW w:w="1280" w:type="pct"/>
            <w:noWrap/>
            <w:hideMark/>
          </w:tcPr>
          <w:p w14:paraId="28691F08" w14:textId="2F35F4AE"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Toplam Faaliyet</w:t>
            </w:r>
          </w:p>
        </w:tc>
      </w:tr>
      <w:tr w:rsidR="00D800F0" w:rsidRPr="00D800F0" w14:paraId="752437B1" w14:textId="77777777" w:rsidTr="00417AE1">
        <w:trPr>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47EFCB25"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ALTINÖZÜ</w:t>
            </w:r>
          </w:p>
        </w:tc>
        <w:tc>
          <w:tcPr>
            <w:tcW w:w="873" w:type="pct"/>
            <w:noWrap/>
            <w:hideMark/>
          </w:tcPr>
          <w:p w14:paraId="5551190A"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854" w:type="pct"/>
            <w:noWrap/>
            <w:hideMark/>
          </w:tcPr>
          <w:p w14:paraId="233A833B"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5</w:t>
            </w:r>
          </w:p>
        </w:tc>
        <w:tc>
          <w:tcPr>
            <w:tcW w:w="1100" w:type="pct"/>
            <w:noWrap/>
            <w:hideMark/>
          </w:tcPr>
          <w:p w14:paraId="16C925CF"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3DBC3298"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17</w:t>
            </w:r>
          </w:p>
        </w:tc>
      </w:tr>
      <w:tr w:rsidR="00D800F0" w:rsidRPr="00D800F0" w14:paraId="107EB5B5" w14:textId="77777777" w:rsidTr="00417AE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09797C1D"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ANTAKYA</w:t>
            </w:r>
          </w:p>
        </w:tc>
        <w:tc>
          <w:tcPr>
            <w:tcW w:w="873" w:type="pct"/>
            <w:noWrap/>
            <w:hideMark/>
          </w:tcPr>
          <w:p w14:paraId="149B0CED"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389</w:t>
            </w:r>
          </w:p>
        </w:tc>
        <w:tc>
          <w:tcPr>
            <w:tcW w:w="854" w:type="pct"/>
            <w:noWrap/>
            <w:hideMark/>
          </w:tcPr>
          <w:p w14:paraId="1B4B8FE8"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251</w:t>
            </w:r>
          </w:p>
        </w:tc>
        <w:tc>
          <w:tcPr>
            <w:tcW w:w="1100" w:type="pct"/>
            <w:noWrap/>
            <w:hideMark/>
          </w:tcPr>
          <w:p w14:paraId="3CDC6669"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65</w:t>
            </w:r>
          </w:p>
        </w:tc>
        <w:tc>
          <w:tcPr>
            <w:tcW w:w="1280" w:type="pct"/>
            <w:noWrap/>
            <w:hideMark/>
          </w:tcPr>
          <w:p w14:paraId="6E51ADA6"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705</w:t>
            </w:r>
          </w:p>
        </w:tc>
      </w:tr>
      <w:tr w:rsidR="00D800F0" w:rsidRPr="00D800F0" w14:paraId="06FEBCFA" w14:textId="77777777" w:rsidTr="00417AE1">
        <w:trPr>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680D998C"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ARSUZ</w:t>
            </w:r>
          </w:p>
        </w:tc>
        <w:tc>
          <w:tcPr>
            <w:tcW w:w="873" w:type="pct"/>
            <w:noWrap/>
            <w:hideMark/>
          </w:tcPr>
          <w:p w14:paraId="6CC883EC"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14</w:t>
            </w:r>
          </w:p>
        </w:tc>
        <w:tc>
          <w:tcPr>
            <w:tcW w:w="854" w:type="pct"/>
            <w:noWrap/>
            <w:hideMark/>
          </w:tcPr>
          <w:p w14:paraId="6379DC6F"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11</w:t>
            </w:r>
          </w:p>
        </w:tc>
        <w:tc>
          <w:tcPr>
            <w:tcW w:w="1100" w:type="pct"/>
            <w:noWrap/>
            <w:hideMark/>
          </w:tcPr>
          <w:p w14:paraId="550A7726"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0D89CB11"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31</w:t>
            </w:r>
          </w:p>
        </w:tc>
      </w:tr>
      <w:tr w:rsidR="00D800F0" w:rsidRPr="00D800F0" w14:paraId="2B19F9E7" w14:textId="77777777" w:rsidTr="00417AE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75A480C8"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BELEN</w:t>
            </w:r>
          </w:p>
        </w:tc>
        <w:tc>
          <w:tcPr>
            <w:tcW w:w="873" w:type="pct"/>
            <w:noWrap/>
            <w:hideMark/>
          </w:tcPr>
          <w:p w14:paraId="42ED812D"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15</w:t>
            </w:r>
          </w:p>
        </w:tc>
        <w:tc>
          <w:tcPr>
            <w:tcW w:w="854" w:type="pct"/>
            <w:noWrap/>
            <w:hideMark/>
          </w:tcPr>
          <w:p w14:paraId="2C817364"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12</w:t>
            </w:r>
          </w:p>
        </w:tc>
        <w:tc>
          <w:tcPr>
            <w:tcW w:w="1100" w:type="pct"/>
            <w:noWrap/>
            <w:hideMark/>
          </w:tcPr>
          <w:p w14:paraId="7D348736"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6334122F"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33</w:t>
            </w:r>
          </w:p>
        </w:tc>
      </w:tr>
      <w:tr w:rsidR="00D800F0" w:rsidRPr="00D800F0" w14:paraId="71879979" w14:textId="77777777" w:rsidTr="00417AE1">
        <w:trPr>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1E94D695"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DEFNE</w:t>
            </w:r>
          </w:p>
        </w:tc>
        <w:tc>
          <w:tcPr>
            <w:tcW w:w="873" w:type="pct"/>
            <w:noWrap/>
            <w:hideMark/>
          </w:tcPr>
          <w:p w14:paraId="4EF8C66E"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2</w:t>
            </w:r>
          </w:p>
        </w:tc>
        <w:tc>
          <w:tcPr>
            <w:tcW w:w="854" w:type="pct"/>
            <w:noWrap/>
            <w:hideMark/>
          </w:tcPr>
          <w:p w14:paraId="38E13B8F"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2</w:t>
            </w:r>
          </w:p>
        </w:tc>
        <w:tc>
          <w:tcPr>
            <w:tcW w:w="1100" w:type="pct"/>
            <w:noWrap/>
            <w:hideMark/>
          </w:tcPr>
          <w:p w14:paraId="33B6AF5F"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0272A1DD"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10</w:t>
            </w:r>
          </w:p>
        </w:tc>
      </w:tr>
      <w:tr w:rsidR="00D800F0" w:rsidRPr="00D800F0" w14:paraId="0E1BF76D" w14:textId="77777777" w:rsidTr="00417AE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7A179D14"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DÖRTYOL</w:t>
            </w:r>
          </w:p>
        </w:tc>
        <w:tc>
          <w:tcPr>
            <w:tcW w:w="873" w:type="pct"/>
            <w:noWrap/>
            <w:hideMark/>
          </w:tcPr>
          <w:p w14:paraId="76F1F0A3"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43</w:t>
            </w:r>
          </w:p>
        </w:tc>
        <w:tc>
          <w:tcPr>
            <w:tcW w:w="854" w:type="pct"/>
            <w:noWrap/>
            <w:hideMark/>
          </w:tcPr>
          <w:p w14:paraId="3AA99E78"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51</w:t>
            </w:r>
          </w:p>
        </w:tc>
        <w:tc>
          <w:tcPr>
            <w:tcW w:w="1100" w:type="pct"/>
            <w:noWrap/>
            <w:hideMark/>
          </w:tcPr>
          <w:p w14:paraId="183121CF"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2FEACF3A"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100</w:t>
            </w:r>
          </w:p>
        </w:tc>
      </w:tr>
      <w:tr w:rsidR="00D800F0" w:rsidRPr="00D800F0" w14:paraId="251AF40C" w14:textId="77777777" w:rsidTr="00417AE1">
        <w:trPr>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61EFC51F"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ERZİN</w:t>
            </w:r>
          </w:p>
        </w:tc>
        <w:tc>
          <w:tcPr>
            <w:tcW w:w="873" w:type="pct"/>
            <w:noWrap/>
            <w:hideMark/>
          </w:tcPr>
          <w:p w14:paraId="466A1CC3"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36</w:t>
            </w:r>
          </w:p>
        </w:tc>
        <w:tc>
          <w:tcPr>
            <w:tcW w:w="854" w:type="pct"/>
            <w:noWrap/>
            <w:hideMark/>
          </w:tcPr>
          <w:p w14:paraId="6FDE5142"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29</w:t>
            </w:r>
          </w:p>
        </w:tc>
        <w:tc>
          <w:tcPr>
            <w:tcW w:w="1100" w:type="pct"/>
            <w:noWrap/>
            <w:hideMark/>
          </w:tcPr>
          <w:p w14:paraId="3EE04ACF"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3DA2CE87"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71</w:t>
            </w:r>
          </w:p>
        </w:tc>
      </w:tr>
      <w:tr w:rsidR="00D800F0" w:rsidRPr="00D800F0" w14:paraId="6CAE4C21" w14:textId="77777777" w:rsidTr="00417AE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1611354C"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HASSA</w:t>
            </w:r>
          </w:p>
        </w:tc>
        <w:tc>
          <w:tcPr>
            <w:tcW w:w="873" w:type="pct"/>
            <w:noWrap/>
            <w:hideMark/>
          </w:tcPr>
          <w:p w14:paraId="2D365C48"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7</w:t>
            </w:r>
          </w:p>
        </w:tc>
        <w:tc>
          <w:tcPr>
            <w:tcW w:w="854" w:type="pct"/>
            <w:noWrap/>
            <w:hideMark/>
          </w:tcPr>
          <w:p w14:paraId="197F0E6D"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10</w:t>
            </w:r>
          </w:p>
        </w:tc>
        <w:tc>
          <w:tcPr>
            <w:tcW w:w="1100" w:type="pct"/>
            <w:noWrap/>
            <w:hideMark/>
          </w:tcPr>
          <w:p w14:paraId="3A591E06"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07E1AF63"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23</w:t>
            </w:r>
          </w:p>
        </w:tc>
      </w:tr>
      <w:tr w:rsidR="00D800F0" w:rsidRPr="00D800F0" w14:paraId="0C59CF22" w14:textId="77777777" w:rsidTr="00417AE1">
        <w:trPr>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75AB8B31"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İSKENDERUN</w:t>
            </w:r>
          </w:p>
        </w:tc>
        <w:tc>
          <w:tcPr>
            <w:tcW w:w="873" w:type="pct"/>
            <w:noWrap/>
            <w:hideMark/>
          </w:tcPr>
          <w:p w14:paraId="5107C4B8"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59</w:t>
            </w:r>
          </w:p>
        </w:tc>
        <w:tc>
          <w:tcPr>
            <w:tcW w:w="854" w:type="pct"/>
            <w:noWrap/>
            <w:hideMark/>
          </w:tcPr>
          <w:p w14:paraId="3212B2AB"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43</w:t>
            </w:r>
          </w:p>
        </w:tc>
        <w:tc>
          <w:tcPr>
            <w:tcW w:w="1100" w:type="pct"/>
            <w:noWrap/>
            <w:hideMark/>
          </w:tcPr>
          <w:p w14:paraId="125D0C36"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12</w:t>
            </w:r>
          </w:p>
        </w:tc>
        <w:tc>
          <w:tcPr>
            <w:tcW w:w="1280" w:type="pct"/>
            <w:noWrap/>
            <w:hideMark/>
          </w:tcPr>
          <w:p w14:paraId="16AA2F0A"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114</w:t>
            </w:r>
          </w:p>
        </w:tc>
      </w:tr>
      <w:tr w:rsidR="00D800F0" w:rsidRPr="00D800F0" w14:paraId="7E152D27" w14:textId="77777777" w:rsidTr="00417AE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6C6BF48F"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KIRIKHAN</w:t>
            </w:r>
          </w:p>
        </w:tc>
        <w:tc>
          <w:tcPr>
            <w:tcW w:w="873" w:type="pct"/>
            <w:noWrap/>
            <w:hideMark/>
          </w:tcPr>
          <w:p w14:paraId="04920E69"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18</w:t>
            </w:r>
          </w:p>
        </w:tc>
        <w:tc>
          <w:tcPr>
            <w:tcW w:w="854" w:type="pct"/>
            <w:noWrap/>
            <w:hideMark/>
          </w:tcPr>
          <w:p w14:paraId="723F7A61"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26</w:t>
            </w:r>
          </w:p>
        </w:tc>
        <w:tc>
          <w:tcPr>
            <w:tcW w:w="1100" w:type="pct"/>
            <w:noWrap/>
            <w:hideMark/>
          </w:tcPr>
          <w:p w14:paraId="0846C9D6"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1EB9CE1E"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50</w:t>
            </w:r>
          </w:p>
        </w:tc>
      </w:tr>
      <w:tr w:rsidR="00D800F0" w:rsidRPr="00D800F0" w14:paraId="208D7B26" w14:textId="77777777" w:rsidTr="00417AE1">
        <w:trPr>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0D72393E"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KUMLU</w:t>
            </w:r>
          </w:p>
        </w:tc>
        <w:tc>
          <w:tcPr>
            <w:tcW w:w="873" w:type="pct"/>
            <w:noWrap/>
            <w:hideMark/>
          </w:tcPr>
          <w:p w14:paraId="720AAD9A"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5</w:t>
            </w:r>
          </w:p>
        </w:tc>
        <w:tc>
          <w:tcPr>
            <w:tcW w:w="854" w:type="pct"/>
            <w:noWrap/>
            <w:hideMark/>
          </w:tcPr>
          <w:p w14:paraId="1EB2E1FC"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4</w:t>
            </w:r>
          </w:p>
        </w:tc>
        <w:tc>
          <w:tcPr>
            <w:tcW w:w="1100" w:type="pct"/>
            <w:noWrap/>
            <w:hideMark/>
          </w:tcPr>
          <w:p w14:paraId="4F944FE5"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07C9EBBF"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15</w:t>
            </w:r>
          </w:p>
        </w:tc>
      </w:tr>
      <w:tr w:rsidR="00D800F0" w:rsidRPr="00D800F0" w14:paraId="6289A885" w14:textId="77777777" w:rsidTr="00417AE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6EBA26DC"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PAYAS</w:t>
            </w:r>
          </w:p>
        </w:tc>
        <w:tc>
          <w:tcPr>
            <w:tcW w:w="873" w:type="pct"/>
            <w:noWrap/>
            <w:hideMark/>
          </w:tcPr>
          <w:p w14:paraId="7671BFC1"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27</w:t>
            </w:r>
          </w:p>
        </w:tc>
        <w:tc>
          <w:tcPr>
            <w:tcW w:w="854" w:type="pct"/>
            <w:noWrap/>
            <w:hideMark/>
          </w:tcPr>
          <w:p w14:paraId="04D63671"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27</w:t>
            </w:r>
          </w:p>
        </w:tc>
        <w:tc>
          <w:tcPr>
            <w:tcW w:w="1100" w:type="pct"/>
            <w:noWrap/>
            <w:hideMark/>
          </w:tcPr>
          <w:p w14:paraId="28F3531C"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19C82CA5"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60</w:t>
            </w:r>
          </w:p>
        </w:tc>
      </w:tr>
      <w:tr w:rsidR="00D800F0" w:rsidRPr="00D800F0" w14:paraId="598F20BB" w14:textId="77777777" w:rsidTr="00417AE1">
        <w:trPr>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5612F16C"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REYHANLI</w:t>
            </w:r>
          </w:p>
        </w:tc>
        <w:tc>
          <w:tcPr>
            <w:tcW w:w="873" w:type="pct"/>
            <w:noWrap/>
            <w:hideMark/>
          </w:tcPr>
          <w:p w14:paraId="2FC4A6C9"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12</w:t>
            </w:r>
          </w:p>
        </w:tc>
        <w:tc>
          <w:tcPr>
            <w:tcW w:w="854" w:type="pct"/>
            <w:noWrap/>
            <w:hideMark/>
          </w:tcPr>
          <w:p w14:paraId="263F2BBD"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13</w:t>
            </w:r>
          </w:p>
        </w:tc>
        <w:tc>
          <w:tcPr>
            <w:tcW w:w="1100" w:type="pct"/>
            <w:noWrap/>
            <w:hideMark/>
          </w:tcPr>
          <w:p w14:paraId="607DA668"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4F65DF30"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31</w:t>
            </w:r>
          </w:p>
        </w:tc>
      </w:tr>
      <w:tr w:rsidR="00D800F0" w:rsidRPr="00D800F0" w14:paraId="601D284B" w14:textId="77777777" w:rsidTr="00417AE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62E7828B"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SAMANDAĞ</w:t>
            </w:r>
          </w:p>
        </w:tc>
        <w:tc>
          <w:tcPr>
            <w:tcW w:w="873" w:type="pct"/>
            <w:noWrap/>
            <w:hideMark/>
          </w:tcPr>
          <w:p w14:paraId="6687FBD0"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21</w:t>
            </w:r>
          </w:p>
        </w:tc>
        <w:tc>
          <w:tcPr>
            <w:tcW w:w="854" w:type="pct"/>
            <w:noWrap/>
            <w:hideMark/>
          </w:tcPr>
          <w:p w14:paraId="09D45B4B"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12</w:t>
            </w:r>
          </w:p>
        </w:tc>
        <w:tc>
          <w:tcPr>
            <w:tcW w:w="1100" w:type="pct"/>
            <w:noWrap/>
            <w:hideMark/>
          </w:tcPr>
          <w:p w14:paraId="32BF01F9"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64BB69FF"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39</w:t>
            </w:r>
          </w:p>
        </w:tc>
      </w:tr>
      <w:tr w:rsidR="00D800F0" w:rsidRPr="00D800F0" w14:paraId="269336E7" w14:textId="77777777" w:rsidTr="00417AE1">
        <w:trPr>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599FC0CD" w14:textId="77777777" w:rsidR="00D800F0" w:rsidRPr="00D800F0" w:rsidRDefault="00D800F0" w:rsidP="00D800F0">
            <w:pPr>
              <w:rPr>
                <w:rFonts w:ascii="Times New Roman" w:eastAsia="Times New Roman" w:hAnsi="Times New Roman" w:cs="Times New Roman"/>
                <w:b w:val="0"/>
                <w:bCs w:val="0"/>
                <w:i/>
                <w:iCs/>
                <w:lang w:eastAsia="tr-TR"/>
              </w:rPr>
            </w:pPr>
            <w:r w:rsidRPr="00D800F0">
              <w:rPr>
                <w:rFonts w:ascii="Times New Roman" w:eastAsia="Times New Roman" w:hAnsi="Times New Roman" w:cs="Times New Roman"/>
                <w:i/>
                <w:iCs/>
                <w:lang w:eastAsia="tr-TR"/>
              </w:rPr>
              <w:t>YAYLADAĞI</w:t>
            </w:r>
          </w:p>
        </w:tc>
        <w:tc>
          <w:tcPr>
            <w:tcW w:w="873" w:type="pct"/>
            <w:noWrap/>
            <w:hideMark/>
          </w:tcPr>
          <w:p w14:paraId="60B46677"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854" w:type="pct"/>
            <w:noWrap/>
            <w:hideMark/>
          </w:tcPr>
          <w:p w14:paraId="03CBD5F3"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5</w:t>
            </w:r>
          </w:p>
        </w:tc>
        <w:tc>
          <w:tcPr>
            <w:tcW w:w="1100" w:type="pct"/>
            <w:noWrap/>
            <w:hideMark/>
          </w:tcPr>
          <w:p w14:paraId="3DDB8246"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tr-TR"/>
              </w:rPr>
            </w:pPr>
            <w:r w:rsidRPr="00D800F0">
              <w:rPr>
                <w:rFonts w:ascii="Times New Roman" w:eastAsia="Times New Roman" w:hAnsi="Times New Roman" w:cs="Times New Roman"/>
                <w:lang w:eastAsia="tr-TR"/>
              </w:rPr>
              <w:t>6</w:t>
            </w:r>
          </w:p>
        </w:tc>
        <w:tc>
          <w:tcPr>
            <w:tcW w:w="1280" w:type="pct"/>
            <w:noWrap/>
            <w:hideMark/>
          </w:tcPr>
          <w:p w14:paraId="29219DB5" w14:textId="77777777" w:rsidR="00D800F0" w:rsidRPr="00D800F0" w:rsidRDefault="00D800F0" w:rsidP="00D800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17</w:t>
            </w:r>
          </w:p>
        </w:tc>
      </w:tr>
      <w:tr w:rsidR="00D800F0" w:rsidRPr="00D800F0" w14:paraId="07A1A9A8" w14:textId="77777777" w:rsidTr="00417AE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93" w:type="pct"/>
            <w:noWrap/>
            <w:hideMark/>
          </w:tcPr>
          <w:p w14:paraId="78ADFB9B" w14:textId="77777777" w:rsidR="00D800F0" w:rsidRPr="00D800F0" w:rsidRDefault="00D800F0" w:rsidP="00D800F0">
            <w:pPr>
              <w:rPr>
                <w:rFonts w:ascii="Times New Roman" w:eastAsia="Times New Roman" w:hAnsi="Times New Roman" w:cs="Times New Roman"/>
                <w:b w:val="0"/>
                <w:bCs w:val="0"/>
                <w:lang w:eastAsia="tr-TR"/>
              </w:rPr>
            </w:pPr>
            <w:r w:rsidRPr="00D800F0">
              <w:rPr>
                <w:rFonts w:ascii="Times New Roman" w:eastAsia="Times New Roman" w:hAnsi="Times New Roman" w:cs="Times New Roman"/>
                <w:lang w:eastAsia="tr-TR"/>
              </w:rPr>
              <w:t>TOPLAM</w:t>
            </w:r>
          </w:p>
        </w:tc>
        <w:tc>
          <w:tcPr>
            <w:tcW w:w="873" w:type="pct"/>
            <w:noWrap/>
            <w:hideMark/>
          </w:tcPr>
          <w:p w14:paraId="459A5248"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660</w:t>
            </w:r>
          </w:p>
        </w:tc>
        <w:tc>
          <w:tcPr>
            <w:tcW w:w="854" w:type="pct"/>
            <w:noWrap/>
            <w:hideMark/>
          </w:tcPr>
          <w:p w14:paraId="4C53806D"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501</w:t>
            </w:r>
          </w:p>
        </w:tc>
        <w:tc>
          <w:tcPr>
            <w:tcW w:w="1100" w:type="pct"/>
            <w:noWrap/>
            <w:hideMark/>
          </w:tcPr>
          <w:p w14:paraId="3A72C17F"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155</w:t>
            </w:r>
          </w:p>
        </w:tc>
        <w:tc>
          <w:tcPr>
            <w:tcW w:w="1280" w:type="pct"/>
            <w:noWrap/>
            <w:hideMark/>
          </w:tcPr>
          <w:p w14:paraId="5F75EE31" w14:textId="77777777" w:rsidR="00D800F0" w:rsidRPr="00D800F0" w:rsidRDefault="00D800F0" w:rsidP="00D800F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tr-TR"/>
              </w:rPr>
            </w:pPr>
            <w:r w:rsidRPr="00D800F0">
              <w:rPr>
                <w:rFonts w:ascii="Times New Roman" w:eastAsia="Times New Roman" w:hAnsi="Times New Roman" w:cs="Times New Roman"/>
                <w:b/>
                <w:bCs/>
                <w:lang w:eastAsia="tr-TR"/>
              </w:rPr>
              <w:t>1316</w:t>
            </w:r>
          </w:p>
        </w:tc>
      </w:tr>
    </w:tbl>
    <w:p w14:paraId="5A9D4634" w14:textId="1A0A718B" w:rsidR="00A13496" w:rsidRDefault="00A13496" w:rsidP="00A13496">
      <w:pPr>
        <w:tabs>
          <w:tab w:val="left" w:pos="5620"/>
        </w:tabs>
        <w:rPr>
          <w:b/>
        </w:rPr>
      </w:pPr>
    </w:p>
    <w:p w14:paraId="1DB2956C" w14:textId="5B26895F" w:rsidR="00E725B0" w:rsidRDefault="00E725B0" w:rsidP="00A13496">
      <w:pPr>
        <w:tabs>
          <w:tab w:val="left" w:pos="5620"/>
        </w:tabs>
        <w:rPr>
          <w:b/>
        </w:rPr>
      </w:pPr>
    </w:p>
    <w:tbl>
      <w:tblPr>
        <w:tblStyle w:val="TableGrid"/>
        <w:tblW w:w="5000" w:type="pct"/>
        <w:tblInd w:w="0" w:type="dxa"/>
        <w:tblCellMar>
          <w:top w:w="48" w:type="dxa"/>
          <w:left w:w="108" w:type="dxa"/>
          <w:right w:w="115" w:type="dxa"/>
        </w:tblCellMar>
        <w:tblLook w:val="04A0" w:firstRow="1" w:lastRow="0" w:firstColumn="1" w:lastColumn="0" w:noHBand="0" w:noVBand="1"/>
      </w:tblPr>
      <w:tblGrid>
        <w:gridCol w:w="1770"/>
        <w:gridCol w:w="7290"/>
      </w:tblGrid>
      <w:tr w:rsidR="00E725B0" w:rsidRPr="00B7074D" w14:paraId="7D20345A" w14:textId="77777777" w:rsidTr="00A14FE2">
        <w:trPr>
          <w:trHeight w:val="475"/>
        </w:trPr>
        <w:tc>
          <w:tcPr>
            <w:tcW w:w="977" w:type="pct"/>
            <w:tcBorders>
              <w:top w:val="single" w:sz="4" w:space="0" w:color="E67817"/>
              <w:left w:val="single" w:sz="4" w:space="0" w:color="E67817"/>
              <w:bottom w:val="single" w:sz="12" w:space="0" w:color="666666"/>
              <w:right w:val="single" w:sz="4" w:space="0" w:color="E67817"/>
            </w:tcBorders>
          </w:tcPr>
          <w:p w14:paraId="0EECBC98" w14:textId="66BC3B7F" w:rsidR="00E725B0" w:rsidRPr="00B7074D" w:rsidRDefault="00E725B0" w:rsidP="00E725B0">
            <w:pPr>
              <w:spacing w:line="259" w:lineRule="auto"/>
              <w:rPr>
                <w:rFonts w:ascii="Arial Narrow" w:hAnsi="Arial Narrow"/>
                <w:sz w:val="20"/>
                <w:szCs w:val="20"/>
              </w:rPr>
            </w:pPr>
            <w:r w:rsidRPr="00417AE1">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2B0BC20D" w14:textId="5971E260" w:rsidR="00E725B0" w:rsidRPr="00B7074D" w:rsidRDefault="00E725B0" w:rsidP="00E725B0">
            <w:pPr>
              <w:spacing w:line="259" w:lineRule="auto"/>
              <w:rPr>
                <w:rFonts w:ascii="Arial Narrow" w:hAnsi="Arial Narrow"/>
                <w:sz w:val="20"/>
                <w:szCs w:val="20"/>
              </w:rPr>
            </w:pPr>
            <w:r w:rsidRPr="00417AE1">
              <w:rPr>
                <w:rFonts w:ascii="Arial Narrow" w:eastAsia="Arial" w:hAnsi="Arial Narrow" w:cs="Arial"/>
                <w:sz w:val="20"/>
                <w:szCs w:val="20"/>
              </w:rPr>
              <w:t xml:space="preserve">A1: Stratejik yönetim anlayışı ile kurumsal kapasitenin arttırılması </w:t>
            </w:r>
          </w:p>
        </w:tc>
      </w:tr>
      <w:tr w:rsidR="00E725B0" w:rsidRPr="00B7074D" w14:paraId="4631DB03" w14:textId="77777777" w:rsidTr="00A14FE2">
        <w:trPr>
          <w:trHeight w:val="473"/>
        </w:trPr>
        <w:tc>
          <w:tcPr>
            <w:tcW w:w="977" w:type="pct"/>
            <w:tcBorders>
              <w:top w:val="single" w:sz="12" w:space="0" w:color="666666"/>
              <w:left w:val="single" w:sz="4" w:space="0" w:color="E67817"/>
              <w:bottom w:val="single" w:sz="4" w:space="0" w:color="E67817"/>
              <w:right w:val="single" w:sz="4" w:space="0" w:color="E67817"/>
            </w:tcBorders>
          </w:tcPr>
          <w:p w14:paraId="57855369" w14:textId="6EC8B327" w:rsidR="00E725B0" w:rsidRPr="00B7074D" w:rsidRDefault="00E725B0" w:rsidP="00E725B0">
            <w:pPr>
              <w:spacing w:line="259" w:lineRule="auto"/>
              <w:rPr>
                <w:rFonts w:ascii="Arial Narrow" w:hAnsi="Arial Narrow"/>
                <w:sz w:val="20"/>
                <w:szCs w:val="20"/>
              </w:rPr>
            </w:pPr>
            <w:r w:rsidRPr="00417AE1">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30DDC095" w14:textId="716040FD" w:rsidR="00E725B0" w:rsidRPr="00B7074D" w:rsidRDefault="00E725B0" w:rsidP="00E725B0">
            <w:pPr>
              <w:spacing w:line="259" w:lineRule="auto"/>
              <w:rPr>
                <w:rFonts w:ascii="Arial Narrow" w:hAnsi="Arial Narrow"/>
                <w:sz w:val="20"/>
                <w:szCs w:val="20"/>
              </w:rPr>
            </w:pPr>
            <w:r w:rsidRPr="00417AE1">
              <w:rPr>
                <w:rFonts w:ascii="Arial Narrow" w:eastAsia="Arial" w:hAnsi="Arial Narrow" w:cs="Arial"/>
                <w:sz w:val="20"/>
                <w:szCs w:val="20"/>
              </w:rPr>
              <w:t xml:space="preserve">H1.3: Kurumsal kaynakların arttırılarak, etkin ve verimli kullanılmasının sağlanması </w:t>
            </w:r>
          </w:p>
        </w:tc>
      </w:tr>
      <w:tr w:rsidR="00E725B0" w:rsidRPr="00B7074D" w14:paraId="380D5E26" w14:textId="77777777" w:rsidTr="00A14FE2">
        <w:trPr>
          <w:trHeight w:val="562"/>
        </w:trPr>
        <w:tc>
          <w:tcPr>
            <w:tcW w:w="977" w:type="pct"/>
            <w:tcBorders>
              <w:top w:val="single" w:sz="4" w:space="0" w:color="E67817"/>
              <w:left w:val="single" w:sz="4" w:space="0" w:color="E67817"/>
              <w:bottom w:val="single" w:sz="4" w:space="0" w:color="E67817"/>
              <w:right w:val="single" w:sz="4" w:space="0" w:color="E67817"/>
            </w:tcBorders>
          </w:tcPr>
          <w:p w14:paraId="01ABD57D" w14:textId="5C472D13" w:rsidR="00E725B0" w:rsidRPr="00B7074D" w:rsidRDefault="00E725B0" w:rsidP="00E725B0">
            <w:pPr>
              <w:spacing w:line="259" w:lineRule="auto"/>
              <w:rPr>
                <w:rFonts w:ascii="Arial Narrow" w:hAnsi="Arial Narrow"/>
                <w:sz w:val="20"/>
                <w:szCs w:val="20"/>
              </w:rPr>
            </w:pPr>
            <w:r w:rsidRPr="00417AE1">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tcPr>
          <w:p w14:paraId="3829D641" w14:textId="5A6F46A6" w:rsidR="00E725B0" w:rsidRPr="00B7074D" w:rsidRDefault="00E725B0" w:rsidP="00E725B0">
            <w:pPr>
              <w:spacing w:line="259" w:lineRule="auto"/>
              <w:rPr>
                <w:rFonts w:ascii="Arial Narrow" w:hAnsi="Arial Narrow"/>
                <w:sz w:val="20"/>
                <w:szCs w:val="20"/>
              </w:rPr>
            </w:pPr>
            <w:r w:rsidRPr="00417AE1">
              <w:rPr>
                <w:rFonts w:ascii="Arial Narrow" w:eastAsia="Arial" w:hAnsi="Arial Narrow" w:cs="Arial"/>
                <w:sz w:val="20"/>
                <w:szCs w:val="20"/>
              </w:rPr>
              <w:t xml:space="preserve">PH 1.3.1: Kurumsal kaynakların arttırılarak, etkin ve verimli kullanılmasının sağlanması </w:t>
            </w:r>
          </w:p>
        </w:tc>
      </w:tr>
    </w:tbl>
    <w:p w14:paraId="0591A7D2" w14:textId="77777777" w:rsidR="00F83499" w:rsidRDefault="00F83499" w:rsidP="00F83499">
      <w:pPr>
        <w:spacing w:before="0" w:after="5" w:line="368" w:lineRule="auto"/>
        <w:ind w:right="13"/>
      </w:pPr>
    </w:p>
    <w:p w14:paraId="7D10AFFB" w14:textId="6EA43E98" w:rsidR="00612DB1" w:rsidRDefault="00612DB1" w:rsidP="00927F8C">
      <w:pPr>
        <w:numPr>
          <w:ilvl w:val="0"/>
          <w:numId w:val="11"/>
        </w:numPr>
        <w:spacing w:before="0" w:after="5" w:line="368" w:lineRule="auto"/>
        <w:ind w:right="13" w:hanging="360"/>
      </w:pPr>
      <w:r>
        <w:t xml:space="preserve">Faaliyet döneminde, 2020-2024 Stratejik Planımızda yer alan amaç ve hedefler doğrultusunda hazırlanmış olan, faaliyet ve projelerimiz ile bunlara ilişkin maliyetleri, performans hedeflerini ve performans göstergelerini içeren 2022 yılı performans programımız doğrultusunda hizmet verilmiştir. Performans programımızın gerçekleşme durumları, yılda 4 kez üçer aylık periyotlar halinde raporlanarak takip edilmiştir. Yıl içerisinde, 2023 yılı performans programımız da hazırlanarak Büyükşehir Belediye Meclisinin </w:t>
      </w:r>
      <w:r w:rsidRPr="00612DB1">
        <w:t>1</w:t>
      </w:r>
      <w:r w:rsidR="00846AE0">
        <w:t>8</w:t>
      </w:r>
      <w:r>
        <w:t>.11.</w:t>
      </w:r>
      <w:r w:rsidRPr="00612DB1">
        <w:t>2022 tarih</w:t>
      </w:r>
      <w:r>
        <w:t xml:space="preserve"> ve 3</w:t>
      </w:r>
      <w:r w:rsidR="00846AE0">
        <w:t>59</w:t>
      </w:r>
      <w:r w:rsidRPr="00612DB1">
        <w:t xml:space="preserve"> nolu karar</w:t>
      </w:r>
      <w:r>
        <w:t>ı ile kabul edilmiş olup ilgili makamlara gönderilmiş ve Büyükşehir Belediyemiz web sitesinde yayınlanarak kamuoyunun bilgisine sunulmuştur. Ayrıca 202</w:t>
      </w:r>
      <w:r w:rsidR="00846AE0">
        <w:t>2</w:t>
      </w:r>
      <w:r>
        <w:t xml:space="preserve"> yılında stratejik plan-performans programı-bütçe bağlantısı yönetim bilgi sistemi üzerinde tamamlanarak, 2023 yılı performans programının bütçe ile entegre takibi yapılabilir hale getirilmiştir. </w:t>
      </w:r>
    </w:p>
    <w:p w14:paraId="043C327D" w14:textId="7F1314D7" w:rsidR="00612DB1" w:rsidRDefault="00612DB1" w:rsidP="00927F8C">
      <w:pPr>
        <w:numPr>
          <w:ilvl w:val="0"/>
          <w:numId w:val="11"/>
        </w:numPr>
        <w:spacing w:before="0" w:after="27" w:line="376" w:lineRule="auto"/>
        <w:ind w:right="13" w:hanging="360"/>
      </w:pPr>
      <w:r>
        <w:t>Bütçe ilke ve hedefleri doğrultusunda, harcama birimlerinin gider teklifleri konsolide edilerek Büyükşehir Belediyemizin 2023 yılı gider bütçe tasarısı oluşturulmuştur. Ayrıca İdaremizin ayrıntılı harcama ve finansman programları hazırlanarak bütçe tasarısına eklenmiştir. Üst yönetici tarafından gerekli inceleme ve düzeltme yapıldıktan sonra bütçe tasarısı, Büyükşehir Belediyesi Encümeni görüşü alınarak Büyükşehir Belediye Meclisine sunulmuş olup Hatay Büyükşehir Belediyesi 2023 Yılı Bütçesi 1</w:t>
      </w:r>
      <w:r w:rsidR="00846AE0">
        <w:t>8</w:t>
      </w:r>
      <w:r>
        <w:t>.11.2022</w:t>
      </w:r>
      <w:r w:rsidR="00846AE0">
        <w:t xml:space="preserve"> </w:t>
      </w:r>
      <w:r>
        <w:t xml:space="preserve">tarih ve </w:t>
      </w:r>
      <w:r w:rsidR="00846AE0">
        <w:t>360</w:t>
      </w:r>
      <w:r>
        <w:t xml:space="preserve"> sayılı Meclis kararı ile kabul edilmiştir. İlgili mevzuatlar doğrultusunda 15 ilçe belediyesinin bütçeleri de Büyükşehir Belediye Meclisine sunulmuş ve karara bağlanmıştır.  </w:t>
      </w:r>
    </w:p>
    <w:p w14:paraId="14699418" w14:textId="77777777" w:rsidR="00612DB1" w:rsidRDefault="00612DB1" w:rsidP="00927F8C">
      <w:pPr>
        <w:numPr>
          <w:ilvl w:val="0"/>
          <w:numId w:val="11"/>
        </w:numPr>
        <w:spacing w:before="0" w:after="141" w:line="268" w:lineRule="auto"/>
        <w:ind w:right="13" w:hanging="360"/>
      </w:pPr>
      <w:r>
        <w:t xml:space="preserve">Bütçe gelir ve giderlerinin takibi yapılarak gerekli durumlarda bütçe aktarma işlemleri yapılmıştır. </w:t>
      </w:r>
    </w:p>
    <w:p w14:paraId="3163166A" w14:textId="1C766D44" w:rsidR="00612DB1" w:rsidRPr="005727C4" w:rsidRDefault="00612DB1" w:rsidP="00927F8C">
      <w:pPr>
        <w:numPr>
          <w:ilvl w:val="0"/>
          <w:numId w:val="11"/>
        </w:numPr>
        <w:spacing w:before="0" w:after="5" w:line="396" w:lineRule="auto"/>
        <w:ind w:right="13" w:hanging="360"/>
      </w:pPr>
      <w:r w:rsidRPr="005727C4">
        <w:t>Harcama birimlerimizce yapılan giderlere ilişkin olarak 2022 yılı içerisinde</w:t>
      </w:r>
      <w:r w:rsidR="005727C4" w:rsidRPr="005727C4">
        <w:t xml:space="preserve"> 3.943 a</w:t>
      </w:r>
      <w:r w:rsidRPr="005727C4">
        <w:t xml:space="preserve">det harcama öncesi izin verilmiştir. </w:t>
      </w:r>
    </w:p>
    <w:p w14:paraId="415FB51A" w14:textId="0E1128DC" w:rsidR="00612DB1" w:rsidRDefault="00612DB1" w:rsidP="00927F8C">
      <w:pPr>
        <w:numPr>
          <w:ilvl w:val="0"/>
          <w:numId w:val="11"/>
        </w:numPr>
        <w:spacing w:before="0" w:after="40" w:line="364" w:lineRule="auto"/>
        <w:ind w:right="13" w:hanging="360"/>
      </w:pPr>
      <w:r>
        <w:t xml:space="preserve">5018 sayılı Kamu Mali Yönetimi ve Kontrol Kanununun 41 inci maddesine göre; Üst yöneticiler ve bütçeyle ödenek tahsis edilen harcama yetkililerince, hesap verme sorumluluğu çerçevesinde, her yıl faaliyet raporu hazırlanmaktadır. 2022 yılı içerisinde harcama birimlerinin birim faaliyet raporları konsolide edilerek, 2021 yılı İdare faaliyet raporumuz hazırlanmış ve Büyükşehir Belediye Meclisinin 13.04.2022 tarih ve 105 sayılı kararı ile kabul edilmiş olup ilgili makamlara gönderilmiş ve Büyükşehir Belediyemiz web sitesinde yayınlanarak kamuoyunun bilgisine sunulmuştur. </w:t>
      </w:r>
    </w:p>
    <w:p w14:paraId="0FB3830F" w14:textId="153DF109" w:rsidR="00612DB1" w:rsidRDefault="00612DB1" w:rsidP="00927F8C">
      <w:pPr>
        <w:numPr>
          <w:ilvl w:val="0"/>
          <w:numId w:val="11"/>
        </w:numPr>
        <w:spacing w:before="0" w:after="5" w:line="356" w:lineRule="auto"/>
        <w:ind w:right="13" w:hanging="360"/>
      </w:pPr>
      <w:r>
        <w:t xml:space="preserve">5018 sayılı Kamu Mali Yönetimi ve Kontrol Kanunu’nun 30 uncu maddesi doğrultusunda; Büyükşehir Belediyemizin 2022 yılı ilk altı aylık bütçe uygulama sonuçları, ikinci altı aya ilişkin beklentiler ve hedeflerini içeren Hatay Büyükşehir Belediyesi Mali Durum ve Beklentiler Raporu hazırlanmıştır. Hazırlanan rapor, hizmetlerimizin yürütülmesinde ve bütçe uygulamalarımızda mali saydamlığın ve hesap verilebilirliğin artırılmasının gereği olarak Kurumumuz web sitesinde yayınlanarak kamuoyunun bilgisine sunulmuştur.  </w:t>
      </w:r>
    </w:p>
    <w:p w14:paraId="74B79D67" w14:textId="63B499B2" w:rsidR="00612DB1" w:rsidRDefault="00612DB1" w:rsidP="00927F8C">
      <w:pPr>
        <w:numPr>
          <w:ilvl w:val="0"/>
          <w:numId w:val="11"/>
        </w:numPr>
        <w:spacing w:before="0" w:after="5" w:line="368" w:lineRule="auto"/>
        <w:ind w:right="13" w:hanging="360"/>
      </w:pPr>
      <w:r>
        <w:lastRenderedPageBreak/>
        <w:t xml:space="preserve">2022 yılı ön mali kontrol çalışmaları kapsamında; İdaremizin gelir, gider, varlık ve yükümlülüklerine ilişkin mali karar ve işlemlerinin; İdare bütçesi, bütçe tertibi, kullanılabilir ödenek tutarı, harcama programı, finansman programı, Merkezi Yönetim Bütçe Kanunu ve diğer mali mevzuat hükümlerine uygunluğu ve kaynakların etkili, ekonomik ve verimli bir şekilde kullanılması yönlerinden kontrolü yapılmıştır. Harcama birimlerinde tereddüt oluşturan mali karar ve işlemler hakkında görüş bildirilmiş ve ayırt edilmeksizin tüm harcama belgeleri üzerinde ön mali kontrol görevi yapılmıştır. Ön mali kontrole tabi tutulan ödeme emri sayılarının yıllara göre dağılımı aşağıdaki tabloda yer almaktadır. </w:t>
      </w:r>
    </w:p>
    <w:tbl>
      <w:tblPr>
        <w:tblStyle w:val="KlavuzTablo2"/>
        <w:tblW w:w="5000" w:type="pct"/>
        <w:tblLook w:val="04A0" w:firstRow="1" w:lastRow="0" w:firstColumn="1" w:lastColumn="0" w:noHBand="0" w:noVBand="1"/>
      </w:tblPr>
      <w:tblGrid>
        <w:gridCol w:w="2124"/>
        <w:gridCol w:w="1277"/>
        <w:gridCol w:w="1419"/>
        <w:gridCol w:w="1420"/>
        <w:gridCol w:w="1419"/>
        <w:gridCol w:w="1411"/>
      </w:tblGrid>
      <w:tr w:rsidR="005727C4" w:rsidRPr="00F83499" w14:paraId="46B1D3E9" w14:textId="79E6BFE0" w:rsidTr="00F83499">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5000" w:type="pct"/>
            <w:gridSpan w:val="6"/>
          </w:tcPr>
          <w:p w14:paraId="245BFF38" w14:textId="0CD37A3B" w:rsidR="005727C4" w:rsidRPr="00F83499" w:rsidRDefault="005727C4" w:rsidP="005727C4">
            <w:pPr>
              <w:jc w:val="center"/>
            </w:pPr>
            <w:r w:rsidRPr="00F83499">
              <w:rPr>
                <w:b w:val="0"/>
              </w:rPr>
              <w:t>Yıllar İtibarıyla Ön Mali Kontrol İşlem Sayıları</w:t>
            </w:r>
          </w:p>
        </w:tc>
      </w:tr>
      <w:tr w:rsidR="005727C4" w:rsidRPr="00F83499" w14:paraId="17114184" w14:textId="785AD125" w:rsidTr="00F83499">
        <w:trPr>
          <w:cnfStyle w:val="000000100000" w:firstRow="0" w:lastRow="0" w:firstColumn="0" w:lastColumn="0" w:oddVBand="0" w:evenVBand="0" w:oddHBand="1"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1171" w:type="pct"/>
          </w:tcPr>
          <w:p w14:paraId="2F1B5C80" w14:textId="27FF43D2" w:rsidR="005727C4" w:rsidRPr="00F83499" w:rsidRDefault="005727C4" w:rsidP="005727C4">
            <w:pPr>
              <w:ind w:right="149"/>
              <w:jc w:val="center"/>
            </w:pPr>
            <w:r w:rsidRPr="00F83499">
              <w:t>Açıklama</w:t>
            </w:r>
          </w:p>
        </w:tc>
        <w:tc>
          <w:tcPr>
            <w:tcW w:w="704" w:type="pct"/>
          </w:tcPr>
          <w:p w14:paraId="47B85F95" w14:textId="54FDCFB6" w:rsidR="005727C4" w:rsidRPr="00F83499" w:rsidRDefault="005727C4" w:rsidP="005727C4">
            <w:pPr>
              <w:ind w:right="145"/>
              <w:jc w:val="center"/>
              <w:cnfStyle w:val="000000100000" w:firstRow="0" w:lastRow="0" w:firstColumn="0" w:lastColumn="0" w:oddVBand="0" w:evenVBand="0" w:oddHBand="1" w:evenHBand="0" w:firstRowFirstColumn="0" w:firstRowLastColumn="0" w:lastRowFirstColumn="0" w:lastRowLastColumn="0"/>
            </w:pPr>
            <w:r w:rsidRPr="00F83499">
              <w:t>2018</w:t>
            </w:r>
          </w:p>
        </w:tc>
        <w:tc>
          <w:tcPr>
            <w:tcW w:w="782" w:type="pct"/>
          </w:tcPr>
          <w:p w14:paraId="0737C31B" w14:textId="28166D68" w:rsidR="005727C4" w:rsidRPr="00F83499" w:rsidRDefault="005727C4" w:rsidP="005727C4">
            <w:pPr>
              <w:ind w:right="148"/>
              <w:jc w:val="center"/>
              <w:cnfStyle w:val="000000100000" w:firstRow="0" w:lastRow="0" w:firstColumn="0" w:lastColumn="0" w:oddVBand="0" w:evenVBand="0" w:oddHBand="1" w:evenHBand="0" w:firstRowFirstColumn="0" w:firstRowLastColumn="0" w:lastRowFirstColumn="0" w:lastRowLastColumn="0"/>
            </w:pPr>
            <w:r w:rsidRPr="00F83499">
              <w:t>2019</w:t>
            </w:r>
          </w:p>
        </w:tc>
        <w:tc>
          <w:tcPr>
            <w:tcW w:w="783" w:type="pct"/>
          </w:tcPr>
          <w:p w14:paraId="01448C79" w14:textId="7F700505" w:rsidR="005727C4" w:rsidRPr="00F83499" w:rsidRDefault="005727C4" w:rsidP="005727C4">
            <w:pPr>
              <w:ind w:right="150"/>
              <w:jc w:val="center"/>
              <w:cnfStyle w:val="000000100000" w:firstRow="0" w:lastRow="0" w:firstColumn="0" w:lastColumn="0" w:oddVBand="0" w:evenVBand="0" w:oddHBand="1" w:evenHBand="0" w:firstRowFirstColumn="0" w:firstRowLastColumn="0" w:lastRowFirstColumn="0" w:lastRowLastColumn="0"/>
            </w:pPr>
            <w:r w:rsidRPr="00F83499">
              <w:t>2020</w:t>
            </w:r>
          </w:p>
        </w:tc>
        <w:tc>
          <w:tcPr>
            <w:tcW w:w="782" w:type="pct"/>
          </w:tcPr>
          <w:p w14:paraId="3DCDB122" w14:textId="077D93A5" w:rsidR="005727C4" w:rsidRPr="00F83499" w:rsidRDefault="005727C4" w:rsidP="005727C4">
            <w:pPr>
              <w:ind w:right="147"/>
              <w:jc w:val="center"/>
              <w:cnfStyle w:val="000000100000" w:firstRow="0" w:lastRow="0" w:firstColumn="0" w:lastColumn="0" w:oddVBand="0" w:evenVBand="0" w:oddHBand="1" w:evenHBand="0" w:firstRowFirstColumn="0" w:firstRowLastColumn="0" w:lastRowFirstColumn="0" w:lastRowLastColumn="0"/>
            </w:pPr>
            <w:r w:rsidRPr="00F83499">
              <w:t>2021</w:t>
            </w:r>
          </w:p>
        </w:tc>
        <w:tc>
          <w:tcPr>
            <w:tcW w:w="778" w:type="pct"/>
          </w:tcPr>
          <w:p w14:paraId="4F16756C" w14:textId="61F91AA0" w:rsidR="005727C4" w:rsidRPr="00F83499" w:rsidRDefault="005727C4" w:rsidP="005727C4">
            <w:pPr>
              <w:ind w:right="147"/>
              <w:jc w:val="center"/>
              <w:cnfStyle w:val="000000100000" w:firstRow="0" w:lastRow="0" w:firstColumn="0" w:lastColumn="0" w:oddVBand="0" w:evenVBand="0" w:oddHBand="1" w:evenHBand="0" w:firstRowFirstColumn="0" w:firstRowLastColumn="0" w:lastRowFirstColumn="0" w:lastRowLastColumn="0"/>
            </w:pPr>
            <w:r w:rsidRPr="00F83499">
              <w:t>2022</w:t>
            </w:r>
          </w:p>
        </w:tc>
      </w:tr>
      <w:tr w:rsidR="005727C4" w:rsidRPr="00F83499" w14:paraId="7CF3255F" w14:textId="2BA3892D" w:rsidTr="00F83499">
        <w:trPr>
          <w:trHeight w:val="406"/>
        </w:trPr>
        <w:tc>
          <w:tcPr>
            <w:cnfStyle w:val="001000000000" w:firstRow="0" w:lastRow="0" w:firstColumn="1" w:lastColumn="0" w:oddVBand="0" w:evenVBand="0" w:oddHBand="0" w:evenHBand="0" w:firstRowFirstColumn="0" w:firstRowLastColumn="0" w:lastRowFirstColumn="0" w:lastRowLastColumn="0"/>
            <w:tcW w:w="1171" w:type="pct"/>
          </w:tcPr>
          <w:p w14:paraId="0C0B33EE" w14:textId="77777777" w:rsidR="005727C4" w:rsidRPr="00F83499" w:rsidRDefault="005727C4" w:rsidP="005727C4">
            <w:pPr>
              <w:ind w:right="152"/>
            </w:pPr>
            <w:r w:rsidRPr="00F83499">
              <w:t xml:space="preserve">Ödeme Emri Sayısı </w:t>
            </w:r>
          </w:p>
        </w:tc>
        <w:tc>
          <w:tcPr>
            <w:tcW w:w="704" w:type="pct"/>
          </w:tcPr>
          <w:p w14:paraId="24D3F62C" w14:textId="7795DA1C" w:rsidR="005727C4" w:rsidRPr="00F83499" w:rsidRDefault="005727C4" w:rsidP="005727C4">
            <w:pPr>
              <w:ind w:right="148"/>
              <w:jc w:val="center"/>
              <w:cnfStyle w:val="000000000000" w:firstRow="0" w:lastRow="0" w:firstColumn="0" w:lastColumn="0" w:oddVBand="0" w:evenVBand="0" w:oddHBand="0" w:evenHBand="0" w:firstRowFirstColumn="0" w:firstRowLastColumn="0" w:lastRowFirstColumn="0" w:lastRowLastColumn="0"/>
            </w:pPr>
            <w:r w:rsidRPr="00F83499">
              <w:t>4.578</w:t>
            </w:r>
          </w:p>
        </w:tc>
        <w:tc>
          <w:tcPr>
            <w:tcW w:w="782" w:type="pct"/>
          </w:tcPr>
          <w:p w14:paraId="7297BF1D" w14:textId="4ADD54B7" w:rsidR="005727C4" w:rsidRPr="00F83499" w:rsidRDefault="005727C4" w:rsidP="005727C4">
            <w:pPr>
              <w:ind w:right="146"/>
              <w:jc w:val="center"/>
              <w:cnfStyle w:val="000000000000" w:firstRow="0" w:lastRow="0" w:firstColumn="0" w:lastColumn="0" w:oddVBand="0" w:evenVBand="0" w:oddHBand="0" w:evenHBand="0" w:firstRowFirstColumn="0" w:firstRowLastColumn="0" w:lastRowFirstColumn="0" w:lastRowLastColumn="0"/>
            </w:pPr>
            <w:r w:rsidRPr="00F83499">
              <w:t>4.757</w:t>
            </w:r>
          </w:p>
        </w:tc>
        <w:tc>
          <w:tcPr>
            <w:tcW w:w="783" w:type="pct"/>
          </w:tcPr>
          <w:p w14:paraId="428BA02A" w14:textId="2807C3BA" w:rsidR="005727C4" w:rsidRPr="00F83499" w:rsidRDefault="005727C4" w:rsidP="005727C4">
            <w:pPr>
              <w:ind w:right="148"/>
              <w:jc w:val="center"/>
              <w:cnfStyle w:val="000000000000" w:firstRow="0" w:lastRow="0" w:firstColumn="0" w:lastColumn="0" w:oddVBand="0" w:evenVBand="0" w:oddHBand="0" w:evenHBand="0" w:firstRowFirstColumn="0" w:firstRowLastColumn="0" w:lastRowFirstColumn="0" w:lastRowLastColumn="0"/>
            </w:pPr>
            <w:r w:rsidRPr="00F83499">
              <w:t>4.635</w:t>
            </w:r>
          </w:p>
        </w:tc>
        <w:tc>
          <w:tcPr>
            <w:tcW w:w="782" w:type="pct"/>
          </w:tcPr>
          <w:p w14:paraId="018C4301" w14:textId="4CEC88D7" w:rsidR="005727C4" w:rsidRPr="00F83499" w:rsidRDefault="005727C4" w:rsidP="005727C4">
            <w:pPr>
              <w:ind w:right="145"/>
              <w:jc w:val="center"/>
              <w:cnfStyle w:val="000000000000" w:firstRow="0" w:lastRow="0" w:firstColumn="0" w:lastColumn="0" w:oddVBand="0" w:evenVBand="0" w:oddHBand="0" w:evenHBand="0" w:firstRowFirstColumn="0" w:firstRowLastColumn="0" w:lastRowFirstColumn="0" w:lastRowLastColumn="0"/>
            </w:pPr>
            <w:r w:rsidRPr="00F83499">
              <w:t>4.897</w:t>
            </w:r>
          </w:p>
        </w:tc>
        <w:tc>
          <w:tcPr>
            <w:tcW w:w="778" w:type="pct"/>
          </w:tcPr>
          <w:p w14:paraId="3BD24E20" w14:textId="1F9EAE2B" w:rsidR="005727C4" w:rsidRPr="00F83499" w:rsidRDefault="005727C4" w:rsidP="005727C4">
            <w:pPr>
              <w:ind w:right="145"/>
              <w:jc w:val="center"/>
              <w:cnfStyle w:val="000000000000" w:firstRow="0" w:lastRow="0" w:firstColumn="0" w:lastColumn="0" w:oddVBand="0" w:evenVBand="0" w:oddHBand="0" w:evenHBand="0" w:firstRowFirstColumn="0" w:firstRowLastColumn="0" w:lastRowFirstColumn="0" w:lastRowLastColumn="0"/>
            </w:pPr>
            <w:r w:rsidRPr="00F83499">
              <w:t>5.629</w:t>
            </w:r>
          </w:p>
        </w:tc>
      </w:tr>
    </w:tbl>
    <w:p w14:paraId="16EDAD91" w14:textId="77777777" w:rsidR="00612DB1" w:rsidRDefault="00612DB1" w:rsidP="00612DB1">
      <w:pPr>
        <w:spacing w:after="144" w:line="259" w:lineRule="auto"/>
        <w:ind w:left="360"/>
      </w:pPr>
      <w:r>
        <w:t xml:space="preserve"> </w:t>
      </w:r>
    </w:p>
    <w:p w14:paraId="37286307" w14:textId="77777777" w:rsidR="00612DB1" w:rsidRDefault="00612DB1" w:rsidP="00927F8C">
      <w:pPr>
        <w:numPr>
          <w:ilvl w:val="0"/>
          <w:numId w:val="11"/>
        </w:numPr>
        <w:spacing w:before="0" w:after="5" w:line="380" w:lineRule="auto"/>
        <w:ind w:right="13" w:hanging="360"/>
      </w:pPr>
      <w:r>
        <w:t xml:space="preserve">Muhasebe işlemleri kapsamında Büyükşehir Belediyemizin finansman durumu da göz önüne alınarak, Kurumumuzun nakit durumuna göre ödemeler gerçekleştirilmiş, borçların takibi ve ödemesi sağlanmıştır. Yıl içerisinde gelirler, giderler ve banka kayıtları takip edilerek muhasebeleştirilmiş, gerekli raporlama ve bildirim işlemleri tamamlanmıştır.  </w:t>
      </w:r>
    </w:p>
    <w:p w14:paraId="236BC4BC" w14:textId="77777777" w:rsidR="00612DB1" w:rsidRDefault="00612DB1" w:rsidP="00927F8C">
      <w:pPr>
        <w:numPr>
          <w:ilvl w:val="0"/>
          <w:numId w:val="11"/>
        </w:numPr>
        <w:spacing w:before="0" w:after="5" w:line="375" w:lineRule="auto"/>
        <w:ind w:right="13" w:hanging="360"/>
      </w:pPr>
      <w:r>
        <w:t xml:space="preserve">Büyükşehir Belediyemizin ilçe belediyelerinden ve diğer kurumlardan doğan alacaklarının takibi yapılmış, Belediyemizden ilçe belediyelerine aktarılması gereken payların zamanında aktarılması sağlanmıştır. </w:t>
      </w:r>
    </w:p>
    <w:p w14:paraId="786714D2" w14:textId="77777777" w:rsidR="00612DB1" w:rsidRDefault="00612DB1" w:rsidP="00927F8C">
      <w:pPr>
        <w:numPr>
          <w:ilvl w:val="0"/>
          <w:numId w:val="11"/>
        </w:numPr>
        <w:spacing w:before="0" w:after="140" w:line="268" w:lineRule="auto"/>
        <w:ind w:right="13" w:hanging="360"/>
      </w:pPr>
      <w:r>
        <w:t xml:space="preserve">Kurum kredilerinin takibi yapılmış ve süresinde ödenmesi sağlanmıştır. </w:t>
      </w:r>
    </w:p>
    <w:p w14:paraId="2596A2CB" w14:textId="77777777" w:rsidR="00612DB1" w:rsidRDefault="00612DB1" w:rsidP="00927F8C">
      <w:pPr>
        <w:numPr>
          <w:ilvl w:val="0"/>
          <w:numId w:val="11"/>
        </w:numPr>
        <w:spacing w:before="0" w:after="5" w:line="377" w:lineRule="auto"/>
        <w:ind w:right="13" w:hanging="360"/>
      </w:pPr>
      <w:r>
        <w:t xml:space="preserve">Türkiye Belediyeler Birliği, Çukurova Belediyeler Birliği, Türk Dünyası Belediyeler Birliği, Sağlıklı Kentler Birliği, Doğu Akdeniz Kalkınma Ajansı (DOĞAKA)başta olmak üzere üye olunan birlik ve kurumlara gerekli aidat ve pay ödemeleri yapılmıştır. </w:t>
      </w:r>
    </w:p>
    <w:p w14:paraId="1EF00BCE" w14:textId="77777777" w:rsidR="00612DB1" w:rsidRDefault="00612DB1" w:rsidP="00927F8C">
      <w:pPr>
        <w:numPr>
          <w:ilvl w:val="0"/>
          <w:numId w:val="11"/>
        </w:numPr>
        <w:spacing w:before="0" w:after="5" w:line="396" w:lineRule="auto"/>
        <w:ind w:right="13" w:hanging="360"/>
      </w:pPr>
      <w:r>
        <w:t xml:space="preserve">Büyükşehir Belediyesi Meclis Denetim Komisyonu ve Sayıştay Denetimi çalışmalarında talep edilen bilgi ve belgelerin temini sağlanarak etkin denetim sürecinin oluşması sağlanmıştır.  </w:t>
      </w:r>
    </w:p>
    <w:p w14:paraId="7A01B14E" w14:textId="77777777" w:rsidR="00612DB1" w:rsidRDefault="00612DB1" w:rsidP="00927F8C">
      <w:pPr>
        <w:numPr>
          <w:ilvl w:val="0"/>
          <w:numId w:val="11"/>
        </w:numPr>
        <w:spacing w:before="0" w:after="135" w:line="268" w:lineRule="auto"/>
        <w:ind w:right="13" w:hanging="360"/>
      </w:pPr>
      <w:r>
        <w:t xml:space="preserve">Temlik işlemleri yapılarak ödemesi takip edilmiştir. </w:t>
      </w:r>
    </w:p>
    <w:p w14:paraId="2DFBE483" w14:textId="77777777" w:rsidR="00612DB1" w:rsidRDefault="00612DB1" w:rsidP="00927F8C">
      <w:pPr>
        <w:numPr>
          <w:ilvl w:val="0"/>
          <w:numId w:val="11"/>
        </w:numPr>
        <w:spacing w:before="0" w:after="5" w:line="380" w:lineRule="auto"/>
        <w:ind w:right="13" w:hanging="360"/>
      </w:pPr>
      <w:r>
        <w:t xml:space="preserve">Kamu Harcama ve Muhasebe Bilişim Sistemi (KBS)’ne üçer aylık periyotlar halinde muhasebede tutulan tüm hesaplar mevzuata uygun olarak bildirilmiştir.  </w:t>
      </w:r>
    </w:p>
    <w:p w14:paraId="337A5413" w14:textId="7BEAA3F8" w:rsidR="00612DB1" w:rsidRPr="00FE2B2C" w:rsidRDefault="00612DB1" w:rsidP="00927F8C">
      <w:pPr>
        <w:numPr>
          <w:ilvl w:val="0"/>
          <w:numId w:val="11"/>
        </w:numPr>
        <w:spacing w:before="0" w:after="5" w:line="370" w:lineRule="auto"/>
        <w:ind w:right="13" w:hanging="360"/>
      </w:pPr>
      <w:r w:rsidRPr="00FE2B2C">
        <w:t xml:space="preserve">Harcama birimleri tarafından yapılan ödeme emirleri ve muhasebe işlem fişlerine yevmiye numarası verilerek muhasebeleşmesi sağlanmış ve arşivlenmiştir. 2022 yılında </w:t>
      </w:r>
      <w:r w:rsidR="00FE2B2C" w:rsidRPr="00FE2B2C">
        <w:t>5.629</w:t>
      </w:r>
      <w:r w:rsidRPr="00FE2B2C">
        <w:t xml:space="preserve"> adet ödeme emri muhasebeleştirilmiş ve arşivlenmesi sağlanmıştır. Tutulan yevmiye kayıtlarının yıllara göre dağılımı aşağıdaki tabloda gösterilmiştir. </w:t>
      </w:r>
    </w:p>
    <w:tbl>
      <w:tblPr>
        <w:tblStyle w:val="KlavuzTablo2"/>
        <w:tblW w:w="5000" w:type="pct"/>
        <w:tblLook w:val="04A0" w:firstRow="1" w:lastRow="0" w:firstColumn="1" w:lastColumn="0" w:noHBand="0" w:noVBand="1"/>
      </w:tblPr>
      <w:tblGrid>
        <w:gridCol w:w="2356"/>
        <w:gridCol w:w="1426"/>
        <w:gridCol w:w="1310"/>
        <w:gridCol w:w="1308"/>
        <w:gridCol w:w="1335"/>
        <w:gridCol w:w="1335"/>
      </w:tblGrid>
      <w:tr w:rsidR="00FE2B2C" w:rsidRPr="00FE2B2C" w14:paraId="39BAE3EE" w14:textId="19E97B65" w:rsidTr="00F83499">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5000" w:type="pct"/>
            <w:gridSpan w:val="6"/>
          </w:tcPr>
          <w:p w14:paraId="2D2FA157" w14:textId="2D20A3EB" w:rsidR="00FE2B2C" w:rsidRPr="00FE2B2C" w:rsidRDefault="00612DB1" w:rsidP="00FE2B2C">
            <w:pPr>
              <w:spacing w:line="259" w:lineRule="auto"/>
              <w:jc w:val="center"/>
            </w:pPr>
            <w:r>
              <w:t xml:space="preserve"> </w:t>
            </w:r>
            <w:r w:rsidR="00FE2B2C" w:rsidRPr="00FE2B2C">
              <w:rPr>
                <w:b w:val="0"/>
              </w:rPr>
              <w:t>Yıllar İtibarıyla Yevmiye Kaydı Sayıları</w:t>
            </w:r>
          </w:p>
        </w:tc>
      </w:tr>
      <w:tr w:rsidR="00FE2B2C" w:rsidRPr="00FE2B2C" w14:paraId="4BFEF2A0" w14:textId="174D63AB" w:rsidTr="00F83499">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299" w:type="pct"/>
          </w:tcPr>
          <w:p w14:paraId="51C703D7" w14:textId="77777777" w:rsidR="00FE2B2C" w:rsidRPr="00FE2B2C" w:rsidRDefault="00FE2B2C" w:rsidP="00BE2794">
            <w:pPr>
              <w:spacing w:line="259" w:lineRule="auto"/>
              <w:ind w:left="33"/>
              <w:jc w:val="center"/>
            </w:pPr>
            <w:r w:rsidRPr="00FE2B2C">
              <w:t xml:space="preserve">Açıklama </w:t>
            </w:r>
          </w:p>
        </w:tc>
        <w:tc>
          <w:tcPr>
            <w:tcW w:w="786" w:type="pct"/>
          </w:tcPr>
          <w:p w14:paraId="5AEB3BE6" w14:textId="77777777" w:rsidR="00FE2B2C" w:rsidRPr="00FE2B2C" w:rsidRDefault="00FE2B2C" w:rsidP="00BE2794">
            <w:pPr>
              <w:spacing w:line="259" w:lineRule="auto"/>
              <w:ind w:left="35"/>
              <w:jc w:val="center"/>
              <w:cnfStyle w:val="000000100000" w:firstRow="0" w:lastRow="0" w:firstColumn="0" w:lastColumn="0" w:oddVBand="0" w:evenVBand="0" w:oddHBand="1" w:evenHBand="0" w:firstRowFirstColumn="0" w:firstRowLastColumn="0" w:lastRowFirstColumn="0" w:lastRowLastColumn="0"/>
            </w:pPr>
            <w:r w:rsidRPr="00FE2B2C">
              <w:t xml:space="preserve">2018 </w:t>
            </w:r>
          </w:p>
        </w:tc>
        <w:tc>
          <w:tcPr>
            <w:tcW w:w="722" w:type="pct"/>
          </w:tcPr>
          <w:p w14:paraId="0D65DCDF" w14:textId="77777777" w:rsidR="00FE2B2C" w:rsidRPr="00FE2B2C" w:rsidRDefault="00FE2B2C" w:rsidP="00BE2794">
            <w:pPr>
              <w:spacing w:line="259" w:lineRule="auto"/>
              <w:ind w:left="36"/>
              <w:jc w:val="center"/>
              <w:cnfStyle w:val="000000100000" w:firstRow="0" w:lastRow="0" w:firstColumn="0" w:lastColumn="0" w:oddVBand="0" w:evenVBand="0" w:oddHBand="1" w:evenHBand="0" w:firstRowFirstColumn="0" w:firstRowLastColumn="0" w:lastRowFirstColumn="0" w:lastRowLastColumn="0"/>
            </w:pPr>
            <w:r w:rsidRPr="00FE2B2C">
              <w:t xml:space="preserve">2019 </w:t>
            </w:r>
          </w:p>
        </w:tc>
        <w:tc>
          <w:tcPr>
            <w:tcW w:w="721" w:type="pct"/>
          </w:tcPr>
          <w:p w14:paraId="17D70339" w14:textId="77777777" w:rsidR="00FE2B2C" w:rsidRPr="00FE2B2C" w:rsidRDefault="00FE2B2C" w:rsidP="00BE2794">
            <w:pPr>
              <w:spacing w:line="259" w:lineRule="auto"/>
              <w:ind w:left="37"/>
              <w:jc w:val="center"/>
              <w:cnfStyle w:val="000000100000" w:firstRow="0" w:lastRow="0" w:firstColumn="0" w:lastColumn="0" w:oddVBand="0" w:evenVBand="0" w:oddHBand="1" w:evenHBand="0" w:firstRowFirstColumn="0" w:firstRowLastColumn="0" w:lastRowFirstColumn="0" w:lastRowLastColumn="0"/>
            </w:pPr>
            <w:r w:rsidRPr="00FE2B2C">
              <w:t xml:space="preserve">2020 </w:t>
            </w:r>
          </w:p>
        </w:tc>
        <w:tc>
          <w:tcPr>
            <w:tcW w:w="736" w:type="pct"/>
          </w:tcPr>
          <w:p w14:paraId="2EA35BA1" w14:textId="77777777" w:rsidR="00FE2B2C" w:rsidRPr="00FE2B2C" w:rsidRDefault="00FE2B2C" w:rsidP="00BE2794">
            <w:pPr>
              <w:spacing w:line="259" w:lineRule="auto"/>
              <w:ind w:left="33"/>
              <w:jc w:val="center"/>
              <w:cnfStyle w:val="000000100000" w:firstRow="0" w:lastRow="0" w:firstColumn="0" w:lastColumn="0" w:oddVBand="0" w:evenVBand="0" w:oddHBand="1" w:evenHBand="0" w:firstRowFirstColumn="0" w:firstRowLastColumn="0" w:lastRowFirstColumn="0" w:lastRowLastColumn="0"/>
            </w:pPr>
            <w:r w:rsidRPr="00FE2B2C">
              <w:t xml:space="preserve">2021 </w:t>
            </w:r>
          </w:p>
        </w:tc>
        <w:tc>
          <w:tcPr>
            <w:tcW w:w="736" w:type="pct"/>
          </w:tcPr>
          <w:p w14:paraId="0EF56187" w14:textId="22FE2CF5" w:rsidR="00FE2B2C" w:rsidRPr="00FE2B2C" w:rsidRDefault="00FE2B2C" w:rsidP="00FE2B2C">
            <w:pPr>
              <w:spacing w:line="259" w:lineRule="auto"/>
              <w:ind w:left="33"/>
              <w:jc w:val="center"/>
              <w:cnfStyle w:val="000000100000" w:firstRow="0" w:lastRow="0" w:firstColumn="0" w:lastColumn="0" w:oddVBand="0" w:evenVBand="0" w:oddHBand="1" w:evenHBand="0" w:firstRowFirstColumn="0" w:firstRowLastColumn="0" w:lastRowFirstColumn="0" w:lastRowLastColumn="0"/>
            </w:pPr>
            <w:r w:rsidRPr="00FE2B2C">
              <w:t>2022</w:t>
            </w:r>
          </w:p>
        </w:tc>
      </w:tr>
      <w:tr w:rsidR="00FE2B2C" w14:paraId="6A63C2A5" w14:textId="76AB39AD" w:rsidTr="00F83499">
        <w:trPr>
          <w:trHeight w:val="463"/>
        </w:trPr>
        <w:tc>
          <w:tcPr>
            <w:cnfStyle w:val="001000000000" w:firstRow="0" w:lastRow="0" w:firstColumn="1" w:lastColumn="0" w:oddVBand="0" w:evenVBand="0" w:oddHBand="0" w:evenHBand="0" w:firstRowFirstColumn="0" w:firstRowLastColumn="0" w:lastRowFirstColumn="0" w:lastRowLastColumn="0"/>
            <w:tcW w:w="1299" w:type="pct"/>
          </w:tcPr>
          <w:p w14:paraId="0EAEB460" w14:textId="77777777" w:rsidR="00FE2B2C" w:rsidRPr="00FE2B2C" w:rsidRDefault="00FE2B2C" w:rsidP="00BE2794">
            <w:pPr>
              <w:spacing w:line="259" w:lineRule="auto"/>
              <w:ind w:left="32"/>
              <w:jc w:val="center"/>
            </w:pPr>
            <w:r w:rsidRPr="00FE2B2C">
              <w:t xml:space="preserve">Yevmiye kaydı Sayısı </w:t>
            </w:r>
          </w:p>
        </w:tc>
        <w:tc>
          <w:tcPr>
            <w:tcW w:w="786" w:type="pct"/>
          </w:tcPr>
          <w:p w14:paraId="5F4A8EF4" w14:textId="77777777" w:rsidR="00FE2B2C" w:rsidRPr="00FE2B2C" w:rsidRDefault="00FE2B2C" w:rsidP="00BE2794">
            <w:pPr>
              <w:spacing w:line="259" w:lineRule="auto"/>
              <w:ind w:left="34"/>
              <w:jc w:val="center"/>
              <w:cnfStyle w:val="000000000000" w:firstRow="0" w:lastRow="0" w:firstColumn="0" w:lastColumn="0" w:oddVBand="0" w:evenVBand="0" w:oddHBand="0" w:evenHBand="0" w:firstRowFirstColumn="0" w:firstRowLastColumn="0" w:lastRowFirstColumn="0" w:lastRowLastColumn="0"/>
            </w:pPr>
            <w:r w:rsidRPr="00FE2B2C">
              <w:t xml:space="preserve">27.062 </w:t>
            </w:r>
          </w:p>
        </w:tc>
        <w:tc>
          <w:tcPr>
            <w:tcW w:w="722" w:type="pct"/>
          </w:tcPr>
          <w:p w14:paraId="4A5B1CCD" w14:textId="77777777" w:rsidR="00FE2B2C" w:rsidRPr="00FE2B2C" w:rsidRDefault="00FE2B2C" w:rsidP="00BE2794">
            <w:pPr>
              <w:spacing w:line="259" w:lineRule="auto"/>
              <w:ind w:left="34"/>
              <w:jc w:val="center"/>
              <w:cnfStyle w:val="000000000000" w:firstRow="0" w:lastRow="0" w:firstColumn="0" w:lastColumn="0" w:oddVBand="0" w:evenVBand="0" w:oddHBand="0" w:evenHBand="0" w:firstRowFirstColumn="0" w:firstRowLastColumn="0" w:lastRowFirstColumn="0" w:lastRowLastColumn="0"/>
            </w:pPr>
            <w:r w:rsidRPr="00FE2B2C">
              <w:t xml:space="preserve">28.371 </w:t>
            </w:r>
          </w:p>
        </w:tc>
        <w:tc>
          <w:tcPr>
            <w:tcW w:w="721" w:type="pct"/>
          </w:tcPr>
          <w:p w14:paraId="246CCF79" w14:textId="77777777" w:rsidR="00FE2B2C" w:rsidRPr="00FE2B2C" w:rsidRDefault="00FE2B2C" w:rsidP="00BE2794">
            <w:pPr>
              <w:spacing w:line="259" w:lineRule="auto"/>
              <w:ind w:left="36"/>
              <w:jc w:val="center"/>
              <w:cnfStyle w:val="000000000000" w:firstRow="0" w:lastRow="0" w:firstColumn="0" w:lastColumn="0" w:oddVBand="0" w:evenVBand="0" w:oddHBand="0" w:evenHBand="0" w:firstRowFirstColumn="0" w:firstRowLastColumn="0" w:lastRowFirstColumn="0" w:lastRowLastColumn="0"/>
            </w:pPr>
            <w:r w:rsidRPr="00FE2B2C">
              <w:t xml:space="preserve">24.633 </w:t>
            </w:r>
          </w:p>
        </w:tc>
        <w:tc>
          <w:tcPr>
            <w:tcW w:w="736" w:type="pct"/>
          </w:tcPr>
          <w:p w14:paraId="7D60171E" w14:textId="77777777" w:rsidR="00FE2B2C" w:rsidRPr="00FE2B2C" w:rsidRDefault="00FE2B2C" w:rsidP="00BE2794">
            <w:pPr>
              <w:spacing w:line="259" w:lineRule="auto"/>
              <w:ind w:left="32"/>
              <w:jc w:val="center"/>
              <w:cnfStyle w:val="000000000000" w:firstRow="0" w:lastRow="0" w:firstColumn="0" w:lastColumn="0" w:oddVBand="0" w:evenVBand="0" w:oddHBand="0" w:evenHBand="0" w:firstRowFirstColumn="0" w:firstRowLastColumn="0" w:lastRowFirstColumn="0" w:lastRowLastColumn="0"/>
            </w:pPr>
            <w:r w:rsidRPr="00FE2B2C">
              <w:t xml:space="preserve">26.403 </w:t>
            </w:r>
          </w:p>
        </w:tc>
        <w:tc>
          <w:tcPr>
            <w:tcW w:w="736" w:type="pct"/>
          </w:tcPr>
          <w:p w14:paraId="21D0A68C" w14:textId="04D05CDC" w:rsidR="00FE2B2C" w:rsidRPr="00FE2B2C" w:rsidRDefault="00FE2B2C" w:rsidP="00FE2B2C">
            <w:pPr>
              <w:spacing w:line="259" w:lineRule="auto"/>
              <w:ind w:left="33"/>
              <w:jc w:val="center"/>
              <w:cnfStyle w:val="000000000000" w:firstRow="0" w:lastRow="0" w:firstColumn="0" w:lastColumn="0" w:oddVBand="0" w:evenVBand="0" w:oddHBand="0" w:evenHBand="0" w:firstRowFirstColumn="0" w:firstRowLastColumn="0" w:lastRowFirstColumn="0" w:lastRowLastColumn="0"/>
            </w:pPr>
            <w:r>
              <w:t>27.114</w:t>
            </w:r>
          </w:p>
        </w:tc>
      </w:tr>
    </w:tbl>
    <w:p w14:paraId="4C77FCB3" w14:textId="77777777" w:rsidR="00F83499" w:rsidRDefault="00F83499" w:rsidP="00F83499">
      <w:pPr>
        <w:spacing w:before="0" w:after="97" w:line="394" w:lineRule="auto"/>
        <w:ind w:left="370" w:right="13"/>
      </w:pPr>
    </w:p>
    <w:p w14:paraId="7D944540" w14:textId="5C2D6A20" w:rsidR="00612DB1" w:rsidRDefault="00612DB1" w:rsidP="00927F8C">
      <w:pPr>
        <w:numPr>
          <w:ilvl w:val="0"/>
          <w:numId w:val="11"/>
        </w:numPr>
        <w:spacing w:before="0" w:after="97" w:line="394" w:lineRule="auto"/>
        <w:ind w:left="370" w:right="13" w:hanging="360"/>
      </w:pPr>
      <w:r>
        <w:lastRenderedPageBreak/>
        <w:t>2022 yılı içerisinde hazırlanan Hatay Büyükşehir Belediyesi 2021 Yılı Kesin Hesabı ile ilgili olarak, Büyükşehir Belediye Encümeni görüşü alınarak Büyükşehir Belediye Meclisine sunulmuş ve</w:t>
      </w:r>
      <w:r w:rsidR="00846AE0">
        <w:t xml:space="preserve"> Büyükşehir Belediye Meclisinin 18.05.2022 tarih ve 151 sayılı kararı ile kabul edilmi</w:t>
      </w:r>
      <w:r>
        <w:t xml:space="preserve">ştir.  </w:t>
      </w:r>
    </w:p>
    <w:p w14:paraId="3C31926D" w14:textId="694E6B1F" w:rsidR="00612DB1" w:rsidRDefault="00612DB1" w:rsidP="00927F8C">
      <w:pPr>
        <w:numPr>
          <w:ilvl w:val="0"/>
          <w:numId w:val="11"/>
        </w:numPr>
        <w:spacing w:before="0" w:after="5" w:line="376" w:lineRule="auto"/>
        <w:ind w:right="13" w:hanging="360"/>
      </w:pPr>
      <w:r>
        <w:t xml:space="preserve">Belediye gelirlerinin artırılmasına yönelik olarak gelirlerin takibi titizlikle yapılmış, vadesinde ödenmeyen gelir alacaklarına ilişkin olarak gerekli mevzuat hükümleri uygulanmıştır. İlçelerdeki tahsilat birimlerinin takibi yapılmış ve gerekli koordinasyon sağlanmıştır. </w:t>
      </w:r>
      <w:r w:rsidR="00846AE0">
        <w:t>Ayrıca Belediyemiz gelirlerinin artırılması ve alacakların takibine yönelik olarak İlan Reklam, Gelir Takip ve İcra servislerinde işlevsel mekanizmalar kurulmuştur.</w:t>
      </w:r>
    </w:p>
    <w:p w14:paraId="5C8946D1" w14:textId="5502E985" w:rsidR="00612DB1" w:rsidRDefault="00612DB1" w:rsidP="00927F8C">
      <w:pPr>
        <w:numPr>
          <w:ilvl w:val="0"/>
          <w:numId w:val="11"/>
        </w:numPr>
        <w:spacing w:before="0" w:after="32" w:line="363" w:lineRule="auto"/>
        <w:ind w:right="13" w:hanging="360"/>
      </w:pPr>
      <w:r w:rsidRPr="00190384">
        <w:t>6360 sayılı Kanun ile 2014 yılında Büyükşehir Belediyesi statüsüne geçilmesi ile birlikte genişleyen hizmet alanımız ve artan ilan reklam vergisi, eğlence vergisi vb. mükellef sayımız ile yeniden yapılanma sürecine geçilmiş ve saha çalışmalarına ağırlık verilmiştir. Saha ekiplerimizin tüm ilçelerimizde gerçekleştirdiği denetimler ile mükelleflerin takibi sıkı bir şekilde yapılmıştır. 202</w:t>
      </w:r>
      <w:r w:rsidR="00846AE0" w:rsidRPr="00190384">
        <w:t>2</w:t>
      </w:r>
      <w:r w:rsidRPr="00190384">
        <w:t xml:space="preserve"> yılında tahakkuk edilen ilan reklam vergisi işlem sayısı</w:t>
      </w:r>
      <w:r w:rsidR="00190384" w:rsidRPr="00190384">
        <w:t xml:space="preserve"> 20.972 adettir. İ</w:t>
      </w:r>
      <w:r w:rsidRPr="00190384">
        <w:t xml:space="preserve">lan reklam </w:t>
      </w:r>
      <w:r w:rsidR="00190384" w:rsidRPr="00190384">
        <w:t>gelirleri</w:t>
      </w:r>
      <w:r w:rsidRPr="00190384">
        <w:t xml:space="preserve"> bir önceki yıla göre </w:t>
      </w:r>
      <w:r w:rsidR="00190384" w:rsidRPr="00190384">
        <w:rPr>
          <w:b/>
        </w:rPr>
        <w:t xml:space="preserve">%26,42 </w:t>
      </w:r>
      <w:r w:rsidR="00924C33">
        <w:t xml:space="preserve">oranında artmıştır. </w:t>
      </w:r>
    </w:p>
    <w:p w14:paraId="6BC56ECD" w14:textId="67643436" w:rsidR="00924C33" w:rsidRDefault="00924C33" w:rsidP="00924C33">
      <w:pPr>
        <w:spacing w:before="0" w:after="32" w:line="363" w:lineRule="auto"/>
        <w:ind w:right="13"/>
      </w:pPr>
    </w:p>
    <w:p w14:paraId="2EBFFC3D" w14:textId="77777777" w:rsidR="00924C33" w:rsidRPr="00F83499" w:rsidRDefault="00924C33" w:rsidP="00924C33">
      <w:pPr>
        <w:rPr>
          <w:rFonts w:cstheme="minorHAnsi"/>
          <w:b/>
          <w:sz w:val="22"/>
          <w:szCs w:val="22"/>
        </w:rPr>
      </w:pPr>
      <w:r w:rsidRPr="00F83499">
        <w:rPr>
          <w:rFonts w:cstheme="minorHAnsi"/>
          <w:b/>
          <w:sz w:val="22"/>
          <w:szCs w:val="22"/>
        </w:rPr>
        <w:t xml:space="preserve">Kaynak Geliştirme ve Sürdürülebilir Projeler İle İlgili Çalışmalar </w:t>
      </w:r>
    </w:p>
    <w:p w14:paraId="27652344" w14:textId="77777777" w:rsidR="00924C33" w:rsidRPr="00924C33" w:rsidRDefault="00924C33" w:rsidP="00927F8C">
      <w:pPr>
        <w:numPr>
          <w:ilvl w:val="0"/>
          <w:numId w:val="11"/>
        </w:numPr>
        <w:spacing w:before="0" w:after="32" w:line="363" w:lineRule="auto"/>
        <w:ind w:right="13" w:hanging="360"/>
      </w:pPr>
      <w:r w:rsidRPr="00924C33">
        <w:t>Birleşmiş Milletler Avrupa Birliği ve Milli Eğitim Bakanlığı’nın ortaklaşa projesinde ilimizin de dâhil olacağı 5 ilde uygulanacak olan Yetişkin Dijital Okur Yazarlık Eğitimi proje hazırlık çalışmalarına katılım sağlanmıştır.</w:t>
      </w:r>
    </w:p>
    <w:p w14:paraId="6E06AF1B" w14:textId="77777777" w:rsidR="00924C33" w:rsidRPr="00924C33" w:rsidRDefault="00924C33" w:rsidP="00927F8C">
      <w:pPr>
        <w:numPr>
          <w:ilvl w:val="0"/>
          <w:numId w:val="11"/>
        </w:numPr>
        <w:spacing w:before="0" w:after="32" w:line="363" w:lineRule="auto"/>
        <w:ind w:right="13" w:hanging="360"/>
      </w:pPr>
      <w:r w:rsidRPr="00924C33">
        <w:t xml:space="preserve">DOĞAKA 27 Haziran 2022 tarihinde ENHANCER Projesinin Avrupa Delegasyonu olan SUMAF ekibi izleme ve değerlendirme toplantısına katılım sağlanmıştır.      </w:t>
      </w:r>
    </w:p>
    <w:p w14:paraId="1178A2FC" w14:textId="4E78BAFA" w:rsidR="00924C33" w:rsidRDefault="00924C33" w:rsidP="00927F8C">
      <w:pPr>
        <w:numPr>
          <w:ilvl w:val="0"/>
          <w:numId w:val="11"/>
        </w:numPr>
        <w:spacing w:before="0" w:after="32" w:line="363" w:lineRule="auto"/>
        <w:ind w:right="13" w:hanging="360"/>
      </w:pPr>
      <w:r w:rsidRPr="00924C33">
        <w:t xml:space="preserve">GIZ QUDRA 2 ile 2020 yılından itibaren başlayan Gönüllü İtfaiyecilik projesinde 3. Dönem 85.000 </w:t>
      </w:r>
      <w:r w:rsidR="00E725B0" w:rsidRPr="00924C33">
        <w:t>Euro</w:t>
      </w:r>
      <w:r w:rsidRPr="00924C33">
        <w:t xml:space="preserve"> bütçe ile başarılı bir şekilde tamamlanmıştır. Proje kapsamında pilot olarak belirlenen Erzin ilçemizden 10 köyümüzden seçilen 30 Gönüllü itfaiyeciye yangın söndürme, arama kurtarma ve ilk yardım eğitimleri verilerek profesyonel yangından korunma ekipmanları, 3 ton su kapasiteli traktör çekili, santrifüjlü itfaiye römorku ve depo konteyner ile donatılmıştır. </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F83499" w14:paraId="1354001E" w14:textId="77777777" w:rsidTr="00DC3E24">
        <w:tc>
          <w:tcPr>
            <w:tcW w:w="2500" w:type="pct"/>
            <w:vAlign w:val="center"/>
          </w:tcPr>
          <w:p w14:paraId="000E7400" w14:textId="189548B5" w:rsidR="00F83499" w:rsidRDefault="00F83499" w:rsidP="00F83499">
            <w:pPr>
              <w:spacing w:before="0" w:after="32" w:line="363" w:lineRule="auto"/>
              <w:ind w:right="13"/>
              <w:jc w:val="center"/>
            </w:pPr>
            <w:r w:rsidRPr="00924C33">
              <w:rPr>
                <w:noProof/>
                <w:lang w:eastAsia="tr-TR"/>
              </w:rPr>
              <w:drawing>
                <wp:inline distT="0" distB="0" distL="0" distR="0" wp14:anchorId="3212F802" wp14:editId="0744BBA5">
                  <wp:extent cx="2914650" cy="1943100"/>
                  <wp:effectExtent l="0" t="0" r="0" b="0"/>
                  <wp:docPr id="721" name="Resim 721" descr="C:\Users\hekener\AppData\Local\Microsoft\Windows\INetCache\Content.Word\WhatsApp Image 2023-01-17 at 14.46.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kener\AppData\Local\Microsoft\Windows\INetCache\Content.Word\WhatsApp Image 2023-01-17 at 14.46.07.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16389" cy="1944259"/>
                          </a:xfrm>
                          <a:prstGeom prst="rect">
                            <a:avLst/>
                          </a:prstGeom>
                          <a:noFill/>
                          <a:ln>
                            <a:noFill/>
                          </a:ln>
                        </pic:spPr>
                      </pic:pic>
                    </a:graphicData>
                  </a:graphic>
                </wp:inline>
              </w:drawing>
            </w:r>
          </w:p>
        </w:tc>
        <w:tc>
          <w:tcPr>
            <w:tcW w:w="2500" w:type="pct"/>
            <w:vAlign w:val="center"/>
          </w:tcPr>
          <w:p w14:paraId="4584D108" w14:textId="45E3F28D" w:rsidR="00F83499" w:rsidRDefault="00F83499" w:rsidP="00F83499">
            <w:pPr>
              <w:spacing w:before="0" w:after="32" w:line="363" w:lineRule="auto"/>
              <w:ind w:right="13"/>
              <w:jc w:val="center"/>
            </w:pPr>
            <w:r w:rsidRPr="00924C33">
              <w:rPr>
                <w:noProof/>
                <w:lang w:eastAsia="tr-TR"/>
              </w:rPr>
              <w:drawing>
                <wp:inline distT="0" distB="0" distL="0" distR="0" wp14:anchorId="54DCF339" wp14:editId="5A55A77E">
                  <wp:extent cx="2908300" cy="1936342"/>
                  <wp:effectExtent l="0" t="0" r="6350" b="6985"/>
                  <wp:docPr id="722" name="Resim 722" descr="C:\Users\hekener\AppData\Local\Microsoft\Windows\INetCache\Content.Word\WhatsApp Image 2023-01-17 at 14.46.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ekener\AppData\Local\Microsoft\Windows\INetCache\Content.Word\WhatsApp Image 2023-01-17 at 14.46.09.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11968" cy="1938784"/>
                          </a:xfrm>
                          <a:prstGeom prst="rect">
                            <a:avLst/>
                          </a:prstGeom>
                          <a:noFill/>
                          <a:ln>
                            <a:noFill/>
                          </a:ln>
                        </pic:spPr>
                      </pic:pic>
                    </a:graphicData>
                  </a:graphic>
                </wp:inline>
              </w:drawing>
            </w:r>
          </w:p>
        </w:tc>
      </w:tr>
      <w:tr w:rsidR="00F83499" w14:paraId="0F244401" w14:textId="77777777" w:rsidTr="00DC3E24">
        <w:tc>
          <w:tcPr>
            <w:tcW w:w="2500" w:type="pct"/>
            <w:vAlign w:val="center"/>
          </w:tcPr>
          <w:p w14:paraId="5793C180" w14:textId="6FFBEEFB" w:rsidR="00F83499" w:rsidRPr="00924C33" w:rsidRDefault="00F83499" w:rsidP="00F83499">
            <w:pPr>
              <w:spacing w:before="0" w:after="32" w:line="363" w:lineRule="auto"/>
              <w:ind w:right="13"/>
              <w:jc w:val="center"/>
              <w:rPr>
                <w:noProof/>
                <w:lang w:eastAsia="tr-TR"/>
              </w:rPr>
            </w:pPr>
            <w:r w:rsidRPr="00924C33">
              <w:rPr>
                <w:noProof/>
                <w:lang w:eastAsia="tr-TR"/>
              </w:rPr>
              <w:lastRenderedPageBreak/>
              <w:drawing>
                <wp:inline distT="0" distB="0" distL="0" distR="0" wp14:anchorId="2F0BF6FD" wp14:editId="790F1FA6">
                  <wp:extent cx="2638425" cy="1752600"/>
                  <wp:effectExtent l="0" t="0" r="9525" b="0"/>
                  <wp:docPr id="723" name="Resim 723" descr="WhatsApp Image 2023-01-17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3-01-17 at 1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38425" cy="1752600"/>
                          </a:xfrm>
                          <a:prstGeom prst="rect">
                            <a:avLst/>
                          </a:prstGeom>
                          <a:noFill/>
                          <a:ln>
                            <a:noFill/>
                          </a:ln>
                        </pic:spPr>
                      </pic:pic>
                    </a:graphicData>
                  </a:graphic>
                </wp:inline>
              </w:drawing>
            </w:r>
          </w:p>
        </w:tc>
        <w:tc>
          <w:tcPr>
            <w:tcW w:w="2500" w:type="pct"/>
            <w:vAlign w:val="center"/>
          </w:tcPr>
          <w:p w14:paraId="5A732A22" w14:textId="4605B210" w:rsidR="00F83499" w:rsidRPr="00924C33" w:rsidRDefault="00F83499" w:rsidP="00F83499">
            <w:pPr>
              <w:spacing w:before="0" w:after="32" w:line="363" w:lineRule="auto"/>
              <w:ind w:right="13"/>
              <w:jc w:val="center"/>
              <w:rPr>
                <w:noProof/>
                <w:lang w:eastAsia="tr-TR"/>
              </w:rPr>
            </w:pPr>
            <w:r w:rsidRPr="00924C33">
              <w:rPr>
                <w:noProof/>
                <w:lang w:eastAsia="tr-TR"/>
              </w:rPr>
              <w:drawing>
                <wp:inline distT="0" distB="0" distL="0" distR="0" wp14:anchorId="638CD86B" wp14:editId="2D575B16">
                  <wp:extent cx="2702943" cy="1751994"/>
                  <wp:effectExtent l="0" t="0" r="2540" b="635"/>
                  <wp:docPr id="15" name="Resim 15" descr="C:\Users\hekener\AppData\Local\Microsoft\Windows\INetCache\Content.Word\WhatsApp Image 2023-01-17 at 14.46.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ekener\AppData\Local\Microsoft\Windows\INetCache\Content.Word\WhatsApp Image 2023-01-17 at 14.46.15.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11035" cy="1757239"/>
                          </a:xfrm>
                          <a:prstGeom prst="rect">
                            <a:avLst/>
                          </a:prstGeom>
                          <a:noFill/>
                          <a:ln>
                            <a:noFill/>
                          </a:ln>
                        </pic:spPr>
                      </pic:pic>
                    </a:graphicData>
                  </a:graphic>
                </wp:inline>
              </w:drawing>
            </w:r>
          </w:p>
        </w:tc>
      </w:tr>
    </w:tbl>
    <w:p w14:paraId="71C2157B" w14:textId="77777777" w:rsidR="00F83499" w:rsidRPr="00924C33" w:rsidRDefault="00F83499" w:rsidP="00F83499">
      <w:pPr>
        <w:spacing w:before="0" w:after="32" w:line="363" w:lineRule="auto"/>
        <w:ind w:left="360" w:right="13"/>
      </w:pPr>
    </w:p>
    <w:p w14:paraId="74F4EBB3" w14:textId="77777777" w:rsidR="00924C33" w:rsidRPr="00924C33" w:rsidRDefault="00924C33" w:rsidP="00927F8C">
      <w:pPr>
        <w:numPr>
          <w:ilvl w:val="0"/>
          <w:numId w:val="11"/>
        </w:numPr>
        <w:spacing w:before="0" w:after="32" w:line="363" w:lineRule="auto"/>
        <w:ind w:right="13" w:hanging="360"/>
      </w:pPr>
      <w:r w:rsidRPr="00924C33">
        <w:t>GIZ QUDRA 2 kapsamında 2022 yılında Çiftçi Destek Merkezi Projesi 119.000 euro bütçe ile kabul edilmiştir. Proje kapsamında İskenderun ve Antakya ilçelerinde 2 danışma merkezi kurularak çiftçilere doğru tarım eğitimleri, toprak analizi hizmetleri ile kompost gübre, fide ve fidan dağıtımları yapılacaktır. Ayrıca zeytin silkme makinesi, gübre dağıtım römorku, su ve ilaçlama sprey cihazı gibi ekipmanlar ücretsiz olarak ihtiyaç sahibi çiftçilerimizin kullanımına sunulacaktır. Proje kapsamında alınacak ekipmanların ihale süreçleri devam etmektedir.</w:t>
      </w:r>
    </w:p>
    <w:p w14:paraId="730338D2" w14:textId="77777777" w:rsidR="00924C33" w:rsidRPr="00924C33" w:rsidRDefault="00924C33" w:rsidP="00927F8C">
      <w:pPr>
        <w:numPr>
          <w:ilvl w:val="0"/>
          <w:numId w:val="11"/>
        </w:numPr>
        <w:spacing w:before="0" w:after="32" w:line="363" w:lineRule="auto"/>
        <w:ind w:right="13" w:hanging="360"/>
      </w:pPr>
      <w:r w:rsidRPr="00924C33">
        <w:t>UNDP ve İngiliz Büyükelçiliği temsilcileri ile 22.09.2022 tarihinde Kırıkhan Atık Aktarma İstasyonuna izleme değerlendirme ziyareti gerçekleştirilmiş ve tesisin işleyişi, bölge için önemi ve gerekliliği üzerine bilgi paylaşımı yapılmıştır.</w:t>
      </w:r>
    </w:p>
    <w:p w14:paraId="5DA7C7CC" w14:textId="77777777" w:rsidR="00924C33" w:rsidRPr="00924C33" w:rsidRDefault="00924C33" w:rsidP="00927F8C">
      <w:pPr>
        <w:numPr>
          <w:ilvl w:val="0"/>
          <w:numId w:val="11"/>
        </w:numPr>
        <w:spacing w:before="0" w:after="32" w:line="363" w:lineRule="auto"/>
        <w:ind w:right="13" w:hanging="360"/>
      </w:pPr>
      <w:r w:rsidRPr="00924C33">
        <w:t>UNDP serbest denetimcisi tarafından 12.10.2022 tarihinde Hassa Atık Su Tesisi, Kırıkhan Atık Aktarma İstasyonu ve Samandağ Mobil Katı Atık İstasyonu gezilerek izleme ve değerlendirme ziyareti gerçekleştirilmiştir.</w:t>
      </w:r>
    </w:p>
    <w:p w14:paraId="08A8D287" w14:textId="77777777" w:rsidR="00924C33" w:rsidRPr="00924C33" w:rsidRDefault="00924C33" w:rsidP="00927F8C">
      <w:pPr>
        <w:numPr>
          <w:ilvl w:val="0"/>
          <w:numId w:val="11"/>
        </w:numPr>
        <w:spacing w:before="0" w:after="32" w:line="363" w:lineRule="auto"/>
        <w:ind w:right="13" w:hanging="360"/>
      </w:pPr>
      <w:r w:rsidRPr="00924C33">
        <w:t>8-9.11.2022 tarihinde Interreg Next 2021-2027 Akdeniz Havzası Sınır Ötesi İşbirliği kapsamında verilen proje döngüsü eğitimine ve 10.11.2022 tarihinde gerçekleştirilen Interreg Next 2021-2027 Akdeniz Havzası Sınır Ötesi İşbirliği Tanıtım Toplantısına birimimiz tarafından katılım sağlanmıştır.</w:t>
      </w:r>
    </w:p>
    <w:p w14:paraId="4FA12A5B" w14:textId="77777777" w:rsidR="00924C33" w:rsidRPr="00924C33" w:rsidRDefault="00924C33" w:rsidP="00927F8C">
      <w:pPr>
        <w:numPr>
          <w:ilvl w:val="0"/>
          <w:numId w:val="11"/>
        </w:numPr>
        <w:spacing w:before="0" w:after="32" w:line="363" w:lineRule="auto"/>
        <w:ind w:right="13" w:hanging="360"/>
      </w:pPr>
      <w:r w:rsidRPr="00924C33">
        <w:t>MEDCITIES Yönetim Kurulu tarafından ön onay süreci tamamlanmış olan Akdeniz Şehirleri Ağına (Medcities) katılım başvurumuz, 23.11.2022 tarihinde gerçekleştirilen Medcities Genel Kurul toplantısında yapmış olduğumuz sunum ile kurul tarafından onaylanarak kabul edilmiştir.</w:t>
      </w:r>
    </w:p>
    <w:p w14:paraId="74E2D06E" w14:textId="77777777" w:rsidR="00924C33" w:rsidRPr="00924C33" w:rsidRDefault="00924C33" w:rsidP="00927F8C">
      <w:pPr>
        <w:numPr>
          <w:ilvl w:val="0"/>
          <w:numId w:val="11"/>
        </w:numPr>
        <w:spacing w:before="0" w:after="32" w:line="363" w:lineRule="auto"/>
        <w:ind w:right="13" w:hanging="360"/>
      </w:pPr>
      <w:r w:rsidRPr="00924C33">
        <w:t xml:space="preserve">UNICEF ile Büyükşehir Belediyemiz (İşletme ve İştirakler Dairesi, İtfaiye Dairesi, Sağlık ve Sosyal Hizmetler Dairesi, Çevre Koruma ve Kontrol Dairesi, İklim Değişikliği ve Sıfır Atık Dairesi) arasında yapılacak olan ortak projemiz kapsamında engelli çocukların erken yaşta tespiti, engelli ailelere bilinçlendirme eğitimleri, spor ile ilgili ve yetenekli engelli çocuklara spor kursları açılması ve profesyonel ekipmanların sağlanması; çevre farkındalığı, iklim değişimi ve afet risk azaltması konularında farkındalık çalışmalarının yapılması öngörülmektedir. Onaylanana proje bütçesi 318.000 Dolar olup proje kapsamında sosyal çalışmacı, psikolog, erken çocukluk gelişimi uzmanı ve özel eğitimi öğretmeni istihdamı sağlanacaktır. Engelli çocukların spor yapabilmesi için profesyonel basketbol, futbol, tenis ekipmanlarının alınması ile saha faaliyetlerinde kullanılmak üzere engelliler için modifiye edilmiş araç kiralaması yapılacaktır. Ayrıca EXPO alanında </w:t>
      </w:r>
      <w:r w:rsidRPr="00924C33">
        <w:lastRenderedPageBreak/>
        <w:t>belirlenen iki noktada ve mobil ekip marifetiyle çocuklara yönelik iklim değişikliğine adaptasyon ve afet risk azaltma eğitimleri verilecektir.</w:t>
      </w:r>
    </w:p>
    <w:p w14:paraId="3C62F0F7" w14:textId="77777777" w:rsidR="00924C33" w:rsidRPr="00924C33" w:rsidRDefault="00924C33" w:rsidP="00927F8C">
      <w:pPr>
        <w:numPr>
          <w:ilvl w:val="0"/>
          <w:numId w:val="11"/>
        </w:numPr>
        <w:spacing w:before="0" w:after="32" w:line="363" w:lineRule="auto"/>
        <w:ind w:right="13" w:hanging="360"/>
      </w:pPr>
      <w:r w:rsidRPr="00924C33">
        <w:t>UNHCR (Birleşmiş Milletler Mülteciler Yüksek Komiserliği) tarafından finanse edilecek olan Kadın Sığınma Evi Projesi 70 bin Dolar bütçe ile onaylanmıştır. Projenin Mart ayında başlaması öngörülmektedir. Proje kapsamında 26 yataklı bir bina kiralanmış olup Aile ve Sosyal Politikalar İl Müdürlüğü koordinesinde Kadın Sığınma Evi Antakya ilçemizde hizmet verecektir.</w:t>
      </w:r>
    </w:p>
    <w:p w14:paraId="3AC307E0" w14:textId="77777777" w:rsidR="00924C33" w:rsidRPr="00924C33" w:rsidRDefault="00924C33" w:rsidP="00927F8C">
      <w:pPr>
        <w:numPr>
          <w:ilvl w:val="0"/>
          <w:numId w:val="11"/>
        </w:numPr>
        <w:spacing w:before="0" w:after="32" w:line="363" w:lineRule="auto"/>
        <w:ind w:right="13" w:hanging="360"/>
      </w:pPr>
      <w:r w:rsidRPr="00924C33">
        <w:t>UNHCR tarafından karşılanmayacak bütçe kalemleri için bölgedeki STK’lardan Danimarka Mülteci Konseyi (DRC), Türk Kızılay Toplum Merkezi, Mülteciler ve Sığınmacılarla Yardımlaşma, Dayanışma ve Destekleme Derneği (MSYD), Hayata Destek Derneği, Sığınmacılar ve Göçmenlerle Dayanışma Derneği (SGDD) temsilcileri ve Belediyemizin ilgili daire başkanlığındaki yetkililer ile görüşmelerimiz devam etmektedir.</w:t>
      </w:r>
    </w:p>
    <w:p w14:paraId="6711F58A" w14:textId="77777777" w:rsidR="00924C33" w:rsidRPr="00924C33" w:rsidRDefault="00924C33" w:rsidP="00927F8C">
      <w:pPr>
        <w:numPr>
          <w:ilvl w:val="0"/>
          <w:numId w:val="11"/>
        </w:numPr>
        <w:spacing w:before="0" w:after="32" w:line="363" w:lineRule="auto"/>
        <w:ind w:right="13" w:hanging="360"/>
      </w:pPr>
      <w:r w:rsidRPr="00924C33">
        <w:t>ILO (Uluslararası Göç Örgütü) tarafından finanse edilen BİL-MER projesinin tarafımızdan istenen envanterin hazırlıkları tamamlanmıştır. ILO ile yapılacak Sözleşmelerin tercümesi Belediyemiz Hukuk Müşavirliği tarafından incelenmek üzere gönderilmiştir. 120.000 dolar bütçeli BİL-MER projesinin 15 Şubat 2023’te başlaması öngörülmektedir.</w:t>
      </w:r>
    </w:p>
    <w:p w14:paraId="37058ED1" w14:textId="77777777" w:rsidR="00924C33" w:rsidRPr="00924C33" w:rsidRDefault="00924C33" w:rsidP="00927F8C">
      <w:pPr>
        <w:numPr>
          <w:ilvl w:val="0"/>
          <w:numId w:val="11"/>
        </w:numPr>
        <w:spacing w:before="0" w:after="32" w:line="363" w:lineRule="auto"/>
        <w:ind w:right="13" w:hanging="360"/>
      </w:pPr>
      <w:r w:rsidRPr="00924C33">
        <w:t>Proje kapsamında Antakya ve İskenderun ilçelerinde birer ofis açılması, işverenler, serbest çalışanlar ve işçiler ile görüşmeler yapılarak kayıt dışı istihdamın kayıt altına alınması, İŞKUR’dan alınacak irtibat noktası yetkisi ile iş arayanlar ile işverenlerin bir araya getirilmesi sağlanacaktır.</w:t>
      </w:r>
    </w:p>
    <w:p w14:paraId="6B44C00A" w14:textId="79244A3C" w:rsidR="00924C33" w:rsidRPr="00924C33" w:rsidRDefault="00924C33" w:rsidP="00927F8C">
      <w:pPr>
        <w:numPr>
          <w:ilvl w:val="0"/>
          <w:numId w:val="11"/>
        </w:numPr>
        <w:spacing w:before="0" w:after="32" w:line="363" w:lineRule="auto"/>
        <w:ind w:right="13" w:hanging="360"/>
      </w:pPr>
      <w:r w:rsidRPr="00924C33">
        <w:t>Kaynak Geliştirme ve Proje Şube Müdürlüğümüzce Belediyemiz Daire Başkanlıkları tarafından görevlendirilen Proje Ekibi için 3-4.11.2022 tarihlerinde 2 gün boyunca 32 kişiye teorik ve uygulamalı olarak Proje Döngüsü Yönetimi Eğitimi veril</w:t>
      </w:r>
      <w:r w:rsidR="00E725B0">
        <w:t>miştir</w:t>
      </w:r>
      <w:r w:rsidRPr="00924C33">
        <w:t>.</w:t>
      </w:r>
    </w:p>
    <w:p w14:paraId="7FBA1835" w14:textId="77777777" w:rsidR="00924C33" w:rsidRPr="00190384" w:rsidRDefault="00924C33" w:rsidP="00924C33">
      <w:pPr>
        <w:spacing w:before="0" w:after="32" w:line="363" w:lineRule="auto"/>
        <w:ind w:right="13"/>
      </w:pPr>
    </w:p>
    <w:p w14:paraId="085F2279" w14:textId="0C34C157" w:rsidR="00835AAE" w:rsidRPr="00962E9D" w:rsidRDefault="00846AE0" w:rsidP="003D0EAF">
      <w:pPr>
        <w:spacing w:before="0"/>
        <w:rPr>
          <w:b/>
          <w:sz w:val="24"/>
          <w:szCs w:val="24"/>
        </w:rPr>
      </w:pPr>
      <w:r w:rsidRPr="00962E9D">
        <w:rPr>
          <w:b/>
          <w:sz w:val="24"/>
          <w:szCs w:val="24"/>
        </w:rPr>
        <w:t>HUKUK MÜŞAVİRLİĞİ</w:t>
      </w:r>
    </w:p>
    <w:p w14:paraId="3C2A38BC" w14:textId="529B2FAB" w:rsidR="00846AE0" w:rsidRPr="00962E9D" w:rsidRDefault="00846AE0" w:rsidP="00927F8C">
      <w:pPr>
        <w:numPr>
          <w:ilvl w:val="0"/>
          <w:numId w:val="11"/>
        </w:numPr>
        <w:spacing w:before="0" w:after="5" w:line="268" w:lineRule="auto"/>
        <w:ind w:right="13" w:hanging="360"/>
      </w:pPr>
      <w:r w:rsidRPr="00962E9D">
        <w:t xml:space="preserve">2022 yılında gerçekleşen hukuki işlemlere ilişkin bilgiler aşağıdaki tabloda verilmiştir. </w:t>
      </w:r>
    </w:p>
    <w:tbl>
      <w:tblPr>
        <w:tblStyle w:val="KlavuzTablo2"/>
        <w:tblW w:w="5000" w:type="pct"/>
        <w:tblLook w:val="04A0" w:firstRow="1" w:lastRow="0" w:firstColumn="1" w:lastColumn="0" w:noHBand="0" w:noVBand="1"/>
      </w:tblPr>
      <w:tblGrid>
        <w:gridCol w:w="1559"/>
        <w:gridCol w:w="1417"/>
        <w:gridCol w:w="1843"/>
        <w:gridCol w:w="2101"/>
        <w:gridCol w:w="73"/>
        <w:gridCol w:w="1230"/>
        <w:gridCol w:w="80"/>
        <w:gridCol w:w="767"/>
      </w:tblGrid>
      <w:tr w:rsidR="004C1EC2" w:rsidRPr="00AE7D40" w14:paraId="2F6D75F0" w14:textId="77777777" w:rsidTr="00F8349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14:paraId="7D974636" w14:textId="07735C9C" w:rsidR="004C1EC2" w:rsidRPr="00962E9D" w:rsidRDefault="004C1EC2" w:rsidP="00962E9D">
            <w:pPr>
              <w:jc w:val="center"/>
              <w:rPr>
                <w:bCs w:val="0"/>
                <w:color w:val="000000"/>
              </w:rPr>
            </w:pPr>
            <w:r w:rsidRPr="00962E9D">
              <w:rPr>
                <w:bCs w:val="0"/>
                <w:color w:val="000000"/>
              </w:rPr>
              <w:t>2022 YILI DAVALARI</w:t>
            </w:r>
          </w:p>
        </w:tc>
      </w:tr>
      <w:tr w:rsidR="004C1EC2" w:rsidRPr="00AE7D40" w14:paraId="0390DBEB" w14:textId="77777777" w:rsidTr="00F834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0" w:type="pct"/>
            <w:hideMark/>
          </w:tcPr>
          <w:p w14:paraId="15523675" w14:textId="7357D4CB" w:rsidR="004C1EC2" w:rsidRPr="00AE7D40" w:rsidRDefault="004C1EC2" w:rsidP="00962E9D">
            <w:pPr>
              <w:jc w:val="center"/>
              <w:rPr>
                <w:color w:val="000000"/>
              </w:rPr>
            </w:pPr>
            <w:r>
              <w:rPr>
                <w:color w:val="000000"/>
              </w:rPr>
              <w:t>2022</w:t>
            </w:r>
            <w:r w:rsidRPr="00AE7D40">
              <w:rPr>
                <w:color w:val="000000"/>
              </w:rPr>
              <w:t xml:space="preserve"> Yılı</w:t>
            </w:r>
          </w:p>
        </w:tc>
        <w:tc>
          <w:tcPr>
            <w:tcW w:w="1797" w:type="pct"/>
            <w:gridSpan w:val="2"/>
            <w:hideMark/>
          </w:tcPr>
          <w:p w14:paraId="0DFFD7CF" w14:textId="7C1C7402"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AE7D40">
              <w:rPr>
                <w:color w:val="000000"/>
              </w:rPr>
              <w:t>Açılan Davalar</w:t>
            </w:r>
          </w:p>
        </w:tc>
        <w:tc>
          <w:tcPr>
            <w:tcW w:w="1158" w:type="pct"/>
            <w:hideMark/>
          </w:tcPr>
          <w:p w14:paraId="2B06E79C" w14:textId="67AA133E"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AE7D40">
              <w:rPr>
                <w:color w:val="000000"/>
              </w:rPr>
              <w:t>Derdest Olan Davalar</w:t>
            </w:r>
          </w:p>
        </w:tc>
        <w:tc>
          <w:tcPr>
            <w:tcW w:w="718" w:type="pct"/>
            <w:gridSpan w:val="2"/>
            <w:hideMark/>
          </w:tcPr>
          <w:p w14:paraId="42F0031E" w14:textId="62352518"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AE7D40">
              <w:rPr>
                <w:color w:val="000000"/>
              </w:rPr>
              <w:t>Karara Çıkan Davalar</w:t>
            </w:r>
          </w:p>
        </w:tc>
        <w:tc>
          <w:tcPr>
            <w:tcW w:w="467" w:type="pct"/>
            <w:gridSpan w:val="2"/>
            <w:hideMark/>
          </w:tcPr>
          <w:p w14:paraId="0CB47FA0" w14:textId="57FE007D"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AE7D40">
              <w:rPr>
                <w:color w:val="000000"/>
              </w:rPr>
              <w:t>Temyiz</w:t>
            </w:r>
          </w:p>
        </w:tc>
      </w:tr>
      <w:tr w:rsidR="004C1EC2" w:rsidRPr="00AE7D40" w14:paraId="667570BF" w14:textId="77777777" w:rsidTr="00F83499">
        <w:trPr>
          <w:trHeight w:val="20"/>
        </w:trPr>
        <w:tc>
          <w:tcPr>
            <w:cnfStyle w:val="001000000000" w:firstRow="0" w:lastRow="0" w:firstColumn="1" w:lastColumn="0" w:oddVBand="0" w:evenVBand="0" w:oddHBand="0" w:evenHBand="0" w:firstRowFirstColumn="0" w:firstRowLastColumn="0" w:lastRowFirstColumn="0" w:lastRowLastColumn="0"/>
            <w:tcW w:w="860" w:type="pct"/>
            <w:vMerge w:val="restart"/>
            <w:hideMark/>
          </w:tcPr>
          <w:p w14:paraId="67518216" w14:textId="439CB898" w:rsidR="004C1EC2" w:rsidRPr="00AE7D40" w:rsidRDefault="004C1EC2" w:rsidP="00962E9D">
            <w:pPr>
              <w:jc w:val="center"/>
              <w:rPr>
                <w:color w:val="000000"/>
              </w:rPr>
            </w:pPr>
            <w:r w:rsidRPr="00AE7D40">
              <w:rPr>
                <w:color w:val="000000"/>
              </w:rPr>
              <w:t>Adli Davalar</w:t>
            </w:r>
          </w:p>
        </w:tc>
        <w:tc>
          <w:tcPr>
            <w:tcW w:w="781" w:type="pct"/>
            <w:hideMark/>
          </w:tcPr>
          <w:p w14:paraId="3CF87D47" w14:textId="50752105"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sidRPr="00AE7D40">
              <w:rPr>
                <w:color w:val="000000"/>
              </w:rPr>
              <w:t>Toplam</w:t>
            </w:r>
          </w:p>
        </w:tc>
        <w:tc>
          <w:tcPr>
            <w:tcW w:w="1016" w:type="pct"/>
            <w:hideMark/>
          </w:tcPr>
          <w:p w14:paraId="069B9B26" w14:textId="7BFCEE84"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sidRPr="00AE7D40">
              <w:rPr>
                <w:color w:val="000000"/>
              </w:rPr>
              <w:t>Başka</w:t>
            </w:r>
            <w:r>
              <w:rPr>
                <w:color w:val="000000"/>
              </w:rPr>
              <w:t xml:space="preserve"> </w:t>
            </w:r>
            <w:r w:rsidRPr="00AE7D40">
              <w:rPr>
                <w:color w:val="000000"/>
              </w:rPr>
              <w:t>Kuru</w:t>
            </w:r>
            <w:r>
              <w:rPr>
                <w:color w:val="000000"/>
              </w:rPr>
              <w:t>m</w:t>
            </w:r>
            <w:r w:rsidRPr="00AE7D40">
              <w:rPr>
                <w:color w:val="000000"/>
              </w:rPr>
              <w:t>a Devir</w:t>
            </w:r>
          </w:p>
        </w:tc>
        <w:tc>
          <w:tcPr>
            <w:tcW w:w="1158" w:type="pct"/>
            <w:vMerge w:val="restart"/>
            <w:hideMark/>
          </w:tcPr>
          <w:p w14:paraId="1A9BA273" w14:textId="318A8D30"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903</w:t>
            </w:r>
          </w:p>
        </w:tc>
        <w:tc>
          <w:tcPr>
            <w:tcW w:w="718" w:type="pct"/>
            <w:gridSpan w:val="2"/>
            <w:vMerge w:val="restart"/>
            <w:hideMark/>
          </w:tcPr>
          <w:p w14:paraId="5FB3DE9B" w14:textId="506AB65E"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587</w:t>
            </w:r>
          </w:p>
        </w:tc>
        <w:tc>
          <w:tcPr>
            <w:tcW w:w="467" w:type="pct"/>
            <w:gridSpan w:val="2"/>
            <w:vMerge w:val="restart"/>
            <w:hideMark/>
          </w:tcPr>
          <w:p w14:paraId="126FCF6E" w14:textId="32B54528"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415</w:t>
            </w:r>
          </w:p>
        </w:tc>
      </w:tr>
      <w:tr w:rsidR="004C1EC2" w:rsidRPr="00AE7D40" w14:paraId="23A6B4C7" w14:textId="77777777" w:rsidTr="00F834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0" w:type="pct"/>
            <w:vMerge/>
            <w:hideMark/>
          </w:tcPr>
          <w:p w14:paraId="42733BA9" w14:textId="77777777" w:rsidR="004C1EC2" w:rsidRPr="00AE7D40" w:rsidRDefault="004C1EC2" w:rsidP="00962E9D">
            <w:pPr>
              <w:jc w:val="center"/>
              <w:rPr>
                <w:color w:val="000000"/>
              </w:rPr>
            </w:pPr>
          </w:p>
        </w:tc>
        <w:tc>
          <w:tcPr>
            <w:tcW w:w="781" w:type="pct"/>
            <w:hideMark/>
          </w:tcPr>
          <w:p w14:paraId="59C487ED" w14:textId="33EF928C"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w:t>
            </w:r>
            <w:r w:rsidR="00E725B0">
              <w:rPr>
                <w:color w:val="000000"/>
              </w:rPr>
              <w:t>.</w:t>
            </w:r>
            <w:r>
              <w:rPr>
                <w:color w:val="000000"/>
              </w:rPr>
              <w:t>081</w:t>
            </w:r>
          </w:p>
        </w:tc>
        <w:tc>
          <w:tcPr>
            <w:tcW w:w="1016" w:type="pct"/>
            <w:hideMark/>
          </w:tcPr>
          <w:p w14:paraId="639F7E84" w14:textId="1056350F"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AE7D40">
              <w:rPr>
                <w:color w:val="000000"/>
              </w:rPr>
              <w:t>0</w:t>
            </w:r>
          </w:p>
        </w:tc>
        <w:tc>
          <w:tcPr>
            <w:tcW w:w="1158" w:type="pct"/>
            <w:vMerge/>
            <w:hideMark/>
          </w:tcPr>
          <w:p w14:paraId="78C56B9C"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p>
        </w:tc>
        <w:tc>
          <w:tcPr>
            <w:tcW w:w="718" w:type="pct"/>
            <w:gridSpan w:val="2"/>
            <w:vMerge/>
            <w:hideMark/>
          </w:tcPr>
          <w:p w14:paraId="48BE41D2"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p>
        </w:tc>
        <w:tc>
          <w:tcPr>
            <w:tcW w:w="467" w:type="pct"/>
            <w:gridSpan w:val="2"/>
            <w:vMerge/>
            <w:hideMark/>
          </w:tcPr>
          <w:p w14:paraId="45F002C2"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p>
        </w:tc>
      </w:tr>
      <w:tr w:rsidR="004C1EC2" w:rsidRPr="00AE7D40" w14:paraId="6C402F5B" w14:textId="77777777" w:rsidTr="00F83499">
        <w:trPr>
          <w:trHeight w:val="20"/>
        </w:trPr>
        <w:tc>
          <w:tcPr>
            <w:cnfStyle w:val="001000000000" w:firstRow="0" w:lastRow="0" w:firstColumn="1" w:lastColumn="0" w:oddVBand="0" w:evenVBand="0" w:oddHBand="0" w:evenHBand="0" w:firstRowFirstColumn="0" w:firstRowLastColumn="0" w:lastRowFirstColumn="0" w:lastRowLastColumn="0"/>
            <w:tcW w:w="860" w:type="pct"/>
            <w:vMerge w:val="restart"/>
            <w:hideMark/>
          </w:tcPr>
          <w:p w14:paraId="4D720A23" w14:textId="2E1B1D16" w:rsidR="004C1EC2" w:rsidRPr="00AE7D40" w:rsidRDefault="004C1EC2" w:rsidP="00962E9D">
            <w:pPr>
              <w:jc w:val="center"/>
              <w:rPr>
                <w:color w:val="000000"/>
              </w:rPr>
            </w:pPr>
            <w:r w:rsidRPr="00AE7D40">
              <w:rPr>
                <w:color w:val="000000"/>
              </w:rPr>
              <w:t>İdari Davalar</w:t>
            </w:r>
          </w:p>
        </w:tc>
        <w:tc>
          <w:tcPr>
            <w:tcW w:w="781" w:type="pct"/>
            <w:hideMark/>
          </w:tcPr>
          <w:p w14:paraId="2AFBC45F" w14:textId="2E5528E9"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sidRPr="00AE7D40">
              <w:rPr>
                <w:color w:val="000000"/>
              </w:rPr>
              <w:t>Toplam</w:t>
            </w:r>
          </w:p>
        </w:tc>
        <w:tc>
          <w:tcPr>
            <w:tcW w:w="1016" w:type="pct"/>
            <w:hideMark/>
          </w:tcPr>
          <w:p w14:paraId="17A93A52" w14:textId="72AEAAAF"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sidRPr="00AE7D40">
              <w:rPr>
                <w:color w:val="000000"/>
              </w:rPr>
              <w:t>Başka</w:t>
            </w:r>
            <w:r>
              <w:rPr>
                <w:color w:val="000000"/>
              </w:rPr>
              <w:t xml:space="preserve"> K</w:t>
            </w:r>
            <w:r w:rsidRPr="00AE7D40">
              <w:rPr>
                <w:color w:val="000000"/>
              </w:rPr>
              <w:t>uruma Devir</w:t>
            </w:r>
          </w:p>
        </w:tc>
        <w:tc>
          <w:tcPr>
            <w:tcW w:w="1158" w:type="pct"/>
            <w:vMerge w:val="restart"/>
            <w:hideMark/>
          </w:tcPr>
          <w:p w14:paraId="522F0C0B" w14:textId="7C9C17DF"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773</w:t>
            </w:r>
          </w:p>
        </w:tc>
        <w:tc>
          <w:tcPr>
            <w:tcW w:w="718" w:type="pct"/>
            <w:gridSpan w:val="2"/>
            <w:vMerge w:val="restart"/>
            <w:hideMark/>
          </w:tcPr>
          <w:p w14:paraId="71EDDAEF" w14:textId="2FF57C4D"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520</w:t>
            </w:r>
          </w:p>
        </w:tc>
        <w:tc>
          <w:tcPr>
            <w:tcW w:w="467" w:type="pct"/>
            <w:gridSpan w:val="2"/>
            <w:vMerge w:val="restart"/>
            <w:hideMark/>
          </w:tcPr>
          <w:p w14:paraId="4CF4F3F7" w14:textId="062DA618"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371</w:t>
            </w:r>
          </w:p>
        </w:tc>
      </w:tr>
      <w:tr w:rsidR="004C1EC2" w:rsidRPr="00AE7D40" w14:paraId="01BDBD5E" w14:textId="77777777" w:rsidTr="00F834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0" w:type="pct"/>
            <w:vMerge/>
            <w:hideMark/>
          </w:tcPr>
          <w:p w14:paraId="7565B416" w14:textId="77777777" w:rsidR="004C1EC2" w:rsidRPr="00AE7D40" w:rsidRDefault="004C1EC2" w:rsidP="00962E9D">
            <w:pPr>
              <w:jc w:val="center"/>
              <w:rPr>
                <w:color w:val="000000"/>
              </w:rPr>
            </w:pPr>
          </w:p>
        </w:tc>
        <w:tc>
          <w:tcPr>
            <w:tcW w:w="781" w:type="pct"/>
            <w:hideMark/>
          </w:tcPr>
          <w:p w14:paraId="59BA9DE9" w14:textId="3F058ACD"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1</w:t>
            </w:r>
            <w:r w:rsidR="00E725B0">
              <w:rPr>
                <w:color w:val="000000"/>
              </w:rPr>
              <w:t>.</w:t>
            </w:r>
            <w:r>
              <w:rPr>
                <w:color w:val="000000"/>
              </w:rPr>
              <w:t>024</w:t>
            </w:r>
          </w:p>
        </w:tc>
        <w:tc>
          <w:tcPr>
            <w:tcW w:w="1016" w:type="pct"/>
            <w:hideMark/>
          </w:tcPr>
          <w:p w14:paraId="6748DF77"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AE7D40">
              <w:rPr>
                <w:color w:val="000000"/>
              </w:rPr>
              <w:t>0</w:t>
            </w:r>
          </w:p>
        </w:tc>
        <w:tc>
          <w:tcPr>
            <w:tcW w:w="1158" w:type="pct"/>
            <w:vMerge/>
            <w:hideMark/>
          </w:tcPr>
          <w:p w14:paraId="71B1C0AE"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p>
        </w:tc>
        <w:tc>
          <w:tcPr>
            <w:tcW w:w="718" w:type="pct"/>
            <w:gridSpan w:val="2"/>
            <w:vMerge/>
            <w:hideMark/>
          </w:tcPr>
          <w:p w14:paraId="4B39B4FE"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p>
        </w:tc>
        <w:tc>
          <w:tcPr>
            <w:tcW w:w="467" w:type="pct"/>
            <w:gridSpan w:val="2"/>
            <w:vMerge/>
            <w:hideMark/>
          </w:tcPr>
          <w:p w14:paraId="7FE14FC2"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p>
        </w:tc>
      </w:tr>
      <w:tr w:rsidR="004C1EC2" w:rsidRPr="00AE7D40" w14:paraId="61104EA1" w14:textId="77777777" w:rsidTr="00F83499">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8"/>
            <w:hideMark/>
          </w:tcPr>
          <w:p w14:paraId="6716643C" w14:textId="77777777" w:rsidR="004C1EC2" w:rsidRPr="00AE7D40" w:rsidRDefault="004C1EC2" w:rsidP="00962E9D">
            <w:pPr>
              <w:jc w:val="center"/>
              <w:rPr>
                <w:color w:val="000000"/>
              </w:rPr>
            </w:pPr>
          </w:p>
        </w:tc>
      </w:tr>
      <w:tr w:rsidR="004C1EC2" w:rsidRPr="00AE7D40" w14:paraId="41B5F149" w14:textId="77777777" w:rsidTr="00F834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0" w:type="pct"/>
            <w:vMerge w:val="restart"/>
            <w:vAlign w:val="center"/>
            <w:hideMark/>
          </w:tcPr>
          <w:p w14:paraId="49A5587F" w14:textId="35F67250" w:rsidR="004C1EC2" w:rsidRPr="00AE7D40" w:rsidRDefault="004C1EC2" w:rsidP="00F83499">
            <w:pPr>
              <w:jc w:val="center"/>
              <w:rPr>
                <w:color w:val="000000"/>
              </w:rPr>
            </w:pPr>
            <w:r w:rsidRPr="00AE7D40">
              <w:rPr>
                <w:color w:val="000000"/>
              </w:rPr>
              <w:t>İcra Dosya Sayısı</w:t>
            </w:r>
          </w:p>
        </w:tc>
        <w:tc>
          <w:tcPr>
            <w:tcW w:w="781" w:type="pct"/>
            <w:vMerge w:val="restart"/>
            <w:hideMark/>
          </w:tcPr>
          <w:p w14:paraId="6740CA17" w14:textId="7E6C9493"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AE7D40">
              <w:rPr>
                <w:color w:val="000000"/>
              </w:rPr>
              <w:t>Toplam</w:t>
            </w:r>
          </w:p>
        </w:tc>
        <w:tc>
          <w:tcPr>
            <w:tcW w:w="1016" w:type="pct"/>
            <w:vMerge w:val="restart"/>
            <w:hideMark/>
          </w:tcPr>
          <w:p w14:paraId="3B95B8E9" w14:textId="758AA223"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 xml:space="preserve">İcra Servisine </w:t>
            </w:r>
            <w:r w:rsidRPr="00AE7D40">
              <w:rPr>
                <w:color w:val="000000"/>
              </w:rPr>
              <w:t>Devir</w:t>
            </w:r>
            <w:r>
              <w:rPr>
                <w:color w:val="000000"/>
              </w:rPr>
              <w:t xml:space="preserve"> Edilen</w:t>
            </w:r>
          </w:p>
        </w:tc>
        <w:tc>
          <w:tcPr>
            <w:tcW w:w="1198" w:type="pct"/>
            <w:gridSpan w:val="2"/>
            <w:hideMark/>
          </w:tcPr>
          <w:p w14:paraId="79E39357" w14:textId="58445E88"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Hukuk Müşavirliğince</w:t>
            </w:r>
            <w:r w:rsidRPr="00AE7D40">
              <w:rPr>
                <w:color w:val="000000"/>
              </w:rPr>
              <w:t xml:space="preserve"> İcra Takibi Yapılanlar</w:t>
            </w:r>
          </w:p>
        </w:tc>
        <w:tc>
          <w:tcPr>
            <w:tcW w:w="722" w:type="pct"/>
            <w:gridSpan w:val="2"/>
            <w:hideMark/>
          </w:tcPr>
          <w:p w14:paraId="2A986280" w14:textId="2F151F57" w:rsidR="004C1EC2" w:rsidRPr="007810CF"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7810CF">
              <w:rPr>
                <w:color w:val="000000"/>
              </w:rPr>
              <w:t>İnfaz Olanlar</w:t>
            </w:r>
          </w:p>
        </w:tc>
        <w:tc>
          <w:tcPr>
            <w:tcW w:w="422" w:type="pct"/>
            <w:hideMark/>
          </w:tcPr>
          <w:p w14:paraId="33077F93" w14:textId="77777777" w:rsidR="004C1EC2" w:rsidRPr="00D05FD1"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sz w:val="16"/>
                <w:szCs w:val="16"/>
              </w:rPr>
            </w:pPr>
          </w:p>
        </w:tc>
      </w:tr>
      <w:tr w:rsidR="004C1EC2" w:rsidRPr="00AE7D40" w14:paraId="243F76AD" w14:textId="77777777" w:rsidTr="00F83499">
        <w:trPr>
          <w:trHeight w:val="20"/>
        </w:trPr>
        <w:tc>
          <w:tcPr>
            <w:cnfStyle w:val="001000000000" w:firstRow="0" w:lastRow="0" w:firstColumn="1" w:lastColumn="0" w:oddVBand="0" w:evenVBand="0" w:oddHBand="0" w:evenHBand="0" w:firstRowFirstColumn="0" w:firstRowLastColumn="0" w:lastRowFirstColumn="0" w:lastRowLastColumn="0"/>
            <w:tcW w:w="860" w:type="pct"/>
            <w:vMerge/>
            <w:hideMark/>
          </w:tcPr>
          <w:p w14:paraId="7BF650E9" w14:textId="77777777" w:rsidR="004C1EC2" w:rsidRPr="00AE7D40" w:rsidRDefault="004C1EC2" w:rsidP="00962E9D">
            <w:pPr>
              <w:jc w:val="center"/>
              <w:rPr>
                <w:color w:val="000000"/>
              </w:rPr>
            </w:pPr>
          </w:p>
        </w:tc>
        <w:tc>
          <w:tcPr>
            <w:tcW w:w="781" w:type="pct"/>
            <w:vMerge/>
            <w:hideMark/>
          </w:tcPr>
          <w:p w14:paraId="338B0138"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p>
        </w:tc>
        <w:tc>
          <w:tcPr>
            <w:tcW w:w="1016" w:type="pct"/>
            <w:vMerge/>
            <w:hideMark/>
          </w:tcPr>
          <w:p w14:paraId="76BA7D82"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p>
        </w:tc>
        <w:tc>
          <w:tcPr>
            <w:tcW w:w="1198" w:type="pct"/>
            <w:gridSpan w:val="2"/>
            <w:hideMark/>
          </w:tcPr>
          <w:p w14:paraId="6B6DDEF5"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160</w:t>
            </w:r>
          </w:p>
        </w:tc>
        <w:tc>
          <w:tcPr>
            <w:tcW w:w="722" w:type="pct"/>
            <w:gridSpan w:val="2"/>
            <w:hideMark/>
          </w:tcPr>
          <w:p w14:paraId="710F4B39"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197</w:t>
            </w:r>
          </w:p>
        </w:tc>
        <w:tc>
          <w:tcPr>
            <w:tcW w:w="422" w:type="pct"/>
            <w:hideMark/>
          </w:tcPr>
          <w:p w14:paraId="72C5AB09"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p>
        </w:tc>
      </w:tr>
      <w:tr w:rsidR="004C1EC2" w:rsidRPr="00AE7D40" w14:paraId="786EF054" w14:textId="77777777" w:rsidTr="00F834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0" w:type="pct"/>
            <w:vMerge/>
            <w:hideMark/>
          </w:tcPr>
          <w:p w14:paraId="31B88ECF" w14:textId="77777777" w:rsidR="004C1EC2" w:rsidRPr="00AE7D40" w:rsidRDefault="004C1EC2" w:rsidP="00962E9D">
            <w:pPr>
              <w:jc w:val="center"/>
              <w:rPr>
                <w:color w:val="000000"/>
              </w:rPr>
            </w:pPr>
          </w:p>
        </w:tc>
        <w:tc>
          <w:tcPr>
            <w:tcW w:w="781" w:type="pct"/>
            <w:vMerge w:val="restart"/>
            <w:hideMark/>
          </w:tcPr>
          <w:p w14:paraId="104B6B60"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Pr>
                <w:color w:val="000000"/>
              </w:rPr>
              <w:t>513</w:t>
            </w:r>
          </w:p>
        </w:tc>
        <w:tc>
          <w:tcPr>
            <w:tcW w:w="1016" w:type="pct"/>
            <w:vMerge w:val="restart"/>
            <w:hideMark/>
          </w:tcPr>
          <w:p w14:paraId="386302FD"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p>
        </w:tc>
        <w:tc>
          <w:tcPr>
            <w:tcW w:w="1198" w:type="pct"/>
            <w:gridSpan w:val="2"/>
            <w:hideMark/>
          </w:tcPr>
          <w:p w14:paraId="497677D4" w14:textId="7CEB991C"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AE7D40">
              <w:rPr>
                <w:color w:val="000000"/>
              </w:rPr>
              <w:t>B</w:t>
            </w:r>
            <w:r w:rsidR="00962E9D">
              <w:rPr>
                <w:color w:val="000000"/>
              </w:rPr>
              <w:t>elediyemize</w:t>
            </w:r>
            <w:r w:rsidRPr="00AE7D40">
              <w:rPr>
                <w:color w:val="000000"/>
              </w:rPr>
              <w:t xml:space="preserve"> Karşı İcra Takibi Yapılanlar</w:t>
            </w:r>
          </w:p>
        </w:tc>
        <w:tc>
          <w:tcPr>
            <w:tcW w:w="722" w:type="pct"/>
            <w:gridSpan w:val="2"/>
            <w:hideMark/>
          </w:tcPr>
          <w:p w14:paraId="60DFEAA3" w14:textId="6FF4D836" w:rsidR="004C1EC2" w:rsidRPr="007810CF" w:rsidRDefault="00962E9D" w:rsidP="00962E9D">
            <w:pPr>
              <w:jc w:val="center"/>
              <w:cnfStyle w:val="000000100000" w:firstRow="0" w:lastRow="0" w:firstColumn="0" w:lastColumn="0" w:oddVBand="0" w:evenVBand="0" w:oddHBand="1" w:evenHBand="0" w:firstRowFirstColumn="0" w:firstRowLastColumn="0" w:lastRowFirstColumn="0" w:lastRowLastColumn="0"/>
              <w:rPr>
                <w:color w:val="000000"/>
              </w:rPr>
            </w:pPr>
            <w:r w:rsidRPr="007810CF">
              <w:rPr>
                <w:color w:val="000000"/>
              </w:rPr>
              <w:t>İnfaz Olanlar</w:t>
            </w:r>
          </w:p>
        </w:tc>
        <w:tc>
          <w:tcPr>
            <w:tcW w:w="422" w:type="pct"/>
            <w:hideMark/>
          </w:tcPr>
          <w:p w14:paraId="09395B44" w14:textId="77777777" w:rsidR="004C1EC2" w:rsidRPr="00AE7D40" w:rsidRDefault="004C1EC2" w:rsidP="00962E9D">
            <w:pPr>
              <w:jc w:val="center"/>
              <w:cnfStyle w:val="000000100000" w:firstRow="0" w:lastRow="0" w:firstColumn="0" w:lastColumn="0" w:oddVBand="0" w:evenVBand="0" w:oddHBand="1" w:evenHBand="0" w:firstRowFirstColumn="0" w:firstRowLastColumn="0" w:lastRowFirstColumn="0" w:lastRowLastColumn="0"/>
              <w:rPr>
                <w:color w:val="000000"/>
              </w:rPr>
            </w:pPr>
          </w:p>
        </w:tc>
      </w:tr>
      <w:tr w:rsidR="004C1EC2" w:rsidRPr="00AE7D40" w14:paraId="370810FE" w14:textId="77777777" w:rsidTr="00F83499">
        <w:trPr>
          <w:trHeight w:val="20"/>
        </w:trPr>
        <w:tc>
          <w:tcPr>
            <w:cnfStyle w:val="001000000000" w:firstRow="0" w:lastRow="0" w:firstColumn="1" w:lastColumn="0" w:oddVBand="0" w:evenVBand="0" w:oddHBand="0" w:evenHBand="0" w:firstRowFirstColumn="0" w:firstRowLastColumn="0" w:lastRowFirstColumn="0" w:lastRowLastColumn="0"/>
            <w:tcW w:w="860" w:type="pct"/>
            <w:vMerge/>
            <w:hideMark/>
          </w:tcPr>
          <w:p w14:paraId="5306C24C" w14:textId="77777777" w:rsidR="004C1EC2" w:rsidRPr="00AE7D40" w:rsidRDefault="004C1EC2" w:rsidP="00962E9D">
            <w:pPr>
              <w:jc w:val="center"/>
              <w:rPr>
                <w:color w:val="000000"/>
              </w:rPr>
            </w:pPr>
          </w:p>
        </w:tc>
        <w:tc>
          <w:tcPr>
            <w:tcW w:w="781" w:type="pct"/>
            <w:vMerge/>
            <w:hideMark/>
          </w:tcPr>
          <w:p w14:paraId="4558BA25"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p>
        </w:tc>
        <w:tc>
          <w:tcPr>
            <w:tcW w:w="1016" w:type="pct"/>
            <w:vMerge/>
            <w:hideMark/>
          </w:tcPr>
          <w:p w14:paraId="77EA03CA"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p>
        </w:tc>
        <w:tc>
          <w:tcPr>
            <w:tcW w:w="1198" w:type="pct"/>
            <w:gridSpan w:val="2"/>
            <w:hideMark/>
          </w:tcPr>
          <w:p w14:paraId="67A0613B"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201</w:t>
            </w:r>
          </w:p>
        </w:tc>
        <w:tc>
          <w:tcPr>
            <w:tcW w:w="722" w:type="pct"/>
            <w:gridSpan w:val="2"/>
            <w:hideMark/>
          </w:tcPr>
          <w:p w14:paraId="0EBEF039"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163</w:t>
            </w:r>
          </w:p>
        </w:tc>
        <w:tc>
          <w:tcPr>
            <w:tcW w:w="422" w:type="pct"/>
            <w:hideMark/>
          </w:tcPr>
          <w:p w14:paraId="4E1281BD" w14:textId="77777777" w:rsidR="004C1EC2" w:rsidRPr="00AE7D40" w:rsidRDefault="004C1EC2" w:rsidP="00962E9D">
            <w:pPr>
              <w:jc w:val="center"/>
              <w:cnfStyle w:val="000000000000" w:firstRow="0" w:lastRow="0" w:firstColumn="0" w:lastColumn="0" w:oddVBand="0" w:evenVBand="0" w:oddHBand="0" w:evenHBand="0" w:firstRowFirstColumn="0" w:firstRowLastColumn="0" w:lastRowFirstColumn="0" w:lastRowLastColumn="0"/>
              <w:rPr>
                <w:color w:val="000000"/>
              </w:rPr>
            </w:pPr>
            <w:r w:rsidRPr="00AE7D40">
              <w:rPr>
                <w:color w:val="000000"/>
              </w:rPr>
              <w:t>-</w:t>
            </w:r>
          </w:p>
        </w:tc>
      </w:tr>
      <w:tr w:rsidR="004C1EC2" w:rsidRPr="00AE7D40" w14:paraId="6AA7014A" w14:textId="77777777" w:rsidTr="00F8349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60" w:type="pct"/>
            <w:hideMark/>
          </w:tcPr>
          <w:p w14:paraId="4B80B83D" w14:textId="77777777" w:rsidR="004C1EC2" w:rsidRPr="00F83499" w:rsidRDefault="004C1EC2" w:rsidP="00962E9D">
            <w:pPr>
              <w:jc w:val="center"/>
              <w:rPr>
                <w:bCs w:val="0"/>
                <w:color w:val="000000"/>
              </w:rPr>
            </w:pPr>
            <w:r w:rsidRPr="00F83499">
              <w:rPr>
                <w:bCs w:val="0"/>
                <w:color w:val="000000"/>
              </w:rPr>
              <w:t>TOPLAM</w:t>
            </w:r>
          </w:p>
        </w:tc>
        <w:tc>
          <w:tcPr>
            <w:tcW w:w="781" w:type="pct"/>
            <w:hideMark/>
          </w:tcPr>
          <w:p w14:paraId="2428DF71" w14:textId="77FA0C7B" w:rsidR="004C1EC2" w:rsidRPr="00F83499" w:rsidRDefault="004C1EC2" w:rsidP="00962E9D">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F83499">
              <w:rPr>
                <w:b/>
                <w:bCs/>
                <w:color w:val="000000"/>
              </w:rPr>
              <w:t>2</w:t>
            </w:r>
            <w:r w:rsidR="00E725B0">
              <w:rPr>
                <w:b/>
                <w:bCs/>
                <w:color w:val="000000"/>
              </w:rPr>
              <w:t>.</w:t>
            </w:r>
            <w:r w:rsidRPr="00F83499">
              <w:rPr>
                <w:b/>
                <w:bCs/>
                <w:color w:val="000000"/>
              </w:rPr>
              <w:t>618</w:t>
            </w:r>
          </w:p>
        </w:tc>
        <w:tc>
          <w:tcPr>
            <w:tcW w:w="1016" w:type="pct"/>
            <w:hideMark/>
          </w:tcPr>
          <w:p w14:paraId="4F10BF60" w14:textId="77777777" w:rsidR="004C1EC2" w:rsidRPr="00F83499" w:rsidRDefault="004C1EC2" w:rsidP="00962E9D">
            <w:pPr>
              <w:jc w:val="center"/>
              <w:cnfStyle w:val="000000100000" w:firstRow="0" w:lastRow="0" w:firstColumn="0" w:lastColumn="0" w:oddVBand="0" w:evenVBand="0" w:oddHBand="1" w:evenHBand="0" w:firstRowFirstColumn="0" w:firstRowLastColumn="0" w:lastRowFirstColumn="0" w:lastRowLastColumn="0"/>
              <w:rPr>
                <w:b/>
                <w:bCs/>
                <w:color w:val="000000"/>
              </w:rPr>
            </w:pPr>
          </w:p>
        </w:tc>
        <w:tc>
          <w:tcPr>
            <w:tcW w:w="1198" w:type="pct"/>
            <w:gridSpan w:val="2"/>
            <w:hideMark/>
          </w:tcPr>
          <w:p w14:paraId="508AB119" w14:textId="32A43F97" w:rsidR="004C1EC2" w:rsidRPr="00F83499" w:rsidRDefault="004C1EC2" w:rsidP="00962E9D">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F83499">
              <w:rPr>
                <w:b/>
                <w:bCs/>
                <w:color w:val="000000"/>
              </w:rPr>
              <w:t>2</w:t>
            </w:r>
            <w:r w:rsidR="00E725B0">
              <w:rPr>
                <w:b/>
                <w:bCs/>
                <w:color w:val="000000"/>
              </w:rPr>
              <w:t>.</w:t>
            </w:r>
            <w:r w:rsidRPr="00F83499">
              <w:rPr>
                <w:b/>
                <w:bCs/>
                <w:color w:val="000000"/>
              </w:rPr>
              <w:t>037</w:t>
            </w:r>
          </w:p>
        </w:tc>
        <w:tc>
          <w:tcPr>
            <w:tcW w:w="722" w:type="pct"/>
            <w:gridSpan w:val="2"/>
            <w:hideMark/>
          </w:tcPr>
          <w:p w14:paraId="73B8E325" w14:textId="0F3FE68E" w:rsidR="004C1EC2" w:rsidRPr="00F83499" w:rsidRDefault="004C1EC2" w:rsidP="00962E9D">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F83499">
              <w:rPr>
                <w:b/>
                <w:bCs/>
                <w:color w:val="000000"/>
              </w:rPr>
              <w:t>1</w:t>
            </w:r>
            <w:r w:rsidR="00E725B0">
              <w:rPr>
                <w:b/>
                <w:bCs/>
                <w:color w:val="000000"/>
              </w:rPr>
              <w:t>.</w:t>
            </w:r>
            <w:r w:rsidRPr="00F83499">
              <w:rPr>
                <w:b/>
                <w:bCs/>
                <w:color w:val="000000"/>
              </w:rPr>
              <w:t>467</w:t>
            </w:r>
          </w:p>
        </w:tc>
        <w:tc>
          <w:tcPr>
            <w:tcW w:w="422" w:type="pct"/>
            <w:hideMark/>
          </w:tcPr>
          <w:p w14:paraId="16EF0532" w14:textId="77777777" w:rsidR="004C1EC2" w:rsidRPr="00F83499" w:rsidRDefault="004C1EC2" w:rsidP="00962E9D">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F83499">
              <w:rPr>
                <w:b/>
                <w:bCs/>
                <w:color w:val="000000"/>
              </w:rPr>
              <w:t>786</w:t>
            </w:r>
          </w:p>
        </w:tc>
      </w:tr>
    </w:tbl>
    <w:tbl>
      <w:tblPr>
        <w:tblStyle w:val="TableGrid"/>
        <w:tblW w:w="9287" w:type="dxa"/>
        <w:tblInd w:w="111" w:type="dxa"/>
        <w:tblCellMar>
          <w:top w:w="109" w:type="dxa"/>
          <w:left w:w="108" w:type="dxa"/>
          <w:right w:w="115" w:type="dxa"/>
        </w:tblCellMar>
        <w:tblLook w:val="04A0" w:firstRow="1" w:lastRow="0" w:firstColumn="1" w:lastColumn="0" w:noHBand="0" w:noVBand="1"/>
      </w:tblPr>
      <w:tblGrid>
        <w:gridCol w:w="2093"/>
        <w:gridCol w:w="7194"/>
      </w:tblGrid>
      <w:tr w:rsidR="00026061" w:rsidRPr="00F83499" w14:paraId="54F51219" w14:textId="77777777" w:rsidTr="00F252DB">
        <w:trPr>
          <w:trHeight w:val="418"/>
        </w:trPr>
        <w:tc>
          <w:tcPr>
            <w:tcW w:w="2093" w:type="dxa"/>
            <w:tcBorders>
              <w:top w:val="single" w:sz="4" w:space="0" w:color="E67817"/>
              <w:left w:val="single" w:sz="4" w:space="0" w:color="E67817"/>
              <w:bottom w:val="single" w:sz="12" w:space="0" w:color="666666"/>
              <w:right w:val="single" w:sz="4" w:space="0" w:color="E67817"/>
            </w:tcBorders>
          </w:tcPr>
          <w:p w14:paraId="0087AC1B" w14:textId="77777777" w:rsidR="00026061" w:rsidRPr="00F83499" w:rsidRDefault="00026061" w:rsidP="00026061">
            <w:pPr>
              <w:spacing w:line="259" w:lineRule="auto"/>
              <w:rPr>
                <w:rFonts w:ascii="Arial Narrow" w:hAnsi="Arial Narrow"/>
                <w:sz w:val="20"/>
                <w:szCs w:val="20"/>
              </w:rPr>
            </w:pPr>
            <w:r w:rsidRPr="00F83499">
              <w:rPr>
                <w:rFonts w:ascii="Arial Narrow" w:eastAsia="Arial" w:hAnsi="Arial Narrow" w:cs="Arial"/>
                <w:b/>
                <w:sz w:val="20"/>
                <w:szCs w:val="20"/>
              </w:rPr>
              <w:lastRenderedPageBreak/>
              <w:t xml:space="preserve">Stratejik Amaç </w:t>
            </w:r>
          </w:p>
        </w:tc>
        <w:tc>
          <w:tcPr>
            <w:tcW w:w="7194" w:type="dxa"/>
            <w:tcBorders>
              <w:top w:val="single" w:sz="4" w:space="0" w:color="E67817"/>
              <w:left w:val="single" w:sz="4" w:space="0" w:color="E67817"/>
              <w:bottom w:val="single" w:sz="12" w:space="0" w:color="666666"/>
              <w:right w:val="single" w:sz="4" w:space="0" w:color="E67817"/>
            </w:tcBorders>
          </w:tcPr>
          <w:p w14:paraId="6FE23AC2" w14:textId="4358E240" w:rsidR="00026061" w:rsidRPr="00F83499" w:rsidRDefault="00026061" w:rsidP="00026061">
            <w:pPr>
              <w:spacing w:line="259" w:lineRule="auto"/>
              <w:rPr>
                <w:rFonts w:ascii="Arial Narrow" w:eastAsia="Arial" w:hAnsi="Arial Narrow" w:cs="Arial"/>
                <w:sz w:val="20"/>
                <w:szCs w:val="20"/>
              </w:rPr>
            </w:pPr>
            <w:r w:rsidRPr="00F83499">
              <w:rPr>
                <w:rFonts w:ascii="Arial Narrow" w:eastAsia="Arial" w:hAnsi="Arial Narrow" w:cs="Arial"/>
                <w:sz w:val="20"/>
                <w:szCs w:val="20"/>
              </w:rPr>
              <w:t xml:space="preserve">A1: Stratejik yönetim anlayışı ile kurumsal kapasitenin arttırılması </w:t>
            </w:r>
          </w:p>
        </w:tc>
      </w:tr>
      <w:tr w:rsidR="00026061" w:rsidRPr="00F83499" w14:paraId="79BD4DC3" w14:textId="77777777" w:rsidTr="00F252DB">
        <w:trPr>
          <w:trHeight w:val="415"/>
        </w:trPr>
        <w:tc>
          <w:tcPr>
            <w:tcW w:w="2093" w:type="dxa"/>
            <w:tcBorders>
              <w:top w:val="single" w:sz="12" w:space="0" w:color="666666"/>
              <w:left w:val="single" w:sz="4" w:space="0" w:color="E67817"/>
              <w:bottom w:val="single" w:sz="4" w:space="0" w:color="E67817"/>
              <w:right w:val="single" w:sz="4" w:space="0" w:color="E67817"/>
            </w:tcBorders>
          </w:tcPr>
          <w:p w14:paraId="58C42491" w14:textId="77777777" w:rsidR="00026061" w:rsidRPr="00F83499" w:rsidRDefault="00026061" w:rsidP="00026061">
            <w:pPr>
              <w:spacing w:line="259" w:lineRule="auto"/>
              <w:rPr>
                <w:rFonts w:ascii="Arial Narrow" w:hAnsi="Arial Narrow"/>
                <w:sz w:val="20"/>
                <w:szCs w:val="20"/>
              </w:rPr>
            </w:pPr>
            <w:r w:rsidRPr="00F83499">
              <w:rPr>
                <w:rFonts w:ascii="Arial Narrow" w:eastAsia="Arial" w:hAnsi="Arial Narrow" w:cs="Arial"/>
                <w:b/>
                <w:sz w:val="20"/>
                <w:szCs w:val="20"/>
              </w:rPr>
              <w:t xml:space="preserve">Stratejik Hedef </w:t>
            </w:r>
          </w:p>
        </w:tc>
        <w:tc>
          <w:tcPr>
            <w:tcW w:w="7194" w:type="dxa"/>
            <w:tcBorders>
              <w:top w:val="single" w:sz="12" w:space="0" w:color="666666"/>
              <w:left w:val="single" w:sz="4" w:space="0" w:color="E67817"/>
              <w:bottom w:val="single" w:sz="4" w:space="0" w:color="E67817"/>
              <w:right w:val="single" w:sz="4" w:space="0" w:color="E67817"/>
            </w:tcBorders>
          </w:tcPr>
          <w:p w14:paraId="77BBC68F" w14:textId="63EE8B0B" w:rsidR="00026061" w:rsidRPr="00F83499" w:rsidRDefault="00026061" w:rsidP="00026061">
            <w:pPr>
              <w:spacing w:line="259" w:lineRule="auto"/>
              <w:rPr>
                <w:rFonts w:ascii="Arial Narrow" w:eastAsia="Arial" w:hAnsi="Arial Narrow" w:cs="Arial"/>
                <w:sz w:val="20"/>
                <w:szCs w:val="20"/>
              </w:rPr>
            </w:pPr>
            <w:r w:rsidRPr="00F83499">
              <w:rPr>
                <w:rFonts w:ascii="Arial Narrow" w:eastAsia="Arial" w:hAnsi="Arial Narrow" w:cs="Arial"/>
                <w:sz w:val="20"/>
                <w:szCs w:val="20"/>
              </w:rPr>
              <w:t xml:space="preserve">H1.4: Kamusal hizmetlerin sunumunda etkinliği ve erişilebilirliğinin arttırılması </w:t>
            </w:r>
          </w:p>
        </w:tc>
      </w:tr>
      <w:tr w:rsidR="00026061" w:rsidRPr="00F83499" w14:paraId="6410A344" w14:textId="77777777" w:rsidTr="00F252DB">
        <w:trPr>
          <w:trHeight w:val="408"/>
        </w:trPr>
        <w:tc>
          <w:tcPr>
            <w:tcW w:w="2093" w:type="dxa"/>
            <w:tcBorders>
              <w:top w:val="single" w:sz="4" w:space="0" w:color="E67817"/>
              <w:left w:val="single" w:sz="4" w:space="0" w:color="E67817"/>
              <w:bottom w:val="single" w:sz="4" w:space="0" w:color="E67817"/>
              <w:right w:val="single" w:sz="4" w:space="0" w:color="E67817"/>
            </w:tcBorders>
          </w:tcPr>
          <w:p w14:paraId="6E5D2EBE" w14:textId="77777777" w:rsidR="00026061" w:rsidRPr="00F83499" w:rsidRDefault="00026061" w:rsidP="00026061">
            <w:pPr>
              <w:spacing w:line="259" w:lineRule="auto"/>
              <w:rPr>
                <w:rFonts w:ascii="Arial Narrow" w:hAnsi="Arial Narrow"/>
                <w:sz w:val="20"/>
                <w:szCs w:val="20"/>
              </w:rPr>
            </w:pPr>
            <w:r w:rsidRPr="00F83499">
              <w:rPr>
                <w:rFonts w:ascii="Arial Narrow" w:eastAsia="Arial" w:hAnsi="Arial Narrow" w:cs="Arial"/>
                <w:b/>
                <w:sz w:val="20"/>
                <w:szCs w:val="20"/>
              </w:rPr>
              <w:t xml:space="preserve">Performans Hedefi </w:t>
            </w:r>
          </w:p>
        </w:tc>
        <w:tc>
          <w:tcPr>
            <w:tcW w:w="7194" w:type="dxa"/>
            <w:tcBorders>
              <w:top w:val="single" w:sz="4" w:space="0" w:color="E67817"/>
              <w:left w:val="single" w:sz="4" w:space="0" w:color="E67817"/>
              <w:bottom w:val="single" w:sz="4" w:space="0" w:color="E67817"/>
              <w:right w:val="single" w:sz="4" w:space="0" w:color="E67817"/>
            </w:tcBorders>
          </w:tcPr>
          <w:p w14:paraId="07D72770" w14:textId="15E6DEDC" w:rsidR="00026061" w:rsidRPr="00F83499" w:rsidRDefault="00026061" w:rsidP="00026061">
            <w:pPr>
              <w:spacing w:line="259" w:lineRule="auto"/>
              <w:rPr>
                <w:rFonts w:ascii="Arial Narrow" w:eastAsia="Arial" w:hAnsi="Arial Narrow" w:cs="Arial"/>
                <w:sz w:val="20"/>
                <w:szCs w:val="20"/>
              </w:rPr>
            </w:pPr>
            <w:r w:rsidRPr="00F83499">
              <w:rPr>
                <w:rFonts w:ascii="Arial Narrow" w:eastAsia="Arial" w:hAnsi="Arial Narrow" w:cs="Arial"/>
                <w:sz w:val="20"/>
                <w:szCs w:val="20"/>
              </w:rPr>
              <w:t>PH1.4.1: Kamusal hizmetlerin sunumunda etkinliği ve erişilebilirliğinin arttırılması</w:t>
            </w:r>
          </w:p>
        </w:tc>
      </w:tr>
    </w:tbl>
    <w:p w14:paraId="75F6179A" w14:textId="77777777" w:rsidR="00026061" w:rsidRPr="00F83499" w:rsidRDefault="00026061" w:rsidP="003D0EAF">
      <w:pPr>
        <w:spacing w:before="0"/>
        <w:rPr>
          <w:rFonts w:cstheme="minorHAnsi"/>
          <w:b/>
        </w:rPr>
      </w:pPr>
    </w:p>
    <w:p w14:paraId="1F81DC71" w14:textId="77777777" w:rsidR="00026061" w:rsidRPr="00F83499" w:rsidRDefault="00026061" w:rsidP="00927F8C">
      <w:pPr>
        <w:pStyle w:val="ListeParagraf"/>
        <w:numPr>
          <w:ilvl w:val="0"/>
          <w:numId w:val="20"/>
        </w:numPr>
        <w:shd w:val="clear" w:color="auto" w:fill="FFFFFF"/>
        <w:spacing w:before="0" w:after="0" w:line="335" w:lineRule="atLeast"/>
        <w:ind w:left="360"/>
        <w:rPr>
          <w:rFonts w:eastAsia="Times New Roman" w:cstheme="minorHAnsi"/>
        </w:rPr>
      </w:pPr>
      <w:r w:rsidRPr="00F83499">
        <w:rPr>
          <w:rFonts w:eastAsia="Times New Roman" w:cstheme="minorHAnsi"/>
        </w:rPr>
        <w:t>Valilik Devir Tasfiye ve Paylaştırma Komisyonunca Belediyemize devri yapılan taşınmazların ada-parsel -alan -hisse bilgilerini envanteri çıkartılmıştır.</w:t>
      </w:r>
    </w:p>
    <w:p w14:paraId="1B4A031B" w14:textId="77777777" w:rsidR="00026061" w:rsidRPr="00F83499" w:rsidRDefault="00026061" w:rsidP="00927F8C">
      <w:pPr>
        <w:pStyle w:val="ListeParagraf"/>
        <w:numPr>
          <w:ilvl w:val="0"/>
          <w:numId w:val="20"/>
        </w:numPr>
        <w:shd w:val="clear" w:color="auto" w:fill="FFFFFF"/>
        <w:spacing w:before="0" w:after="0" w:line="335" w:lineRule="atLeast"/>
        <w:ind w:left="360"/>
        <w:rPr>
          <w:rFonts w:eastAsia="Times New Roman" w:cstheme="minorHAnsi"/>
        </w:rPr>
      </w:pPr>
      <w:r w:rsidRPr="00F83499">
        <w:rPr>
          <w:rFonts w:eastAsia="Times New Roman" w:cstheme="minorHAnsi"/>
        </w:rPr>
        <w:t>Belediyemize hibe edilen taşınmazların kayıt envanteri yapılmıştır.</w:t>
      </w:r>
    </w:p>
    <w:p w14:paraId="3CA38BA1" w14:textId="77777777" w:rsidR="00026061" w:rsidRPr="00F83499" w:rsidRDefault="00026061" w:rsidP="00927F8C">
      <w:pPr>
        <w:pStyle w:val="ListeParagraf"/>
        <w:numPr>
          <w:ilvl w:val="0"/>
          <w:numId w:val="20"/>
        </w:numPr>
        <w:shd w:val="clear" w:color="auto" w:fill="FFFFFF"/>
        <w:spacing w:before="0" w:after="0" w:line="335" w:lineRule="atLeast"/>
        <w:ind w:left="360"/>
        <w:rPr>
          <w:rFonts w:eastAsia="Times New Roman" w:cstheme="minorHAnsi"/>
        </w:rPr>
      </w:pPr>
      <w:r w:rsidRPr="00F83499">
        <w:rPr>
          <w:rFonts w:eastAsia="Times New Roman" w:cstheme="minorHAnsi"/>
        </w:rPr>
        <w:t>Valilik Devir Tasfiye ve Paylaştırma Komisyonunca Belediyemize devri yapılan taşınmazların tapu kayıtlarının envanteri yapılmıştır.</w:t>
      </w:r>
    </w:p>
    <w:p w14:paraId="03244EBC" w14:textId="77777777" w:rsidR="00026061" w:rsidRPr="00F83499" w:rsidRDefault="00026061" w:rsidP="00927F8C">
      <w:pPr>
        <w:pStyle w:val="ListeParagraf"/>
        <w:numPr>
          <w:ilvl w:val="0"/>
          <w:numId w:val="20"/>
        </w:numPr>
        <w:shd w:val="clear" w:color="auto" w:fill="FFFFFF"/>
        <w:spacing w:before="0" w:after="0" w:line="335" w:lineRule="atLeast"/>
        <w:ind w:left="360"/>
        <w:rPr>
          <w:rFonts w:eastAsia="Times New Roman" w:cstheme="minorHAnsi"/>
        </w:rPr>
      </w:pPr>
      <w:r w:rsidRPr="00F83499">
        <w:rPr>
          <w:rFonts w:eastAsia="Times New Roman" w:cstheme="minorHAnsi"/>
        </w:rPr>
        <w:t>Tahsis, Kiralama, Satın Alma, Süreli ve Süresiz Bağış işlemlerine ait envanter kaydı hazırlanmıştır.</w:t>
      </w:r>
    </w:p>
    <w:p w14:paraId="22ED2F2E" w14:textId="77777777" w:rsidR="00026061" w:rsidRPr="00F83499" w:rsidRDefault="00026061" w:rsidP="00927F8C">
      <w:pPr>
        <w:pStyle w:val="ListeParagraf"/>
        <w:numPr>
          <w:ilvl w:val="0"/>
          <w:numId w:val="21"/>
        </w:numPr>
        <w:shd w:val="clear" w:color="auto" w:fill="FFFFFF"/>
        <w:spacing w:before="0" w:after="0" w:line="335" w:lineRule="atLeast"/>
        <w:rPr>
          <w:rFonts w:eastAsia="Times New Roman" w:cstheme="minorHAnsi"/>
        </w:rPr>
      </w:pPr>
      <w:r w:rsidRPr="00F83499">
        <w:rPr>
          <w:rFonts w:eastAsia="Times New Roman" w:cstheme="minorHAnsi"/>
        </w:rPr>
        <w:t>Devir, Tasfiye ve Paylaştırma Komisyonunca devredilen taşınmazların tasnif işlemleri yapılmaya devam edilmiştir.</w:t>
      </w:r>
    </w:p>
    <w:p w14:paraId="774CA3F5" w14:textId="77777777" w:rsidR="00026061" w:rsidRPr="00F83499" w:rsidRDefault="00026061" w:rsidP="00927F8C">
      <w:pPr>
        <w:pStyle w:val="ListeParagraf"/>
        <w:numPr>
          <w:ilvl w:val="0"/>
          <w:numId w:val="21"/>
        </w:numPr>
        <w:shd w:val="clear" w:color="auto" w:fill="FFFFFF"/>
        <w:spacing w:before="0" w:after="0" w:line="335" w:lineRule="atLeast"/>
        <w:rPr>
          <w:rFonts w:eastAsia="Times New Roman" w:cstheme="minorHAnsi"/>
        </w:rPr>
      </w:pPr>
      <w:r w:rsidRPr="00F83499">
        <w:rPr>
          <w:rFonts w:eastAsia="Times New Roman" w:cstheme="minorHAnsi"/>
        </w:rPr>
        <w:t xml:space="preserve">Devir Tasfiye Paylaştırma Komisyonu Kararları aleyhine dava açılması hususunda hukuk müşavirliğine teknik görüş verilmiştir. </w:t>
      </w:r>
    </w:p>
    <w:p w14:paraId="3786E1C5" w14:textId="2A9C60C2" w:rsidR="00026061" w:rsidRPr="00F83499" w:rsidRDefault="00026061" w:rsidP="00927F8C">
      <w:pPr>
        <w:pStyle w:val="ListeParagraf"/>
        <w:numPr>
          <w:ilvl w:val="0"/>
          <w:numId w:val="21"/>
        </w:numPr>
        <w:shd w:val="clear" w:color="auto" w:fill="FFFFFF"/>
        <w:spacing w:before="0" w:after="0" w:line="335" w:lineRule="atLeast"/>
        <w:rPr>
          <w:rFonts w:eastAsia="Times New Roman" w:cstheme="minorHAnsi"/>
        </w:rPr>
      </w:pPr>
      <w:r w:rsidRPr="00F83499">
        <w:rPr>
          <w:rFonts w:eastAsia="Times New Roman" w:cstheme="minorHAnsi"/>
        </w:rPr>
        <w:t>Mülkiyeti Büyükşehir Belediyesine ait olan tüm taşınmazların tapu kayıtlarının çıkartılması tarafımıza gönderilmesi için Tapu Bölge Müdürlükleri ile gerekli yazışmalar yapıl</w:t>
      </w:r>
      <w:r w:rsidR="00962E9D" w:rsidRPr="00F83499">
        <w:rPr>
          <w:rFonts w:eastAsia="Times New Roman" w:cstheme="minorHAnsi"/>
        </w:rPr>
        <w:t>mıştır</w:t>
      </w:r>
      <w:r w:rsidRPr="00F83499">
        <w:rPr>
          <w:rFonts w:eastAsia="Times New Roman" w:cstheme="minorHAnsi"/>
        </w:rPr>
        <w:t>.</w:t>
      </w:r>
    </w:p>
    <w:p w14:paraId="4F62362B" w14:textId="7D1E26ED" w:rsidR="00026061" w:rsidRPr="00F83499" w:rsidRDefault="00026061" w:rsidP="00927F8C">
      <w:pPr>
        <w:pStyle w:val="ListeParagraf"/>
        <w:numPr>
          <w:ilvl w:val="0"/>
          <w:numId w:val="21"/>
        </w:numPr>
        <w:shd w:val="clear" w:color="auto" w:fill="FFFFFF"/>
        <w:spacing w:before="0" w:after="0" w:line="335" w:lineRule="atLeast"/>
        <w:rPr>
          <w:rFonts w:eastAsia="Times New Roman" w:cstheme="minorHAnsi"/>
        </w:rPr>
      </w:pPr>
      <w:r w:rsidRPr="00F83499">
        <w:rPr>
          <w:rFonts w:eastAsia="Times New Roman" w:cstheme="minorHAnsi"/>
        </w:rPr>
        <w:t>Mülkiyeti Belediyemize ait tüm taşınmazların envanter kayıtları yapıl</w:t>
      </w:r>
      <w:r w:rsidR="00962E9D" w:rsidRPr="00F83499">
        <w:rPr>
          <w:rFonts w:eastAsia="Times New Roman" w:cstheme="minorHAnsi"/>
        </w:rPr>
        <w:t>mıştır</w:t>
      </w:r>
      <w:r w:rsidRPr="00F83499">
        <w:rPr>
          <w:rFonts w:eastAsia="Times New Roman" w:cstheme="minorHAnsi"/>
        </w:rPr>
        <w:t>.</w:t>
      </w:r>
    </w:p>
    <w:p w14:paraId="6FA4755F" w14:textId="1672787E" w:rsidR="00026061" w:rsidRPr="00F83499" w:rsidRDefault="00026061" w:rsidP="00927F8C">
      <w:pPr>
        <w:pStyle w:val="ListeParagraf"/>
        <w:numPr>
          <w:ilvl w:val="0"/>
          <w:numId w:val="21"/>
        </w:numPr>
        <w:shd w:val="clear" w:color="auto" w:fill="FFFFFF"/>
        <w:spacing w:before="0" w:after="0" w:line="335" w:lineRule="atLeast"/>
        <w:rPr>
          <w:rFonts w:eastAsia="Times New Roman" w:cstheme="minorHAnsi"/>
        </w:rPr>
      </w:pPr>
      <w:r w:rsidRPr="00F83499">
        <w:rPr>
          <w:rFonts w:eastAsia="Times New Roman" w:cstheme="minorHAnsi"/>
        </w:rPr>
        <w:t>İlimiz Antakya İlçesi Kisecik Mahallesinde Expo alanı olarak kullanılmak üzere 1203 ada 2021 parselin bir kısmı vesayetli satışla bir kısmı</w:t>
      </w:r>
      <w:r w:rsidR="00962E9D" w:rsidRPr="00F83499">
        <w:rPr>
          <w:rFonts w:eastAsia="Times New Roman" w:cstheme="minorHAnsi"/>
        </w:rPr>
        <w:t xml:space="preserve"> </w:t>
      </w:r>
      <w:r w:rsidRPr="00F83499">
        <w:rPr>
          <w:rFonts w:eastAsia="Times New Roman" w:cstheme="minorHAnsi"/>
        </w:rPr>
        <w:t>da 4734 sayılı Kamu İhale Kanununun 22-e maddesi gereğince satın alınmıştır.</w:t>
      </w:r>
    </w:p>
    <w:p w14:paraId="59EF2466" w14:textId="7B084A4C" w:rsidR="00026061" w:rsidRPr="00F83499" w:rsidRDefault="00026061" w:rsidP="00927F8C">
      <w:pPr>
        <w:pStyle w:val="ListeParagraf"/>
        <w:numPr>
          <w:ilvl w:val="0"/>
          <w:numId w:val="21"/>
        </w:numPr>
        <w:shd w:val="clear" w:color="auto" w:fill="FFFFFF"/>
        <w:spacing w:before="0" w:after="0" w:line="335" w:lineRule="atLeast"/>
        <w:rPr>
          <w:rFonts w:eastAsia="Times New Roman" w:cstheme="minorHAnsi"/>
        </w:rPr>
      </w:pPr>
      <w:r w:rsidRPr="00F83499">
        <w:rPr>
          <w:rFonts w:eastAsia="Times New Roman" w:cstheme="minorHAnsi"/>
        </w:rPr>
        <w:t>Mülkiyeti Türk Telekom A</w:t>
      </w:r>
      <w:r w:rsidR="00962E9D" w:rsidRPr="00F83499">
        <w:rPr>
          <w:rFonts w:eastAsia="Times New Roman" w:cstheme="minorHAnsi"/>
        </w:rPr>
        <w:t>.Ş.</w:t>
      </w:r>
      <w:r w:rsidRPr="00F83499">
        <w:rPr>
          <w:rFonts w:eastAsia="Times New Roman" w:cstheme="minorHAnsi"/>
        </w:rPr>
        <w:t>’ye ait olan İlimiz İskenderun İlçesi Kurtuluş Mahallesi Namık Kemal Caddesi No:49 bulunan işyeri Belediyemiz tarafından Ek Hizmet Binası olarak kullanılmak üzere kiralanmıştır.</w:t>
      </w:r>
    </w:p>
    <w:p w14:paraId="2ACA3E56" w14:textId="7CE726B5" w:rsidR="00026061" w:rsidRPr="00E725B0" w:rsidRDefault="00026061" w:rsidP="00927F8C">
      <w:pPr>
        <w:pStyle w:val="ListeParagraf"/>
        <w:numPr>
          <w:ilvl w:val="0"/>
          <w:numId w:val="21"/>
        </w:numPr>
        <w:shd w:val="clear" w:color="auto" w:fill="FFFFFF"/>
        <w:spacing w:before="0" w:after="0" w:line="335" w:lineRule="atLeast"/>
        <w:rPr>
          <w:rFonts w:eastAsia="Times New Roman" w:cstheme="minorHAnsi"/>
        </w:rPr>
      </w:pPr>
      <w:r w:rsidRPr="00F83499">
        <w:rPr>
          <w:rFonts w:eastAsia="Times New Roman" w:cstheme="minorHAnsi"/>
        </w:rPr>
        <w:t>İlimiz Antakya İlçesi Kuruyer Mahallesinde bulunan 1700 m uzunluğunda 15 m genişliğindeki imar yolunun kamulaştırılmasına ilişkin işlemlere başlanmış olup bürokrasi süreci uzun sürdüğünden ve sene sonuna gelindiğinden işlemler 2023 yılında yeniden başlanmak üzere sonlandırılmıştır.</w:t>
      </w:r>
    </w:p>
    <w:p w14:paraId="6E4F2B5A" w14:textId="65C6818C" w:rsidR="00D31CF2" w:rsidRPr="00E725B0" w:rsidRDefault="00D31CF2" w:rsidP="00927F8C">
      <w:pPr>
        <w:pStyle w:val="ListeParagraf"/>
        <w:numPr>
          <w:ilvl w:val="0"/>
          <w:numId w:val="21"/>
        </w:numPr>
        <w:shd w:val="clear" w:color="auto" w:fill="FFFFFF"/>
        <w:spacing w:before="0" w:after="0" w:line="335" w:lineRule="atLeast"/>
        <w:rPr>
          <w:rFonts w:eastAsia="Times New Roman" w:cstheme="minorHAnsi"/>
        </w:rPr>
      </w:pPr>
      <w:r w:rsidRPr="00E725B0">
        <w:rPr>
          <w:rFonts w:eastAsia="Times New Roman" w:cstheme="minorHAnsi"/>
        </w:rPr>
        <w:t>Belediyemize bağlı muhtelif birimlere ses, anons, ışık, kamera ve güvenlik sistemleri; ilimizdeki bazı mahallelere ses, anons sistemleri; HADO İşletmesi ve röle istasyonlarımıza anten ve telsiz sistemi alımı (montaj dahil) işi yapılmıştır.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6"/>
        <w:gridCol w:w="2939"/>
        <w:gridCol w:w="2765"/>
      </w:tblGrid>
      <w:tr w:rsidR="00F83499" w14:paraId="3239F53D" w14:textId="77777777" w:rsidTr="00F83499">
        <w:tc>
          <w:tcPr>
            <w:tcW w:w="3020" w:type="dxa"/>
            <w:vAlign w:val="center"/>
          </w:tcPr>
          <w:p w14:paraId="0FCC1F07" w14:textId="0A266B97" w:rsidR="00F83499" w:rsidRDefault="00F83499" w:rsidP="00F83499">
            <w:pPr>
              <w:pStyle w:val="GvdeMetni"/>
              <w:spacing w:before="3"/>
              <w:jc w:val="center"/>
              <w:rPr>
                <w:sz w:val="15"/>
              </w:rPr>
            </w:pPr>
            <w:r>
              <w:rPr>
                <w:noProof/>
                <w:lang w:eastAsia="tr-TR"/>
              </w:rPr>
              <w:drawing>
                <wp:inline distT="0" distB="0" distL="0" distR="0" wp14:anchorId="4E221055" wp14:editId="5B980900">
                  <wp:extent cx="1990725" cy="1990725"/>
                  <wp:effectExtent l="0" t="0" r="9525" b="9525"/>
                  <wp:docPr id="260" name="image46.jpeg" descr="C:\Users\gyilmaz\Desktop\Yeni klasör (2)\WhatsApp Image 2022-12-09 at 10.0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jpe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990725" cy="1990725"/>
                          </a:xfrm>
                          <a:prstGeom prst="rect">
                            <a:avLst/>
                          </a:prstGeom>
                        </pic:spPr>
                      </pic:pic>
                    </a:graphicData>
                  </a:graphic>
                </wp:inline>
              </w:drawing>
            </w:r>
          </w:p>
        </w:tc>
        <w:tc>
          <w:tcPr>
            <w:tcW w:w="3020" w:type="dxa"/>
            <w:vAlign w:val="center"/>
          </w:tcPr>
          <w:p w14:paraId="24CF02B9" w14:textId="592D230E" w:rsidR="00F83499" w:rsidRDefault="00F83499" w:rsidP="00F83499">
            <w:pPr>
              <w:pStyle w:val="GvdeMetni"/>
              <w:spacing w:before="3"/>
              <w:jc w:val="center"/>
              <w:rPr>
                <w:sz w:val="15"/>
              </w:rPr>
            </w:pPr>
            <w:r>
              <w:rPr>
                <w:noProof/>
                <w:lang w:eastAsia="tr-TR"/>
              </w:rPr>
              <w:drawing>
                <wp:inline distT="0" distB="0" distL="0" distR="0" wp14:anchorId="12C04A1F" wp14:editId="6272187B">
                  <wp:extent cx="1511423" cy="2015870"/>
                  <wp:effectExtent l="0" t="0" r="0" b="3810"/>
                  <wp:docPr id="261" name="image47.jpeg" descr="C:\Users\gyilmaz\Desktop\Yeni klasör (2)\WhatsApp Image 2022-12-09 at 09.47.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7.jpe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511423" cy="2015870"/>
                          </a:xfrm>
                          <a:prstGeom prst="rect">
                            <a:avLst/>
                          </a:prstGeom>
                        </pic:spPr>
                      </pic:pic>
                    </a:graphicData>
                  </a:graphic>
                </wp:inline>
              </w:drawing>
            </w:r>
          </w:p>
        </w:tc>
        <w:tc>
          <w:tcPr>
            <w:tcW w:w="3020" w:type="dxa"/>
            <w:vAlign w:val="center"/>
          </w:tcPr>
          <w:p w14:paraId="34A82902" w14:textId="0F5D3A15" w:rsidR="00F83499" w:rsidRDefault="00F83499" w:rsidP="00F83499">
            <w:pPr>
              <w:pStyle w:val="GvdeMetni"/>
              <w:spacing w:before="3"/>
              <w:jc w:val="center"/>
              <w:rPr>
                <w:sz w:val="15"/>
              </w:rPr>
            </w:pPr>
            <w:r>
              <w:rPr>
                <w:noProof/>
                <w:lang w:eastAsia="tr-TR"/>
              </w:rPr>
              <w:drawing>
                <wp:inline distT="0" distB="0" distL="0" distR="0" wp14:anchorId="1968E907" wp14:editId="14D03650">
                  <wp:extent cx="939173" cy="2032635"/>
                  <wp:effectExtent l="0" t="0" r="0" b="5715"/>
                  <wp:docPr id="262" name="image48.jpeg" descr="C:\Users\gyilmaz\Desktop\Yeni klasör (2)\WhatsApp Image 2022-12-09 at 10.0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8.jpe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939173" cy="2032635"/>
                          </a:xfrm>
                          <a:prstGeom prst="rect">
                            <a:avLst/>
                          </a:prstGeom>
                        </pic:spPr>
                      </pic:pic>
                    </a:graphicData>
                  </a:graphic>
                </wp:inline>
              </w:drawing>
            </w:r>
          </w:p>
        </w:tc>
      </w:tr>
    </w:tbl>
    <w:p w14:paraId="57D1F90B" w14:textId="77777777" w:rsidR="00F83499" w:rsidRDefault="00F83499">
      <w:pPr>
        <w:spacing w:before="100" w:line="276" w:lineRule="auto"/>
        <w:jc w:val="left"/>
        <w:rPr>
          <w:sz w:val="15"/>
        </w:rPr>
      </w:pPr>
      <w:r>
        <w:rPr>
          <w:sz w:val="15"/>
        </w:rPr>
        <w:br w:type="page"/>
      </w:r>
    </w:p>
    <w:p w14:paraId="2BC6287C" w14:textId="1DA71E80" w:rsidR="00026061" w:rsidRPr="00E725B0" w:rsidRDefault="00344B84" w:rsidP="00344B84">
      <w:pPr>
        <w:rPr>
          <w:rFonts w:eastAsia="Times New Roman" w:cstheme="minorHAnsi"/>
          <w:b/>
          <w:u w:val="single"/>
        </w:rPr>
      </w:pPr>
      <w:r w:rsidRPr="00E725B0">
        <w:rPr>
          <w:rFonts w:eastAsia="Times New Roman" w:cstheme="minorHAnsi"/>
          <w:b/>
          <w:u w:val="single"/>
        </w:rPr>
        <w:lastRenderedPageBreak/>
        <w:t>Elektrik İşleri Ve Aydınlatma Şube Müdürlüğümüzce Hatay İli Genelinde Yapılan Bakım Onarım Ve Yapım İşleri</w:t>
      </w:r>
    </w:p>
    <w:p w14:paraId="5D140841" w14:textId="77777777" w:rsidR="00344B84" w:rsidRPr="00E725B0" w:rsidRDefault="00344B84" w:rsidP="00E725B0">
      <w:pPr>
        <w:spacing w:line="238" w:lineRule="auto"/>
        <w:rPr>
          <w:rFonts w:eastAsia="Times New Roman" w:cstheme="minorHAnsi"/>
          <w:b/>
        </w:rPr>
      </w:pPr>
      <w:r w:rsidRPr="00E725B0">
        <w:rPr>
          <w:rFonts w:eastAsia="Times New Roman" w:cstheme="minorHAnsi"/>
          <w:b/>
        </w:rPr>
        <w:t xml:space="preserve">Sevgi Parkı Dekoratif Aydınlatma Çalışması Yapım İşi </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684"/>
      </w:tblGrid>
      <w:tr w:rsidR="007D3C02" w14:paraId="4FEBB68B" w14:textId="77777777" w:rsidTr="007D3C02">
        <w:tc>
          <w:tcPr>
            <w:tcW w:w="2415" w:type="pct"/>
            <w:vAlign w:val="center"/>
          </w:tcPr>
          <w:p w14:paraId="657214A3" w14:textId="77CA651A"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2A95802C" wp14:editId="10DF09FC">
                  <wp:extent cx="2640513" cy="2462816"/>
                  <wp:effectExtent l="0" t="0" r="7620" b="0"/>
                  <wp:docPr id="478" name="Resim 478" descr="WhatsApp Image 2023-03-23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hatsApp Image 2023-03-23 at 1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50526" cy="2472155"/>
                          </a:xfrm>
                          <a:prstGeom prst="rect">
                            <a:avLst/>
                          </a:prstGeom>
                          <a:noFill/>
                          <a:ln>
                            <a:noFill/>
                          </a:ln>
                        </pic:spPr>
                      </pic:pic>
                    </a:graphicData>
                  </a:graphic>
                </wp:inline>
              </w:drawing>
            </w:r>
          </w:p>
        </w:tc>
        <w:tc>
          <w:tcPr>
            <w:tcW w:w="2585" w:type="pct"/>
            <w:vAlign w:val="center"/>
          </w:tcPr>
          <w:p w14:paraId="648EA8B9" w14:textId="6F68DE3E"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2522F479" wp14:editId="5081478F">
                  <wp:extent cx="2748604" cy="2410691"/>
                  <wp:effectExtent l="0" t="0" r="0" b="8890"/>
                  <wp:docPr id="461" name="Resim 461" descr="C:\Users\yavuz\AppData\Local\Microsoft\Windows\INetCache\Content.Word\WhatsApp Image 2023-03-23 at 16.1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yavuz\AppData\Local\Microsoft\Windows\INetCache\Content.Word\WhatsApp Image 2023-03-23 at 16.10.20.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61731" cy="2422204"/>
                          </a:xfrm>
                          <a:prstGeom prst="rect">
                            <a:avLst/>
                          </a:prstGeom>
                          <a:noFill/>
                          <a:ln>
                            <a:noFill/>
                          </a:ln>
                        </pic:spPr>
                      </pic:pic>
                    </a:graphicData>
                  </a:graphic>
                </wp:inline>
              </w:drawing>
            </w:r>
          </w:p>
        </w:tc>
      </w:tr>
    </w:tbl>
    <w:p w14:paraId="4F609300" w14:textId="77777777" w:rsidR="00E725B0" w:rsidRPr="00E725B0" w:rsidRDefault="00E725B0" w:rsidP="00344B84">
      <w:pPr>
        <w:spacing w:line="238" w:lineRule="auto"/>
        <w:rPr>
          <w:rFonts w:eastAsia="Times New Roman" w:cstheme="minorHAnsi"/>
          <w:b/>
          <w:sz w:val="8"/>
        </w:rPr>
      </w:pPr>
    </w:p>
    <w:p w14:paraId="26C7BD5E" w14:textId="77B3FF93" w:rsidR="00344B84" w:rsidRPr="00E725B0" w:rsidRDefault="00344B84" w:rsidP="00344B84">
      <w:pPr>
        <w:spacing w:line="238" w:lineRule="auto"/>
        <w:rPr>
          <w:rFonts w:eastAsia="Times New Roman" w:cstheme="minorHAnsi"/>
          <w:b/>
        </w:rPr>
      </w:pPr>
      <w:r w:rsidRPr="00E725B0">
        <w:rPr>
          <w:rFonts w:eastAsia="Times New Roman" w:cstheme="minorHAnsi"/>
          <w:b/>
        </w:rPr>
        <w:t>Samandağ İlçesi Kent Park Aydınlatma Çalışması Yapım İşi</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D3C02" w14:paraId="79639746" w14:textId="77777777" w:rsidTr="007D3C02">
        <w:tc>
          <w:tcPr>
            <w:tcW w:w="4530" w:type="dxa"/>
            <w:vAlign w:val="center"/>
          </w:tcPr>
          <w:p w14:paraId="0A367DFB" w14:textId="3A7EAC6A" w:rsidR="007D3C02" w:rsidRDefault="007D3C02" w:rsidP="007D3C02">
            <w:pPr>
              <w:spacing w:line="238" w:lineRule="auto"/>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28A944B6" wp14:editId="22ED12B3">
                  <wp:extent cx="2045493" cy="2253064"/>
                  <wp:effectExtent l="0" t="0" r="0" b="0"/>
                  <wp:docPr id="477" name="Resim 477" descr="WhatsApp Image 2023-03-23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WhatsApp Image 2023-03-23 at 1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52065" cy="2260302"/>
                          </a:xfrm>
                          <a:prstGeom prst="rect">
                            <a:avLst/>
                          </a:prstGeom>
                          <a:noFill/>
                          <a:ln>
                            <a:noFill/>
                          </a:ln>
                        </pic:spPr>
                      </pic:pic>
                    </a:graphicData>
                  </a:graphic>
                </wp:inline>
              </w:drawing>
            </w:r>
          </w:p>
        </w:tc>
        <w:tc>
          <w:tcPr>
            <w:tcW w:w="4530" w:type="dxa"/>
            <w:vAlign w:val="center"/>
          </w:tcPr>
          <w:p w14:paraId="678BCDD0" w14:textId="71133F13" w:rsidR="007D3C02" w:rsidRDefault="007D3C02" w:rsidP="007D3C02">
            <w:pPr>
              <w:spacing w:line="238" w:lineRule="auto"/>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0A67C121" wp14:editId="55D24CF3">
                  <wp:extent cx="2679632" cy="2278306"/>
                  <wp:effectExtent l="0" t="0" r="6985" b="8255"/>
                  <wp:docPr id="462" name="Resim 462" descr="C:\Users\yavuz\AppData\Local\Microsoft\Windows\INetCache\Content.Word\WhatsApp Image 2023-03-23 at 16.1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yavuz\AppData\Local\Microsoft\Windows\INetCache\Content.Word\WhatsApp Image 2023-03-23 at 16.15.45.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692079" cy="2288889"/>
                          </a:xfrm>
                          <a:prstGeom prst="rect">
                            <a:avLst/>
                          </a:prstGeom>
                          <a:noFill/>
                          <a:ln>
                            <a:noFill/>
                          </a:ln>
                        </pic:spPr>
                      </pic:pic>
                    </a:graphicData>
                  </a:graphic>
                </wp:inline>
              </w:drawing>
            </w:r>
          </w:p>
        </w:tc>
      </w:tr>
    </w:tbl>
    <w:p w14:paraId="64D377C4" w14:textId="77777777" w:rsidR="00E725B0" w:rsidRPr="00E725B0" w:rsidRDefault="00E725B0" w:rsidP="00E725B0">
      <w:pPr>
        <w:spacing w:line="238" w:lineRule="auto"/>
        <w:rPr>
          <w:rFonts w:eastAsia="Times New Roman" w:cstheme="minorHAnsi"/>
          <w:b/>
          <w:sz w:val="10"/>
        </w:rPr>
      </w:pPr>
    </w:p>
    <w:p w14:paraId="47B41FBA" w14:textId="4AEA468A" w:rsidR="00344B84" w:rsidRPr="00E725B0" w:rsidRDefault="00344B84" w:rsidP="00E725B0">
      <w:pPr>
        <w:spacing w:line="238" w:lineRule="auto"/>
        <w:rPr>
          <w:rFonts w:eastAsia="Times New Roman" w:cstheme="minorHAnsi"/>
          <w:b/>
        </w:rPr>
      </w:pPr>
      <w:r w:rsidRPr="00E725B0">
        <w:rPr>
          <w:rFonts w:eastAsia="Times New Roman" w:cstheme="minorHAnsi"/>
          <w:b/>
        </w:rPr>
        <w:t xml:space="preserve">Samandağ İlçesi </w:t>
      </w:r>
      <w:r w:rsidR="005D79A5" w:rsidRPr="00E725B0">
        <w:rPr>
          <w:rFonts w:eastAsia="Times New Roman" w:cstheme="minorHAnsi"/>
          <w:b/>
        </w:rPr>
        <w:t>HATMEK</w:t>
      </w:r>
      <w:r w:rsidRPr="00E725B0">
        <w:rPr>
          <w:rFonts w:eastAsia="Times New Roman" w:cstheme="minorHAnsi"/>
          <w:b/>
        </w:rPr>
        <w:t xml:space="preserve"> Binası Elektrik Tesisatı Yapım İşi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D3C02" w14:paraId="6BE6CB13" w14:textId="77777777" w:rsidTr="007D3C02">
        <w:tc>
          <w:tcPr>
            <w:tcW w:w="4530" w:type="dxa"/>
            <w:vAlign w:val="center"/>
          </w:tcPr>
          <w:p w14:paraId="2D5C06B5" w14:textId="05E437C9"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1F3CDDFB" wp14:editId="11E8B361">
                  <wp:extent cx="2286384" cy="2019472"/>
                  <wp:effectExtent l="0" t="0" r="0" b="0"/>
                  <wp:docPr id="476" name="Resim 476" descr="WhatsApp Image 2023-03-23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hatsApp Image 2023-03-23 at 1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99646" cy="2031186"/>
                          </a:xfrm>
                          <a:prstGeom prst="rect">
                            <a:avLst/>
                          </a:prstGeom>
                          <a:noFill/>
                          <a:ln>
                            <a:noFill/>
                          </a:ln>
                        </pic:spPr>
                      </pic:pic>
                    </a:graphicData>
                  </a:graphic>
                </wp:inline>
              </w:drawing>
            </w:r>
          </w:p>
        </w:tc>
        <w:tc>
          <w:tcPr>
            <w:tcW w:w="4530" w:type="dxa"/>
            <w:vAlign w:val="center"/>
          </w:tcPr>
          <w:p w14:paraId="3E7A10E4" w14:textId="4BF0AC47"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6B0DF330" wp14:editId="60AC8634">
                  <wp:extent cx="2139149" cy="1980896"/>
                  <wp:effectExtent l="0" t="0" r="0" b="635"/>
                  <wp:docPr id="464" name="Resim 464" descr="C:\Users\yavuz\AppData\Local\Microsoft\Windows\INetCache\Content.Word\WhatsApp Image 2023-03-23 at 16.19.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yavuz\AppData\Local\Microsoft\Windows\INetCache\Content.Word\WhatsApp Image 2023-03-23 at 16.19.52.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59326" cy="1999581"/>
                          </a:xfrm>
                          <a:prstGeom prst="rect">
                            <a:avLst/>
                          </a:prstGeom>
                          <a:noFill/>
                          <a:ln>
                            <a:noFill/>
                          </a:ln>
                        </pic:spPr>
                      </pic:pic>
                    </a:graphicData>
                  </a:graphic>
                </wp:inline>
              </w:drawing>
            </w:r>
          </w:p>
        </w:tc>
      </w:tr>
    </w:tbl>
    <w:p w14:paraId="38608E07" w14:textId="77777777" w:rsidR="007D3C02" w:rsidRDefault="007D3C02">
      <w:pPr>
        <w:spacing w:before="100" w:line="276" w:lineRule="auto"/>
        <w:jc w:val="left"/>
        <w:rPr>
          <w:rFonts w:ascii="Times New Roman" w:eastAsia="Times New Roman" w:hAnsi="Times New Roman"/>
          <w:b/>
          <w:sz w:val="24"/>
        </w:rPr>
      </w:pPr>
      <w:r>
        <w:rPr>
          <w:rFonts w:ascii="Times New Roman" w:eastAsia="Times New Roman" w:hAnsi="Times New Roman"/>
          <w:b/>
          <w:sz w:val="24"/>
        </w:rPr>
        <w:br w:type="page"/>
      </w:r>
    </w:p>
    <w:p w14:paraId="71AD4AA9" w14:textId="5E82EC04" w:rsidR="00344B84" w:rsidRPr="005D79A5" w:rsidRDefault="00344B84" w:rsidP="005D79A5">
      <w:pPr>
        <w:spacing w:line="238" w:lineRule="auto"/>
        <w:rPr>
          <w:rFonts w:eastAsia="Times New Roman" w:cstheme="minorHAnsi"/>
          <w:b/>
        </w:rPr>
      </w:pPr>
      <w:r w:rsidRPr="005D79A5">
        <w:rPr>
          <w:rFonts w:eastAsia="Times New Roman" w:cstheme="minorHAnsi"/>
          <w:b/>
        </w:rPr>
        <w:lastRenderedPageBreak/>
        <w:t xml:space="preserve">Reyhanlı İlçesi Katı Atık Aktarma İstasyonu Elektrik ve Aydınlatma Tesisatı Bakım ve Onarım İşi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7D3C02" w14:paraId="1FF6E7BA" w14:textId="77777777" w:rsidTr="007D3C02">
        <w:tc>
          <w:tcPr>
            <w:tcW w:w="4530" w:type="dxa"/>
            <w:vAlign w:val="center"/>
          </w:tcPr>
          <w:p w14:paraId="2F21F6BA" w14:textId="694AEF44"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7ACA0121" wp14:editId="329A51BD">
                  <wp:extent cx="2818436" cy="1980248"/>
                  <wp:effectExtent l="0" t="0" r="1270" b="1270"/>
                  <wp:docPr id="475" name="Resim 475" descr="WhatsApp Image 2023-03-23 at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WhatsApp Image 2023-03-23 at 16.0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22524" cy="1983120"/>
                          </a:xfrm>
                          <a:prstGeom prst="rect">
                            <a:avLst/>
                          </a:prstGeom>
                          <a:noFill/>
                          <a:ln>
                            <a:noFill/>
                          </a:ln>
                        </pic:spPr>
                      </pic:pic>
                    </a:graphicData>
                  </a:graphic>
                </wp:inline>
              </w:drawing>
            </w:r>
          </w:p>
        </w:tc>
        <w:tc>
          <w:tcPr>
            <w:tcW w:w="4530" w:type="dxa"/>
            <w:vAlign w:val="center"/>
          </w:tcPr>
          <w:p w14:paraId="45030580" w14:textId="4ED95C30"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03B28E82" wp14:editId="7411C85F">
                  <wp:extent cx="2817229" cy="1990396"/>
                  <wp:effectExtent l="0" t="0" r="2540" b="0"/>
                  <wp:docPr id="465" name="Resim 465" descr="C:\Users\yavuz\AppData\Local\Microsoft\Windows\INetCache\Content.Word\WhatsApp Image 2023-03-23 at 16.08.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yavuz\AppData\Local\Microsoft\Windows\INetCache\Content.Word\WhatsApp Image 2023-03-23 at 16.08.54 (1).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26378" cy="1996860"/>
                          </a:xfrm>
                          <a:prstGeom prst="rect">
                            <a:avLst/>
                          </a:prstGeom>
                          <a:noFill/>
                          <a:ln>
                            <a:noFill/>
                          </a:ln>
                        </pic:spPr>
                      </pic:pic>
                    </a:graphicData>
                  </a:graphic>
                </wp:inline>
              </w:drawing>
            </w:r>
          </w:p>
        </w:tc>
      </w:tr>
    </w:tbl>
    <w:p w14:paraId="3BF220F7" w14:textId="77777777" w:rsidR="005D79A5" w:rsidRDefault="005D79A5" w:rsidP="005D79A5">
      <w:pPr>
        <w:spacing w:line="238" w:lineRule="auto"/>
        <w:rPr>
          <w:rFonts w:eastAsia="Times New Roman" w:cstheme="minorHAnsi"/>
          <w:b/>
        </w:rPr>
      </w:pPr>
    </w:p>
    <w:p w14:paraId="1FB9591A" w14:textId="4CDC5693" w:rsidR="00344B84" w:rsidRPr="005D79A5" w:rsidRDefault="00344B84" w:rsidP="005D79A5">
      <w:pPr>
        <w:spacing w:line="238" w:lineRule="auto"/>
        <w:rPr>
          <w:rFonts w:eastAsia="Times New Roman" w:cstheme="minorHAnsi"/>
          <w:b/>
        </w:rPr>
      </w:pPr>
      <w:r w:rsidRPr="005D79A5">
        <w:rPr>
          <w:rFonts w:eastAsia="Times New Roman" w:cstheme="minorHAnsi"/>
          <w:b/>
        </w:rPr>
        <w:t xml:space="preserve">Antakya ilçesi Kisecik Üretim Seraları 250 kva </w:t>
      </w:r>
      <w:r w:rsidR="005D79A5" w:rsidRPr="005D79A5">
        <w:rPr>
          <w:rFonts w:eastAsia="Times New Roman" w:cstheme="minorHAnsi"/>
          <w:b/>
        </w:rPr>
        <w:t xml:space="preserve">Trafo Tesisi Yapım </w:t>
      </w:r>
      <w:r w:rsidRPr="005D79A5">
        <w:rPr>
          <w:rFonts w:eastAsia="Times New Roman" w:cstheme="minorHAnsi"/>
          <w:b/>
        </w:rPr>
        <w:t xml:space="preserve">İşi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D3C02" w14:paraId="78E6543B" w14:textId="77777777" w:rsidTr="007D3C02">
        <w:tc>
          <w:tcPr>
            <w:tcW w:w="4530" w:type="dxa"/>
            <w:vAlign w:val="center"/>
          </w:tcPr>
          <w:p w14:paraId="2F409699" w14:textId="3C1EE205"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07D1A7E5" wp14:editId="1122BA03">
                  <wp:extent cx="2193290" cy="2035638"/>
                  <wp:effectExtent l="0" t="0" r="0" b="3175"/>
                  <wp:docPr id="474" name="Resim 474" descr="WhatsApp Image 2023-03-23 at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WhatsApp Image 2023-03-23 at 16.2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07047" cy="2048406"/>
                          </a:xfrm>
                          <a:prstGeom prst="rect">
                            <a:avLst/>
                          </a:prstGeom>
                          <a:noFill/>
                          <a:ln>
                            <a:noFill/>
                          </a:ln>
                        </pic:spPr>
                      </pic:pic>
                    </a:graphicData>
                  </a:graphic>
                </wp:inline>
              </w:drawing>
            </w:r>
          </w:p>
        </w:tc>
        <w:tc>
          <w:tcPr>
            <w:tcW w:w="4530" w:type="dxa"/>
            <w:vAlign w:val="center"/>
          </w:tcPr>
          <w:p w14:paraId="5BDE4412" w14:textId="6B440589"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2B954A23" wp14:editId="1949F3D0">
                  <wp:extent cx="2187615" cy="2118360"/>
                  <wp:effectExtent l="0" t="0" r="3175" b="0"/>
                  <wp:docPr id="466" name="Resim 466" descr="C:\Users\yavuz\AppData\Local\Microsoft\Windows\INetCache\Content.Word\WhatsApp Image 2023-03-23 at 16.2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yavuz\AppData\Local\Microsoft\Windows\INetCache\Content.Word\WhatsApp Image 2023-03-23 at 16.21.09.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89374" cy="2120063"/>
                          </a:xfrm>
                          <a:prstGeom prst="rect">
                            <a:avLst/>
                          </a:prstGeom>
                          <a:noFill/>
                          <a:ln>
                            <a:noFill/>
                          </a:ln>
                        </pic:spPr>
                      </pic:pic>
                    </a:graphicData>
                  </a:graphic>
                </wp:inline>
              </w:drawing>
            </w:r>
          </w:p>
        </w:tc>
      </w:tr>
    </w:tbl>
    <w:p w14:paraId="7ACFE533" w14:textId="77777777" w:rsidR="005D79A5" w:rsidRDefault="005D79A5" w:rsidP="005D79A5">
      <w:pPr>
        <w:spacing w:line="238" w:lineRule="auto"/>
        <w:rPr>
          <w:rFonts w:eastAsia="Times New Roman" w:cstheme="minorHAnsi"/>
          <w:b/>
        </w:rPr>
      </w:pPr>
    </w:p>
    <w:p w14:paraId="1D15E4CC" w14:textId="28AC734C" w:rsidR="00344B84" w:rsidRPr="005D79A5" w:rsidRDefault="00344B84" w:rsidP="005D79A5">
      <w:pPr>
        <w:spacing w:line="238" w:lineRule="auto"/>
        <w:rPr>
          <w:rFonts w:eastAsia="Times New Roman" w:cstheme="minorHAnsi"/>
          <w:b/>
        </w:rPr>
      </w:pPr>
      <w:r w:rsidRPr="005D79A5">
        <w:rPr>
          <w:rFonts w:eastAsia="Times New Roman" w:cstheme="minorHAnsi"/>
          <w:b/>
        </w:rPr>
        <w:t xml:space="preserve">Dörtyol İlçesi Yeşilköy Parkı Elektrik ve Aydınlatma Tesisatı Bakım ve Onarım Yapım İşi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D3C02" w14:paraId="22916C37" w14:textId="77777777" w:rsidTr="007D3C02">
        <w:tc>
          <w:tcPr>
            <w:tcW w:w="4530" w:type="dxa"/>
            <w:vAlign w:val="center"/>
          </w:tcPr>
          <w:p w14:paraId="270DE571" w14:textId="02885E19"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448EA479" wp14:editId="2F488310">
                  <wp:extent cx="2419109" cy="1924728"/>
                  <wp:effectExtent l="0" t="0" r="635" b="0"/>
                  <wp:docPr id="473" name="Resim 473" descr="WhatsApp Image 2023-03-23 at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WhatsApp Image 2023-03-23 at 16.0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26516" cy="1930621"/>
                          </a:xfrm>
                          <a:prstGeom prst="rect">
                            <a:avLst/>
                          </a:prstGeom>
                          <a:noFill/>
                          <a:ln>
                            <a:noFill/>
                          </a:ln>
                        </pic:spPr>
                      </pic:pic>
                    </a:graphicData>
                  </a:graphic>
                </wp:inline>
              </w:drawing>
            </w:r>
          </w:p>
        </w:tc>
        <w:tc>
          <w:tcPr>
            <w:tcW w:w="4530" w:type="dxa"/>
            <w:vAlign w:val="center"/>
          </w:tcPr>
          <w:p w14:paraId="5B27D7DF" w14:textId="1A957544"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72C06780" wp14:editId="5A4F835F">
                  <wp:extent cx="2367022" cy="1938256"/>
                  <wp:effectExtent l="0" t="0" r="0" b="5080"/>
                  <wp:docPr id="467" name="Resim 467" descr="C:\Users\yavuz\AppData\Local\Microsoft\Windows\INetCache\Content.Word\WhatsApp Image 2023-03-23 at 16.03.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yavuz\AppData\Local\Microsoft\Windows\INetCache\Content.Word\WhatsApp Image 2023-03-23 at 16.03.57 (1).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73752" cy="1943767"/>
                          </a:xfrm>
                          <a:prstGeom prst="rect">
                            <a:avLst/>
                          </a:prstGeom>
                          <a:noFill/>
                          <a:ln>
                            <a:noFill/>
                          </a:ln>
                        </pic:spPr>
                      </pic:pic>
                    </a:graphicData>
                  </a:graphic>
                </wp:inline>
              </w:drawing>
            </w:r>
          </w:p>
        </w:tc>
      </w:tr>
    </w:tbl>
    <w:p w14:paraId="451B36E6" w14:textId="009CE996" w:rsidR="007D3C02" w:rsidRDefault="007D3C02" w:rsidP="00344B84">
      <w:pPr>
        <w:pStyle w:val="ListeParagraf"/>
        <w:spacing w:line="238" w:lineRule="auto"/>
        <w:ind w:left="0"/>
        <w:rPr>
          <w:rFonts w:ascii="Times New Roman" w:eastAsia="Times New Roman" w:hAnsi="Times New Roman"/>
          <w:b/>
          <w:sz w:val="24"/>
        </w:rPr>
      </w:pPr>
    </w:p>
    <w:p w14:paraId="1EB9D2E5" w14:textId="77777777" w:rsidR="007D3C02" w:rsidRDefault="007D3C02">
      <w:pPr>
        <w:spacing w:before="100" w:line="276" w:lineRule="auto"/>
        <w:jc w:val="left"/>
        <w:rPr>
          <w:rFonts w:ascii="Times New Roman" w:eastAsia="Times New Roman" w:hAnsi="Times New Roman"/>
          <w:b/>
          <w:sz w:val="24"/>
        </w:rPr>
      </w:pPr>
      <w:r>
        <w:rPr>
          <w:rFonts w:ascii="Times New Roman" w:eastAsia="Times New Roman" w:hAnsi="Times New Roman"/>
          <w:b/>
          <w:sz w:val="24"/>
        </w:rPr>
        <w:br w:type="page"/>
      </w:r>
    </w:p>
    <w:p w14:paraId="4485A5DE" w14:textId="3DAB6B70" w:rsidR="00344B84" w:rsidRPr="005D79A5" w:rsidRDefault="00344B84" w:rsidP="005D79A5">
      <w:pPr>
        <w:spacing w:line="238" w:lineRule="auto"/>
        <w:rPr>
          <w:rFonts w:eastAsia="Times New Roman" w:cstheme="minorHAnsi"/>
          <w:b/>
        </w:rPr>
      </w:pPr>
      <w:r w:rsidRPr="005D79A5">
        <w:rPr>
          <w:rFonts w:eastAsia="Times New Roman" w:cstheme="minorHAnsi"/>
          <w:b/>
        </w:rPr>
        <w:lastRenderedPageBreak/>
        <w:t xml:space="preserve">Atatürk Parkı Havuzlarının Elektrik Tesisatlarının Bakım ve Onarım İşi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D3C02" w14:paraId="6A7E555C" w14:textId="77777777" w:rsidTr="007D3C02">
        <w:tc>
          <w:tcPr>
            <w:tcW w:w="4530" w:type="dxa"/>
            <w:vAlign w:val="center"/>
          </w:tcPr>
          <w:p w14:paraId="08C49198" w14:textId="76876E61"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44A27BEC" wp14:editId="2DBEE6FF">
                  <wp:extent cx="1932827" cy="1589221"/>
                  <wp:effectExtent l="0" t="0" r="0" b="0"/>
                  <wp:docPr id="472" name="Resim 472" descr="WhatsApp Image 2023-03-23 at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hatsApp Image 2023-03-23 at 16.1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46244" cy="1600253"/>
                          </a:xfrm>
                          <a:prstGeom prst="rect">
                            <a:avLst/>
                          </a:prstGeom>
                          <a:noFill/>
                          <a:ln>
                            <a:noFill/>
                          </a:ln>
                        </pic:spPr>
                      </pic:pic>
                    </a:graphicData>
                  </a:graphic>
                </wp:inline>
              </w:drawing>
            </w:r>
          </w:p>
        </w:tc>
        <w:tc>
          <w:tcPr>
            <w:tcW w:w="4530" w:type="dxa"/>
            <w:vAlign w:val="center"/>
          </w:tcPr>
          <w:p w14:paraId="781220B9" w14:textId="3F2EF0DD"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06DB1E50" wp14:editId="21DA8389">
                  <wp:extent cx="1818772" cy="1613647"/>
                  <wp:effectExtent l="0" t="0" r="0" b="5715"/>
                  <wp:docPr id="468" name="Resim 468" descr="C:\Users\yavuz\AppData\Local\Microsoft\Windows\INetCache\Content.Word\WhatsApp Image 2023-03-23 at 16.17.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yavuz\AppData\Local\Microsoft\Windows\INetCache\Content.Word\WhatsApp Image 2023-03-23 at 16.17.24 (1).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35390" cy="1628391"/>
                          </a:xfrm>
                          <a:prstGeom prst="rect">
                            <a:avLst/>
                          </a:prstGeom>
                          <a:noFill/>
                          <a:ln>
                            <a:noFill/>
                          </a:ln>
                        </pic:spPr>
                      </pic:pic>
                    </a:graphicData>
                  </a:graphic>
                </wp:inline>
              </w:drawing>
            </w:r>
          </w:p>
        </w:tc>
      </w:tr>
    </w:tbl>
    <w:p w14:paraId="24EA82D0" w14:textId="6779D5BA" w:rsidR="00344B84" w:rsidRDefault="00344B84" w:rsidP="005D79A5">
      <w:pPr>
        <w:spacing w:line="238" w:lineRule="auto"/>
        <w:rPr>
          <w:rFonts w:ascii="Times New Roman" w:eastAsia="Times New Roman" w:hAnsi="Times New Roman"/>
          <w:b/>
          <w:sz w:val="24"/>
        </w:rPr>
      </w:pPr>
      <w:r w:rsidRPr="005D79A5">
        <w:rPr>
          <w:rFonts w:eastAsia="Times New Roman" w:cstheme="minorHAnsi"/>
          <w:b/>
        </w:rPr>
        <w:t xml:space="preserve">Antakya İlçesi Asi Nehri </w:t>
      </w:r>
      <w:r w:rsidR="005D79A5" w:rsidRPr="005D79A5">
        <w:rPr>
          <w:rFonts w:eastAsia="Times New Roman" w:cstheme="minorHAnsi"/>
          <w:b/>
        </w:rPr>
        <w:t>Fıskiyelerinin</w:t>
      </w:r>
      <w:r w:rsidRPr="005D79A5">
        <w:rPr>
          <w:rFonts w:eastAsia="Times New Roman" w:cstheme="minorHAnsi"/>
          <w:b/>
        </w:rPr>
        <w:t xml:space="preserve"> ve Su Perdesinin Bakım ve Onarım İşi</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D3C02" w14:paraId="281AA971" w14:textId="77777777" w:rsidTr="007D3C02">
        <w:tc>
          <w:tcPr>
            <w:tcW w:w="4530" w:type="dxa"/>
            <w:vAlign w:val="center"/>
          </w:tcPr>
          <w:p w14:paraId="4092163C" w14:textId="5976B032"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3952624E" wp14:editId="289212A5">
                  <wp:extent cx="1805651" cy="2244878"/>
                  <wp:effectExtent l="0" t="0" r="4445" b="3175"/>
                  <wp:docPr id="471" name="Resim 471" descr="WhatsApp Image 2023-03-23 at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WhatsApp Image 2023-03-23 at 16.1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15786" cy="2257478"/>
                          </a:xfrm>
                          <a:prstGeom prst="rect">
                            <a:avLst/>
                          </a:prstGeom>
                          <a:noFill/>
                          <a:ln>
                            <a:noFill/>
                          </a:ln>
                        </pic:spPr>
                      </pic:pic>
                    </a:graphicData>
                  </a:graphic>
                </wp:inline>
              </w:drawing>
            </w:r>
          </w:p>
        </w:tc>
        <w:tc>
          <w:tcPr>
            <w:tcW w:w="4530" w:type="dxa"/>
            <w:vAlign w:val="center"/>
          </w:tcPr>
          <w:p w14:paraId="3F6BDD6E" w14:textId="05E67C80" w:rsidR="007D3C02" w:rsidRDefault="007D3C02" w:rsidP="007D3C02">
            <w:pPr>
              <w:pStyle w:val="ListeParagraf"/>
              <w:spacing w:line="238" w:lineRule="auto"/>
              <w:ind w:left="0"/>
              <w:jc w:val="center"/>
              <w:rPr>
                <w:rFonts w:ascii="Times New Roman" w:eastAsia="Times New Roman" w:hAnsi="Times New Roman"/>
                <w:b/>
                <w:sz w:val="24"/>
              </w:rPr>
            </w:pPr>
            <w:r>
              <w:rPr>
                <w:rFonts w:ascii="Times New Roman" w:eastAsia="Times New Roman" w:hAnsi="Times New Roman"/>
                <w:b/>
                <w:noProof/>
                <w:sz w:val="24"/>
                <w:lang w:eastAsia="tr-TR"/>
              </w:rPr>
              <w:drawing>
                <wp:inline distT="0" distB="0" distL="0" distR="0" wp14:anchorId="7642F817" wp14:editId="0234700A">
                  <wp:extent cx="2407534" cy="2235976"/>
                  <wp:effectExtent l="0" t="0" r="0" b="0"/>
                  <wp:docPr id="469" name="Resim 469" descr="C:\Users\yavuz\AppData\Local\Microsoft\Windows\INetCache\Content.Word\WhatsApp Image 2023-03-23 at 16.18.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yavuz\AppData\Local\Microsoft\Windows\INetCache\Content.Word\WhatsApp Image 2023-03-23 at 16.18.47 (1).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13205" cy="2241243"/>
                          </a:xfrm>
                          <a:prstGeom prst="rect">
                            <a:avLst/>
                          </a:prstGeom>
                          <a:noFill/>
                          <a:ln>
                            <a:noFill/>
                          </a:ln>
                        </pic:spPr>
                      </pic:pic>
                    </a:graphicData>
                  </a:graphic>
                </wp:inline>
              </w:drawing>
            </w:r>
          </w:p>
        </w:tc>
      </w:tr>
    </w:tbl>
    <w:p w14:paraId="2F49D191" w14:textId="77777777" w:rsidR="00344B84" w:rsidRPr="00344B84" w:rsidRDefault="00344B84" w:rsidP="00344B84">
      <w:pPr>
        <w:rPr>
          <w:rFonts w:eastAsia="Times New Roman" w:cs="Times New Roman"/>
          <w:b/>
          <w:sz w:val="24"/>
          <w:szCs w:val="24"/>
          <w:u w:val="single"/>
        </w:rPr>
      </w:pPr>
    </w:p>
    <w:tbl>
      <w:tblPr>
        <w:tblStyle w:val="TableGrid"/>
        <w:tblW w:w="9287" w:type="dxa"/>
        <w:tblInd w:w="111" w:type="dxa"/>
        <w:tblCellMar>
          <w:top w:w="109" w:type="dxa"/>
          <w:left w:w="108" w:type="dxa"/>
          <w:right w:w="115" w:type="dxa"/>
        </w:tblCellMar>
        <w:tblLook w:val="04A0" w:firstRow="1" w:lastRow="0" w:firstColumn="1" w:lastColumn="0" w:noHBand="0" w:noVBand="1"/>
      </w:tblPr>
      <w:tblGrid>
        <w:gridCol w:w="2093"/>
        <w:gridCol w:w="7194"/>
      </w:tblGrid>
      <w:tr w:rsidR="00B322AB" w:rsidRPr="007D3C02" w14:paraId="240E5AAF" w14:textId="77777777" w:rsidTr="00BE2794">
        <w:trPr>
          <w:trHeight w:val="418"/>
        </w:trPr>
        <w:tc>
          <w:tcPr>
            <w:tcW w:w="2093" w:type="dxa"/>
            <w:tcBorders>
              <w:top w:val="single" w:sz="4" w:space="0" w:color="E67817"/>
              <w:left w:val="single" w:sz="4" w:space="0" w:color="E67817"/>
              <w:bottom w:val="single" w:sz="12" w:space="0" w:color="666666"/>
              <w:right w:val="single" w:sz="4" w:space="0" w:color="E67817"/>
            </w:tcBorders>
          </w:tcPr>
          <w:p w14:paraId="7B2F5D79"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b/>
                <w:sz w:val="20"/>
                <w:szCs w:val="20"/>
              </w:rPr>
              <w:t xml:space="preserve">Stratejik Amaç </w:t>
            </w:r>
          </w:p>
        </w:tc>
        <w:tc>
          <w:tcPr>
            <w:tcW w:w="7194" w:type="dxa"/>
            <w:tcBorders>
              <w:top w:val="single" w:sz="4" w:space="0" w:color="E67817"/>
              <w:left w:val="single" w:sz="4" w:space="0" w:color="E67817"/>
              <w:bottom w:val="single" w:sz="12" w:space="0" w:color="666666"/>
              <w:right w:val="single" w:sz="4" w:space="0" w:color="E67817"/>
            </w:tcBorders>
          </w:tcPr>
          <w:p w14:paraId="6321D5A7"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sz w:val="20"/>
                <w:szCs w:val="20"/>
              </w:rPr>
              <w:t xml:space="preserve">A1: Stratejik yönetim anlayışı ile kurumsal kapasitenin arttırılması </w:t>
            </w:r>
          </w:p>
        </w:tc>
      </w:tr>
      <w:tr w:rsidR="00B322AB" w:rsidRPr="007D3C02" w14:paraId="17F15746" w14:textId="77777777" w:rsidTr="00BE2794">
        <w:trPr>
          <w:trHeight w:val="415"/>
        </w:trPr>
        <w:tc>
          <w:tcPr>
            <w:tcW w:w="2093" w:type="dxa"/>
            <w:tcBorders>
              <w:top w:val="single" w:sz="12" w:space="0" w:color="666666"/>
              <w:left w:val="single" w:sz="4" w:space="0" w:color="E67817"/>
              <w:bottom w:val="single" w:sz="4" w:space="0" w:color="E67817"/>
              <w:right w:val="single" w:sz="4" w:space="0" w:color="E67817"/>
            </w:tcBorders>
          </w:tcPr>
          <w:p w14:paraId="55B9BE72"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b/>
                <w:sz w:val="20"/>
                <w:szCs w:val="20"/>
              </w:rPr>
              <w:t xml:space="preserve">Stratejik Hedef </w:t>
            </w:r>
          </w:p>
        </w:tc>
        <w:tc>
          <w:tcPr>
            <w:tcW w:w="7194" w:type="dxa"/>
            <w:tcBorders>
              <w:top w:val="single" w:sz="12" w:space="0" w:color="666666"/>
              <w:left w:val="single" w:sz="4" w:space="0" w:color="E67817"/>
              <w:bottom w:val="single" w:sz="4" w:space="0" w:color="E67817"/>
              <w:right w:val="single" w:sz="4" w:space="0" w:color="E67817"/>
            </w:tcBorders>
          </w:tcPr>
          <w:p w14:paraId="51CBF135"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sz w:val="20"/>
                <w:szCs w:val="20"/>
              </w:rPr>
              <w:t xml:space="preserve">H1.5: Paydaşlar ile etkin iletişim ve koordinasyonun sağlanması </w:t>
            </w:r>
          </w:p>
        </w:tc>
      </w:tr>
      <w:tr w:rsidR="00B322AB" w:rsidRPr="007D3C02" w14:paraId="723741D6" w14:textId="77777777" w:rsidTr="00BE2794">
        <w:trPr>
          <w:trHeight w:val="408"/>
        </w:trPr>
        <w:tc>
          <w:tcPr>
            <w:tcW w:w="2093" w:type="dxa"/>
            <w:tcBorders>
              <w:top w:val="single" w:sz="4" w:space="0" w:color="E67817"/>
              <w:left w:val="single" w:sz="4" w:space="0" w:color="E67817"/>
              <w:bottom w:val="single" w:sz="4" w:space="0" w:color="E67817"/>
              <w:right w:val="single" w:sz="4" w:space="0" w:color="E67817"/>
            </w:tcBorders>
          </w:tcPr>
          <w:p w14:paraId="20ADC3D1"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b/>
                <w:sz w:val="20"/>
                <w:szCs w:val="20"/>
              </w:rPr>
              <w:t xml:space="preserve">Performans Hedefi </w:t>
            </w:r>
          </w:p>
        </w:tc>
        <w:tc>
          <w:tcPr>
            <w:tcW w:w="7194" w:type="dxa"/>
            <w:tcBorders>
              <w:top w:val="single" w:sz="4" w:space="0" w:color="E67817"/>
              <w:left w:val="single" w:sz="4" w:space="0" w:color="E67817"/>
              <w:bottom w:val="single" w:sz="4" w:space="0" w:color="E67817"/>
              <w:right w:val="single" w:sz="4" w:space="0" w:color="E67817"/>
            </w:tcBorders>
          </w:tcPr>
          <w:p w14:paraId="453DE2EC"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sz w:val="20"/>
                <w:szCs w:val="20"/>
              </w:rPr>
              <w:t xml:space="preserve">PH 1.5.1: Paydaşlar ile etkin iletişim ve koordinasyonun sağlanması </w:t>
            </w:r>
          </w:p>
        </w:tc>
      </w:tr>
    </w:tbl>
    <w:p w14:paraId="7CB7C2B6" w14:textId="43714D38" w:rsidR="00957801" w:rsidRPr="007D3C02" w:rsidRDefault="00957801" w:rsidP="00927F8C">
      <w:pPr>
        <w:pStyle w:val="ListeParagraf"/>
        <w:numPr>
          <w:ilvl w:val="0"/>
          <w:numId w:val="11"/>
        </w:numPr>
        <w:tabs>
          <w:tab w:val="left" w:pos="1035"/>
        </w:tabs>
        <w:rPr>
          <w:rFonts w:cstheme="minorHAnsi"/>
        </w:rPr>
      </w:pPr>
      <w:r w:rsidRPr="007D3C02">
        <w:rPr>
          <w:rFonts w:cstheme="minorHAnsi"/>
        </w:rPr>
        <w:t>Hatay Genelinde 593 muhtara vatandaşa daha rahat ve hızlı hizmet verebilmeleri için bilgisayar dağıtımı yapılmıştır.</w:t>
      </w:r>
    </w:p>
    <w:tbl>
      <w:tblPr>
        <w:tblStyle w:val="TabloKlavuz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068"/>
      </w:tblGrid>
      <w:tr w:rsidR="007D3C02" w14:paraId="3432FCEB" w14:textId="77777777" w:rsidTr="0036280E">
        <w:tc>
          <w:tcPr>
            <w:tcW w:w="4642" w:type="dxa"/>
            <w:vAlign w:val="center"/>
          </w:tcPr>
          <w:p w14:paraId="257C682D" w14:textId="0920F0B8" w:rsidR="007D3C02" w:rsidRDefault="007D3C02" w:rsidP="007D3C02">
            <w:pPr>
              <w:tabs>
                <w:tab w:val="left" w:pos="1035"/>
              </w:tabs>
              <w:jc w:val="center"/>
              <w:rPr>
                <w:rFonts w:ascii="Times New Roman" w:hAnsi="Times New Roman" w:cs="Times New Roman"/>
                <w:i/>
                <w:sz w:val="24"/>
                <w:szCs w:val="24"/>
              </w:rPr>
            </w:pPr>
            <w:r>
              <w:rPr>
                <w:noProof/>
                <w:lang w:eastAsia="tr-TR"/>
              </w:rPr>
              <w:drawing>
                <wp:inline distT="0" distB="0" distL="0" distR="0" wp14:anchorId="4FBF82FB" wp14:editId="7472D3E8">
                  <wp:extent cx="2894330" cy="1679575"/>
                  <wp:effectExtent l="0" t="0" r="127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BİM eğitimi.jpeg"/>
                          <pic:cNvPicPr/>
                        </pic:nvPicPr>
                        <pic:blipFill>
                          <a:blip r:embed="rId153">
                            <a:extLst>
                              <a:ext uri="{28A0092B-C50C-407E-A947-70E740481C1C}">
                                <a14:useLocalDpi xmlns:a14="http://schemas.microsoft.com/office/drawing/2010/main" val="0"/>
                              </a:ext>
                            </a:extLst>
                          </a:blip>
                          <a:stretch>
                            <a:fillRect/>
                          </a:stretch>
                        </pic:blipFill>
                        <pic:spPr>
                          <a:xfrm>
                            <a:off x="0" y="0"/>
                            <a:ext cx="2899209" cy="1682406"/>
                          </a:xfrm>
                          <a:prstGeom prst="rect">
                            <a:avLst/>
                          </a:prstGeom>
                        </pic:spPr>
                      </pic:pic>
                    </a:graphicData>
                  </a:graphic>
                </wp:inline>
              </w:drawing>
            </w:r>
          </w:p>
        </w:tc>
        <w:tc>
          <w:tcPr>
            <w:tcW w:w="4068" w:type="dxa"/>
            <w:vAlign w:val="center"/>
          </w:tcPr>
          <w:p w14:paraId="30B53EB2" w14:textId="14A0C273" w:rsidR="007D3C02" w:rsidRDefault="007D3C02" w:rsidP="007D3C02">
            <w:pPr>
              <w:tabs>
                <w:tab w:val="left" w:pos="1035"/>
              </w:tabs>
              <w:jc w:val="center"/>
              <w:rPr>
                <w:rFonts w:ascii="Times New Roman" w:hAnsi="Times New Roman" w:cs="Times New Roman"/>
                <w:i/>
                <w:sz w:val="24"/>
                <w:szCs w:val="24"/>
              </w:rPr>
            </w:pPr>
            <w:r>
              <w:rPr>
                <w:noProof/>
                <w:lang w:eastAsia="tr-TR"/>
              </w:rPr>
              <w:drawing>
                <wp:inline distT="0" distB="0" distL="0" distR="0" wp14:anchorId="765084E6" wp14:editId="6F103CD0">
                  <wp:extent cx="2520000" cy="167992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15 at 11.59.53.jpe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520000" cy="1679920"/>
                          </a:xfrm>
                          <a:prstGeom prst="rect">
                            <a:avLst/>
                          </a:prstGeom>
                        </pic:spPr>
                      </pic:pic>
                    </a:graphicData>
                  </a:graphic>
                </wp:inline>
              </w:drawing>
            </w:r>
          </w:p>
        </w:tc>
      </w:tr>
    </w:tbl>
    <w:p w14:paraId="3423439B" w14:textId="77777777" w:rsidR="005D79A5" w:rsidRDefault="005D79A5" w:rsidP="007D3C02">
      <w:pPr>
        <w:tabs>
          <w:tab w:val="left" w:pos="1035"/>
        </w:tabs>
        <w:spacing w:before="0" w:after="0"/>
        <w:ind w:left="357"/>
        <w:rPr>
          <w:rFonts w:cstheme="minorHAnsi"/>
          <w:b/>
          <w:i/>
          <w:sz w:val="22"/>
          <w:szCs w:val="22"/>
        </w:rPr>
      </w:pPr>
    </w:p>
    <w:p w14:paraId="433BD14B" w14:textId="77777777" w:rsidR="005D79A5" w:rsidRDefault="005D79A5">
      <w:pPr>
        <w:spacing w:before="100" w:line="276" w:lineRule="auto"/>
        <w:jc w:val="left"/>
        <w:rPr>
          <w:rFonts w:cstheme="minorHAnsi"/>
          <w:b/>
          <w:i/>
          <w:sz w:val="22"/>
          <w:szCs w:val="22"/>
        </w:rPr>
      </w:pPr>
      <w:r>
        <w:rPr>
          <w:rFonts w:cstheme="minorHAnsi"/>
          <w:b/>
          <w:i/>
          <w:sz w:val="22"/>
          <w:szCs w:val="22"/>
        </w:rPr>
        <w:br w:type="page"/>
      </w:r>
    </w:p>
    <w:p w14:paraId="5A5B4448" w14:textId="5ECE38A5" w:rsidR="00957801" w:rsidRPr="007D3C02" w:rsidRDefault="00957801" w:rsidP="00927F8C">
      <w:pPr>
        <w:numPr>
          <w:ilvl w:val="0"/>
          <w:numId w:val="11"/>
        </w:numPr>
        <w:spacing w:before="0" w:after="0" w:line="360" w:lineRule="auto"/>
        <w:ind w:left="357" w:right="11" w:hanging="357"/>
        <w:rPr>
          <w:rFonts w:cstheme="minorHAnsi"/>
        </w:rPr>
      </w:pPr>
      <w:r w:rsidRPr="007D3C02">
        <w:rPr>
          <w:rFonts w:cstheme="minorHAnsi"/>
        </w:rPr>
        <w:lastRenderedPageBreak/>
        <w:t>Muhtarlık İşleri Daire Başkanı ve ekibi Hatay genelinde eksiklikleri ve şikâyetleri yerinde görmek, mahalle halkıyla iletişim kurmak ve taleplerini dinlemek amacıyla yıl boyu mahalle muhtar ziyaretlerinde bulunmaktadır. 2022 yılında Hatay’ın 593 mahallesine gidilmiş ve Hatay’ın tüm mahalle muhtarları ile görüşülmüştür.</w:t>
      </w:r>
    </w:p>
    <w:p w14:paraId="6F006CFD" w14:textId="7648C9B8" w:rsidR="00957801" w:rsidRPr="00957801" w:rsidRDefault="00957801" w:rsidP="00957801">
      <w:pPr>
        <w:tabs>
          <w:tab w:val="left" w:pos="1035"/>
        </w:tabs>
        <w:ind w:left="360"/>
        <w:jc w:val="center"/>
        <w:rPr>
          <w:rFonts w:ascii="Times New Roman" w:hAnsi="Times New Roman" w:cs="Times New Roman"/>
          <w:sz w:val="24"/>
          <w:szCs w:val="24"/>
        </w:rPr>
      </w:pPr>
      <w:r>
        <w:rPr>
          <w:noProof/>
          <w:lang w:eastAsia="tr-TR"/>
        </w:rPr>
        <w:drawing>
          <wp:inline distT="0" distB="0" distL="0" distR="0" wp14:anchorId="1D863D3D" wp14:editId="1CDCC376">
            <wp:extent cx="2571750" cy="1566429"/>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guler\Desktop\zi 2.jpeg"/>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2580144" cy="1571542"/>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tr-TR"/>
        </w:rPr>
        <w:drawing>
          <wp:inline distT="0" distB="0" distL="0" distR="0" wp14:anchorId="616F9100" wp14:editId="2B4F3E44">
            <wp:extent cx="2763885" cy="1564640"/>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guler\Desktop\zi 1.jpg"/>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2780322" cy="1573945"/>
                    </a:xfrm>
                    <a:prstGeom prst="rect">
                      <a:avLst/>
                    </a:prstGeom>
                    <a:noFill/>
                    <a:ln>
                      <a:noFill/>
                    </a:ln>
                  </pic:spPr>
                </pic:pic>
              </a:graphicData>
            </a:graphic>
          </wp:inline>
        </w:drawing>
      </w:r>
    </w:p>
    <w:p w14:paraId="7CE58DA0" w14:textId="5A37CE22" w:rsidR="00957801" w:rsidRPr="007D3C02" w:rsidRDefault="00957801" w:rsidP="00927F8C">
      <w:pPr>
        <w:numPr>
          <w:ilvl w:val="0"/>
          <w:numId w:val="11"/>
        </w:numPr>
        <w:spacing w:before="0" w:after="0" w:line="360" w:lineRule="auto"/>
        <w:ind w:left="357" w:right="11" w:hanging="357"/>
        <w:rPr>
          <w:rFonts w:cstheme="minorHAnsi"/>
        </w:rPr>
      </w:pPr>
      <w:r w:rsidRPr="007D3C02">
        <w:rPr>
          <w:rFonts w:cstheme="minorHAnsi"/>
        </w:rPr>
        <w:t>Belediyemiz Muhtarlık İşleri Daire Başkanlığı’na bağlı Muhtar Bilgi Hizmetleri Şube Müdürlüğünce, Belediyemiz Muhtar Bilgi Sistemi (MUBİM) ile İçişleri Bakanlığı’na bağlı Muhtar Bilgi Sistemi üzerinden gelen ve mahalle muhtarlarınca elden verilen talepler, ilgili Daire Başkanlıklarına gönderilerek, sürecin işleyişi ve sonuçlanması ile ilgili kurum/muhtara bilgi verilmekte ve kayıt altına alınmaktadır. 2022 yılında muhtarlardan 1.084 adet talep alınmış 1.036 talep sonuçlandırılmıştır.</w:t>
      </w:r>
    </w:p>
    <w:p w14:paraId="32C4DA92" w14:textId="07E6D1E7" w:rsidR="00957801" w:rsidRDefault="00957801" w:rsidP="00927F8C">
      <w:pPr>
        <w:numPr>
          <w:ilvl w:val="0"/>
          <w:numId w:val="11"/>
        </w:numPr>
        <w:spacing w:before="0" w:after="0" w:line="360" w:lineRule="auto"/>
        <w:ind w:left="357" w:right="11" w:hanging="357"/>
        <w:rPr>
          <w:rFonts w:cstheme="minorHAnsi"/>
        </w:rPr>
      </w:pPr>
      <w:r w:rsidRPr="007D3C02">
        <w:rPr>
          <w:rFonts w:cstheme="minorHAnsi"/>
        </w:rPr>
        <w:t>Muhtarlık İşleri Daire Başkanlığı koordinesinde HBB Başkanı, HBB üst düzey yöneticileri ve millet vekillerinin de katılım sağladığı muhtar toplantıları 15 ilçe için ayrı ayrı düzenlenmiş, muhtarların talep ve şikayetleri alınmış daha iyi bir Hatay için fikir alış verişinde bulunulmuştur. .</w:t>
      </w:r>
    </w:p>
    <w:tbl>
      <w:tblPr>
        <w:tblStyle w:val="TabloKlavuz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4"/>
        <w:gridCol w:w="4346"/>
      </w:tblGrid>
      <w:tr w:rsidR="007D3C02" w14:paraId="031BC30A" w14:textId="77777777" w:rsidTr="007D3C02">
        <w:tc>
          <w:tcPr>
            <w:tcW w:w="4530" w:type="dxa"/>
            <w:vAlign w:val="center"/>
          </w:tcPr>
          <w:p w14:paraId="3714E8DA" w14:textId="765818BE" w:rsidR="007D3C02" w:rsidRDefault="007D3C02" w:rsidP="005D79A5">
            <w:pPr>
              <w:tabs>
                <w:tab w:val="left" w:pos="1035"/>
              </w:tabs>
              <w:spacing w:before="0" w:line="360" w:lineRule="auto"/>
              <w:jc w:val="center"/>
              <w:rPr>
                <w:rFonts w:cstheme="minorHAnsi"/>
              </w:rPr>
            </w:pPr>
            <w:r>
              <w:rPr>
                <w:noProof/>
                <w:lang w:eastAsia="tr-TR"/>
              </w:rPr>
              <w:drawing>
                <wp:inline distT="0" distB="0" distL="0" distR="0" wp14:anchorId="2CBA2E28" wp14:editId="422BD88E">
                  <wp:extent cx="2162087" cy="1536608"/>
                  <wp:effectExtent l="0" t="0" r="0" b="698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guler\Desktop\top 3.jpg"/>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2177812" cy="1547784"/>
                          </a:xfrm>
                          <a:prstGeom prst="rect">
                            <a:avLst/>
                          </a:prstGeom>
                          <a:noFill/>
                          <a:ln>
                            <a:noFill/>
                          </a:ln>
                        </pic:spPr>
                      </pic:pic>
                    </a:graphicData>
                  </a:graphic>
                </wp:inline>
              </w:drawing>
            </w:r>
          </w:p>
        </w:tc>
        <w:tc>
          <w:tcPr>
            <w:tcW w:w="4530" w:type="dxa"/>
            <w:vAlign w:val="center"/>
          </w:tcPr>
          <w:p w14:paraId="3835CD8F" w14:textId="773A379A" w:rsidR="007D3C02" w:rsidRDefault="007D3C02" w:rsidP="005D79A5">
            <w:pPr>
              <w:tabs>
                <w:tab w:val="left" w:pos="1035"/>
              </w:tabs>
              <w:spacing w:before="0" w:line="360" w:lineRule="auto"/>
              <w:jc w:val="center"/>
              <w:rPr>
                <w:rFonts w:cstheme="minorHAnsi"/>
              </w:rPr>
            </w:pPr>
            <w:r>
              <w:rPr>
                <w:noProof/>
                <w:lang w:eastAsia="tr-TR"/>
              </w:rPr>
              <w:drawing>
                <wp:inline distT="0" distB="0" distL="0" distR="0" wp14:anchorId="0F7404A9" wp14:editId="16ED75DE">
                  <wp:extent cx="2098772" cy="1540461"/>
                  <wp:effectExtent l="0" t="0" r="0" b="317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guler\Desktop\top 2.jpeg"/>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2109857" cy="1548597"/>
                          </a:xfrm>
                          <a:prstGeom prst="rect">
                            <a:avLst/>
                          </a:prstGeom>
                          <a:noFill/>
                          <a:ln>
                            <a:noFill/>
                          </a:ln>
                        </pic:spPr>
                      </pic:pic>
                    </a:graphicData>
                  </a:graphic>
                </wp:inline>
              </w:drawing>
            </w:r>
          </w:p>
        </w:tc>
      </w:tr>
    </w:tbl>
    <w:p w14:paraId="11D88D4D" w14:textId="72FE66F8" w:rsidR="00B322AB" w:rsidRPr="007D3C02" w:rsidRDefault="00B322AB" w:rsidP="00927F8C">
      <w:pPr>
        <w:numPr>
          <w:ilvl w:val="0"/>
          <w:numId w:val="11"/>
        </w:numPr>
        <w:spacing w:before="0" w:after="0" w:line="360" w:lineRule="auto"/>
        <w:ind w:left="357" w:right="11" w:hanging="357"/>
        <w:rPr>
          <w:rFonts w:cstheme="minorHAnsi"/>
        </w:rPr>
      </w:pPr>
      <w:r w:rsidRPr="007D3C02">
        <w:rPr>
          <w:rFonts w:cstheme="minorHAnsi"/>
        </w:rPr>
        <w:t>2022 yılı içerisinde Büyükşehir Belediye Meclisince 403 adet Meclis Kararı, Büyükşehir Belediye Encümenince 1.126 adet Encümen kararı alınmıştır. Encümen ve Meclis faaliyetlerinin sürdürülmesine yönelik sekretarya ve destek hizmetleri sağlanmıştır.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0"/>
        <w:gridCol w:w="4470"/>
      </w:tblGrid>
      <w:tr w:rsidR="007D3C02" w14:paraId="282344BD" w14:textId="77777777" w:rsidTr="005D79A5">
        <w:tc>
          <w:tcPr>
            <w:tcW w:w="4600" w:type="dxa"/>
            <w:vAlign w:val="center"/>
          </w:tcPr>
          <w:p w14:paraId="2B602CC6" w14:textId="6B269F9A" w:rsidR="007D3C02" w:rsidRDefault="007D3C02" w:rsidP="007D3C02">
            <w:pPr>
              <w:spacing w:before="0"/>
              <w:jc w:val="center"/>
              <w:rPr>
                <w:noProof/>
                <w:sz w:val="24"/>
              </w:rPr>
            </w:pPr>
            <w:r>
              <w:rPr>
                <w:rFonts w:ascii="Times New Roman" w:hAnsi="Times New Roman" w:cs="Times New Roman"/>
                <w:noProof/>
                <w:sz w:val="24"/>
                <w:szCs w:val="24"/>
                <w:lang w:eastAsia="tr-TR"/>
              </w:rPr>
              <w:drawing>
                <wp:inline distT="0" distB="0" distL="0" distR="0" wp14:anchorId="43C5D281" wp14:editId="7E5C4AF0">
                  <wp:extent cx="2566573" cy="1679528"/>
                  <wp:effectExtent l="0" t="0" r="5715" b="0"/>
                  <wp:docPr id="2" name="Resim 6" descr="D:\Desktop\meclis foto\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meclis foto\Adsız.png"/>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brightnessContrast bright="20000" contrast="-40000"/>
                                    </a14:imgEffect>
                                  </a14:imgLayer>
                                </a14:imgProps>
                              </a:ext>
                            </a:extLst>
                          </a:blip>
                          <a:srcRect/>
                          <a:stretch>
                            <a:fillRect/>
                          </a:stretch>
                        </pic:blipFill>
                        <pic:spPr bwMode="auto">
                          <a:xfrm>
                            <a:off x="0" y="0"/>
                            <a:ext cx="2596985" cy="1699429"/>
                          </a:xfrm>
                          <a:prstGeom prst="rect">
                            <a:avLst/>
                          </a:prstGeom>
                          <a:noFill/>
                          <a:ln w="9525">
                            <a:noFill/>
                            <a:miter lim="800000"/>
                            <a:headEnd/>
                            <a:tailEnd/>
                          </a:ln>
                        </pic:spPr>
                      </pic:pic>
                    </a:graphicData>
                  </a:graphic>
                </wp:inline>
              </w:drawing>
            </w:r>
          </w:p>
        </w:tc>
        <w:tc>
          <w:tcPr>
            <w:tcW w:w="4470" w:type="dxa"/>
            <w:vAlign w:val="center"/>
          </w:tcPr>
          <w:p w14:paraId="23A265AC" w14:textId="49682019" w:rsidR="007D3C02" w:rsidRDefault="007D3C02" w:rsidP="007D3C02">
            <w:pPr>
              <w:spacing w:before="0"/>
              <w:jc w:val="center"/>
              <w:rPr>
                <w:noProof/>
                <w:sz w:val="24"/>
              </w:rPr>
            </w:pPr>
            <w:r w:rsidRPr="00872632">
              <w:rPr>
                <w:rFonts w:ascii="Times New Roman" w:hAnsi="Times New Roman" w:cs="Times New Roman"/>
                <w:noProof/>
                <w:sz w:val="24"/>
                <w:szCs w:val="24"/>
                <w:lang w:eastAsia="tr-TR"/>
              </w:rPr>
              <w:drawing>
                <wp:inline distT="0" distB="0" distL="0" distR="0" wp14:anchorId="3AA43314" wp14:editId="7204F75E">
                  <wp:extent cx="2462534" cy="1673791"/>
                  <wp:effectExtent l="0" t="0" r="0" b="3175"/>
                  <wp:docPr id="22" name="Resim 1" descr="D:\Desktop\meclis foto\Adsız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meclis foto\Adsız 2.png"/>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brightnessContrast bright="20000" contrast="-40000"/>
                                    </a14:imgEffect>
                                  </a14:imgLayer>
                                </a14:imgProps>
                              </a:ext>
                            </a:extLst>
                          </a:blip>
                          <a:srcRect/>
                          <a:stretch>
                            <a:fillRect/>
                          </a:stretch>
                        </pic:blipFill>
                        <pic:spPr bwMode="auto">
                          <a:xfrm>
                            <a:off x="0" y="0"/>
                            <a:ext cx="2490887" cy="1693063"/>
                          </a:xfrm>
                          <a:prstGeom prst="rect">
                            <a:avLst/>
                          </a:prstGeom>
                          <a:noFill/>
                          <a:ln w="9525">
                            <a:noFill/>
                            <a:miter lim="800000"/>
                            <a:headEnd/>
                            <a:tailEnd/>
                          </a:ln>
                        </pic:spPr>
                      </pic:pic>
                    </a:graphicData>
                  </a:graphic>
                </wp:inline>
              </w:drawing>
            </w:r>
          </w:p>
        </w:tc>
      </w:tr>
    </w:tbl>
    <w:tbl>
      <w:tblPr>
        <w:tblStyle w:val="TableGrid"/>
        <w:tblW w:w="5000" w:type="pct"/>
        <w:tblInd w:w="0" w:type="dxa"/>
        <w:tblCellMar>
          <w:top w:w="51" w:type="dxa"/>
          <w:left w:w="108" w:type="dxa"/>
          <w:right w:w="61" w:type="dxa"/>
        </w:tblCellMar>
        <w:tblLook w:val="04A0" w:firstRow="1" w:lastRow="0" w:firstColumn="1" w:lastColumn="0" w:noHBand="0" w:noVBand="1"/>
      </w:tblPr>
      <w:tblGrid>
        <w:gridCol w:w="1770"/>
        <w:gridCol w:w="7290"/>
      </w:tblGrid>
      <w:tr w:rsidR="00B322AB" w:rsidRPr="007D3C02" w14:paraId="65B24689" w14:textId="77777777" w:rsidTr="00043A45">
        <w:trPr>
          <w:trHeight w:val="418"/>
        </w:trPr>
        <w:tc>
          <w:tcPr>
            <w:tcW w:w="977" w:type="pct"/>
            <w:tcBorders>
              <w:top w:val="single" w:sz="4" w:space="0" w:color="E67817"/>
              <w:left w:val="single" w:sz="4" w:space="0" w:color="E67817"/>
              <w:bottom w:val="single" w:sz="12" w:space="0" w:color="666666"/>
              <w:right w:val="single" w:sz="4" w:space="0" w:color="E67817"/>
            </w:tcBorders>
          </w:tcPr>
          <w:p w14:paraId="7FF3DC54"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495890A8"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sz w:val="20"/>
                <w:szCs w:val="20"/>
              </w:rPr>
              <w:t xml:space="preserve">A1: Stratejik yönetim anlayışı ile kurumsal kapasitenin arttırılması </w:t>
            </w:r>
          </w:p>
        </w:tc>
      </w:tr>
      <w:tr w:rsidR="00B322AB" w:rsidRPr="007D3C02" w14:paraId="6557D9C1" w14:textId="77777777" w:rsidTr="00043A45">
        <w:trPr>
          <w:trHeight w:val="415"/>
        </w:trPr>
        <w:tc>
          <w:tcPr>
            <w:tcW w:w="977" w:type="pct"/>
            <w:tcBorders>
              <w:top w:val="single" w:sz="12" w:space="0" w:color="666666"/>
              <w:left w:val="single" w:sz="4" w:space="0" w:color="E67817"/>
              <w:bottom w:val="single" w:sz="4" w:space="0" w:color="E67817"/>
              <w:right w:val="single" w:sz="4" w:space="0" w:color="E67817"/>
            </w:tcBorders>
          </w:tcPr>
          <w:p w14:paraId="0348D6E1"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1C6838CD"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sz w:val="20"/>
                <w:szCs w:val="20"/>
              </w:rPr>
              <w:t xml:space="preserve">H1.6: Hizmet sunumu kalitesinin ve etkinliğinin sürekli ölçülüp iyileştirilmesi </w:t>
            </w:r>
          </w:p>
        </w:tc>
      </w:tr>
      <w:tr w:rsidR="00B322AB" w:rsidRPr="007D3C02" w14:paraId="45730EDC" w14:textId="77777777" w:rsidTr="00043A45">
        <w:trPr>
          <w:trHeight w:val="562"/>
        </w:trPr>
        <w:tc>
          <w:tcPr>
            <w:tcW w:w="977" w:type="pct"/>
            <w:tcBorders>
              <w:top w:val="single" w:sz="4" w:space="0" w:color="E67817"/>
              <w:left w:val="single" w:sz="4" w:space="0" w:color="E67817"/>
              <w:bottom w:val="single" w:sz="4" w:space="0" w:color="E67817"/>
              <w:right w:val="single" w:sz="4" w:space="0" w:color="E67817"/>
            </w:tcBorders>
          </w:tcPr>
          <w:p w14:paraId="7649A451" w14:textId="77777777" w:rsidR="00B322AB" w:rsidRPr="007D3C02" w:rsidRDefault="00B322AB" w:rsidP="00BE2794">
            <w:pPr>
              <w:spacing w:line="259" w:lineRule="auto"/>
              <w:rPr>
                <w:rFonts w:ascii="Arial Narrow" w:hAnsi="Arial Narrow"/>
                <w:sz w:val="20"/>
                <w:szCs w:val="20"/>
              </w:rPr>
            </w:pPr>
            <w:r w:rsidRPr="007D3C02">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0231A427" w14:textId="0C7FC154" w:rsidR="00B322AB" w:rsidRPr="007D3C02" w:rsidRDefault="00B322AB" w:rsidP="00AD5F79">
            <w:pPr>
              <w:spacing w:line="259" w:lineRule="auto"/>
              <w:rPr>
                <w:rFonts w:ascii="Arial Narrow" w:hAnsi="Arial Narrow"/>
                <w:sz w:val="20"/>
                <w:szCs w:val="20"/>
              </w:rPr>
            </w:pPr>
            <w:r w:rsidRPr="007D3C02">
              <w:rPr>
                <w:rFonts w:ascii="Arial Narrow" w:eastAsia="Arial" w:hAnsi="Arial Narrow" w:cs="Arial"/>
                <w:sz w:val="20"/>
                <w:szCs w:val="20"/>
              </w:rPr>
              <w:t xml:space="preserve">PH1.6.1: Hizmet sunumu kalitesinin ve etkinliğinin </w:t>
            </w:r>
            <w:r w:rsidR="00AD5F79" w:rsidRPr="007D3C02">
              <w:rPr>
                <w:rFonts w:ascii="Arial Narrow" w:eastAsia="Arial" w:hAnsi="Arial Narrow" w:cs="Arial"/>
                <w:sz w:val="20"/>
                <w:szCs w:val="20"/>
              </w:rPr>
              <w:t>artırılması</w:t>
            </w:r>
          </w:p>
        </w:tc>
      </w:tr>
    </w:tbl>
    <w:p w14:paraId="484D838E" w14:textId="77777777" w:rsidR="00E154BD" w:rsidRPr="00B07CFE" w:rsidRDefault="00E154BD" w:rsidP="00E154BD">
      <w:pPr>
        <w:rPr>
          <w:rFonts w:cs="Times New Roman"/>
          <w:b/>
          <w:szCs w:val="24"/>
        </w:rPr>
      </w:pPr>
      <w:r w:rsidRPr="00B07CFE">
        <w:rPr>
          <w:rFonts w:cs="Times New Roman"/>
          <w:b/>
          <w:noProof/>
          <w:szCs w:val="24"/>
          <w:lang w:eastAsia="tr-TR"/>
        </w:rPr>
        <w:drawing>
          <wp:inline distT="0" distB="0" distL="0" distR="0" wp14:anchorId="60BCCA42" wp14:editId="74637FE7">
            <wp:extent cx="5144111" cy="3084422"/>
            <wp:effectExtent l="57150" t="57150" r="0" b="97155"/>
            <wp:docPr id="8"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3" r:lo="rId164" r:qs="rId165" r:cs="rId166"/>
              </a:graphicData>
            </a:graphic>
          </wp:inline>
        </w:drawing>
      </w:r>
    </w:p>
    <w:p w14:paraId="53E5EC91" w14:textId="32EDF234" w:rsidR="00E154BD" w:rsidRPr="00E154BD" w:rsidRDefault="00E154BD" w:rsidP="00927F8C">
      <w:pPr>
        <w:numPr>
          <w:ilvl w:val="0"/>
          <w:numId w:val="11"/>
        </w:numPr>
        <w:spacing w:before="0" w:after="5" w:line="396" w:lineRule="auto"/>
        <w:ind w:right="13" w:hanging="360"/>
      </w:pPr>
      <w:r w:rsidRPr="00E154BD">
        <w:t xml:space="preserve">Sosyal medya üzerinden gelen talep, öneri ve şikayetler doğrultusunda Büyükşehir Belediyemiz yönetim bilgi sistemine girilen kayıt sayısı 2.605’tir. </w:t>
      </w:r>
    </w:p>
    <w:p w14:paraId="36B16319" w14:textId="621D1F6C" w:rsidR="00E154BD" w:rsidRPr="00E154BD" w:rsidRDefault="00E154BD" w:rsidP="00927F8C">
      <w:pPr>
        <w:numPr>
          <w:ilvl w:val="0"/>
          <w:numId w:val="11"/>
        </w:numPr>
        <w:spacing w:before="0" w:after="5" w:line="396" w:lineRule="auto"/>
        <w:ind w:right="13" w:hanging="360"/>
      </w:pPr>
      <w:r w:rsidRPr="00E154BD">
        <w:t xml:space="preserve">Büyükşehir Belediyemiz Çağrı Merkezi 153 ve 444 12 06 numaralı telefonlarına gelen 139.969 adet çağrı cevaplanmıştır. </w:t>
      </w:r>
    </w:p>
    <w:p w14:paraId="4E33898D" w14:textId="2ED733BC" w:rsidR="00E154BD" w:rsidRPr="00E154BD" w:rsidRDefault="00E154BD" w:rsidP="00927F8C">
      <w:pPr>
        <w:numPr>
          <w:ilvl w:val="0"/>
          <w:numId w:val="11"/>
        </w:numPr>
        <w:spacing w:before="0" w:after="5" w:line="378" w:lineRule="auto"/>
        <w:ind w:right="13" w:hanging="360"/>
      </w:pPr>
      <w:r w:rsidRPr="00E154BD">
        <w:t xml:space="preserve">Büyükşehir Belediyemiz yönetim bilgi sisteminde 43.148 adet istek ve şikayet kayıt altına alınmış olup, bu istek ve şikayetlerin 39.505 tanesi sonuçlanmış olup 3.643 adet dosya ise takip edilmektedir. </w:t>
      </w:r>
    </w:p>
    <w:p w14:paraId="2A30CD67" w14:textId="4CC7005D" w:rsidR="00E154BD" w:rsidRPr="00E154BD" w:rsidRDefault="00E154BD" w:rsidP="00927F8C">
      <w:pPr>
        <w:numPr>
          <w:ilvl w:val="0"/>
          <w:numId w:val="11"/>
        </w:numPr>
        <w:spacing w:before="0" w:after="141" w:line="268" w:lineRule="auto"/>
        <w:ind w:right="13" w:hanging="360"/>
      </w:pPr>
      <w:r w:rsidRPr="00E154BD">
        <w:t>202</w:t>
      </w:r>
      <w:r>
        <w:t>2</w:t>
      </w:r>
      <w:r w:rsidRPr="00E154BD">
        <w:t xml:space="preserve"> yılı içerisinde 34.044 vatandaşımız danışma hizmeti almış ve yönlendirilmiştir. </w:t>
      </w:r>
    </w:p>
    <w:p w14:paraId="2D44A077" w14:textId="547408F6" w:rsidR="00E154BD" w:rsidRPr="00E154BD" w:rsidRDefault="00E154BD" w:rsidP="00927F8C">
      <w:pPr>
        <w:numPr>
          <w:ilvl w:val="0"/>
          <w:numId w:val="11"/>
        </w:numPr>
        <w:spacing w:before="0" w:after="5" w:line="394" w:lineRule="auto"/>
        <w:ind w:right="13" w:hanging="360"/>
      </w:pPr>
      <w:r w:rsidRPr="00E154BD">
        <w:t xml:space="preserve">İhbar Hattımıza gelen 7.010 adet iletiye cevap verilmiş olup, 1.753 istek ve şikâyet kayıt altına alınmıştır. </w:t>
      </w:r>
    </w:p>
    <w:p w14:paraId="3CCCC9FA" w14:textId="20BC0C9E" w:rsidR="00E154BD" w:rsidRPr="00E154BD" w:rsidRDefault="00E154BD" w:rsidP="00927F8C">
      <w:pPr>
        <w:numPr>
          <w:ilvl w:val="0"/>
          <w:numId w:val="11"/>
        </w:numPr>
        <w:spacing w:before="0" w:after="140" w:line="268" w:lineRule="auto"/>
        <w:ind w:right="13" w:hanging="360"/>
      </w:pPr>
      <w:r w:rsidRPr="00E154BD">
        <w:t xml:space="preserve">Vatandaşlarımıza ve personelimize bilgilendirme amaçlı 105.184.341 adet kısa mesaj gönderilmiştir. </w:t>
      </w:r>
    </w:p>
    <w:p w14:paraId="176D4002" w14:textId="5207AAED" w:rsidR="00E154BD" w:rsidRPr="00E154BD" w:rsidRDefault="00E154BD" w:rsidP="00927F8C">
      <w:pPr>
        <w:numPr>
          <w:ilvl w:val="0"/>
          <w:numId w:val="11"/>
        </w:numPr>
        <w:spacing w:before="0" w:after="143" w:line="268" w:lineRule="auto"/>
        <w:ind w:right="13" w:hanging="360"/>
      </w:pPr>
      <w:r w:rsidRPr="00E154BD">
        <w:t xml:space="preserve">Cumhurbaşkanlığı İletişim Merkezi (CİMER)üzerinden gelen 12.000 adet talep cevaplanmıştır. </w:t>
      </w:r>
    </w:p>
    <w:p w14:paraId="553D4B71" w14:textId="1FFEF41E" w:rsidR="00E154BD" w:rsidRPr="00E154BD" w:rsidRDefault="00E154BD" w:rsidP="00927F8C">
      <w:pPr>
        <w:numPr>
          <w:ilvl w:val="0"/>
          <w:numId w:val="11"/>
        </w:numPr>
        <w:spacing w:before="0" w:after="140" w:line="268" w:lineRule="auto"/>
        <w:ind w:right="13" w:hanging="360"/>
      </w:pPr>
      <w:r w:rsidRPr="00E154BD">
        <w:t xml:space="preserve">Chatbot Sistemi üzerinden gelen 323 talep kayıt altına alınmıştır. </w:t>
      </w:r>
    </w:p>
    <w:p w14:paraId="2B84092A" w14:textId="77777777" w:rsidR="00E154BD" w:rsidRPr="00E154BD" w:rsidRDefault="00E154BD" w:rsidP="00927F8C">
      <w:pPr>
        <w:numPr>
          <w:ilvl w:val="0"/>
          <w:numId w:val="11"/>
        </w:numPr>
        <w:spacing w:before="0" w:after="140" w:line="268" w:lineRule="auto"/>
        <w:ind w:right="13" w:hanging="360"/>
      </w:pPr>
      <w:r w:rsidRPr="00E154BD">
        <w:t xml:space="preserve">Açık Kapı Sistemi üzerinden gelen 90 istek ve şikayet cevaplanmıştır. </w:t>
      </w:r>
    </w:p>
    <w:p w14:paraId="0360654E" w14:textId="6C39CEE1" w:rsidR="00E154BD" w:rsidRDefault="00E154BD" w:rsidP="00927F8C">
      <w:pPr>
        <w:numPr>
          <w:ilvl w:val="0"/>
          <w:numId w:val="11"/>
        </w:numPr>
        <w:spacing w:before="0" w:after="135" w:line="268" w:lineRule="auto"/>
        <w:ind w:right="13" w:hanging="360"/>
      </w:pPr>
      <w:r w:rsidRPr="00E154BD">
        <w:t xml:space="preserve">Hatay Büyükşehir Belediyesi mail adresine gelen 5.408 adet iletiye cevap verilmiştir. </w:t>
      </w:r>
    </w:p>
    <w:p w14:paraId="60213E18" w14:textId="77777777" w:rsidR="005D79A5" w:rsidRPr="00962E9D" w:rsidRDefault="005D79A5" w:rsidP="00927F8C">
      <w:pPr>
        <w:numPr>
          <w:ilvl w:val="0"/>
          <w:numId w:val="11"/>
        </w:numPr>
        <w:spacing w:before="0" w:after="135" w:line="268" w:lineRule="auto"/>
        <w:ind w:right="13" w:hanging="360"/>
      </w:pPr>
      <w:r w:rsidRPr="00962E9D">
        <w:t>Şehitlerimizin ailelerine gereken manevi destek sağlan</w:t>
      </w:r>
      <w:r>
        <w:t>mıştır</w:t>
      </w:r>
      <w:r w:rsidRPr="00962E9D">
        <w:t>.</w:t>
      </w:r>
    </w:p>
    <w:p w14:paraId="765802BF" w14:textId="77777777" w:rsidR="005D79A5" w:rsidRPr="00962E9D" w:rsidRDefault="005D79A5" w:rsidP="00927F8C">
      <w:pPr>
        <w:numPr>
          <w:ilvl w:val="0"/>
          <w:numId w:val="11"/>
        </w:numPr>
        <w:spacing w:before="0" w:after="135" w:line="268" w:lineRule="auto"/>
        <w:ind w:right="13" w:hanging="360"/>
      </w:pPr>
      <w:r w:rsidRPr="00962E9D">
        <w:t>Ramazan ayında imsakiyeler bastırıl</w:t>
      </w:r>
      <w:r>
        <w:t>mış ve dağıtılmıştır.</w:t>
      </w:r>
    </w:p>
    <w:p w14:paraId="4F88F4D5" w14:textId="4050A57B" w:rsidR="005D79A5" w:rsidRDefault="005D79A5" w:rsidP="00927F8C">
      <w:pPr>
        <w:numPr>
          <w:ilvl w:val="0"/>
          <w:numId w:val="11"/>
        </w:numPr>
        <w:spacing w:before="0" w:after="135" w:line="268" w:lineRule="auto"/>
        <w:ind w:right="13" w:hanging="360"/>
      </w:pPr>
      <w:r w:rsidRPr="00962E9D">
        <w:t>3 Aralık Dünya Engelliler Günü münasebetiyle Engelli vatandaşlarımız Başkanlık Makamında ağırlan</w:t>
      </w:r>
      <w:r>
        <w:t>mıştır</w:t>
      </w:r>
      <w:r w:rsidRPr="00962E9D">
        <w:t>.</w:t>
      </w:r>
    </w:p>
    <w:p w14:paraId="3D15C40D" w14:textId="77777777" w:rsidR="005D79A5" w:rsidRPr="00962E9D" w:rsidRDefault="005D79A5" w:rsidP="00927F8C">
      <w:pPr>
        <w:numPr>
          <w:ilvl w:val="0"/>
          <w:numId w:val="11"/>
        </w:numPr>
        <w:spacing w:before="0" w:after="135" w:line="268" w:lineRule="auto"/>
        <w:ind w:right="13" w:hanging="360"/>
      </w:pPr>
      <w:r w:rsidRPr="00962E9D">
        <w:t>Sivil Toplum Kuruluşları (STK), dernek ve temsilcileriyle bir araya gelin</w:t>
      </w:r>
      <w:r>
        <w:t>miştir</w:t>
      </w:r>
      <w:r w:rsidRPr="00962E9D">
        <w:t>.</w:t>
      </w:r>
    </w:p>
    <w:p w14:paraId="45DC51A5" w14:textId="6CF3CF9E" w:rsidR="00962E9D" w:rsidRPr="00962E9D" w:rsidRDefault="00962E9D" w:rsidP="00927F8C">
      <w:pPr>
        <w:numPr>
          <w:ilvl w:val="0"/>
          <w:numId w:val="11"/>
        </w:numPr>
        <w:spacing w:before="0" w:after="135" w:line="268" w:lineRule="auto"/>
        <w:ind w:right="13" w:hanging="360"/>
      </w:pPr>
      <w:r w:rsidRPr="00962E9D">
        <w:lastRenderedPageBreak/>
        <w:t>Okul ziyaretlerinde öğrencilere eğitici ve zeka arttırıcı çeşitli hediye dağıtımı gerçekleştiril</w:t>
      </w:r>
      <w:r>
        <w:t>miştir</w:t>
      </w:r>
      <w:r w:rsidRPr="00962E9D">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D3C02" w14:paraId="2288B2E8" w14:textId="77777777" w:rsidTr="007D3C02">
        <w:tc>
          <w:tcPr>
            <w:tcW w:w="4530" w:type="dxa"/>
            <w:vAlign w:val="center"/>
          </w:tcPr>
          <w:p w14:paraId="1F5AE14D" w14:textId="243D9CE9" w:rsidR="007D3C02" w:rsidRDefault="007D3C02" w:rsidP="007D3C02">
            <w:pPr>
              <w:spacing w:before="0" w:after="135" w:line="268" w:lineRule="auto"/>
              <w:ind w:right="13"/>
              <w:jc w:val="center"/>
            </w:pPr>
            <w:r>
              <w:rPr>
                <w:rFonts w:ascii="Times New Roman" w:hAnsi="Times New Roman" w:cs="Times New Roman"/>
                <w:noProof/>
                <w:sz w:val="24"/>
                <w:szCs w:val="24"/>
                <w:lang w:eastAsia="tr-TR"/>
              </w:rPr>
              <w:drawing>
                <wp:inline distT="0" distB="0" distL="0" distR="0" wp14:anchorId="6AB96C6F" wp14:editId="23DA5E13">
                  <wp:extent cx="2324087" cy="1572624"/>
                  <wp:effectExtent l="0" t="0" r="635" b="8890"/>
                  <wp:docPr id="92" name="Resim 92" descr="C:\Users\rokyay\AppData\Local\Temp\Rar$DIa1676.16182\Başkan Okul Ziyaret ve Hediy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kyay\AppData\Local\Temp\Rar$DIa1676.16182\Başkan Okul Ziyaret ve Hediye  (3).jpg"/>
                          <pic:cNvPicPr>
                            <a:picLocks noChangeAspect="1" noChangeArrowheads="1"/>
                          </pic:cNvPicPr>
                        </pic:nvPicPr>
                        <pic:blipFill>
                          <a:blip r:embed="rId168" cstate="print"/>
                          <a:stretch>
                            <a:fillRect/>
                          </a:stretch>
                        </pic:blipFill>
                        <pic:spPr bwMode="auto">
                          <a:xfrm>
                            <a:off x="0" y="0"/>
                            <a:ext cx="2328395" cy="1575539"/>
                          </a:xfrm>
                          <a:prstGeom prst="rect">
                            <a:avLst/>
                          </a:prstGeom>
                          <a:noFill/>
                          <a:ln>
                            <a:noFill/>
                          </a:ln>
                        </pic:spPr>
                      </pic:pic>
                    </a:graphicData>
                  </a:graphic>
                </wp:inline>
              </w:drawing>
            </w:r>
          </w:p>
        </w:tc>
        <w:tc>
          <w:tcPr>
            <w:tcW w:w="4530" w:type="dxa"/>
            <w:vAlign w:val="center"/>
          </w:tcPr>
          <w:p w14:paraId="7C8201B7" w14:textId="1FFD8395" w:rsidR="007D3C02" w:rsidRDefault="005D79A5" w:rsidP="007D3C02">
            <w:pPr>
              <w:spacing w:before="0" w:after="135" w:line="268" w:lineRule="auto"/>
              <w:ind w:right="13"/>
              <w:jc w:val="center"/>
            </w:pPr>
            <w:r>
              <w:rPr>
                <w:noProof/>
                <w:lang w:eastAsia="tr-TR"/>
              </w:rPr>
              <w:drawing>
                <wp:inline distT="0" distB="0" distL="0" distR="0" wp14:anchorId="5BADAD37" wp14:editId="1EFEBC7C">
                  <wp:extent cx="2381352" cy="1585420"/>
                  <wp:effectExtent l="0" t="0" r="0" b="0"/>
                  <wp:docPr id="111" name="Resim 111" descr="C:\Users\tmimaroglu\Desktop\Foto Karışık\Şehitli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mimaroglu\Desktop\Foto Karışık\Şehitlik.jpeg"/>
                          <pic:cNvPicPr>
                            <a:picLocks noChangeAspect="1" noChangeArrowheads="1"/>
                          </pic:cNvPicPr>
                        </pic:nvPicPr>
                        <pic:blipFill>
                          <a:blip r:embed="rId169" cstate="print"/>
                          <a:stretch>
                            <a:fillRect/>
                          </a:stretch>
                        </pic:blipFill>
                        <pic:spPr bwMode="auto">
                          <a:xfrm>
                            <a:off x="0" y="0"/>
                            <a:ext cx="2394399" cy="1594107"/>
                          </a:xfrm>
                          <a:prstGeom prst="rect">
                            <a:avLst/>
                          </a:prstGeom>
                          <a:noFill/>
                          <a:ln>
                            <a:noFill/>
                          </a:ln>
                        </pic:spPr>
                      </pic:pic>
                    </a:graphicData>
                  </a:graphic>
                </wp:inline>
              </w:drawing>
            </w:r>
          </w:p>
        </w:tc>
      </w:tr>
    </w:tbl>
    <w:p w14:paraId="0A0409F4" w14:textId="4C521DB9" w:rsidR="00962E9D" w:rsidRPr="00962E9D" w:rsidRDefault="00962E9D" w:rsidP="00927F8C">
      <w:pPr>
        <w:numPr>
          <w:ilvl w:val="0"/>
          <w:numId w:val="11"/>
        </w:numPr>
        <w:spacing w:before="0" w:after="135" w:line="268" w:lineRule="auto"/>
        <w:ind w:right="13" w:hanging="360"/>
      </w:pPr>
      <w:r w:rsidRPr="00962E9D">
        <w:t>Milli birlik ve beraberlik duygusunu pekiştirmek amacıyla İlimizde işyeri, ev ve araçlara asılması için vatandaşlarımıza Türk Bayrağı dağıtımı yapıl</w:t>
      </w:r>
      <w:r>
        <w:t>mıştır</w:t>
      </w:r>
      <w:r w:rsidRPr="00962E9D">
        <w:t>.</w:t>
      </w:r>
    </w:p>
    <w:p w14:paraId="57FE7C27" w14:textId="2F7CAF55" w:rsidR="00962E9D" w:rsidRPr="00487A49" w:rsidRDefault="00962E9D" w:rsidP="0036280E">
      <w:pPr>
        <w:ind w:left="36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6BBFB5BB" wp14:editId="5BCB3844">
            <wp:extent cx="2323048" cy="1742739"/>
            <wp:effectExtent l="0" t="0" r="1270" b="0"/>
            <wp:docPr id="191" name="Resim 191" descr="C:\Users\rokyay\Desktop\2022 YAPILAN EVRAKLAR\2. bayrak 30 Ağustos 2022\Bayrak Dağıtım Fotğrafları\WhatsApp Image 2022-08-30 at 10.3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kyay\Desktop\2022 YAPILAN EVRAKLAR\2. bayrak 30 Ağustos 2022\Bayrak Dağıtım Fotğrafları\WhatsApp Image 2022-08-30 at 10.34.02.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37897" cy="1753879"/>
                    </a:xfrm>
                    <a:prstGeom prst="rect">
                      <a:avLst/>
                    </a:prstGeom>
                    <a:noFill/>
                    <a:ln>
                      <a:noFill/>
                    </a:ln>
                  </pic:spPr>
                </pic:pic>
              </a:graphicData>
            </a:graphic>
          </wp:inline>
        </w:drawing>
      </w:r>
      <w:r w:rsidR="0036280E">
        <w:rPr>
          <w:rFonts w:ascii="Times New Roman" w:hAnsi="Times New Roman" w:cs="Times New Roman"/>
          <w:noProof/>
          <w:sz w:val="24"/>
          <w:szCs w:val="24"/>
          <w:lang w:eastAsia="tr-TR"/>
        </w:rPr>
        <w:t xml:space="preserve">   </w:t>
      </w:r>
      <w:r w:rsidR="0036280E">
        <w:rPr>
          <w:rFonts w:ascii="Times New Roman" w:hAnsi="Times New Roman" w:cs="Times New Roman"/>
          <w:noProof/>
          <w:sz w:val="24"/>
          <w:szCs w:val="24"/>
          <w:lang w:eastAsia="tr-TR"/>
        </w:rPr>
        <w:drawing>
          <wp:inline distT="0" distB="0" distL="0" distR="0" wp14:anchorId="5D5F2EB3" wp14:editId="278F70EB">
            <wp:extent cx="2312895" cy="1735124"/>
            <wp:effectExtent l="0" t="0" r="0" b="0"/>
            <wp:docPr id="197" name="Resim 197" descr="C:\Users\rokyay\Desktop\2022 YAPILAN EVRAKLAR\2. bayrak 30 Ağustos 2022\Bayrak Dağıtım Fotğrafları\WhatsApp Image 2022-08-30 at 10.3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kyay\Desktop\2022 YAPILAN EVRAKLAR\2. bayrak 30 Ağustos 2022\Bayrak Dağıtım Fotğrafları\WhatsApp Image 2022-08-30 at 10.34.06.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36806" cy="1753062"/>
                    </a:xfrm>
                    <a:prstGeom prst="rect">
                      <a:avLst/>
                    </a:prstGeom>
                    <a:noFill/>
                    <a:ln>
                      <a:noFill/>
                    </a:ln>
                  </pic:spPr>
                </pic:pic>
              </a:graphicData>
            </a:graphic>
          </wp:inline>
        </w:drawing>
      </w:r>
    </w:p>
    <w:p w14:paraId="23FBB6F7" w14:textId="2EBF4004" w:rsidR="00962E9D" w:rsidRPr="00962E9D" w:rsidRDefault="00962E9D" w:rsidP="00927F8C">
      <w:pPr>
        <w:numPr>
          <w:ilvl w:val="0"/>
          <w:numId w:val="11"/>
        </w:numPr>
        <w:spacing w:before="0" w:after="135" w:line="268" w:lineRule="auto"/>
        <w:ind w:right="13" w:hanging="360"/>
      </w:pPr>
      <w:r w:rsidRPr="00962E9D">
        <w:t xml:space="preserve"> 2. İlk ve orta dereceli okullarımızın sosyal faaliyetler kapsamında gerçekleştirdikleri organizasyonlara katılım sağlan</w:t>
      </w:r>
      <w:r>
        <w:t>mıştır</w:t>
      </w:r>
      <w:r w:rsidRPr="00962E9D">
        <w:t>.</w:t>
      </w:r>
    </w:p>
    <w:p w14:paraId="7411EA13" w14:textId="49A0C786" w:rsidR="00962E9D" w:rsidRPr="00962E9D" w:rsidRDefault="00962E9D" w:rsidP="00927F8C">
      <w:pPr>
        <w:numPr>
          <w:ilvl w:val="0"/>
          <w:numId w:val="11"/>
        </w:numPr>
        <w:spacing w:before="0" w:after="135" w:line="268" w:lineRule="auto"/>
        <w:ind w:right="13" w:hanging="360"/>
      </w:pPr>
      <w:r w:rsidRPr="00962E9D">
        <w:t>Yurt içinde ve yurt dışında ilimizi başarıyla temsil eden sporcular Başkanlık Makamında ağırlan</w:t>
      </w:r>
      <w:r>
        <w:t>mıştır</w:t>
      </w:r>
      <w:r w:rsidRPr="00962E9D">
        <w:t>.</w:t>
      </w:r>
    </w:p>
    <w:p w14:paraId="6E4DDC14" w14:textId="144F64E9" w:rsidR="00962E9D" w:rsidRDefault="00962E9D" w:rsidP="0036280E">
      <w:pPr>
        <w:jc w:val="center"/>
        <w:rPr>
          <w:noProof/>
        </w:rPr>
      </w:pPr>
      <w:r>
        <w:rPr>
          <w:noProof/>
          <w:lang w:eastAsia="tr-TR"/>
        </w:rPr>
        <w:drawing>
          <wp:inline distT="0" distB="0" distL="0" distR="0" wp14:anchorId="4EE4F602" wp14:editId="610D6CEA">
            <wp:extent cx="2544039" cy="1682105"/>
            <wp:effectExtent l="0" t="0" r="0" b="0"/>
            <wp:docPr id="208" name="Resim 208" descr="C:\Users\rokyay\AppData\Local\Temp\Rar$DIa1676.44001\Başkan Sporcular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okyay\AppData\Local\Temp\Rar$DIa1676.44001\Başkan Sporcularla (3).jpg"/>
                    <pic:cNvPicPr>
                      <a:picLocks noChangeAspect="1" noChangeArrowheads="1"/>
                    </pic:cNvPicPr>
                  </pic:nvPicPr>
                  <pic:blipFill>
                    <a:blip r:embed="rId172" cstate="print"/>
                    <a:stretch>
                      <a:fillRect/>
                    </a:stretch>
                  </pic:blipFill>
                  <pic:spPr bwMode="auto">
                    <a:xfrm>
                      <a:off x="0" y="0"/>
                      <a:ext cx="2559338" cy="1692221"/>
                    </a:xfrm>
                    <a:prstGeom prst="rect">
                      <a:avLst/>
                    </a:prstGeom>
                    <a:noFill/>
                    <a:ln>
                      <a:noFill/>
                    </a:ln>
                  </pic:spPr>
                </pic:pic>
              </a:graphicData>
            </a:graphic>
          </wp:inline>
        </w:drawing>
      </w:r>
      <w:r w:rsidR="0036280E">
        <w:rPr>
          <w:noProof/>
          <w:lang w:eastAsia="tr-TR"/>
        </w:rPr>
        <w:t xml:space="preserve">   </w:t>
      </w:r>
      <w:r w:rsidR="0036280E">
        <w:rPr>
          <w:noProof/>
          <w:lang w:eastAsia="tr-TR"/>
        </w:rPr>
        <w:drawing>
          <wp:inline distT="0" distB="0" distL="0" distR="0" wp14:anchorId="44DEF9B0" wp14:editId="391DB3DF">
            <wp:extent cx="2479149" cy="1682492"/>
            <wp:effectExtent l="0" t="0" r="0" b="0"/>
            <wp:docPr id="212" name="Resim 212" descr="C:\Users\rokyay\AppData\Local\Temp\Rar$DIa1676.46730\Başkan Sporcular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okyay\AppData\Local\Temp\Rar$DIa1676.46730\Başkan Sporcularla (2).jpg"/>
                    <pic:cNvPicPr>
                      <a:picLocks noChangeAspect="1" noChangeArrowheads="1"/>
                    </pic:cNvPicPr>
                  </pic:nvPicPr>
                  <pic:blipFill>
                    <a:blip r:embed="rId173" cstate="print"/>
                    <a:stretch>
                      <a:fillRect/>
                    </a:stretch>
                  </pic:blipFill>
                  <pic:spPr bwMode="auto">
                    <a:xfrm>
                      <a:off x="0" y="0"/>
                      <a:ext cx="2508739" cy="1702573"/>
                    </a:xfrm>
                    <a:prstGeom prst="rect">
                      <a:avLst/>
                    </a:prstGeom>
                    <a:noFill/>
                    <a:ln>
                      <a:noFill/>
                    </a:ln>
                  </pic:spPr>
                </pic:pic>
              </a:graphicData>
            </a:graphic>
          </wp:inline>
        </w:drawing>
      </w:r>
    </w:p>
    <w:p w14:paraId="3C00CACD" w14:textId="32322DD5" w:rsidR="00962E9D" w:rsidRPr="00962E9D" w:rsidRDefault="00962E9D" w:rsidP="00927F8C">
      <w:pPr>
        <w:numPr>
          <w:ilvl w:val="0"/>
          <w:numId w:val="11"/>
        </w:numPr>
        <w:spacing w:before="0" w:after="135" w:line="268" w:lineRule="auto"/>
        <w:ind w:right="13" w:hanging="360"/>
      </w:pPr>
      <w:r w:rsidRPr="00962E9D">
        <w:t>Kardeş Şehir Aalen’den ve yurtdışından gelen yöneticiler Başkanlık Makamında ağırlan</w:t>
      </w:r>
      <w:r>
        <w:t>mıştır</w:t>
      </w:r>
      <w:r w:rsidRPr="00962E9D">
        <w:t>.</w:t>
      </w:r>
    </w:p>
    <w:p w14:paraId="0570E4BB" w14:textId="5752705A" w:rsidR="00962E9D" w:rsidRDefault="00962E9D" w:rsidP="0036280E">
      <w:pPr>
        <w:jc w:val="center"/>
        <w:rPr>
          <w:noProof/>
        </w:rPr>
      </w:pPr>
      <w:r>
        <w:rPr>
          <w:noProof/>
          <w:lang w:eastAsia="tr-TR"/>
        </w:rPr>
        <w:drawing>
          <wp:inline distT="0" distB="0" distL="0" distR="0" wp14:anchorId="725D3124" wp14:editId="03B9E2AD">
            <wp:extent cx="2372410" cy="1580618"/>
            <wp:effectExtent l="0" t="0" r="8890" b="635"/>
            <wp:docPr id="229" name="Resim 229" descr="C:\Users\rokyay\AppData\Local\Temp\Rar$DIa1676.4850\Kardeş Şehir Aalen Ziyaret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okyay\AppData\Local\Temp\Rar$DIa1676.4850\Kardeş Şehir Aalen Ziyareti (1).jpg"/>
                    <pic:cNvPicPr>
                      <a:picLocks noChangeAspect="1" noChangeArrowheads="1"/>
                    </pic:cNvPicPr>
                  </pic:nvPicPr>
                  <pic:blipFill>
                    <a:blip r:embed="rId174" cstate="print"/>
                    <a:stretch>
                      <a:fillRect/>
                    </a:stretch>
                  </pic:blipFill>
                  <pic:spPr bwMode="auto">
                    <a:xfrm>
                      <a:off x="0" y="0"/>
                      <a:ext cx="2391051" cy="1593038"/>
                    </a:xfrm>
                    <a:prstGeom prst="rect">
                      <a:avLst/>
                    </a:prstGeom>
                    <a:noFill/>
                    <a:ln>
                      <a:noFill/>
                    </a:ln>
                  </pic:spPr>
                </pic:pic>
              </a:graphicData>
            </a:graphic>
          </wp:inline>
        </w:drawing>
      </w:r>
      <w:r w:rsidR="0036280E">
        <w:rPr>
          <w:noProof/>
          <w:lang w:eastAsia="tr-TR"/>
        </w:rPr>
        <w:t xml:space="preserve">   </w:t>
      </w:r>
      <w:r w:rsidR="0036280E">
        <w:rPr>
          <w:noProof/>
          <w:lang w:eastAsia="tr-TR"/>
        </w:rPr>
        <w:drawing>
          <wp:inline distT="0" distB="0" distL="0" distR="0" wp14:anchorId="10AD22C9" wp14:editId="5D1C36AF">
            <wp:extent cx="2399965" cy="1598978"/>
            <wp:effectExtent l="0" t="0" r="635" b="1270"/>
            <wp:docPr id="236" name="Resim 236" descr="C:\Users\rokyay\AppData\Local\Temp\Rar$DIa1676.10570\Kardeş Şehir Aalen Ziyaret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okyay\AppData\Local\Temp\Rar$DIa1676.10570\Kardeş Şehir Aalen Ziyareti (2).jpg"/>
                    <pic:cNvPicPr>
                      <a:picLocks noChangeAspect="1" noChangeArrowheads="1"/>
                    </pic:cNvPicPr>
                  </pic:nvPicPr>
                  <pic:blipFill>
                    <a:blip r:embed="rId175" cstate="print"/>
                    <a:stretch>
                      <a:fillRect/>
                    </a:stretch>
                  </pic:blipFill>
                  <pic:spPr bwMode="auto">
                    <a:xfrm>
                      <a:off x="0" y="0"/>
                      <a:ext cx="2412299" cy="1607195"/>
                    </a:xfrm>
                    <a:prstGeom prst="rect">
                      <a:avLst/>
                    </a:prstGeom>
                    <a:noFill/>
                    <a:ln>
                      <a:noFill/>
                    </a:ln>
                  </pic:spPr>
                </pic:pic>
              </a:graphicData>
            </a:graphic>
          </wp:inline>
        </w:drawing>
      </w:r>
    </w:p>
    <w:p w14:paraId="19C7EF82" w14:textId="263C01C7" w:rsidR="007D3C02" w:rsidRPr="005D79A5" w:rsidRDefault="007D3C02">
      <w:pPr>
        <w:spacing w:before="100" w:line="276" w:lineRule="auto"/>
        <w:jc w:val="left"/>
        <w:rPr>
          <w:sz w:val="10"/>
        </w:rPr>
      </w:pPr>
      <w:r w:rsidRPr="005D79A5">
        <w:rPr>
          <w:sz w:val="10"/>
        </w:rPr>
        <w:br w:type="page"/>
      </w:r>
    </w:p>
    <w:p w14:paraId="23809A2B" w14:textId="531BFB70" w:rsidR="005D79A5" w:rsidRPr="005D79A5" w:rsidRDefault="005D79A5" w:rsidP="00927F8C">
      <w:pPr>
        <w:numPr>
          <w:ilvl w:val="0"/>
          <w:numId w:val="11"/>
        </w:numPr>
        <w:spacing w:before="0" w:after="135" w:line="268" w:lineRule="auto"/>
        <w:ind w:right="13" w:hanging="360"/>
      </w:pPr>
      <w:r w:rsidRPr="005D79A5">
        <w:lastRenderedPageBreak/>
        <w:t>Resmi açılışı 1 Nisan’da yapıla</w:t>
      </w:r>
      <w:r w:rsidR="0000600E">
        <w:t>n</w:t>
      </w:r>
      <w:r w:rsidRPr="005D79A5">
        <w:t xml:space="preserve"> EXPO 2021 Hatay’ın şehir ve yurt dışından gelen konuklar için yapılan tanıtımı geniş katılımla gerçekleştiril</w:t>
      </w:r>
      <w:r w:rsidR="0000600E">
        <w:t>miştir</w:t>
      </w:r>
      <w:r w:rsidRPr="005D79A5">
        <w:t>.</w:t>
      </w:r>
      <w:r w:rsidR="0000600E">
        <w:t xml:space="preserve"> </w:t>
      </w:r>
      <w:r w:rsidRPr="005D79A5">
        <w:t>Hatay Büyükşehir Belediye Başkanı Doç. Dr. Lütfü Savaş’ın ev sahipliği yaptığı tanıtıma Cumhuriyet Halk Partisi Genel Başkanı Kemal Kılıçdaroğlu, birçok ülkenin büyükelçisi, belediye başka</w:t>
      </w:r>
      <w:r w:rsidR="0000600E">
        <w:t>nları ve çok sayıda konuk katılmıştır</w:t>
      </w:r>
      <w:r w:rsidRPr="005D79A5">
        <w:t>.</w:t>
      </w:r>
    </w:p>
    <w:p w14:paraId="4DC12AFB" w14:textId="224A1933" w:rsidR="005D79A5" w:rsidRPr="005D79A5" w:rsidRDefault="005D79A5" w:rsidP="0000600E">
      <w:pPr>
        <w:spacing w:before="0" w:after="135" w:line="268" w:lineRule="auto"/>
        <w:ind w:left="360" w:right="13"/>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7D3C02" w14:paraId="09FCC060" w14:textId="77777777" w:rsidTr="007D3C02">
        <w:tc>
          <w:tcPr>
            <w:tcW w:w="4530" w:type="dxa"/>
            <w:vAlign w:val="center"/>
          </w:tcPr>
          <w:p w14:paraId="0335B901" w14:textId="1F327B36" w:rsidR="007D3C02" w:rsidRDefault="007D3C02" w:rsidP="007D3C02">
            <w:pPr>
              <w:spacing w:before="0" w:after="135" w:line="268" w:lineRule="auto"/>
              <w:ind w:right="13"/>
              <w:jc w:val="center"/>
            </w:pPr>
            <w:r>
              <w:rPr>
                <w:noProof/>
                <w:lang w:eastAsia="tr-TR"/>
              </w:rPr>
              <w:drawing>
                <wp:inline distT="0" distB="0" distL="0" distR="0" wp14:anchorId="6EAD7A75" wp14:editId="1C96A908">
                  <wp:extent cx="2668038" cy="1800000"/>
                  <wp:effectExtent l="0" t="0" r="0" b="0"/>
                  <wp:docPr id="251" name="Resim 251" descr="C:\Users\rokyay\AppData\Local\Temp\Rar$DIa1676.33885\Expo Tanıtım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kyay\AppData\Local\Temp\Rar$DIa1676.33885\Expo Tanıtımları.jpg"/>
                          <pic:cNvPicPr>
                            <a:picLocks noChangeAspect="1" noChangeArrowheads="1"/>
                          </pic:cNvPicPr>
                        </pic:nvPicPr>
                        <pic:blipFill>
                          <a:blip r:embed="rId176" cstate="print"/>
                          <a:stretch>
                            <a:fillRect/>
                          </a:stretch>
                        </pic:blipFill>
                        <pic:spPr bwMode="auto">
                          <a:xfrm>
                            <a:off x="0" y="0"/>
                            <a:ext cx="2668038" cy="1800000"/>
                          </a:xfrm>
                          <a:prstGeom prst="rect">
                            <a:avLst/>
                          </a:prstGeom>
                          <a:noFill/>
                          <a:ln>
                            <a:noFill/>
                          </a:ln>
                        </pic:spPr>
                      </pic:pic>
                    </a:graphicData>
                  </a:graphic>
                </wp:inline>
              </w:drawing>
            </w:r>
          </w:p>
        </w:tc>
        <w:tc>
          <w:tcPr>
            <w:tcW w:w="4530" w:type="dxa"/>
            <w:vAlign w:val="center"/>
          </w:tcPr>
          <w:p w14:paraId="3F06FBF5" w14:textId="4C5ABDD9" w:rsidR="007D3C02" w:rsidRDefault="007D3C02" w:rsidP="007D3C02">
            <w:pPr>
              <w:spacing w:before="0" w:after="135" w:line="268" w:lineRule="auto"/>
              <w:ind w:right="13"/>
              <w:jc w:val="center"/>
            </w:pPr>
            <w:r>
              <w:rPr>
                <w:noProof/>
                <w:lang w:eastAsia="tr-TR"/>
              </w:rPr>
              <w:drawing>
                <wp:inline distT="0" distB="0" distL="0" distR="0" wp14:anchorId="50320379" wp14:editId="0FA52007">
                  <wp:extent cx="2698681" cy="1800000"/>
                  <wp:effectExtent l="0" t="0" r="6985" b="0"/>
                  <wp:docPr id="252" name="Resim 252" descr="C:\Users\rokyay\AppData\Local\Temp\Rar$DIa1676.35750\Expo tanıtımları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okyay\AppData\Local\Temp\Rar$DIa1676.35750\Expo tanıtımları (4).JPG"/>
                          <pic:cNvPicPr>
                            <a:picLocks noChangeAspect="1" noChangeArrowheads="1"/>
                          </pic:cNvPicPr>
                        </pic:nvPicPr>
                        <pic:blipFill>
                          <a:blip r:embed="rId177"/>
                          <a:stretch>
                            <a:fillRect/>
                          </a:stretch>
                        </pic:blipFill>
                        <pic:spPr bwMode="auto">
                          <a:xfrm>
                            <a:off x="0" y="0"/>
                            <a:ext cx="2698681" cy="1800000"/>
                          </a:xfrm>
                          <a:prstGeom prst="rect">
                            <a:avLst/>
                          </a:prstGeom>
                          <a:noFill/>
                          <a:ln>
                            <a:noFill/>
                          </a:ln>
                        </pic:spPr>
                      </pic:pic>
                    </a:graphicData>
                  </a:graphic>
                </wp:inline>
              </w:drawing>
            </w:r>
          </w:p>
        </w:tc>
      </w:tr>
      <w:tr w:rsidR="007D3C02" w14:paraId="128CE8AD" w14:textId="77777777" w:rsidTr="007D3C02">
        <w:tc>
          <w:tcPr>
            <w:tcW w:w="4530" w:type="dxa"/>
            <w:vAlign w:val="center"/>
          </w:tcPr>
          <w:p w14:paraId="406CC93D" w14:textId="3E7472EB" w:rsidR="007D3C02" w:rsidRDefault="007D3C02" w:rsidP="007D3C02">
            <w:pPr>
              <w:spacing w:before="0" w:after="135" w:line="268" w:lineRule="auto"/>
              <w:ind w:right="13"/>
              <w:jc w:val="center"/>
            </w:pPr>
            <w:r>
              <w:rPr>
                <w:rFonts w:ascii="Times New Roman" w:hAnsi="Times New Roman" w:cs="Times New Roman"/>
                <w:noProof/>
                <w:sz w:val="24"/>
                <w:szCs w:val="24"/>
                <w:lang w:eastAsia="tr-TR"/>
              </w:rPr>
              <w:drawing>
                <wp:inline distT="0" distB="0" distL="0" distR="0" wp14:anchorId="1469790A" wp14:editId="37557788">
                  <wp:extent cx="2698067" cy="2073292"/>
                  <wp:effectExtent l="0" t="0" r="7620" b="3175"/>
                  <wp:docPr id="253" name="Resim 253" descr="C:\Users\rokyay\AppData\Local\Temp\Rar$DIa1676.38982\Expo tanıtımları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okyay\AppData\Local\Temp\Rar$DIa1676.38982\Expo tanıtımları (3).JPG"/>
                          <pic:cNvPicPr>
                            <a:picLocks noChangeAspect="1" noChangeArrowheads="1"/>
                          </pic:cNvPicPr>
                        </pic:nvPicPr>
                        <pic:blipFill>
                          <a:blip r:embed="rId178"/>
                          <a:stretch>
                            <a:fillRect/>
                          </a:stretch>
                        </pic:blipFill>
                        <pic:spPr bwMode="auto">
                          <a:xfrm>
                            <a:off x="0" y="0"/>
                            <a:ext cx="2703836" cy="2077725"/>
                          </a:xfrm>
                          <a:prstGeom prst="rect">
                            <a:avLst/>
                          </a:prstGeom>
                          <a:noFill/>
                          <a:ln>
                            <a:noFill/>
                          </a:ln>
                        </pic:spPr>
                      </pic:pic>
                    </a:graphicData>
                  </a:graphic>
                </wp:inline>
              </w:drawing>
            </w:r>
          </w:p>
        </w:tc>
        <w:tc>
          <w:tcPr>
            <w:tcW w:w="4530" w:type="dxa"/>
            <w:vAlign w:val="center"/>
          </w:tcPr>
          <w:p w14:paraId="28710300" w14:textId="53D65C11" w:rsidR="007D3C02" w:rsidRDefault="007D3C02" w:rsidP="007D3C02">
            <w:pPr>
              <w:spacing w:before="0" w:after="135" w:line="268" w:lineRule="auto"/>
              <w:ind w:right="13"/>
              <w:jc w:val="center"/>
            </w:pPr>
            <w:r>
              <w:rPr>
                <w:rFonts w:ascii="Times New Roman" w:hAnsi="Times New Roman" w:cs="Times New Roman"/>
                <w:noProof/>
                <w:sz w:val="24"/>
                <w:szCs w:val="24"/>
                <w:lang w:eastAsia="tr-TR"/>
              </w:rPr>
              <w:drawing>
                <wp:inline distT="0" distB="0" distL="0" distR="0" wp14:anchorId="6196C952" wp14:editId="2B530DF2">
                  <wp:extent cx="2721953" cy="2048843"/>
                  <wp:effectExtent l="0" t="0" r="2540" b="8890"/>
                  <wp:docPr id="254" name="Resim 254" descr="C:\Users\rokyay\AppData\Local\Temp\Rar$DIa1676.40976\Expo tanıtımlar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okyay\AppData\Local\Temp\Rar$DIa1676.40976\Expo tanıtımları (1).JPG"/>
                          <pic:cNvPicPr>
                            <a:picLocks noChangeAspect="1" noChangeArrowheads="1"/>
                          </pic:cNvPicPr>
                        </pic:nvPicPr>
                        <pic:blipFill>
                          <a:blip r:embed="rId179"/>
                          <a:stretch>
                            <a:fillRect/>
                          </a:stretch>
                        </pic:blipFill>
                        <pic:spPr bwMode="auto">
                          <a:xfrm>
                            <a:off x="0" y="0"/>
                            <a:ext cx="2729010" cy="2054155"/>
                          </a:xfrm>
                          <a:prstGeom prst="rect">
                            <a:avLst/>
                          </a:prstGeom>
                          <a:noFill/>
                          <a:ln>
                            <a:noFill/>
                          </a:ln>
                        </pic:spPr>
                      </pic:pic>
                    </a:graphicData>
                  </a:graphic>
                </wp:inline>
              </w:drawing>
            </w:r>
          </w:p>
        </w:tc>
      </w:tr>
    </w:tbl>
    <w:p w14:paraId="7A756A09" w14:textId="13FDEF7B" w:rsidR="007D3C02" w:rsidRDefault="007D3C02" w:rsidP="007D3C02">
      <w:pPr>
        <w:spacing w:before="0" w:after="135" w:line="268" w:lineRule="auto"/>
        <w:ind w:right="13"/>
      </w:pPr>
    </w:p>
    <w:p w14:paraId="0FD8FC48" w14:textId="5398F830" w:rsidR="005D79A5" w:rsidRDefault="005D79A5" w:rsidP="007D3C02">
      <w:pPr>
        <w:spacing w:before="0" w:after="135" w:line="268" w:lineRule="auto"/>
        <w:ind w:right="13"/>
      </w:pPr>
    </w:p>
    <w:p w14:paraId="2E761D49" w14:textId="03EFD939" w:rsidR="005D79A5" w:rsidRDefault="005D79A5" w:rsidP="007D3C02">
      <w:pPr>
        <w:spacing w:before="0" w:after="135" w:line="268" w:lineRule="auto"/>
        <w:ind w:right="13"/>
      </w:pPr>
    </w:p>
    <w:p w14:paraId="236D1DD3" w14:textId="77777777" w:rsidR="005D79A5" w:rsidRDefault="005D79A5" w:rsidP="007D3C02">
      <w:pPr>
        <w:spacing w:before="0" w:after="135" w:line="268" w:lineRule="auto"/>
        <w:ind w:right="13"/>
      </w:pPr>
    </w:p>
    <w:tbl>
      <w:tblPr>
        <w:tblStyle w:val="TableGrid"/>
        <w:tblW w:w="5000" w:type="pct"/>
        <w:tblInd w:w="0" w:type="dxa"/>
        <w:tblCellMar>
          <w:top w:w="51" w:type="dxa"/>
          <w:left w:w="108" w:type="dxa"/>
          <w:right w:w="60" w:type="dxa"/>
        </w:tblCellMar>
        <w:tblLook w:val="04A0" w:firstRow="1" w:lastRow="0" w:firstColumn="1" w:lastColumn="0" w:noHBand="0" w:noVBand="1"/>
      </w:tblPr>
      <w:tblGrid>
        <w:gridCol w:w="1770"/>
        <w:gridCol w:w="7290"/>
      </w:tblGrid>
      <w:tr w:rsidR="00E154BD" w:rsidRPr="007D3C02" w14:paraId="02486BCA" w14:textId="77777777" w:rsidTr="00043A45">
        <w:trPr>
          <w:trHeight w:val="418"/>
        </w:trPr>
        <w:tc>
          <w:tcPr>
            <w:tcW w:w="977" w:type="pct"/>
            <w:tcBorders>
              <w:top w:val="single" w:sz="4" w:space="0" w:color="E67817"/>
              <w:left w:val="single" w:sz="4" w:space="0" w:color="E67817"/>
              <w:bottom w:val="single" w:sz="12" w:space="0" w:color="666666"/>
              <w:right w:val="single" w:sz="4" w:space="0" w:color="E67817"/>
            </w:tcBorders>
          </w:tcPr>
          <w:p w14:paraId="046D3CA9" w14:textId="77777777" w:rsidR="00E154BD" w:rsidRPr="007D3C02" w:rsidRDefault="00E154BD" w:rsidP="00D21C74">
            <w:pPr>
              <w:spacing w:line="259" w:lineRule="auto"/>
              <w:rPr>
                <w:rFonts w:ascii="Arial Narrow" w:hAnsi="Arial Narrow"/>
                <w:sz w:val="20"/>
                <w:szCs w:val="20"/>
              </w:rPr>
            </w:pPr>
            <w:r w:rsidRPr="007D3C02">
              <w:rPr>
                <w:rFonts w:ascii="Arial Narrow" w:eastAsia="Arial" w:hAnsi="Arial Narrow" w:cs="Arial"/>
                <w:b/>
                <w:sz w:val="20"/>
                <w:szCs w:val="20"/>
              </w:rPr>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6DBCE274" w14:textId="77777777" w:rsidR="00E154BD" w:rsidRPr="007D3C02" w:rsidRDefault="00E154BD" w:rsidP="00D21C74">
            <w:pPr>
              <w:spacing w:line="259" w:lineRule="auto"/>
              <w:rPr>
                <w:rFonts w:ascii="Arial Narrow" w:hAnsi="Arial Narrow"/>
                <w:sz w:val="20"/>
                <w:szCs w:val="20"/>
              </w:rPr>
            </w:pPr>
            <w:r w:rsidRPr="007D3C02">
              <w:rPr>
                <w:rFonts w:ascii="Arial Narrow" w:eastAsia="Arial" w:hAnsi="Arial Narrow" w:cs="Arial"/>
                <w:sz w:val="20"/>
                <w:szCs w:val="20"/>
              </w:rPr>
              <w:t xml:space="preserve">A1: Stratejik yönetim anlayışı ile kurumsal kapasitenin arttırılması </w:t>
            </w:r>
          </w:p>
        </w:tc>
      </w:tr>
      <w:tr w:rsidR="00E154BD" w:rsidRPr="007D3C02" w14:paraId="22F0174B" w14:textId="77777777" w:rsidTr="00043A45">
        <w:trPr>
          <w:trHeight w:val="415"/>
        </w:trPr>
        <w:tc>
          <w:tcPr>
            <w:tcW w:w="977" w:type="pct"/>
            <w:tcBorders>
              <w:top w:val="single" w:sz="12" w:space="0" w:color="666666"/>
              <w:left w:val="single" w:sz="4" w:space="0" w:color="E67817"/>
              <w:bottom w:val="single" w:sz="4" w:space="0" w:color="E67817"/>
              <w:right w:val="single" w:sz="4" w:space="0" w:color="E67817"/>
            </w:tcBorders>
          </w:tcPr>
          <w:p w14:paraId="2F5BCA5F" w14:textId="77777777" w:rsidR="00E154BD" w:rsidRPr="007D3C02" w:rsidRDefault="00E154BD" w:rsidP="00D21C74">
            <w:pPr>
              <w:spacing w:line="259" w:lineRule="auto"/>
              <w:rPr>
                <w:rFonts w:ascii="Arial Narrow" w:hAnsi="Arial Narrow"/>
                <w:sz w:val="20"/>
                <w:szCs w:val="20"/>
              </w:rPr>
            </w:pPr>
            <w:r w:rsidRPr="007D3C02">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6F6F7BDF" w14:textId="77777777" w:rsidR="00E154BD" w:rsidRPr="007D3C02" w:rsidRDefault="00E154BD" w:rsidP="00D21C74">
            <w:pPr>
              <w:spacing w:line="259" w:lineRule="auto"/>
              <w:rPr>
                <w:rFonts w:ascii="Arial Narrow" w:hAnsi="Arial Narrow"/>
                <w:sz w:val="20"/>
                <w:szCs w:val="20"/>
              </w:rPr>
            </w:pPr>
            <w:r w:rsidRPr="007D3C02">
              <w:rPr>
                <w:rFonts w:ascii="Arial Narrow" w:eastAsia="Arial" w:hAnsi="Arial Narrow" w:cs="Arial"/>
                <w:sz w:val="20"/>
                <w:szCs w:val="20"/>
              </w:rPr>
              <w:t xml:space="preserve">H1.7: Kurumsallaşmanın tüm iş ve işlemleri kapsayacak şekilde geliştirilmesi </w:t>
            </w:r>
          </w:p>
        </w:tc>
      </w:tr>
      <w:tr w:rsidR="00E154BD" w:rsidRPr="007D3C02" w14:paraId="480D7EEB" w14:textId="77777777" w:rsidTr="00043A45">
        <w:trPr>
          <w:trHeight w:val="562"/>
        </w:trPr>
        <w:tc>
          <w:tcPr>
            <w:tcW w:w="977" w:type="pct"/>
            <w:tcBorders>
              <w:top w:val="single" w:sz="4" w:space="0" w:color="E67817"/>
              <w:left w:val="single" w:sz="4" w:space="0" w:color="E67817"/>
              <w:bottom w:val="single" w:sz="4" w:space="0" w:color="E67817"/>
              <w:right w:val="single" w:sz="4" w:space="0" w:color="E67817"/>
            </w:tcBorders>
          </w:tcPr>
          <w:p w14:paraId="6FBA66B2" w14:textId="77777777" w:rsidR="00E154BD" w:rsidRPr="007D3C02" w:rsidRDefault="00E154BD" w:rsidP="00D21C74">
            <w:pPr>
              <w:spacing w:line="259" w:lineRule="auto"/>
              <w:rPr>
                <w:rFonts w:ascii="Arial Narrow" w:hAnsi="Arial Narrow"/>
                <w:sz w:val="20"/>
                <w:szCs w:val="20"/>
              </w:rPr>
            </w:pPr>
            <w:r w:rsidRPr="007D3C02">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tcPr>
          <w:p w14:paraId="5D029B52" w14:textId="77777777" w:rsidR="00E154BD" w:rsidRPr="007D3C02" w:rsidRDefault="00E154BD" w:rsidP="00D21C74">
            <w:pPr>
              <w:spacing w:line="259" w:lineRule="auto"/>
              <w:rPr>
                <w:rFonts w:ascii="Arial Narrow" w:hAnsi="Arial Narrow"/>
                <w:sz w:val="20"/>
                <w:szCs w:val="20"/>
              </w:rPr>
            </w:pPr>
            <w:r w:rsidRPr="007D3C02">
              <w:rPr>
                <w:rFonts w:ascii="Arial Narrow" w:eastAsia="Arial" w:hAnsi="Arial Narrow" w:cs="Arial"/>
                <w:sz w:val="20"/>
                <w:szCs w:val="20"/>
              </w:rPr>
              <w:t xml:space="preserve">PH1.7.1: Kurumsallaşmanın tüm iş ve işlemleri kapsayacak şekilde geliştirilmesi </w:t>
            </w:r>
          </w:p>
        </w:tc>
      </w:tr>
    </w:tbl>
    <w:p w14:paraId="1CEC5F6A" w14:textId="77777777" w:rsidR="007D3C02" w:rsidRDefault="007D3C02" w:rsidP="007D3C02">
      <w:pPr>
        <w:spacing w:before="0" w:after="92" w:line="372" w:lineRule="auto"/>
        <w:ind w:right="13"/>
      </w:pPr>
    </w:p>
    <w:p w14:paraId="48CAC6F3" w14:textId="425413C5" w:rsidR="00E154BD" w:rsidRDefault="00E154BD" w:rsidP="00927F8C">
      <w:pPr>
        <w:numPr>
          <w:ilvl w:val="0"/>
          <w:numId w:val="11"/>
        </w:numPr>
        <w:spacing w:before="0" w:after="92" w:line="372" w:lineRule="auto"/>
        <w:ind w:right="13" w:hanging="360"/>
      </w:pPr>
      <w:r w:rsidRPr="00555E27">
        <w:t>Büyükşehir Belediyemizde iç kontrol sisteminin uygulanma sü</w:t>
      </w:r>
      <w:r w:rsidR="00555E27" w:rsidRPr="00555E27">
        <w:t>reci yeniden gözden geçirilmiş</w:t>
      </w:r>
      <w:r w:rsidRPr="00555E27">
        <w:t xml:space="preserve"> ve mevcut uyum eylem planı revize edilerek </w:t>
      </w:r>
      <w:r w:rsidR="00555E27" w:rsidRPr="00555E27">
        <w:t>2023-2024</w:t>
      </w:r>
      <w:r w:rsidRPr="00555E27">
        <w:t xml:space="preserve"> Hatay Büyükşehir Belediyesi İç Kontrol Uyum Eylem Planı hazırlanmıştır. </w:t>
      </w:r>
      <w:r w:rsidR="00C72512">
        <w:t>2022 yılında iç kontrol faaliyetleri belli bir seviyeye getirilmiş olup önümüzdeki yıllarda yeni eylem planı üzerinden faaliyetler sürdürülecektir.</w:t>
      </w:r>
    </w:p>
    <w:p w14:paraId="2E874103" w14:textId="2076AEC8" w:rsidR="005D79A5" w:rsidRDefault="005D79A5">
      <w:pPr>
        <w:spacing w:before="100" w:line="276" w:lineRule="auto"/>
        <w:jc w:val="left"/>
      </w:pPr>
      <w:r>
        <w:br w:type="page"/>
      </w:r>
    </w:p>
    <w:tbl>
      <w:tblPr>
        <w:tblStyle w:val="TableGrid"/>
        <w:tblW w:w="5000" w:type="pct"/>
        <w:tblInd w:w="0" w:type="dxa"/>
        <w:tblCellMar>
          <w:top w:w="51" w:type="dxa"/>
          <w:left w:w="108" w:type="dxa"/>
          <w:right w:w="60" w:type="dxa"/>
        </w:tblCellMar>
        <w:tblLook w:val="04A0" w:firstRow="1" w:lastRow="0" w:firstColumn="1" w:lastColumn="0" w:noHBand="0" w:noVBand="1"/>
      </w:tblPr>
      <w:tblGrid>
        <w:gridCol w:w="1770"/>
        <w:gridCol w:w="7290"/>
      </w:tblGrid>
      <w:tr w:rsidR="00AD5F79" w:rsidRPr="007D3C02" w14:paraId="59C961EA" w14:textId="77777777" w:rsidTr="00043A45">
        <w:trPr>
          <w:trHeight w:val="418"/>
        </w:trPr>
        <w:tc>
          <w:tcPr>
            <w:tcW w:w="977" w:type="pct"/>
            <w:tcBorders>
              <w:top w:val="single" w:sz="4" w:space="0" w:color="E67817"/>
              <w:left w:val="single" w:sz="4" w:space="0" w:color="E67817"/>
              <w:bottom w:val="single" w:sz="12" w:space="0" w:color="666666"/>
              <w:right w:val="single" w:sz="4" w:space="0" w:color="E67817"/>
            </w:tcBorders>
          </w:tcPr>
          <w:p w14:paraId="6DA1BF59" w14:textId="77777777" w:rsidR="00AD5F79" w:rsidRPr="007D3C02" w:rsidRDefault="00AD5F79" w:rsidP="00D21C74">
            <w:pPr>
              <w:spacing w:line="259" w:lineRule="auto"/>
              <w:rPr>
                <w:rFonts w:ascii="Arial Narrow" w:hAnsi="Arial Narrow"/>
                <w:sz w:val="20"/>
                <w:szCs w:val="20"/>
              </w:rPr>
            </w:pPr>
            <w:r w:rsidRPr="007D3C02">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7136AE4B" w14:textId="6FC3B96E" w:rsidR="00AD5F79" w:rsidRPr="007D3C02" w:rsidRDefault="00AD5F79" w:rsidP="00D21C74">
            <w:pPr>
              <w:spacing w:line="259" w:lineRule="auto"/>
              <w:rPr>
                <w:rFonts w:ascii="Arial Narrow" w:hAnsi="Arial Narrow"/>
                <w:sz w:val="20"/>
                <w:szCs w:val="20"/>
              </w:rPr>
            </w:pPr>
            <w:r w:rsidRPr="007D3C02">
              <w:rPr>
                <w:rFonts w:ascii="Arial Narrow" w:eastAsia="Arial" w:hAnsi="Arial Narrow" w:cs="Arial"/>
                <w:sz w:val="20"/>
                <w:szCs w:val="20"/>
              </w:rPr>
              <w:t>A2: İmar ve planlama ile sürdürülebilir kentleşmenin sağlanması</w:t>
            </w:r>
          </w:p>
        </w:tc>
      </w:tr>
      <w:tr w:rsidR="00AD5F79" w:rsidRPr="007D3C02" w14:paraId="6F9C6F49" w14:textId="77777777" w:rsidTr="00043A45">
        <w:trPr>
          <w:trHeight w:val="415"/>
        </w:trPr>
        <w:tc>
          <w:tcPr>
            <w:tcW w:w="977" w:type="pct"/>
            <w:tcBorders>
              <w:top w:val="single" w:sz="12" w:space="0" w:color="666666"/>
              <w:left w:val="single" w:sz="4" w:space="0" w:color="E67817"/>
              <w:bottom w:val="single" w:sz="4" w:space="0" w:color="E67817"/>
              <w:right w:val="single" w:sz="4" w:space="0" w:color="E67817"/>
            </w:tcBorders>
          </w:tcPr>
          <w:p w14:paraId="1DBE32CA" w14:textId="77777777" w:rsidR="00AD5F79" w:rsidRPr="007D3C02" w:rsidRDefault="00AD5F79" w:rsidP="00D21C74">
            <w:pPr>
              <w:spacing w:line="259" w:lineRule="auto"/>
              <w:rPr>
                <w:rFonts w:ascii="Arial Narrow" w:hAnsi="Arial Narrow"/>
                <w:sz w:val="20"/>
                <w:szCs w:val="20"/>
              </w:rPr>
            </w:pPr>
            <w:r w:rsidRPr="007D3C02">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vAlign w:val="center"/>
          </w:tcPr>
          <w:p w14:paraId="24AF2EA0" w14:textId="6115157A" w:rsidR="00AD5F79" w:rsidRPr="007D3C02" w:rsidRDefault="00AD5F79" w:rsidP="00AD5F79">
            <w:pPr>
              <w:spacing w:line="259" w:lineRule="auto"/>
              <w:rPr>
                <w:rFonts w:ascii="Arial Narrow" w:hAnsi="Arial Narrow"/>
                <w:sz w:val="20"/>
                <w:szCs w:val="20"/>
              </w:rPr>
            </w:pPr>
            <w:r w:rsidRPr="007D3C02">
              <w:rPr>
                <w:rFonts w:ascii="Arial Narrow" w:eastAsia="Arial" w:hAnsi="Arial Narrow" w:cs="Arial"/>
                <w:sz w:val="20"/>
                <w:szCs w:val="20"/>
              </w:rPr>
              <w:t>H 2.1: Kentsel tasarım altyapı/üstyapının planlanması</w:t>
            </w:r>
          </w:p>
        </w:tc>
      </w:tr>
      <w:tr w:rsidR="00AD5F79" w:rsidRPr="007D3C02" w14:paraId="04801CFC" w14:textId="77777777" w:rsidTr="00043A45">
        <w:trPr>
          <w:trHeight w:val="562"/>
        </w:trPr>
        <w:tc>
          <w:tcPr>
            <w:tcW w:w="977" w:type="pct"/>
            <w:tcBorders>
              <w:top w:val="single" w:sz="4" w:space="0" w:color="E67817"/>
              <w:left w:val="single" w:sz="4" w:space="0" w:color="E67817"/>
              <w:bottom w:val="single" w:sz="4" w:space="0" w:color="E67817"/>
              <w:right w:val="single" w:sz="4" w:space="0" w:color="E67817"/>
            </w:tcBorders>
          </w:tcPr>
          <w:p w14:paraId="5F664871" w14:textId="77777777" w:rsidR="00AD5F79" w:rsidRPr="007D3C02" w:rsidRDefault="00AD5F79" w:rsidP="00D21C74">
            <w:pPr>
              <w:spacing w:line="259" w:lineRule="auto"/>
              <w:rPr>
                <w:rFonts w:ascii="Arial Narrow" w:hAnsi="Arial Narrow"/>
                <w:sz w:val="20"/>
                <w:szCs w:val="20"/>
              </w:rPr>
            </w:pPr>
            <w:r w:rsidRPr="007D3C02">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71F5F9E1" w14:textId="7F795F88" w:rsidR="00AD5F79" w:rsidRPr="007D3C02" w:rsidRDefault="00AD5F79" w:rsidP="00AD5F79">
            <w:pPr>
              <w:spacing w:line="259" w:lineRule="auto"/>
              <w:rPr>
                <w:rFonts w:ascii="Arial Narrow" w:hAnsi="Arial Narrow"/>
                <w:sz w:val="20"/>
                <w:szCs w:val="20"/>
              </w:rPr>
            </w:pPr>
            <w:r w:rsidRPr="007D3C02">
              <w:rPr>
                <w:rFonts w:ascii="Arial Narrow" w:eastAsia="Arial" w:hAnsi="Arial Narrow" w:cs="Arial"/>
                <w:sz w:val="20"/>
                <w:szCs w:val="20"/>
              </w:rPr>
              <w:t>PH2.1.1: Kentsel tasarım altyapı/üstyapının planlanması</w:t>
            </w:r>
          </w:p>
        </w:tc>
      </w:tr>
    </w:tbl>
    <w:p w14:paraId="45078B8E" w14:textId="77777777" w:rsidR="002D4A17" w:rsidRPr="007D3C02" w:rsidRDefault="002D4A17" w:rsidP="00292AA3">
      <w:pPr>
        <w:rPr>
          <w:rFonts w:cstheme="minorHAnsi"/>
          <w:b/>
          <w:sz w:val="22"/>
          <w:szCs w:val="22"/>
          <w:u w:val="single"/>
        </w:rPr>
      </w:pPr>
      <w:bookmarkStart w:id="21" w:name="_Toc505169760"/>
      <w:bookmarkStart w:id="22" w:name="_Toc62042418"/>
      <w:r w:rsidRPr="007D3C02">
        <w:rPr>
          <w:rFonts w:cstheme="minorHAnsi"/>
          <w:b/>
          <w:sz w:val="22"/>
          <w:szCs w:val="22"/>
          <w:u w:val="single"/>
        </w:rPr>
        <w:t>Harita İle İlgili Çalışmalar</w:t>
      </w:r>
      <w:bookmarkEnd w:id="21"/>
      <w:bookmarkEnd w:id="22"/>
    </w:p>
    <w:p w14:paraId="7E3B36AA" w14:textId="77777777" w:rsidR="002D4A17" w:rsidRPr="0036280E" w:rsidRDefault="002D4A17" w:rsidP="00927F8C">
      <w:pPr>
        <w:numPr>
          <w:ilvl w:val="0"/>
          <w:numId w:val="38"/>
        </w:numPr>
        <w:spacing w:after="120"/>
        <w:ind w:left="357" w:hanging="357"/>
        <w:rPr>
          <w:rFonts w:eastAsiaTheme="minorHAnsi" w:cstheme="minorHAnsi"/>
          <w:color w:val="000000"/>
        </w:rPr>
      </w:pPr>
      <w:r w:rsidRPr="007D3C02">
        <w:rPr>
          <w:rFonts w:eastAsiaTheme="minorHAnsi" w:cstheme="minorHAnsi"/>
          <w:color w:val="000000"/>
        </w:rPr>
        <w:t>4734 sayılı İhale Kanunun 22/d maddesi ve 21/f maddesi ile hizmet alımı yapılarak 3194 sayılı İmar Kanunu’nun 18. maddesine göre imar uygulama çalışması başlayan yerler;</w:t>
      </w:r>
    </w:p>
    <w:p w14:paraId="40AD1CE8" w14:textId="77777777" w:rsidR="002D4A17" w:rsidRPr="0036280E" w:rsidRDefault="002D4A17" w:rsidP="00927F8C">
      <w:pPr>
        <w:numPr>
          <w:ilvl w:val="1"/>
          <w:numId w:val="38"/>
        </w:numPr>
        <w:spacing w:after="120"/>
        <w:rPr>
          <w:rFonts w:eastAsiaTheme="minorHAnsi" w:cstheme="minorHAnsi"/>
          <w:color w:val="000000"/>
        </w:rPr>
      </w:pPr>
      <w:r w:rsidRPr="0036280E">
        <w:rPr>
          <w:rFonts w:eastAsiaTheme="minorHAnsi" w:cstheme="minorHAnsi"/>
          <w:color w:val="000000"/>
        </w:rPr>
        <w:t>Arsuz İlçesinde 24248,60 m2 ve Belen İlçesinde 51075,25 m2 olmak üzere kadastro yolları ile birlikte 9,5 hektarlık alan</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8"/>
        <w:gridCol w:w="4402"/>
      </w:tblGrid>
      <w:tr w:rsidR="007D3C02" w14:paraId="7CA14656" w14:textId="77777777" w:rsidTr="0036280E">
        <w:tc>
          <w:tcPr>
            <w:tcW w:w="2573" w:type="pct"/>
            <w:vAlign w:val="center"/>
          </w:tcPr>
          <w:p w14:paraId="7137500A" w14:textId="3950F0D8" w:rsidR="007D3C02" w:rsidRDefault="007D3C02" w:rsidP="00C91154">
            <w:pPr>
              <w:contextualSpacing/>
              <w:jc w:val="center"/>
              <w:rPr>
                <w:rFonts w:eastAsiaTheme="minorHAnsi" w:cstheme="minorHAnsi"/>
              </w:rPr>
            </w:pPr>
            <w:r w:rsidRPr="00DD0A0E">
              <w:rPr>
                <w:rFonts w:ascii="Times New Roman" w:eastAsiaTheme="minorHAnsi" w:hAnsi="Times New Roman" w:cs="Times New Roman"/>
                <w:noProof/>
                <w:sz w:val="24"/>
                <w:szCs w:val="24"/>
                <w:lang w:eastAsia="tr-TR"/>
              </w:rPr>
              <w:drawing>
                <wp:inline distT="0" distB="0" distL="0" distR="0" wp14:anchorId="713458CC" wp14:editId="1839E06C">
                  <wp:extent cx="1726869" cy="2614904"/>
                  <wp:effectExtent l="70485" t="81915" r="134620" b="134620"/>
                  <wp:docPr id="283" name="Resim 283" descr="C:\Users\burcuyilmaz\Desktop\HARİTA  ŞUBE ORTAK\BURCU YILMAZ\2-DÜZENLEME SAH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urcuyilmaz\Desktop\HARİTA  ŞUBE ORTAK\BURCU YILMAZ\2-DÜZENLEME SAHASI.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16200000">
                            <a:off x="0" y="0"/>
                            <a:ext cx="1736202" cy="26290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27" w:type="pct"/>
            <w:vAlign w:val="center"/>
          </w:tcPr>
          <w:p w14:paraId="7206741C" w14:textId="3852C1EC" w:rsidR="007D3C02" w:rsidRDefault="007D3C02" w:rsidP="00C91154">
            <w:pPr>
              <w:contextualSpacing/>
              <w:jc w:val="center"/>
              <w:rPr>
                <w:rFonts w:eastAsiaTheme="minorHAnsi" w:cstheme="minorHAnsi"/>
              </w:rPr>
            </w:pPr>
            <w:r w:rsidRPr="00DD0A0E">
              <w:rPr>
                <w:rFonts w:ascii="Times New Roman" w:eastAsiaTheme="minorHAnsi" w:hAnsi="Times New Roman" w:cs="Times New Roman"/>
                <w:noProof/>
                <w:sz w:val="24"/>
                <w:szCs w:val="24"/>
                <w:lang w:eastAsia="tr-TR"/>
              </w:rPr>
              <w:drawing>
                <wp:inline distT="0" distB="0" distL="0" distR="0" wp14:anchorId="59E652A0" wp14:editId="73FCA06F">
                  <wp:extent cx="2484943" cy="1800000"/>
                  <wp:effectExtent l="76200" t="76200" r="125095" b="124460"/>
                  <wp:docPr id="284" name="Resim 284" descr="C:\Users\burcuyilmaz\Desktop\HARİTA  ŞUBE ORTAK\BURCU YILMAZ\2-DÜZENLEME SAHAS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urcuyilmaz\Desktop\HARİTA  ŞUBE ORTAK\BURCU YILMAZ\2-DÜZENLEME SAHASI-3.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84943"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C91154" w14:paraId="1674EB41" w14:textId="77777777" w:rsidTr="0036280E">
        <w:tc>
          <w:tcPr>
            <w:tcW w:w="2573" w:type="pct"/>
            <w:vAlign w:val="center"/>
          </w:tcPr>
          <w:p w14:paraId="03A83E99" w14:textId="0204FAA3" w:rsidR="00C91154" w:rsidRPr="00DD0A0E" w:rsidRDefault="00C91154" w:rsidP="00C91154">
            <w:pPr>
              <w:contextualSpacing/>
              <w:jc w:val="center"/>
              <w:rPr>
                <w:rFonts w:ascii="Times New Roman" w:eastAsiaTheme="minorHAnsi" w:hAnsi="Times New Roman" w:cs="Times New Roman"/>
                <w:noProof/>
                <w:sz w:val="24"/>
                <w:szCs w:val="24"/>
                <w:lang w:eastAsia="tr-TR"/>
              </w:rPr>
            </w:pPr>
            <w:r w:rsidRPr="00DD0A0E">
              <w:rPr>
                <w:rFonts w:ascii="Times New Roman" w:eastAsiaTheme="minorHAnsi" w:hAnsi="Times New Roman" w:cs="Times New Roman"/>
                <w:noProof/>
                <w:sz w:val="24"/>
                <w:szCs w:val="24"/>
                <w:lang w:eastAsia="tr-TR"/>
              </w:rPr>
              <w:drawing>
                <wp:inline distT="0" distB="0" distL="0" distR="0" wp14:anchorId="140FF684" wp14:editId="72F00345">
                  <wp:extent cx="2667000" cy="1799590"/>
                  <wp:effectExtent l="76200" t="76200" r="133350" b="124460"/>
                  <wp:docPr id="285" name="Resim 285" descr="C:\Users\burcuyilmaz\Desktop\HARİTA  ŞUBE ORTAK\BURCU YILMAZ\2-DÜZENLEME SAHAS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urcuyilmaz\Desktop\HARİTA  ŞUBE ORTAK\BURCU YILMAZ\2-DÜZENLEME SAHASI-2.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667609" cy="18000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27" w:type="pct"/>
            <w:vAlign w:val="center"/>
          </w:tcPr>
          <w:p w14:paraId="68761E4A" w14:textId="649277E2" w:rsidR="00C91154" w:rsidRPr="00DD0A0E" w:rsidRDefault="00C91154" w:rsidP="00C91154">
            <w:pPr>
              <w:contextualSpacing/>
              <w:jc w:val="center"/>
              <w:rPr>
                <w:rFonts w:ascii="Times New Roman" w:eastAsiaTheme="minorHAnsi" w:hAnsi="Times New Roman" w:cs="Times New Roman"/>
                <w:noProof/>
                <w:sz w:val="24"/>
                <w:szCs w:val="24"/>
                <w:lang w:eastAsia="tr-TR"/>
              </w:rPr>
            </w:pPr>
            <w:r w:rsidRPr="00DD0A0E">
              <w:rPr>
                <w:rFonts w:ascii="Times New Roman" w:eastAsiaTheme="minorHAnsi" w:hAnsi="Times New Roman" w:cs="Times New Roman"/>
                <w:noProof/>
                <w:sz w:val="24"/>
                <w:szCs w:val="24"/>
                <w:lang w:eastAsia="tr-TR"/>
              </w:rPr>
              <w:drawing>
                <wp:inline distT="0" distB="0" distL="0" distR="0" wp14:anchorId="620DFA6F" wp14:editId="247191F7">
                  <wp:extent cx="1800690" cy="2490178"/>
                  <wp:effectExtent l="74295" t="78105" r="140970" b="140970"/>
                  <wp:docPr id="286" name="Resim 286" descr="C:\Users\burcuyilmaz\Desktop\HARİTA  ŞUBE ORTAK\BURCU ESMERLİ\DÜZ-SNR\Dörtyol Kuzucu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urcuyilmaz\Desktop\HARİTA  ŞUBE ORTAK\BURCU ESMERLİ\DÜZ-SNR\Dörtyol Kuzuculu.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rot="5400000">
                            <a:off x="0" y="0"/>
                            <a:ext cx="1810923" cy="25043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052127AE" w14:textId="77777777" w:rsidR="002D4A17" w:rsidRPr="007D3C02" w:rsidRDefault="002D4A17" w:rsidP="002D4A17">
      <w:pPr>
        <w:ind w:left="1200"/>
        <w:contextualSpacing/>
        <w:rPr>
          <w:rFonts w:eastAsiaTheme="minorHAnsi" w:cstheme="minorHAnsi"/>
        </w:rPr>
      </w:pPr>
    </w:p>
    <w:p w14:paraId="48A763AA" w14:textId="3CF740B6" w:rsidR="002D4A17" w:rsidRPr="00C91154" w:rsidRDefault="002D4A17" w:rsidP="00C91154">
      <w:pPr>
        <w:spacing w:before="0"/>
        <w:contextualSpacing/>
        <w:rPr>
          <w:rFonts w:eastAsiaTheme="minorHAnsi" w:cstheme="minorHAnsi"/>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91154" w14:paraId="7875E871" w14:textId="77777777" w:rsidTr="00C91154">
        <w:tc>
          <w:tcPr>
            <w:tcW w:w="9060" w:type="dxa"/>
            <w:gridSpan w:val="2"/>
            <w:vAlign w:val="center"/>
          </w:tcPr>
          <w:p w14:paraId="1655E66F" w14:textId="01FAD0C0" w:rsidR="00C91154" w:rsidRDefault="00C91154" w:rsidP="00C91154">
            <w:pPr>
              <w:contextualSpacing/>
              <w:jc w:val="center"/>
              <w:rPr>
                <w:rFonts w:ascii="Times New Roman" w:eastAsiaTheme="minorHAnsi" w:hAnsi="Times New Roman" w:cs="Times New Roman"/>
                <w:sz w:val="24"/>
                <w:szCs w:val="24"/>
              </w:rPr>
            </w:pPr>
            <w:r w:rsidRPr="00C91154">
              <w:rPr>
                <w:rFonts w:eastAsiaTheme="minorHAnsi" w:cstheme="minorHAnsi"/>
              </w:rPr>
              <w:t>Dörtyol İlçesinde 34,90 hektarlık alan</w:t>
            </w:r>
          </w:p>
        </w:tc>
      </w:tr>
      <w:tr w:rsidR="00C91154" w14:paraId="74E5432C" w14:textId="77777777" w:rsidTr="00C91154">
        <w:tc>
          <w:tcPr>
            <w:tcW w:w="4530" w:type="dxa"/>
            <w:vAlign w:val="center"/>
          </w:tcPr>
          <w:p w14:paraId="5E633920" w14:textId="20044F75" w:rsidR="00C91154" w:rsidRDefault="00C91154" w:rsidP="00C91154">
            <w:pPr>
              <w:contextualSpacing/>
              <w:jc w:val="center"/>
              <w:rPr>
                <w:rFonts w:ascii="Times New Roman" w:eastAsiaTheme="minorHAnsi" w:hAnsi="Times New Roman" w:cs="Times New Roman"/>
                <w:sz w:val="24"/>
                <w:szCs w:val="24"/>
              </w:rPr>
            </w:pPr>
            <w:r w:rsidRPr="00DD0A0E">
              <w:rPr>
                <w:rFonts w:ascii="Times New Roman" w:eastAsiaTheme="minorHAnsi" w:hAnsi="Times New Roman" w:cs="Times New Roman"/>
                <w:noProof/>
                <w:sz w:val="24"/>
                <w:szCs w:val="24"/>
                <w:lang w:eastAsia="tr-TR"/>
              </w:rPr>
              <w:drawing>
                <wp:inline distT="0" distB="0" distL="0" distR="0" wp14:anchorId="6068FB7E" wp14:editId="4C050B27">
                  <wp:extent cx="2264271" cy="1800000"/>
                  <wp:effectExtent l="76200" t="76200" r="136525" b="124460"/>
                  <wp:docPr id="294" name="Resim 294" descr="C:\Users\burcuyilmaz\Desktop\HARİTA  ŞUBE ORTAK\BURCU ESMERLİ\DÜZ-SNR\Dörtyol-Oto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urcuyilmaz\Desktop\HARİTA  ŞUBE ORTAK\BURCU ESMERLİ\DÜZ-SNR\Dörtyol-Otogar.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64271"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1F93670E" w14:textId="722AB5B1" w:rsidR="00C91154" w:rsidRDefault="00C91154" w:rsidP="00C91154">
            <w:pPr>
              <w:contextualSpacing/>
              <w:jc w:val="center"/>
              <w:rPr>
                <w:rFonts w:ascii="Times New Roman" w:eastAsiaTheme="minorHAnsi" w:hAnsi="Times New Roman" w:cs="Times New Roman"/>
                <w:sz w:val="24"/>
                <w:szCs w:val="24"/>
              </w:rPr>
            </w:pPr>
            <w:r w:rsidRPr="00DD0A0E">
              <w:rPr>
                <w:rFonts w:ascii="Times New Roman" w:eastAsiaTheme="minorHAnsi" w:hAnsi="Times New Roman" w:cs="Times New Roman"/>
                <w:noProof/>
                <w:sz w:val="24"/>
                <w:szCs w:val="24"/>
                <w:lang w:eastAsia="tr-TR"/>
              </w:rPr>
              <w:drawing>
                <wp:inline distT="0" distB="0" distL="0" distR="0" wp14:anchorId="6B8928C8" wp14:editId="43C662D2">
                  <wp:extent cx="2297216" cy="1800000"/>
                  <wp:effectExtent l="76200" t="76200" r="141605" b="124460"/>
                  <wp:docPr id="295" name="Resim 295" descr="C:\Users\burcuyilmaz\Desktop\HARİTA  ŞUBE ORTAK\BURCU ESMERLİ\DÜZ-SNR\Dörtyol-Özer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urcuyilmaz\Desktop\HARİTA  ŞUBE ORTAK\BURCU ESMERLİ\DÜZ-SNR\Dörtyol-Özerli.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97216"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25F6B4F8" w14:textId="2CC9E35D" w:rsidR="00C91154" w:rsidRDefault="00C91154">
      <w:pPr>
        <w:spacing w:before="100" w:line="276" w:lineRule="auto"/>
        <w:jc w:val="left"/>
        <w:rPr>
          <w:rFonts w:ascii="Times New Roman" w:eastAsiaTheme="minorHAnsi" w:hAnsi="Times New Roman" w:cs="Times New Roman"/>
          <w:sz w:val="24"/>
          <w:szCs w:val="24"/>
        </w:rPr>
      </w:pPr>
      <w:r>
        <w:rPr>
          <w:rFonts w:ascii="Times New Roman" w:eastAsiaTheme="minorHAnsi" w:hAnsi="Times New Roman" w:cs="Times New Roman"/>
          <w:sz w:val="24"/>
          <w:szCs w:val="24"/>
        </w:rPr>
        <w:br w:type="page"/>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124"/>
        <w:gridCol w:w="4350"/>
      </w:tblGrid>
      <w:tr w:rsidR="00C91154" w14:paraId="77DC0EFF" w14:textId="77777777" w:rsidTr="00AC1AF8">
        <w:tc>
          <w:tcPr>
            <w:tcW w:w="9070" w:type="dxa"/>
            <w:gridSpan w:val="3"/>
            <w:vAlign w:val="center"/>
          </w:tcPr>
          <w:p w14:paraId="5EA4EB19" w14:textId="46F71D64" w:rsidR="00C91154" w:rsidRPr="00C91154" w:rsidRDefault="00C91154" w:rsidP="00C91154">
            <w:pPr>
              <w:contextualSpacing/>
              <w:jc w:val="center"/>
              <w:rPr>
                <w:rFonts w:eastAsiaTheme="minorHAnsi" w:cstheme="minorHAnsi"/>
              </w:rPr>
            </w:pPr>
            <w:r w:rsidRPr="00C91154">
              <w:rPr>
                <w:rFonts w:eastAsiaTheme="minorHAnsi" w:cstheme="minorHAnsi"/>
              </w:rPr>
              <w:lastRenderedPageBreak/>
              <w:t>Arsuz, İskenderun ve Payas İlçelerinde 37,02 hektarlık alan</w:t>
            </w:r>
          </w:p>
        </w:tc>
      </w:tr>
      <w:tr w:rsidR="00C91154" w14:paraId="6683B167" w14:textId="77777777" w:rsidTr="00AC1AF8">
        <w:tc>
          <w:tcPr>
            <w:tcW w:w="4720" w:type="dxa"/>
            <w:gridSpan w:val="2"/>
            <w:vAlign w:val="center"/>
          </w:tcPr>
          <w:p w14:paraId="50384293" w14:textId="32B4714B" w:rsidR="00C91154" w:rsidRDefault="00C91154" w:rsidP="00C91154">
            <w:pPr>
              <w:contextualSpacing/>
              <w:jc w:val="center"/>
              <w:rPr>
                <w:rFonts w:ascii="Times New Roman" w:eastAsiaTheme="minorHAnsi" w:hAnsi="Times New Roman" w:cs="Times New Roman"/>
                <w:sz w:val="24"/>
                <w:szCs w:val="24"/>
              </w:rPr>
            </w:pPr>
            <w:r w:rsidRPr="00DD0A0E">
              <w:rPr>
                <w:rFonts w:ascii="Times New Roman" w:eastAsiaTheme="minorHAnsi" w:hAnsi="Times New Roman" w:cs="Times New Roman"/>
                <w:noProof/>
                <w:sz w:val="24"/>
                <w:szCs w:val="24"/>
                <w:lang w:eastAsia="tr-TR"/>
              </w:rPr>
              <w:drawing>
                <wp:inline distT="0" distB="0" distL="0" distR="0" wp14:anchorId="4F6B0FB4" wp14:editId="4C70913E">
                  <wp:extent cx="2626052" cy="1682105"/>
                  <wp:effectExtent l="76200" t="76200" r="136525" b="128270"/>
                  <wp:docPr id="296" name="Resim 296" descr="C:\Users\burcuyilmaz\Desktop\HARİTA  ŞUBE ORTAK\BURCU ESMERLİ\DÜZ-SNR\İskenderun Kavaklıoll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rcuyilmaz\Desktop\HARİTA  ŞUBE ORTAK\BURCU ESMERLİ\DÜZ-SNR\İskenderun Kavaklıolluk.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30972" cy="16852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350" w:type="dxa"/>
            <w:vAlign w:val="center"/>
          </w:tcPr>
          <w:p w14:paraId="195ED7A6" w14:textId="23576831" w:rsidR="00C91154" w:rsidRDefault="00C91154" w:rsidP="00C91154">
            <w:pPr>
              <w:contextualSpacing/>
              <w:jc w:val="center"/>
              <w:rPr>
                <w:rFonts w:ascii="Times New Roman" w:eastAsiaTheme="minorHAnsi" w:hAnsi="Times New Roman" w:cs="Times New Roman"/>
                <w:sz w:val="24"/>
                <w:szCs w:val="24"/>
              </w:rPr>
            </w:pPr>
            <w:r w:rsidRPr="00DD0A0E">
              <w:rPr>
                <w:rFonts w:ascii="Times New Roman" w:eastAsiaTheme="minorHAnsi" w:hAnsi="Times New Roman" w:cs="Times New Roman"/>
                <w:noProof/>
                <w:sz w:val="24"/>
                <w:szCs w:val="24"/>
                <w:lang w:eastAsia="tr-TR"/>
              </w:rPr>
              <w:drawing>
                <wp:inline distT="0" distB="0" distL="0" distR="0" wp14:anchorId="6B44E64E" wp14:editId="3D1CC843">
                  <wp:extent cx="1677141" cy="2386391"/>
                  <wp:effectExtent l="83503" t="68897" r="140017" b="140018"/>
                  <wp:docPr id="297" name="Resim 297" descr="C:\Users\burcuyilmaz\Desktop\HARİTA  ŞUBE ORTAK\BURCU ESMERLİ\DÜZ-SNR\Pay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urcuyilmaz\Desktop\HARİTA  ŞUBE ORTAK\BURCU ESMERLİ\DÜZ-SNR\Payas.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rot="5400000">
                            <a:off x="0" y="0"/>
                            <a:ext cx="1690234" cy="24050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C91154" w14:paraId="1ADC2A6B" w14:textId="77777777" w:rsidTr="00AC1AF8">
        <w:tc>
          <w:tcPr>
            <w:tcW w:w="9070" w:type="dxa"/>
            <w:gridSpan w:val="3"/>
            <w:vAlign w:val="center"/>
          </w:tcPr>
          <w:p w14:paraId="07531F15" w14:textId="00DAF2AA" w:rsidR="00C91154" w:rsidRPr="00C91154" w:rsidRDefault="00C91154" w:rsidP="00DA5BF8">
            <w:pPr>
              <w:contextualSpacing/>
              <w:jc w:val="center"/>
              <w:rPr>
                <w:rFonts w:eastAsiaTheme="minorHAnsi" w:cstheme="minorHAnsi"/>
              </w:rPr>
            </w:pPr>
            <w:r w:rsidRPr="00C91154">
              <w:rPr>
                <w:rFonts w:eastAsiaTheme="minorHAnsi" w:cstheme="minorHAnsi"/>
              </w:rPr>
              <w:t>Erzin ve Dörtyol İlçelerinde 280 hektarlık alan</w:t>
            </w:r>
          </w:p>
        </w:tc>
      </w:tr>
      <w:tr w:rsidR="00C91154" w14:paraId="369FB6DB" w14:textId="77777777" w:rsidTr="00AC1AF8">
        <w:tc>
          <w:tcPr>
            <w:tcW w:w="4596" w:type="dxa"/>
            <w:vAlign w:val="center"/>
          </w:tcPr>
          <w:p w14:paraId="0B5410C8" w14:textId="5F4F41DA" w:rsidR="00C91154" w:rsidRDefault="00C91154" w:rsidP="00DA5BF8">
            <w:pPr>
              <w:contextualSpacing/>
              <w:jc w:val="center"/>
              <w:rPr>
                <w:rFonts w:ascii="Times New Roman" w:eastAsiaTheme="minorHAnsi" w:hAnsi="Times New Roman" w:cs="Times New Roman"/>
                <w:sz w:val="24"/>
                <w:szCs w:val="24"/>
              </w:rPr>
            </w:pPr>
            <w:r w:rsidRPr="00DD0A0E">
              <w:rPr>
                <w:rFonts w:ascii="Times New Roman" w:eastAsiaTheme="minorHAnsi" w:hAnsi="Times New Roman" w:cs="Times New Roman"/>
                <w:noProof/>
                <w:sz w:val="24"/>
                <w:szCs w:val="24"/>
                <w:lang w:eastAsia="tr-TR"/>
              </w:rPr>
              <w:drawing>
                <wp:inline distT="0" distB="0" distL="0" distR="0" wp14:anchorId="7E9E282D" wp14:editId="308DBC95">
                  <wp:extent cx="2571750" cy="1537547"/>
                  <wp:effectExtent l="76200" t="76200" r="133350" b="139065"/>
                  <wp:docPr id="3072" name="Resim 3072" descr="D:\YAZIŞMALAR\FlexityYazışmalar\MALİ HİZMETLER\2022 Yılı Faliyet Raporu\DÜZ-SNR\Erzin-Dörty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YAZIŞMALAR\FlexityYazışmalar\MALİ HİZMETLER\2022 Yılı Faliyet Raporu\DÜZ-SNR\Erzin-Dörtyol.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75897" cy="15400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474" w:type="dxa"/>
            <w:gridSpan w:val="2"/>
            <w:vAlign w:val="center"/>
          </w:tcPr>
          <w:p w14:paraId="33148E31" w14:textId="2A1272FD" w:rsidR="00C91154" w:rsidRDefault="00C91154" w:rsidP="00DA5BF8">
            <w:pPr>
              <w:contextualSpacing/>
              <w:jc w:val="center"/>
              <w:rPr>
                <w:rFonts w:ascii="Times New Roman" w:eastAsiaTheme="minorHAnsi" w:hAnsi="Times New Roman" w:cs="Times New Roman"/>
                <w:sz w:val="24"/>
                <w:szCs w:val="24"/>
              </w:rPr>
            </w:pPr>
            <w:r w:rsidRPr="00DD0A0E">
              <w:rPr>
                <w:rFonts w:ascii="Times New Roman" w:eastAsiaTheme="minorHAnsi" w:hAnsi="Times New Roman" w:cs="Times New Roman"/>
                <w:noProof/>
                <w:sz w:val="24"/>
                <w:szCs w:val="24"/>
                <w:lang w:eastAsia="tr-TR"/>
              </w:rPr>
              <w:drawing>
                <wp:inline distT="0" distB="0" distL="0" distR="0" wp14:anchorId="20D21447" wp14:editId="76A16472">
                  <wp:extent cx="1479534" cy="2094897"/>
                  <wp:effectExtent l="73025" t="79375" r="137160" b="137160"/>
                  <wp:docPr id="298" name="Resim 298" descr="C:\Users\burcuyilmaz\Desktop\HARİTA  ŞUBE ORTAK\BURCU ESMERLİ\DÜZ-SNR\Pay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urcuyilmaz\Desktop\HARİTA  ŞUBE ORTAK\BURCU ESMERLİ\DÜZ-SNR\Payas2.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5400000">
                            <a:off x="0" y="0"/>
                            <a:ext cx="1489421" cy="21088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4EBBFEA5" w14:textId="77777777" w:rsidR="002D4A17" w:rsidRPr="0036280E" w:rsidRDefault="002D4A17" w:rsidP="00927F8C">
      <w:pPr>
        <w:numPr>
          <w:ilvl w:val="0"/>
          <w:numId w:val="38"/>
        </w:numPr>
        <w:spacing w:after="120"/>
        <w:ind w:left="357" w:hanging="357"/>
        <w:rPr>
          <w:rFonts w:eastAsiaTheme="minorHAnsi" w:cstheme="minorHAnsi"/>
          <w:color w:val="000000"/>
        </w:rPr>
      </w:pPr>
      <w:r w:rsidRPr="0036280E">
        <w:rPr>
          <w:rFonts w:eastAsiaTheme="minorHAnsi" w:cstheme="minorHAnsi"/>
          <w:color w:val="000000"/>
        </w:rPr>
        <w:t xml:space="preserve">2022 faaliyet yılı içerisinde İlçe Belediyelerinden gelen 34 adet 3194 sayılı İmar Kanunu’nun 18. Maddesi gereği uygulama dosyası Büyükşehir Belediye Encümenine havale edilerek onaylanmıştır. </w:t>
      </w:r>
    </w:p>
    <w:p w14:paraId="2A369A28" w14:textId="77777777" w:rsidR="002D4A17" w:rsidRPr="0036280E" w:rsidRDefault="002D4A17" w:rsidP="00927F8C">
      <w:pPr>
        <w:numPr>
          <w:ilvl w:val="0"/>
          <w:numId w:val="38"/>
        </w:numPr>
        <w:spacing w:after="120"/>
        <w:ind w:left="357" w:hanging="357"/>
        <w:rPr>
          <w:rFonts w:eastAsiaTheme="minorHAnsi" w:cstheme="minorHAnsi"/>
          <w:color w:val="000000"/>
        </w:rPr>
      </w:pPr>
      <w:r w:rsidRPr="0036280E">
        <w:rPr>
          <w:rFonts w:eastAsiaTheme="minorHAnsi" w:cstheme="minorHAnsi"/>
          <w:color w:val="000000"/>
        </w:rPr>
        <w:t xml:space="preserve">2022 faaliyet yılı içerisinde Harita Şube Müdürlüğü tarafından hazırlanan 2 adet 3194 sayılı İmar Kanunu’nun 18. Maddesi gereği uygulama dosyası Büyükşehir Belediye Encümenine havale edilerek onaylanmıştır. </w:t>
      </w:r>
    </w:p>
    <w:p w14:paraId="252B39BE" w14:textId="46F4C506" w:rsidR="002D4A17" w:rsidRPr="0036280E" w:rsidRDefault="002D4A17" w:rsidP="00927F8C">
      <w:pPr>
        <w:numPr>
          <w:ilvl w:val="0"/>
          <w:numId w:val="38"/>
        </w:numPr>
        <w:spacing w:after="120"/>
        <w:ind w:left="357" w:hanging="357"/>
        <w:rPr>
          <w:rFonts w:eastAsiaTheme="minorHAnsi" w:cstheme="minorHAnsi"/>
          <w:color w:val="000000"/>
        </w:rPr>
      </w:pPr>
      <w:r w:rsidRPr="0036280E">
        <w:rPr>
          <w:rFonts w:eastAsiaTheme="minorHAnsi" w:cstheme="minorHAnsi"/>
          <w:color w:val="000000"/>
        </w:rPr>
        <w:t>2022 faaliyet yılı içerisinde Büyükşehir Belediye Meclisine 4 adet İlçe İdari ve Mahalle Sınır değişikliği teklifi gönderilmiştir. Teklifler Meclis tarafından kabul edilmiştir.</w:t>
      </w:r>
    </w:p>
    <w:p w14:paraId="3584D2F5" w14:textId="77777777" w:rsidR="002D4A17" w:rsidRPr="0036280E" w:rsidRDefault="002D4A17" w:rsidP="00927F8C">
      <w:pPr>
        <w:numPr>
          <w:ilvl w:val="0"/>
          <w:numId w:val="38"/>
        </w:numPr>
        <w:spacing w:after="120"/>
        <w:ind w:left="357" w:hanging="357"/>
        <w:rPr>
          <w:rFonts w:eastAsiaTheme="minorHAnsi" w:cstheme="minorHAnsi"/>
          <w:color w:val="000000"/>
        </w:rPr>
      </w:pPr>
      <w:r w:rsidRPr="0036280E">
        <w:rPr>
          <w:rFonts w:eastAsiaTheme="minorHAnsi" w:cstheme="minorHAnsi"/>
          <w:color w:val="000000"/>
        </w:rPr>
        <w:t>2022 faaliyet yılı içerisinde gerçek ve tüzel kişi tarafından 162.08 hektarlık alanda yapılan 1/5000 ve 1/1000 ölçekli Halihazır Haritalar kontrol edilerek onaylanmıştır.</w:t>
      </w:r>
    </w:p>
    <w:p w14:paraId="439DC7BC" w14:textId="77777777" w:rsidR="002D4A17" w:rsidRPr="00AC1AF8" w:rsidRDefault="002D4A17" w:rsidP="00292AA3">
      <w:pPr>
        <w:spacing w:before="0" w:after="160" w:line="259" w:lineRule="auto"/>
        <w:ind w:left="360"/>
        <w:rPr>
          <w:rFonts w:eastAsia="Calibri" w:cstheme="minorHAnsi"/>
          <w:b/>
          <w:bCs/>
          <w:sz w:val="8"/>
        </w:rPr>
      </w:pPr>
    </w:p>
    <w:p w14:paraId="1704631F" w14:textId="14E798C4" w:rsidR="002D4A17" w:rsidRPr="00C91154" w:rsidRDefault="00292AA3" w:rsidP="00292AA3">
      <w:pPr>
        <w:spacing w:before="0" w:after="160" w:line="259" w:lineRule="auto"/>
        <w:ind w:left="360"/>
        <w:rPr>
          <w:rFonts w:eastAsia="Calibri" w:cstheme="minorHAnsi"/>
          <w:b/>
          <w:bCs/>
          <w:u w:val="single"/>
        </w:rPr>
      </w:pPr>
      <w:bookmarkStart w:id="23" w:name="_Toc505169762"/>
      <w:bookmarkStart w:id="24" w:name="_Toc62042420"/>
      <w:r w:rsidRPr="00C91154">
        <w:rPr>
          <w:rFonts w:eastAsia="Calibri" w:cstheme="minorHAnsi"/>
          <w:b/>
          <w:u w:val="single"/>
        </w:rPr>
        <w:t>Koruma Uygulama Ve Denetim İle İlgili Çalışmalar</w:t>
      </w:r>
      <w:bookmarkEnd w:id="23"/>
      <w:bookmarkEnd w:id="24"/>
    </w:p>
    <w:p w14:paraId="1E5B5E5A" w14:textId="77777777" w:rsidR="002D4A17" w:rsidRPr="00C91154" w:rsidRDefault="002D4A17" w:rsidP="00927F8C">
      <w:pPr>
        <w:pStyle w:val="ListeParagraf"/>
        <w:numPr>
          <w:ilvl w:val="1"/>
          <w:numId w:val="29"/>
        </w:numPr>
        <w:spacing w:before="0" w:after="160" w:line="259" w:lineRule="auto"/>
        <w:rPr>
          <w:rFonts w:eastAsia="Calibri" w:cstheme="minorHAnsi"/>
          <w:b/>
          <w:bCs/>
        </w:rPr>
      </w:pPr>
      <w:r w:rsidRPr="00C91154">
        <w:rPr>
          <w:rFonts w:eastAsia="Calibri" w:cstheme="minorHAnsi"/>
          <w:b/>
          <w:bCs/>
        </w:rPr>
        <w:t>Basit Onarım İzni Kapsamında 6 Adet Başvuru Değerlendirilmiş ve 1 Adet Onarım Uygunluk Belgesi Verilmiştir.</w:t>
      </w:r>
    </w:p>
    <w:p w14:paraId="323F5E1D"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Arsuz İlçesi, Kabev Mıntıkası, 146 nolu parsel</w:t>
      </w:r>
    </w:p>
    <w:p w14:paraId="440A59F3"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Dörtyol İlçesi, Yeniyurt Mahallesi, 97 nolu parsel</w:t>
      </w:r>
    </w:p>
    <w:p w14:paraId="5C2989D4"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İskenderun İlçesi, 2.Mıntıka, 857 nolu parsel</w:t>
      </w:r>
    </w:p>
    <w:p w14:paraId="40997FF4"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İskenderun İlçesi, 1.Mıntıka, 1567 nolu parsel</w:t>
      </w:r>
    </w:p>
    <w:p w14:paraId="5BCE89BB"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İskenderun İlçesi, 1.Mıntıka 1936 nolu parsel, İskenderun Gar Sahası</w:t>
      </w:r>
    </w:p>
    <w:p w14:paraId="1D86BFD3" w14:textId="77777777" w:rsidR="002D4A17" w:rsidRPr="00C91154" w:rsidRDefault="002D4A17" w:rsidP="00927F8C">
      <w:pPr>
        <w:numPr>
          <w:ilvl w:val="0"/>
          <w:numId w:val="39"/>
        </w:numPr>
        <w:spacing w:before="0" w:after="160" w:line="259" w:lineRule="auto"/>
        <w:rPr>
          <w:rFonts w:cstheme="minorHAnsi"/>
        </w:rPr>
      </w:pPr>
      <w:r w:rsidRPr="00C91154">
        <w:rPr>
          <w:rFonts w:cstheme="minorHAnsi"/>
        </w:rPr>
        <w:t>Hatay İli, Arsuz İlçesi, Höyük Mıntıkası, 165 ada, 24 nolu parsel</w:t>
      </w:r>
    </w:p>
    <w:p w14:paraId="5579C2EA" w14:textId="77777777" w:rsidR="002D4A17" w:rsidRPr="00AC1AF8" w:rsidRDefault="002D4A17" w:rsidP="002D4A17">
      <w:pPr>
        <w:spacing w:after="160" w:line="259" w:lineRule="auto"/>
        <w:ind w:left="720"/>
        <w:rPr>
          <w:rFonts w:cstheme="minorHAnsi"/>
          <w:sz w:val="10"/>
        </w:rPr>
      </w:pPr>
    </w:p>
    <w:p w14:paraId="3B376CDD" w14:textId="77777777" w:rsidR="002D4A17" w:rsidRPr="00C91154" w:rsidRDefault="002D4A17" w:rsidP="00927F8C">
      <w:pPr>
        <w:pStyle w:val="ListeParagraf"/>
        <w:numPr>
          <w:ilvl w:val="1"/>
          <w:numId w:val="29"/>
        </w:numPr>
        <w:spacing w:before="0" w:after="160" w:line="259" w:lineRule="auto"/>
        <w:rPr>
          <w:rFonts w:eastAsia="Calibri" w:cstheme="minorHAnsi"/>
          <w:b/>
          <w:bCs/>
        </w:rPr>
      </w:pPr>
      <w:r w:rsidRPr="00C91154">
        <w:rPr>
          <w:rFonts w:eastAsia="Calibri" w:cstheme="minorHAnsi"/>
          <w:b/>
          <w:bCs/>
        </w:rPr>
        <w:t>80 Adet Başvuru Doğrultusunda İzinsiz Uygulama Tespit Edilmiş Raporlandırılmış ve Tebligatlar Yapılmıştır.</w:t>
      </w:r>
    </w:p>
    <w:p w14:paraId="58583CAA"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İskenderun İlçesi, Frenk Çiftliği Mıntıkası, 991 nolu parsel</w:t>
      </w:r>
    </w:p>
    <w:p w14:paraId="4C1C328E"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Vali İsmet Gürbüz Civelek Caddesi, 127 ada, 2 nolu parsel</w:t>
      </w:r>
    </w:p>
    <w:p w14:paraId="70CC4188"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125 ada,6 ve 7 nolu parseller</w:t>
      </w:r>
    </w:p>
    <w:p w14:paraId="66FAF757"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lastRenderedPageBreak/>
        <w:t>Hatay İli, Arsuz İlçesi, Arpa Çiftlik Mahallesi,115 ada 1 nolu parsel</w:t>
      </w:r>
    </w:p>
    <w:p w14:paraId="44EFA50A"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125 ada 6 ve 7 nolu parseller</w:t>
      </w:r>
    </w:p>
    <w:p w14:paraId="389B41B5"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127 ada, 2 nolu parsel</w:t>
      </w:r>
    </w:p>
    <w:p w14:paraId="373484C3"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Arsuz İlçesi, Höyük Mahallesi, 165 ada 25 nolu parsel</w:t>
      </w:r>
    </w:p>
    <w:p w14:paraId="74D5F5AB"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Defne İlçesi, Harbiye Mahallesi, 5220 ada, 5 nolu parsel</w:t>
      </w:r>
    </w:p>
    <w:p w14:paraId="4F3E903D"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Defne İlçesi, Harbiye Mahallesi, Harbiye Şelaleleri, 5220 ada 1 nolu parsel</w:t>
      </w:r>
    </w:p>
    <w:p w14:paraId="2E305C63"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Defne İlçesi, Harbiye Mahallesi, 255 nolu parsel (yeni 5338 Ada 10 nolu parsel)</w:t>
      </w:r>
    </w:p>
    <w:p w14:paraId="10550ED8"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Defne İlçesi, Harbiye Mahallesi, 5270 ada, 76 nolu parsel</w:t>
      </w:r>
    </w:p>
    <w:p w14:paraId="2A2735E2"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İskenderun İlçesi, 1.Mıntıka, 1977 (eski 677-678 parseller) nolu parsel</w:t>
      </w:r>
    </w:p>
    <w:p w14:paraId="3D4AE888"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Arsuz İlçesi, Kabev Mıntıkası 208 nolu parsel</w:t>
      </w:r>
    </w:p>
    <w:p w14:paraId="7DC7838B"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Defne İlçesi, Harbiye Mahallesi, 5388 ada, 14 (eski 616) nolu parsel</w:t>
      </w:r>
    </w:p>
    <w:p w14:paraId="6A0E590A"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Defne İlçesi, Harbiye Mahallesi, 5220 ada 4 nolu parsel</w:t>
      </w:r>
    </w:p>
    <w:p w14:paraId="437AC40D"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Mahallesi,130 ada 3 numaralı parsel</w:t>
      </w:r>
    </w:p>
    <w:p w14:paraId="57C00462"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Erzin İlçesi, Hürriyet Mahallesi, 1.Derece Arkeolojik Sit Alanı</w:t>
      </w:r>
    </w:p>
    <w:p w14:paraId="7C74FF63"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İskenderun İlçesi, Frenk Çiftliği Mıntıkası, 991 nolu parsel</w:t>
      </w:r>
    </w:p>
    <w:p w14:paraId="2F76665D"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Defne İlçesi, Harbiye Mahallesi, Harbiye Şelalesi, 1.Derece Doğal ve 3.Derece Arkeolojik Sit Alanı</w:t>
      </w:r>
    </w:p>
    <w:p w14:paraId="6C41B8C0"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Defne İlçesi, Harbiye Mahallesi, 5269 ada 45 nolu parsel</w:t>
      </w:r>
    </w:p>
    <w:p w14:paraId="30599C15"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Defne İlçesi, Harbiye Mahallesi, 255 nolu parsel (yeni 5338 Ada 10 numaralı parsel)</w:t>
      </w:r>
    </w:p>
    <w:p w14:paraId="78C58EB1"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İskenderun İlçesi, Pirinçlik Mahallesi, 471 nolu parsel</w:t>
      </w:r>
    </w:p>
    <w:p w14:paraId="4E001DED"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Arsuz ilçesi, Uluçınar Mahallesi, Rhosuz Antik Kenti Koruma Amaçlı İmar Planı, 3.Derece Arkeolojik Sit Alanı</w:t>
      </w:r>
    </w:p>
    <w:p w14:paraId="7588F03A"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151 ada 23 nolu parsel</w:t>
      </w:r>
    </w:p>
    <w:p w14:paraId="2174C6D3"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Reyhanlı ilçesi, Algane Mahallesi, 10 nolu parsel</w:t>
      </w:r>
    </w:p>
    <w:p w14:paraId="17FC59E8"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Defne İlçesi, Harbiye Mahallesi, 5338 ada 10 (eski 255) nolu parsel</w:t>
      </w:r>
    </w:p>
    <w:p w14:paraId="4711D72C"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Arsuz İlçesi, Höyük Mahallesi, 165 ada 25 nolu parsel</w:t>
      </w:r>
    </w:p>
    <w:p w14:paraId="12788E2D"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Mahallesi,120 ada 51 nolu parsel</w:t>
      </w:r>
    </w:p>
    <w:p w14:paraId="35F309FF"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167 ada 140 nolu parsel</w:t>
      </w:r>
    </w:p>
    <w:p w14:paraId="47D35793"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Mahallesi,151 ada 31 nolu parsel</w:t>
      </w:r>
    </w:p>
    <w:p w14:paraId="11D37760"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129 ada 4 nolu parsel</w:t>
      </w:r>
    </w:p>
    <w:p w14:paraId="78975099"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167 ada 141 nolu parsel</w:t>
      </w:r>
    </w:p>
    <w:p w14:paraId="5FFBFCA9"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Mahallesi,167 ada 54 nolu parsel</w:t>
      </w:r>
    </w:p>
    <w:p w14:paraId="6118BBA1"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Mahallesi,108 ada 24 nolu parsel</w:t>
      </w:r>
    </w:p>
    <w:p w14:paraId="0CE30055"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Mahallesi,167 ada 138 nolu parsel</w:t>
      </w:r>
    </w:p>
    <w:p w14:paraId="7B90857B"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Mahallesi,126 ada 6 nolu parsel</w:t>
      </w:r>
    </w:p>
    <w:p w14:paraId="725DC042"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Mahallesi,171 ada 44 nolu parsel</w:t>
      </w:r>
    </w:p>
    <w:p w14:paraId="11A5987E"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Mahallesi,113 Ada 42 nolu parsel</w:t>
      </w:r>
    </w:p>
    <w:p w14:paraId="18D7DEA3"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Mahallesi,113 Ada 30 nolu parsel</w:t>
      </w:r>
    </w:p>
    <w:p w14:paraId="2C84C3EB"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Antakya İlçesi, 5. Mıntıka/Haraparası Mahallesi, 4075 ada 1, 2, 3, 4, ve 5 nolu parseller</w:t>
      </w:r>
    </w:p>
    <w:p w14:paraId="7C5CEAC1"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Arsuz İlçesi, Gökmeydan Mahallesi, 1095 ada 141 nolu parsel</w:t>
      </w:r>
    </w:p>
    <w:p w14:paraId="13A6ECE5"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115 ada 46 nolu parsel</w:t>
      </w:r>
    </w:p>
    <w:p w14:paraId="05DACD8F"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115 ada 50 nolu parsel</w:t>
      </w:r>
    </w:p>
    <w:p w14:paraId="360C9B8D"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Kırıkhan İlçesi, Soğuksu Mahallesi, 30 ve 125 nolu parsel</w:t>
      </w:r>
    </w:p>
    <w:p w14:paraId="1CB83755"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43 nolu parsel</w:t>
      </w:r>
    </w:p>
    <w:p w14:paraId="622F79D0"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113 ada 29 nolu parsel</w:t>
      </w:r>
    </w:p>
    <w:p w14:paraId="52611AC5"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113 ada 53 nolu parsel</w:t>
      </w:r>
    </w:p>
    <w:p w14:paraId="724CDB38"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113 ada 40 nolu parsel</w:t>
      </w:r>
    </w:p>
    <w:p w14:paraId="0982E384"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113 ada 38 nolu parsel</w:t>
      </w:r>
    </w:p>
    <w:p w14:paraId="7D5EEF47"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115 ada 1 nolu parsel</w:t>
      </w:r>
    </w:p>
    <w:p w14:paraId="3E0E7D11"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Mahallesi,115 ada 48 nolu parsel</w:t>
      </w:r>
    </w:p>
    <w:p w14:paraId="4CE0BBD5"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Mahallesi,113 Ada 36 nolu parsel</w:t>
      </w:r>
    </w:p>
    <w:p w14:paraId="6492BF3B"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Arsuz İlçesi, Kabev Mıntıkası, 3 ve 6 nolu parseller</w:t>
      </w:r>
    </w:p>
    <w:p w14:paraId="6CBF2701"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Kırıkhan İlçesi, Halilağa Hüyüğü Mahallesi, 13 nolu parsel</w:t>
      </w:r>
    </w:p>
    <w:p w14:paraId="7C4832C4"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lastRenderedPageBreak/>
        <w:t>Hatay İli, Arsuz İlçesi, Kabev Mahallesi, 146 nolu parsel</w:t>
      </w:r>
    </w:p>
    <w:p w14:paraId="78D08E7F"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Arsuz İlçesi, Kabev Mıntıkası, 421 nolu parsel</w:t>
      </w:r>
    </w:p>
    <w:p w14:paraId="73F7A3BB"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Arsuz İlçesi, Kabev Mıntıkasında, tapunun 208 nolu parsel</w:t>
      </w:r>
    </w:p>
    <w:p w14:paraId="7E51380A"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127 ada 2 nolu parsel</w:t>
      </w:r>
    </w:p>
    <w:p w14:paraId="0CDFC242"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Defne İlçesi, Harbiye Mahallesi, 5220 ada 1 (eski 1702) nolu parsel</w:t>
      </w:r>
    </w:p>
    <w:p w14:paraId="7F2C23BB"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İskenderun İlçesi, Savaş Mahallesi 2.Mıntıka, 373, 375, 376, 377, 378, 379 ve 505 nolu parseller</w:t>
      </w:r>
    </w:p>
    <w:p w14:paraId="5B63C141"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Defne İlçesi, Tosunpınar Mahallesi, 4783 ada, 35 nolu parsel</w:t>
      </w:r>
    </w:p>
    <w:p w14:paraId="1CF9D26D"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Arsuz İlçesi, Akçalı Mahallesi,1396 ada 307 nolu parsel</w:t>
      </w:r>
    </w:p>
    <w:p w14:paraId="370A6415"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Reyhanlı İlçesi, Yenişehir Mahallesi, 4272 nolu parsel</w:t>
      </w:r>
    </w:p>
    <w:p w14:paraId="24AE5438"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Kırıkhan İlçesi, Soğuksu Mahallesi,125 nolu parsel</w:t>
      </w:r>
    </w:p>
    <w:p w14:paraId="4EE1B2F9"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Kırıkhan İlçesi, 2904 nolu parselde bulunan Tarihi Ermeni Kilisesi</w:t>
      </w:r>
    </w:p>
    <w:p w14:paraId="439BD100"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İskenderun İlçesi, 2.Mıntıka, 1582 nolu parsel tescilli Katolik Kilisesi</w:t>
      </w:r>
    </w:p>
    <w:p w14:paraId="4BADBEF9"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Mahallesi,167 ada 54 nolu parsel</w:t>
      </w:r>
    </w:p>
    <w:p w14:paraId="6384255B"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Mahallesi,167 ada 141 nolu parsel</w:t>
      </w:r>
    </w:p>
    <w:p w14:paraId="5F99F829"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167 ada 140 nolu parsel</w:t>
      </w:r>
    </w:p>
    <w:p w14:paraId="30D23083"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Mahallesi,167 ada 138 nolu parsel</w:t>
      </w:r>
    </w:p>
    <w:p w14:paraId="0A9BCF7C"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Mahallesi,108 ada 24 nolu parsel</w:t>
      </w:r>
    </w:p>
    <w:p w14:paraId="16737CE0"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113 ada 29 nolu parsel</w:t>
      </w:r>
    </w:p>
    <w:p w14:paraId="678A5306"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Mahallesi,113 ada 43 nolu parsel</w:t>
      </w:r>
    </w:p>
    <w:p w14:paraId="409FE91E"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113 ada 53 nolu parsel</w:t>
      </w:r>
    </w:p>
    <w:p w14:paraId="51BEF8DE"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113 ada 29 nolu parsel</w:t>
      </w:r>
    </w:p>
    <w:p w14:paraId="265E35BD"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Mahallesi,113 ada 43 nolu parsel</w:t>
      </w:r>
    </w:p>
    <w:p w14:paraId="07406C61"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113 ada 53 nolu parsel</w:t>
      </w:r>
    </w:p>
    <w:p w14:paraId="4D8A7B1C"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Mahallesinde,127 ada, 2 nolu parsel (Eski 11 ada, 177 nolu parsel)</w:t>
      </w:r>
    </w:p>
    <w:p w14:paraId="54A1D203"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Hatay İli, İskenderun İlçesi, 2.Mıntıka, 872 nolu parselde kayıtlı tescilli taşınmaz kültür varlığı kilisenin koruma alanında kalan 2.Mıntıka 3, 1582 ve 1446 nolu parseller</w:t>
      </w:r>
    </w:p>
    <w:p w14:paraId="5F02AC0F" w14:textId="77777777" w:rsidR="002D4A17" w:rsidRPr="00C91154" w:rsidRDefault="002D4A17" w:rsidP="00927F8C">
      <w:pPr>
        <w:numPr>
          <w:ilvl w:val="0"/>
          <w:numId w:val="39"/>
        </w:numPr>
        <w:spacing w:before="0" w:after="0" w:line="259" w:lineRule="auto"/>
        <w:rPr>
          <w:rFonts w:cstheme="minorHAnsi"/>
        </w:rPr>
      </w:pPr>
      <w:r w:rsidRPr="00C91154">
        <w:rPr>
          <w:rFonts w:cstheme="minorHAnsi"/>
        </w:rPr>
        <w:t>Defne İlçesi, Harbiye Mahallesi, Ürgen Caddesinde yer alan, 3.Derece Arkeolojik Sit Alanında bulunan 5285 ada 53 nolu parsel</w:t>
      </w:r>
    </w:p>
    <w:p w14:paraId="048F95AB" w14:textId="77777777" w:rsidR="002D4A17" w:rsidRPr="00AC1AF8" w:rsidRDefault="002D4A17" w:rsidP="002D4A17">
      <w:pPr>
        <w:spacing w:after="160" w:line="259" w:lineRule="auto"/>
        <w:rPr>
          <w:rFonts w:eastAsia="Calibri" w:cstheme="minorHAnsi"/>
          <w:b/>
          <w:bCs/>
          <w:sz w:val="8"/>
        </w:rPr>
      </w:pPr>
    </w:p>
    <w:p w14:paraId="136D68E9" w14:textId="77777777" w:rsidR="002D4A17" w:rsidRPr="00C91154" w:rsidRDefault="002D4A17" w:rsidP="00927F8C">
      <w:pPr>
        <w:pStyle w:val="ListeParagraf"/>
        <w:numPr>
          <w:ilvl w:val="1"/>
          <w:numId w:val="29"/>
        </w:numPr>
        <w:spacing w:before="0" w:after="160" w:line="259" w:lineRule="auto"/>
        <w:rPr>
          <w:rFonts w:eastAsia="Calibri" w:cstheme="minorHAnsi"/>
          <w:b/>
          <w:bCs/>
        </w:rPr>
      </w:pPr>
      <w:r w:rsidRPr="00C91154">
        <w:rPr>
          <w:rFonts w:eastAsia="Calibri" w:cstheme="minorHAnsi"/>
          <w:b/>
          <w:bCs/>
        </w:rPr>
        <w:t>Tehlike Arz Eden 14 Adet Yapı/Parselde Güvenlik Önlemlerinin Alınmasına İlişkin Tebligat Yapılmıştır. (Takip edilen proje ve uygulamalar dışındaki alan ve yapılar);</w:t>
      </w:r>
    </w:p>
    <w:p w14:paraId="675E776D"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İskenderun İlçesi,1.Mıntıka, 1830 nolu parsel</w:t>
      </w:r>
    </w:p>
    <w:p w14:paraId="2E188710"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İskenderun İlçesi, 2.Mıntıka, 107 nolu parsel</w:t>
      </w:r>
    </w:p>
    <w:p w14:paraId="7E022AF4"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Arsuz İlçesi, Kabev Mahallesi,148 nolu parsel</w:t>
      </w:r>
    </w:p>
    <w:p w14:paraId="3436D10C"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Belen İlçesi, Kıcı Mahallesi, 327 nolu parsel</w:t>
      </w:r>
    </w:p>
    <w:p w14:paraId="35FE7D52"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İskenderun İlçesi, 3.Mıntıkada, 1362 ile 1556 nolu parseller</w:t>
      </w:r>
    </w:p>
    <w:p w14:paraId="7F1A82F5"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107 ada 15 nolu parsel</w:t>
      </w:r>
    </w:p>
    <w:p w14:paraId="371EFED8"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Defne İlçesi, Harbiye Mahallesi, 5124 ada, 32 nolu parsel</w:t>
      </w:r>
    </w:p>
    <w:p w14:paraId="3B237877"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Payas İlçesi, Karacami Mahallesi, 135 nolu parselinde kayıtlı tescilli Cin Kulesi ve çevresi</w:t>
      </w:r>
    </w:p>
    <w:p w14:paraId="5AD13875"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Antakya İlçesi, Kartal Sokak 3.Mıntıka 478 nolu parsel ve Bedesten Sokak 4.Mıntıka 16 nolu parsel</w:t>
      </w:r>
    </w:p>
    <w:p w14:paraId="276FC86E"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Arsuz İlçesi, Arpaçiftlik Mahallesi, 3.Derece Arkeolojik Sit Alanı, 1412 nolu parsel</w:t>
      </w:r>
    </w:p>
    <w:p w14:paraId="0668FB55"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Defne İlçesi, Harbiye Mahallesi, 5310 ada 40 nolu parsel</w:t>
      </w:r>
    </w:p>
    <w:p w14:paraId="047E976B"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Defne İlçesi, Turunçlu Mahallesi, 54 nolu parsel</w:t>
      </w:r>
    </w:p>
    <w:p w14:paraId="07838571" w14:textId="77777777" w:rsidR="002D4A17" w:rsidRPr="00AC1AF8" w:rsidRDefault="002D4A17" w:rsidP="00927F8C">
      <w:pPr>
        <w:numPr>
          <w:ilvl w:val="0"/>
          <w:numId w:val="39"/>
        </w:numPr>
        <w:spacing w:before="0" w:after="0" w:line="259" w:lineRule="auto"/>
        <w:rPr>
          <w:rFonts w:cstheme="minorHAnsi"/>
        </w:rPr>
      </w:pPr>
      <w:r w:rsidRPr="00C91154">
        <w:rPr>
          <w:rFonts w:cstheme="minorHAnsi"/>
        </w:rPr>
        <w:t>Hatay İli, Defne İlçesi, Harbiye Mahallesi, 5227 ada 35 nolu parsel</w:t>
      </w:r>
    </w:p>
    <w:p w14:paraId="5BA301E9"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4.Mıntıka, 16 nolu parsel</w:t>
      </w:r>
    </w:p>
    <w:p w14:paraId="178D3AE3" w14:textId="77777777" w:rsidR="002D4A17" w:rsidRPr="00AC1AF8" w:rsidRDefault="002D4A17" w:rsidP="002D4A17">
      <w:pPr>
        <w:spacing w:after="160" w:line="259" w:lineRule="auto"/>
        <w:ind w:left="720"/>
        <w:rPr>
          <w:rFonts w:eastAsia="Calibri" w:cstheme="minorHAnsi"/>
          <w:bCs/>
          <w:sz w:val="12"/>
        </w:rPr>
      </w:pPr>
    </w:p>
    <w:p w14:paraId="2018D7E1" w14:textId="77777777" w:rsidR="002D4A17" w:rsidRPr="00C91154" w:rsidRDefault="002D4A17" w:rsidP="00927F8C">
      <w:pPr>
        <w:pStyle w:val="ListeParagraf"/>
        <w:numPr>
          <w:ilvl w:val="1"/>
          <w:numId w:val="29"/>
        </w:numPr>
        <w:spacing w:before="0" w:after="160" w:line="259" w:lineRule="auto"/>
        <w:rPr>
          <w:rFonts w:eastAsia="Calibri" w:cstheme="minorHAnsi"/>
          <w:bCs/>
        </w:rPr>
      </w:pPr>
      <w:r w:rsidRPr="00C91154">
        <w:rPr>
          <w:rFonts w:eastAsia="Calibri" w:cstheme="minorHAnsi"/>
          <w:b/>
          <w:bCs/>
        </w:rPr>
        <w:lastRenderedPageBreak/>
        <w:t>Kurul Kararı ile Belirlenen ve Tebligat ile Bildirilen 9 Adet Başvuruda Yer Alan Parsel/Parsellerde Denetimimizde Yıkım Yapılmıştır.</w:t>
      </w:r>
    </w:p>
    <w:p w14:paraId="741E9C2A"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Defne İlçesi, Harbiye Mahallesi,1608 (eski 614-615) nolu parsel</w:t>
      </w:r>
    </w:p>
    <w:p w14:paraId="5559F7C2"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Defne İlçesi, Harbiye Mahallesi, 618 nolu parsel</w:t>
      </w:r>
    </w:p>
    <w:p w14:paraId="7782BB18"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Defne İlçesi, Halisli Mahallesi,849 ada, 708 nolu parsel</w:t>
      </w:r>
    </w:p>
    <w:p w14:paraId="6D507DF4"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Defne İlçesi, Harbiye Mahallesi, 5259 ada, 9 (eski 95) nolu parsel</w:t>
      </w:r>
    </w:p>
    <w:p w14:paraId="43FCEBC2"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Arsuz İlçesi, Kabev Mahallesi, 3 ve 6 nolu parseller</w:t>
      </w:r>
    </w:p>
    <w:p w14:paraId="58ED3D87"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Defne İlçesi, Harbiye Mahallesi, 3412 nolu parsel</w:t>
      </w:r>
    </w:p>
    <w:p w14:paraId="205E4BE5"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Samandağ İlçesi, Kapısuyu Mahallesi, 125 ada 2 nolu parsel</w:t>
      </w:r>
    </w:p>
    <w:p w14:paraId="5C926097"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Arsuz İlçesi, Uluçınar Mahallesi, Kabev Mıntıkası, 112 nolu parsel</w:t>
      </w:r>
    </w:p>
    <w:p w14:paraId="769056DF"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İskenderun İlçesi, 2.Mıntıka, 1467 parsel, 2304 ada 5 ve 6 nolu parseller</w:t>
      </w:r>
    </w:p>
    <w:p w14:paraId="1A6196EF" w14:textId="77777777" w:rsidR="002D4A17" w:rsidRPr="00AC1AF8" w:rsidRDefault="002D4A17" w:rsidP="002D4A17">
      <w:pPr>
        <w:spacing w:after="160" w:line="259" w:lineRule="auto"/>
        <w:ind w:left="720"/>
        <w:rPr>
          <w:rFonts w:eastAsia="Calibri" w:cstheme="minorHAnsi"/>
          <w:b/>
          <w:bCs/>
          <w:sz w:val="8"/>
        </w:rPr>
      </w:pPr>
    </w:p>
    <w:p w14:paraId="2CE81449" w14:textId="77777777" w:rsidR="002D4A17" w:rsidRPr="00C91154" w:rsidRDefault="002D4A17" w:rsidP="00927F8C">
      <w:pPr>
        <w:pStyle w:val="ListeParagraf"/>
        <w:numPr>
          <w:ilvl w:val="1"/>
          <w:numId w:val="29"/>
        </w:numPr>
        <w:spacing w:before="0" w:after="160" w:line="259" w:lineRule="auto"/>
        <w:rPr>
          <w:rFonts w:eastAsia="Calibri" w:cstheme="minorHAnsi"/>
          <w:b/>
          <w:bCs/>
        </w:rPr>
      </w:pPr>
      <w:r w:rsidRPr="00C91154">
        <w:rPr>
          <w:rFonts w:eastAsia="Calibri" w:cstheme="minorHAnsi"/>
          <w:b/>
          <w:bCs/>
        </w:rPr>
        <w:t>Hatay Kültür Varlıklarını Koruma Bölge Kurulu Müdürlüğü Tarafından Tescillenmesi İstenilen 50 Adet Başvuruda Parsel/Parsellere İlişkin Şube Müdürlüğümüz Tarafından Görüş Bildirilmiştir.</w:t>
      </w:r>
    </w:p>
    <w:p w14:paraId="5E5EF69B"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Yayladağı İlçesi, Sebenoba Mahallesi, 114 Ada 1 ve 2 nolu parseller ile 167 ada 2 nolu parsel</w:t>
      </w:r>
    </w:p>
    <w:p w14:paraId="7C277A16"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Altınözü İlçesi, Babatorun Mahallesi, 111 ada 86 ve 87 nolu parseller</w:t>
      </w:r>
    </w:p>
    <w:p w14:paraId="11839FC5"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Altınözü İlçesi, Yarseli Mahallesi, 706 nolu parsel</w:t>
      </w:r>
    </w:p>
    <w:p w14:paraId="01951320"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Altınözü İlçesi, Akamber Mahallesi, 104 ada, 161 ve 18 nolu parseller</w:t>
      </w:r>
    </w:p>
    <w:p w14:paraId="4F0B5BD6"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Narlıca Mahallesi, 4003 ada 68 nolu parsel</w:t>
      </w:r>
    </w:p>
    <w:p w14:paraId="01CEF6D7"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Narlıca Mahallesi, 4003 ada 57 ve 58 nolu parseller</w:t>
      </w:r>
    </w:p>
    <w:p w14:paraId="7BE049BA"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Altınözü İlçesi, Hanyolu Mahallesi, 108 ada 23 nolu parsel</w:t>
      </w:r>
    </w:p>
    <w:p w14:paraId="66796A8B"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Yayladağı İlçesi, Sebenoba Mahallesi, 114 ada 1 ve 2 nolu parseller ile 167 ada 2 nolu parsel</w:t>
      </w:r>
    </w:p>
    <w:p w14:paraId="5AF93EB8"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Katranlık Mahallesi, 103 nolu parsel ve 105 nolu parsel</w:t>
      </w:r>
    </w:p>
    <w:p w14:paraId="26E80C16"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Gökçegöz Mahallesi, 226 ada 11, 12, 13 ve 14 nolu parseller</w:t>
      </w:r>
    </w:p>
    <w:p w14:paraId="2F246968"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3.Mıntıka 1592 nolu (eski 37) parsel</w:t>
      </w:r>
    </w:p>
    <w:p w14:paraId="22EC8437"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Reyhanlı İlçesi, Mağramsi Mahallesi, 1,8 ve 16 nolu parseller</w:t>
      </w:r>
    </w:p>
    <w:p w14:paraId="6698E5C1"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Katranlık Mahallesi, tapulama harici alan</w:t>
      </w:r>
    </w:p>
    <w:p w14:paraId="12B30AA9"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Reyhanlı İlçesi, Tizin (Oğulpınar) Mahallesi 398-399 nolu parseller</w:t>
      </w:r>
    </w:p>
    <w:p w14:paraId="79ACBE4C"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Arsuz İlçesi, Alakop Mahallesinde, özel mülkiyete ait olan 180 ada 4-5-6-7 nolu parseller</w:t>
      </w:r>
    </w:p>
    <w:p w14:paraId="730D5FB2"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Samandağ İlçesi, Mağaracık Mahallesi, 157 ada, 1 nolu parsel</w:t>
      </w:r>
    </w:p>
    <w:p w14:paraId="631D13B1"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3. Mıntıka, 1590 nolu parsel</w:t>
      </w:r>
    </w:p>
    <w:p w14:paraId="6D895A05"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Serinyol/Mustafa Kemal Paşa Mahallesi 594 ada 1 nolu parsel</w:t>
      </w:r>
    </w:p>
    <w:p w14:paraId="494F6129"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Odabaşı Mahallesi, 1740 ada, 1 nolu parsel</w:t>
      </w:r>
    </w:p>
    <w:p w14:paraId="054F38BE"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Altınözü İlçesi, Seferli Mahallesi, 125 ada, 51 ve 132 ada 2 nolu parseller</w:t>
      </w:r>
    </w:p>
    <w:p w14:paraId="4B407224"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Altınözü İlçesi, Yolağzı Mahallesi, 629, 630, 631, 632, 633, 634, 635, 636, 637, 644, 645, 646, 647, 652, 653, 654, 655,656, 657, 658 ve 659 nolu parseller</w:t>
      </w:r>
    </w:p>
    <w:p w14:paraId="0267B3DC"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Hacılar Mahallesi, tapulama harici alan</w:t>
      </w:r>
    </w:p>
    <w:p w14:paraId="5F6BBE29"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Hacılar Mahallesi, 2159 ve 2160 nolu parseller</w:t>
      </w:r>
    </w:p>
    <w:p w14:paraId="436B106D"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Hacılar Mahallesi, 3648 nolu parsel ve tapulama harici alan</w:t>
      </w:r>
    </w:p>
    <w:p w14:paraId="7D61F4CB"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Aktepe Mahallesi, 514 nolu parsel</w:t>
      </w:r>
    </w:p>
    <w:p w14:paraId="31F90FBA"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Erzin İlçesi, Yolağzı Mahallesi, 949 ada, 2,24 ve 30 nolu parseller</w:t>
      </w:r>
    </w:p>
    <w:p w14:paraId="3ADD0F56"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Arsuz İlçesi, Kabev Mahallesi, 51, 808 nolu parseller ile Alakop Mahallesi 74, 76 ve 81 nolu parseller</w:t>
      </w:r>
    </w:p>
    <w:p w14:paraId="4DA23BFF"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Altınözü İlçesi, Yolağzı Mahallesi 50 nolu parsel</w:t>
      </w:r>
    </w:p>
    <w:p w14:paraId="63E472BC"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Arsuz İlçesi, Aşağı Kepirce Mahallesi, 2557 ada, 1 nolu parsel</w:t>
      </w:r>
    </w:p>
    <w:p w14:paraId="4E1292FA" w14:textId="1B1950B4" w:rsidR="002D4A17" w:rsidRPr="0036280E" w:rsidRDefault="00AC1AF8" w:rsidP="00927F8C">
      <w:pPr>
        <w:numPr>
          <w:ilvl w:val="0"/>
          <w:numId w:val="39"/>
        </w:numPr>
        <w:spacing w:before="0" w:after="0" w:line="259" w:lineRule="auto"/>
        <w:rPr>
          <w:rFonts w:cstheme="minorHAnsi"/>
        </w:rPr>
      </w:pPr>
      <w:r>
        <w:rPr>
          <w:rFonts w:cstheme="minorHAnsi"/>
        </w:rPr>
        <w:t xml:space="preserve">Hatay İli, Altınözü İlçesi, </w:t>
      </w:r>
      <w:r w:rsidR="002D4A17" w:rsidRPr="00C91154">
        <w:rPr>
          <w:rFonts w:cstheme="minorHAnsi"/>
        </w:rPr>
        <w:t>Yarseli</w:t>
      </w:r>
      <w:r>
        <w:rPr>
          <w:rFonts w:cstheme="minorHAnsi"/>
        </w:rPr>
        <w:t xml:space="preserve"> </w:t>
      </w:r>
      <w:r w:rsidR="002D4A17" w:rsidRPr="00C91154">
        <w:rPr>
          <w:rFonts w:cstheme="minorHAnsi"/>
        </w:rPr>
        <w:t>Mahallesi</w:t>
      </w:r>
      <w:r>
        <w:rPr>
          <w:rFonts w:cstheme="minorHAnsi"/>
        </w:rPr>
        <w:t xml:space="preserve"> 827, 56, </w:t>
      </w:r>
      <w:r w:rsidR="002D4A17" w:rsidRPr="00C91154">
        <w:rPr>
          <w:rFonts w:cstheme="minorHAnsi"/>
        </w:rPr>
        <w:t>398,</w:t>
      </w:r>
      <w:r>
        <w:rPr>
          <w:rFonts w:cstheme="minorHAnsi"/>
        </w:rPr>
        <w:t xml:space="preserve"> </w:t>
      </w:r>
      <w:r w:rsidR="002D4A17" w:rsidRPr="00C91154">
        <w:rPr>
          <w:rFonts w:cstheme="minorHAnsi"/>
        </w:rPr>
        <w:t>399,</w:t>
      </w:r>
      <w:r>
        <w:rPr>
          <w:rFonts w:cstheme="minorHAnsi"/>
        </w:rPr>
        <w:t xml:space="preserve"> </w:t>
      </w:r>
      <w:r w:rsidR="002D4A17" w:rsidRPr="00C91154">
        <w:rPr>
          <w:rFonts w:cstheme="minorHAnsi"/>
        </w:rPr>
        <w:t>652 parseller</w:t>
      </w:r>
      <w:r>
        <w:rPr>
          <w:rFonts w:cstheme="minorHAnsi"/>
        </w:rPr>
        <w:t xml:space="preserve"> ve Boynuyoğun Mahallesi 198 </w:t>
      </w:r>
      <w:r w:rsidR="002D4A17" w:rsidRPr="00C91154">
        <w:rPr>
          <w:rFonts w:cstheme="minorHAnsi"/>
        </w:rPr>
        <w:t>nolu</w:t>
      </w:r>
      <w:r>
        <w:rPr>
          <w:rFonts w:cstheme="minorHAnsi"/>
        </w:rPr>
        <w:t xml:space="preserve"> </w:t>
      </w:r>
      <w:r w:rsidR="002D4A17" w:rsidRPr="00C91154">
        <w:rPr>
          <w:rFonts w:cstheme="minorHAnsi"/>
        </w:rPr>
        <w:t>parsel</w:t>
      </w:r>
    </w:p>
    <w:p w14:paraId="399D6440" w14:textId="63444796" w:rsidR="002D4A17" w:rsidRPr="0036280E" w:rsidRDefault="002D4A17" w:rsidP="00927F8C">
      <w:pPr>
        <w:numPr>
          <w:ilvl w:val="0"/>
          <w:numId w:val="39"/>
        </w:numPr>
        <w:spacing w:before="0" w:after="0" w:line="259" w:lineRule="auto"/>
        <w:rPr>
          <w:rFonts w:cstheme="minorHAnsi"/>
        </w:rPr>
      </w:pPr>
      <w:r w:rsidRPr="0036280E">
        <w:rPr>
          <w:rFonts w:cstheme="minorHAnsi"/>
        </w:rPr>
        <w:lastRenderedPageBreak/>
        <w:t xml:space="preserve">Hatay İli, Arsuz İlçesi, Arpaçiftlik Mahallesinde yer alan, tapunun 116 ada 1 </w:t>
      </w:r>
      <w:r w:rsidRPr="00C91154">
        <w:rPr>
          <w:rFonts w:cstheme="minorHAnsi"/>
        </w:rPr>
        <w:t xml:space="preserve">nolu </w:t>
      </w:r>
      <w:r w:rsidRPr="0036280E">
        <w:rPr>
          <w:rFonts w:cstheme="minorHAnsi"/>
        </w:rPr>
        <w:t>parsel,</w:t>
      </w:r>
      <w:r w:rsidRPr="00C91154">
        <w:rPr>
          <w:rFonts w:cstheme="minorHAnsi"/>
        </w:rPr>
        <w:t>123</w:t>
      </w:r>
      <w:r w:rsidR="00AC1AF8">
        <w:rPr>
          <w:rFonts w:cstheme="minorHAnsi"/>
        </w:rPr>
        <w:t xml:space="preserve"> ada </w:t>
      </w:r>
      <w:r w:rsidRPr="00C91154">
        <w:rPr>
          <w:rFonts w:cstheme="minorHAnsi"/>
        </w:rPr>
        <w:t>1</w:t>
      </w:r>
      <w:r w:rsidR="00AC1AF8">
        <w:rPr>
          <w:rFonts w:cstheme="minorHAnsi"/>
        </w:rPr>
        <w:t xml:space="preserve"> </w:t>
      </w:r>
      <w:r w:rsidRPr="00C91154">
        <w:rPr>
          <w:rFonts w:cstheme="minorHAnsi"/>
        </w:rPr>
        <w:t>noluparsel,</w:t>
      </w:r>
      <w:r w:rsidR="00AC1AF8">
        <w:rPr>
          <w:rFonts w:cstheme="minorHAnsi"/>
        </w:rPr>
        <w:t xml:space="preserve"> 125 </w:t>
      </w:r>
      <w:r w:rsidRPr="00C91154">
        <w:rPr>
          <w:rFonts w:cstheme="minorHAnsi"/>
        </w:rPr>
        <w:t>ada</w:t>
      </w:r>
      <w:r w:rsidR="00AC1AF8">
        <w:rPr>
          <w:rFonts w:cstheme="minorHAnsi"/>
        </w:rPr>
        <w:t xml:space="preserve"> </w:t>
      </w:r>
      <w:r w:rsidRPr="00C91154">
        <w:rPr>
          <w:rFonts w:cstheme="minorHAnsi"/>
        </w:rPr>
        <w:t>1</w:t>
      </w:r>
      <w:r w:rsidR="00AC1AF8">
        <w:rPr>
          <w:rFonts w:cstheme="minorHAnsi"/>
        </w:rPr>
        <w:t xml:space="preserve"> </w:t>
      </w:r>
      <w:r w:rsidRPr="00C91154">
        <w:rPr>
          <w:rFonts w:cstheme="minorHAnsi"/>
        </w:rPr>
        <w:t>nolu</w:t>
      </w:r>
      <w:r w:rsidR="00AC1AF8">
        <w:rPr>
          <w:rFonts w:cstheme="minorHAnsi"/>
        </w:rPr>
        <w:t xml:space="preserve"> </w:t>
      </w:r>
      <w:r w:rsidRPr="00C91154">
        <w:rPr>
          <w:rFonts w:cstheme="minorHAnsi"/>
        </w:rPr>
        <w:t>parsel,</w:t>
      </w:r>
      <w:r w:rsidR="00AC1AF8">
        <w:rPr>
          <w:rFonts w:cstheme="minorHAnsi"/>
        </w:rPr>
        <w:t xml:space="preserve"> </w:t>
      </w:r>
      <w:r w:rsidRPr="00C91154">
        <w:rPr>
          <w:rFonts w:cstheme="minorHAnsi"/>
        </w:rPr>
        <w:t>126</w:t>
      </w:r>
      <w:r w:rsidR="00AC1AF8">
        <w:rPr>
          <w:rFonts w:cstheme="minorHAnsi"/>
        </w:rPr>
        <w:t xml:space="preserve"> </w:t>
      </w:r>
      <w:r w:rsidRPr="00C91154">
        <w:rPr>
          <w:rFonts w:cstheme="minorHAnsi"/>
        </w:rPr>
        <w:t>ada</w:t>
      </w:r>
      <w:r w:rsidR="00AC1AF8">
        <w:rPr>
          <w:rFonts w:cstheme="minorHAnsi"/>
        </w:rPr>
        <w:t xml:space="preserve"> </w:t>
      </w:r>
      <w:r w:rsidRPr="00C91154">
        <w:rPr>
          <w:rFonts w:cstheme="minorHAnsi"/>
        </w:rPr>
        <w:t>1</w:t>
      </w:r>
      <w:r w:rsidR="00AC1AF8">
        <w:rPr>
          <w:rFonts w:cstheme="minorHAnsi"/>
        </w:rPr>
        <w:t xml:space="preserve"> </w:t>
      </w:r>
      <w:r w:rsidRPr="00C91154">
        <w:rPr>
          <w:rFonts w:cstheme="minorHAnsi"/>
        </w:rPr>
        <w:t>nolu</w:t>
      </w:r>
      <w:r w:rsidR="00AC1AF8">
        <w:rPr>
          <w:rFonts w:cstheme="minorHAnsi"/>
        </w:rPr>
        <w:t xml:space="preserve"> </w:t>
      </w:r>
      <w:r w:rsidRPr="00C91154">
        <w:rPr>
          <w:rFonts w:cstheme="minorHAnsi"/>
        </w:rPr>
        <w:t>parsel,</w:t>
      </w:r>
      <w:r w:rsidR="00AC1AF8">
        <w:rPr>
          <w:rFonts w:cstheme="minorHAnsi"/>
        </w:rPr>
        <w:t xml:space="preserve"> </w:t>
      </w:r>
      <w:r w:rsidRPr="00C91154">
        <w:rPr>
          <w:rFonts w:cstheme="minorHAnsi"/>
        </w:rPr>
        <w:t>127</w:t>
      </w:r>
      <w:r w:rsidR="00AC1AF8">
        <w:rPr>
          <w:rFonts w:cstheme="minorHAnsi"/>
        </w:rPr>
        <w:t xml:space="preserve"> </w:t>
      </w:r>
      <w:r w:rsidRPr="00C91154">
        <w:rPr>
          <w:rFonts w:cstheme="minorHAnsi"/>
        </w:rPr>
        <w:t>ada</w:t>
      </w:r>
      <w:r w:rsidR="00AC1AF8">
        <w:rPr>
          <w:rFonts w:cstheme="minorHAnsi"/>
        </w:rPr>
        <w:t xml:space="preserve"> </w:t>
      </w:r>
      <w:r w:rsidRPr="00C91154">
        <w:rPr>
          <w:rFonts w:cstheme="minorHAnsi"/>
        </w:rPr>
        <w:t>1</w:t>
      </w:r>
      <w:r w:rsidR="00AC1AF8">
        <w:rPr>
          <w:rFonts w:cstheme="minorHAnsi"/>
        </w:rPr>
        <w:t xml:space="preserve"> </w:t>
      </w:r>
      <w:r w:rsidRPr="00C91154">
        <w:rPr>
          <w:rFonts w:cstheme="minorHAnsi"/>
        </w:rPr>
        <w:t>nolu parsel,</w:t>
      </w:r>
      <w:r w:rsidR="00AC1AF8">
        <w:rPr>
          <w:rFonts w:cstheme="minorHAnsi"/>
        </w:rPr>
        <w:t xml:space="preserve"> </w:t>
      </w:r>
      <w:r w:rsidRPr="00C91154">
        <w:rPr>
          <w:rFonts w:cstheme="minorHAnsi"/>
        </w:rPr>
        <w:t>128</w:t>
      </w:r>
      <w:r w:rsidR="00AC1AF8">
        <w:rPr>
          <w:rFonts w:cstheme="minorHAnsi"/>
        </w:rPr>
        <w:t xml:space="preserve"> </w:t>
      </w:r>
      <w:r w:rsidRPr="00C91154">
        <w:rPr>
          <w:rFonts w:cstheme="minorHAnsi"/>
        </w:rPr>
        <w:t>ada</w:t>
      </w:r>
      <w:r w:rsidR="00AC1AF8">
        <w:rPr>
          <w:rFonts w:cstheme="minorHAnsi"/>
        </w:rPr>
        <w:t xml:space="preserve"> </w:t>
      </w:r>
      <w:r w:rsidRPr="00C91154">
        <w:rPr>
          <w:rFonts w:cstheme="minorHAnsi"/>
        </w:rPr>
        <w:t xml:space="preserve">1 nolu </w:t>
      </w:r>
      <w:r w:rsidR="00AC1AF8">
        <w:rPr>
          <w:rFonts w:cstheme="minorHAnsi"/>
        </w:rPr>
        <w:t xml:space="preserve">parsel </w:t>
      </w:r>
      <w:r w:rsidRPr="00C91154">
        <w:rPr>
          <w:rFonts w:cstheme="minorHAnsi"/>
        </w:rPr>
        <w:t>ile</w:t>
      </w:r>
      <w:r w:rsidR="00AC1AF8">
        <w:rPr>
          <w:rFonts w:cstheme="minorHAnsi"/>
        </w:rPr>
        <w:t xml:space="preserve"> </w:t>
      </w:r>
      <w:r w:rsidRPr="00C91154">
        <w:rPr>
          <w:rFonts w:cstheme="minorHAnsi"/>
        </w:rPr>
        <w:t>Arpaçiftlik</w:t>
      </w:r>
      <w:r w:rsidR="00AC1AF8">
        <w:rPr>
          <w:rFonts w:cstheme="minorHAnsi"/>
        </w:rPr>
        <w:t xml:space="preserve"> </w:t>
      </w:r>
      <w:r w:rsidRPr="00C91154">
        <w:rPr>
          <w:rFonts w:cstheme="minorHAnsi"/>
        </w:rPr>
        <w:t>İmar</w:t>
      </w:r>
      <w:r w:rsidR="00AC1AF8">
        <w:rPr>
          <w:rFonts w:cstheme="minorHAnsi"/>
        </w:rPr>
        <w:t xml:space="preserve"> </w:t>
      </w:r>
      <w:r w:rsidRPr="00C91154">
        <w:rPr>
          <w:rFonts w:cstheme="minorHAnsi"/>
        </w:rPr>
        <w:t>Mahallesinde</w:t>
      </w:r>
      <w:r w:rsidR="00AC1AF8">
        <w:rPr>
          <w:rFonts w:cstheme="minorHAnsi"/>
        </w:rPr>
        <w:t xml:space="preserve"> </w:t>
      </w:r>
      <w:r w:rsidRPr="00C91154">
        <w:rPr>
          <w:rFonts w:cstheme="minorHAnsi"/>
        </w:rPr>
        <w:t>yer</w:t>
      </w:r>
      <w:r w:rsidR="00AC1AF8">
        <w:rPr>
          <w:rFonts w:cstheme="minorHAnsi"/>
        </w:rPr>
        <w:t xml:space="preserve"> </w:t>
      </w:r>
      <w:r w:rsidRPr="00C91154">
        <w:rPr>
          <w:rFonts w:cstheme="minorHAnsi"/>
        </w:rPr>
        <w:t>alan, tapunun</w:t>
      </w:r>
      <w:r w:rsidR="00AC1AF8">
        <w:rPr>
          <w:rFonts w:cstheme="minorHAnsi"/>
        </w:rPr>
        <w:t xml:space="preserve"> 294 nolu parsel, 302 nolu </w:t>
      </w:r>
      <w:r w:rsidRPr="00C91154">
        <w:rPr>
          <w:rFonts w:cstheme="minorHAnsi"/>
        </w:rPr>
        <w:t>parsel,</w:t>
      </w:r>
      <w:r w:rsidR="00AC1AF8">
        <w:rPr>
          <w:rFonts w:cstheme="minorHAnsi"/>
        </w:rPr>
        <w:t xml:space="preserve"> </w:t>
      </w:r>
      <w:r w:rsidRPr="00C91154">
        <w:rPr>
          <w:rFonts w:cstheme="minorHAnsi"/>
        </w:rPr>
        <w:t>255, 256, 304 ve</w:t>
      </w:r>
      <w:r w:rsidR="00AC1AF8">
        <w:rPr>
          <w:rFonts w:cstheme="minorHAnsi"/>
        </w:rPr>
        <w:t xml:space="preserve"> </w:t>
      </w:r>
      <w:r w:rsidRPr="00C91154">
        <w:rPr>
          <w:rFonts w:cstheme="minorHAnsi"/>
        </w:rPr>
        <w:t>1372 nolu parselleri ile 1373 nolu parsel</w:t>
      </w:r>
    </w:p>
    <w:p w14:paraId="661BC683"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Belen İlçesi, Bakras Mahallesi, 79 nolu parsel</w:t>
      </w:r>
    </w:p>
    <w:p w14:paraId="529B7292"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Küreci Mahallesi, 1181 ve 1183 nolu parsellerde tespit edilen su değirmeni</w:t>
      </w:r>
    </w:p>
    <w:p w14:paraId="308722DB"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Küreci Mahallesi, 543 ve 594 nolu parsellerde tespit edilen su yolu kalıntısı</w:t>
      </w:r>
    </w:p>
    <w:p w14:paraId="4B5100E7"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Küreci Mahallesi, 1178 ve 1179 nolu parsellerde tespit edilen Türkmen Mezarlığı</w:t>
      </w:r>
    </w:p>
    <w:p w14:paraId="7D9C737C"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Yuvalı Mahallesi 385 ve 386 nolu parsellerde tespit edilen Türkmen Mezarlığı</w:t>
      </w:r>
    </w:p>
    <w:p w14:paraId="76074684"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Küçükdalyan Mahallesi, 4301 ada 8 nolu parselde tespit edilen duvar kalıntısı</w:t>
      </w:r>
    </w:p>
    <w:p w14:paraId="10293A81"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Altınözü İlçesi, Karsu Mahallesi, 137 ada 48, 49 50, 51, 52, 53, 54, 55, 119, 120, 121, 124, 125, 126, 127, 128, 129, 130, 131, 132, 133, 135, 136 nolu parsellerde tespiti yapılan höyük</w:t>
      </w:r>
    </w:p>
    <w:p w14:paraId="18B626C8"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Serinyol Mahallesi, 104 ada 1 nolu parselde tespiti yapılan kaya mezarı</w:t>
      </w:r>
    </w:p>
    <w:p w14:paraId="1EFA77D0"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Altınözü İlçesi, Yunushan Mahallesi, 155 ada 28 ve 144 nolu parsellerde tespiti yapılan Nekropol ve İşlik alanı</w:t>
      </w:r>
    </w:p>
    <w:p w14:paraId="09D32009"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Güzelburç Mahallesi, 3009 ada 11 nolu parselde tespiti yapılan duvar kalıntısı</w:t>
      </w:r>
    </w:p>
    <w:p w14:paraId="0380B8F6"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Küçükdalyan Mahallesi, özel mülkiyete ait, 4301 ada 8 nolu parselde bulunan duvar kalıntısı</w:t>
      </w:r>
    </w:p>
    <w:p w14:paraId="7C4477FA"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Antakya ilçesi, 3. Mıntıkada, özel mülkiyete ait, 527 nolu parsel</w:t>
      </w:r>
    </w:p>
    <w:p w14:paraId="69BB9E04"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Hassa İlçesi, Söğüt Mahallesi, tapulama harici alanda tespit edilen tepeüstü yerleşim yeri</w:t>
      </w:r>
    </w:p>
    <w:p w14:paraId="5DA9E461"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Reyhanlı İlçesi, Askerçayırı Mahallesi,29 nolu parsel</w:t>
      </w:r>
    </w:p>
    <w:p w14:paraId="59AB50C7" w14:textId="77777777" w:rsidR="002D4A17" w:rsidRPr="0036280E" w:rsidRDefault="002D4A17" w:rsidP="00927F8C">
      <w:pPr>
        <w:numPr>
          <w:ilvl w:val="0"/>
          <w:numId w:val="39"/>
        </w:numPr>
        <w:spacing w:before="0" w:after="0" w:line="259" w:lineRule="auto"/>
        <w:rPr>
          <w:rFonts w:cstheme="minorHAnsi"/>
        </w:rPr>
      </w:pPr>
      <w:r w:rsidRPr="00C91154">
        <w:rPr>
          <w:rFonts w:cstheme="minorHAnsi"/>
        </w:rPr>
        <w:t>Hatay İli, İskenderun İlçesi, Düğünyurdu Mahallesi, tapulama harici alanda tespit edilen zeytinyağı işlikleri ve su sarnıçları</w:t>
      </w:r>
    </w:p>
    <w:p w14:paraId="1C46BF95" w14:textId="77777777" w:rsidR="002D4A17" w:rsidRPr="006E3512" w:rsidRDefault="002D4A17" w:rsidP="00AC1AF8">
      <w:pPr>
        <w:spacing w:before="0" w:after="0" w:line="259" w:lineRule="auto"/>
        <w:ind w:left="993"/>
        <w:rPr>
          <w:rFonts w:ascii="Times New Roman" w:hAnsi="Times New Roman" w:cs="Times New Roman"/>
          <w:sz w:val="24"/>
          <w:szCs w:val="24"/>
        </w:rPr>
      </w:pPr>
    </w:p>
    <w:p w14:paraId="61307013" w14:textId="77777777" w:rsidR="002D4A17" w:rsidRPr="00C91154" w:rsidRDefault="002D4A17" w:rsidP="008B1C1C">
      <w:pPr>
        <w:spacing w:before="0" w:after="160" w:line="259" w:lineRule="auto"/>
        <w:rPr>
          <w:rFonts w:eastAsia="Calibri" w:cstheme="minorHAnsi"/>
          <w:b/>
          <w:bCs/>
        </w:rPr>
      </w:pPr>
      <w:r w:rsidRPr="00C91154">
        <w:rPr>
          <w:rFonts w:eastAsia="Calibri" w:cstheme="minorHAnsi"/>
          <w:b/>
          <w:bCs/>
        </w:rPr>
        <w:t>Kurul Kararına istinaden Proje Kontrolleri Yapılan ve Tebliğ Edilen Parseller</w:t>
      </w:r>
    </w:p>
    <w:p w14:paraId="1A48648B" w14:textId="77777777" w:rsidR="002D4A17" w:rsidRPr="00C91154" w:rsidRDefault="002D4A17" w:rsidP="00927F8C">
      <w:pPr>
        <w:pStyle w:val="ListeParagraf"/>
        <w:numPr>
          <w:ilvl w:val="0"/>
          <w:numId w:val="30"/>
        </w:numPr>
        <w:spacing w:before="0" w:after="160" w:line="259" w:lineRule="auto"/>
        <w:rPr>
          <w:rFonts w:eastAsia="Calibri" w:cstheme="minorHAnsi"/>
          <w:b/>
          <w:bCs/>
        </w:rPr>
      </w:pPr>
      <w:r w:rsidRPr="00C91154">
        <w:rPr>
          <w:rFonts w:cstheme="minorHAnsi"/>
        </w:rPr>
        <w:t>Hatay İli, İskenderun İlçesi, 2. Mıntıka 857 nolu parseldeki yapının proje kontrolleri yapılmış olup uygulamalara başlanılmamıştır.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55"/>
      </w:tblGrid>
      <w:tr w:rsidR="00C91154" w14:paraId="54D33978" w14:textId="77777777" w:rsidTr="00B31B4E">
        <w:tc>
          <w:tcPr>
            <w:tcW w:w="2489" w:type="pct"/>
            <w:vAlign w:val="center"/>
          </w:tcPr>
          <w:p w14:paraId="1D0788FD" w14:textId="4E69D5DD" w:rsidR="00C91154" w:rsidRDefault="00C91154" w:rsidP="00C91154">
            <w:pPr>
              <w:spacing w:before="0" w:after="160" w:line="259" w:lineRule="auto"/>
              <w:jc w:val="center"/>
              <w:rPr>
                <w:rFonts w:ascii="Times New Roman" w:eastAsia="Calibri" w:hAnsi="Times New Roman" w:cs="Times New Roman"/>
                <w:b/>
                <w:bCs/>
                <w:sz w:val="24"/>
                <w:szCs w:val="24"/>
              </w:rPr>
            </w:pPr>
            <w:r w:rsidRPr="0092570B">
              <w:rPr>
                <w:rFonts w:ascii="Times New Roman" w:eastAsia="Calibri" w:hAnsi="Times New Roman" w:cs="Times New Roman"/>
                <w:b/>
                <w:bCs/>
                <w:noProof/>
                <w:sz w:val="24"/>
                <w:szCs w:val="24"/>
                <w:lang w:eastAsia="tr-TR"/>
              </w:rPr>
              <w:drawing>
                <wp:inline distT="0" distB="0" distL="0" distR="0" wp14:anchorId="4D3E6EDA" wp14:editId="058A424D">
                  <wp:extent cx="2071488" cy="1800000"/>
                  <wp:effectExtent l="0" t="0" r="5080" b="0"/>
                  <wp:docPr id="3073" name="Resim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071488" cy="1800000"/>
                          </a:xfrm>
                          <a:prstGeom prst="rect">
                            <a:avLst/>
                          </a:prstGeom>
                          <a:noFill/>
                          <a:ln>
                            <a:noFill/>
                          </a:ln>
                        </pic:spPr>
                      </pic:pic>
                    </a:graphicData>
                  </a:graphic>
                </wp:inline>
              </w:drawing>
            </w:r>
          </w:p>
        </w:tc>
        <w:tc>
          <w:tcPr>
            <w:tcW w:w="2511" w:type="pct"/>
            <w:vAlign w:val="center"/>
          </w:tcPr>
          <w:p w14:paraId="451F1772" w14:textId="3EAA9109" w:rsidR="00C91154" w:rsidRDefault="00C91154" w:rsidP="00C91154">
            <w:pPr>
              <w:spacing w:before="0" w:after="160" w:line="259" w:lineRule="auto"/>
              <w:jc w:val="center"/>
              <w:rPr>
                <w:rFonts w:ascii="Times New Roman" w:eastAsia="Calibri" w:hAnsi="Times New Roman" w:cs="Times New Roman"/>
                <w:b/>
                <w:bCs/>
                <w:sz w:val="24"/>
                <w:szCs w:val="24"/>
              </w:rPr>
            </w:pPr>
            <w:r w:rsidRPr="0092570B">
              <w:rPr>
                <w:rFonts w:ascii="Times New Roman" w:hAnsi="Times New Roman" w:cs="Times New Roman"/>
                <w:b/>
                <w:noProof/>
                <w:lang w:eastAsia="tr-TR"/>
              </w:rPr>
              <w:drawing>
                <wp:inline distT="0" distB="0" distL="0" distR="0" wp14:anchorId="308ADBB0" wp14:editId="203D61DF">
                  <wp:extent cx="2211285" cy="1800000"/>
                  <wp:effectExtent l="0" t="0" r="0" b="0"/>
                  <wp:docPr id="3074" name="Resim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211285" cy="1800000"/>
                          </a:xfrm>
                          <a:prstGeom prst="rect">
                            <a:avLst/>
                          </a:prstGeom>
                          <a:noFill/>
                        </pic:spPr>
                      </pic:pic>
                    </a:graphicData>
                  </a:graphic>
                </wp:inline>
              </w:drawing>
            </w:r>
          </w:p>
        </w:tc>
      </w:tr>
    </w:tbl>
    <w:p w14:paraId="23D79A9E" w14:textId="77777777" w:rsidR="0036280E" w:rsidRDefault="0036280E" w:rsidP="0036280E">
      <w:pPr>
        <w:spacing w:before="0" w:after="160" w:line="259" w:lineRule="auto"/>
        <w:rPr>
          <w:rFonts w:cstheme="minorHAnsi"/>
        </w:rPr>
      </w:pPr>
    </w:p>
    <w:p w14:paraId="158522B4" w14:textId="77777777" w:rsidR="0036280E" w:rsidRDefault="0036280E">
      <w:pPr>
        <w:spacing w:before="100" w:line="276" w:lineRule="auto"/>
        <w:jc w:val="left"/>
        <w:rPr>
          <w:rFonts w:cstheme="minorHAnsi"/>
        </w:rPr>
      </w:pPr>
      <w:r>
        <w:rPr>
          <w:rFonts w:cstheme="minorHAnsi"/>
        </w:rPr>
        <w:br w:type="page"/>
      </w:r>
    </w:p>
    <w:p w14:paraId="5AFB8EAB" w14:textId="4E4BC15E" w:rsidR="002D4A17" w:rsidRPr="00C91154" w:rsidRDefault="002D4A17" w:rsidP="00927F8C">
      <w:pPr>
        <w:pStyle w:val="ListeParagraf"/>
        <w:numPr>
          <w:ilvl w:val="0"/>
          <w:numId w:val="30"/>
        </w:numPr>
        <w:spacing w:before="0" w:after="160" w:line="259" w:lineRule="auto"/>
        <w:rPr>
          <w:rFonts w:eastAsia="Calibri" w:cstheme="minorHAnsi"/>
          <w:b/>
          <w:bCs/>
        </w:rPr>
      </w:pPr>
      <w:r w:rsidRPr="00C91154">
        <w:rPr>
          <w:rFonts w:cstheme="minorHAnsi"/>
        </w:rPr>
        <w:lastRenderedPageBreak/>
        <w:t>Hatay İli, Yayladağı İlçesi, Şenköy/Cumhuriyet mahallesi, Kentsel Sit Alanında içme suyu proje hattının yapım işi KUDEB Şube Müdürlüğü denetiminde tamamlanmıştır.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9"/>
        <w:gridCol w:w="4401"/>
      </w:tblGrid>
      <w:tr w:rsidR="00C91154" w14:paraId="0090F2B0" w14:textId="77777777" w:rsidTr="00B31B4E">
        <w:tc>
          <w:tcPr>
            <w:tcW w:w="2574" w:type="pct"/>
            <w:vAlign w:val="center"/>
          </w:tcPr>
          <w:p w14:paraId="476C3A12" w14:textId="78FCC8EB" w:rsidR="00C91154" w:rsidRDefault="00C91154" w:rsidP="00DA5BF8">
            <w:pPr>
              <w:spacing w:before="0" w:after="160" w:line="259" w:lineRule="auto"/>
              <w:jc w:val="center"/>
              <w:rPr>
                <w:rFonts w:ascii="Times New Roman" w:eastAsia="Calibri" w:hAnsi="Times New Roman" w:cs="Times New Roman"/>
                <w:b/>
                <w:bCs/>
                <w:sz w:val="24"/>
                <w:szCs w:val="24"/>
              </w:rPr>
            </w:pPr>
            <w:r w:rsidRPr="0092570B">
              <w:rPr>
                <w:rFonts w:ascii="Times New Roman" w:hAnsi="Times New Roman" w:cs="Times New Roman"/>
                <w:noProof/>
                <w:sz w:val="24"/>
                <w:szCs w:val="24"/>
                <w:lang w:eastAsia="tr-TR"/>
              </w:rPr>
              <w:drawing>
                <wp:inline distT="0" distB="0" distL="0" distR="0" wp14:anchorId="14B4DA55" wp14:editId="28D4129A">
                  <wp:extent cx="2231968" cy="1579418"/>
                  <wp:effectExtent l="76200" t="76200" r="130810" b="135255"/>
                  <wp:docPr id="3075" name="Resim 3075" descr="\\pc3556\ORTAK\E.TARHAN RAPOR YAZILARI\Rapor 29.11.2022\Şenköy İçme suyu hattı\SİT\SİT\IMG-20221111-WA0005.jpg"/>
                  <wp:cNvGraphicFramePr/>
                  <a:graphic xmlns:a="http://schemas.openxmlformats.org/drawingml/2006/main">
                    <a:graphicData uri="http://schemas.openxmlformats.org/drawingml/2006/picture">
                      <pic:pic xmlns:pic="http://schemas.openxmlformats.org/drawingml/2006/picture">
                        <pic:nvPicPr>
                          <pic:cNvPr id="3" name="Resim 3" descr="\\pc3556\ORTAK\E.TARHAN RAPOR YAZILARI\Rapor 29.11.2022\Şenköy İçme suyu hattı\SİT\SİT\IMG-20221111-WA0005.jpg"/>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238078" cy="15837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26" w:type="pct"/>
            <w:vAlign w:val="center"/>
          </w:tcPr>
          <w:p w14:paraId="1DFCA69F" w14:textId="4B24FD2D" w:rsidR="00C91154" w:rsidRDefault="00C91154" w:rsidP="00DA5BF8">
            <w:pPr>
              <w:spacing w:before="0" w:after="160" w:line="259" w:lineRule="auto"/>
              <w:jc w:val="center"/>
              <w:rPr>
                <w:rFonts w:ascii="Times New Roman" w:eastAsia="Calibri" w:hAnsi="Times New Roman" w:cs="Times New Roman"/>
                <w:b/>
                <w:bCs/>
                <w:sz w:val="24"/>
                <w:szCs w:val="24"/>
              </w:rPr>
            </w:pPr>
            <w:r w:rsidRPr="0092570B">
              <w:rPr>
                <w:rFonts w:ascii="Times New Roman" w:hAnsi="Times New Roman" w:cs="Times New Roman"/>
                <w:noProof/>
                <w:sz w:val="24"/>
                <w:szCs w:val="24"/>
                <w:lang w:eastAsia="tr-TR"/>
              </w:rPr>
              <w:drawing>
                <wp:inline distT="0" distB="0" distL="0" distR="0" wp14:anchorId="65117964" wp14:editId="47695503">
                  <wp:extent cx="2339278" cy="1535409"/>
                  <wp:effectExtent l="76200" t="76200" r="137795" b="141605"/>
                  <wp:docPr id="3076" name="Resim 3076" descr="\\pc3556\ORTAK\E.TARHAN RAPOR YAZILARI\Rapor 29.11.2022\Şenköy İçme suyu hattı\SİT\SİT\IMG-20221111-WA0015.jpg"/>
                  <wp:cNvGraphicFramePr/>
                  <a:graphic xmlns:a="http://schemas.openxmlformats.org/drawingml/2006/main">
                    <a:graphicData uri="http://schemas.openxmlformats.org/drawingml/2006/picture">
                      <pic:pic xmlns:pic="http://schemas.openxmlformats.org/drawingml/2006/picture">
                        <pic:nvPicPr>
                          <pic:cNvPr id="4" name="Resim 4" descr="\\pc3556\ORTAK\E.TARHAN RAPOR YAZILARI\Rapor 29.11.2022\Şenköy İçme suyu hattı\SİT\SİT\IMG-20221111-WA0015.jpg"/>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47202" cy="1540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C91154" w14:paraId="5B36839F" w14:textId="77777777" w:rsidTr="00B31B4E">
        <w:tc>
          <w:tcPr>
            <w:tcW w:w="2574" w:type="pct"/>
            <w:vAlign w:val="center"/>
          </w:tcPr>
          <w:p w14:paraId="69514B68" w14:textId="1085423D" w:rsidR="00C91154" w:rsidRPr="0092570B" w:rsidRDefault="00C91154" w:rsidP="00DA5BF8">
            <w:pPr>
              <w:spacing w:before="0" w:after="160" w:line="259" w:lineRule="auto"/>
              <w:jc w:val="center"/>
              <w:rPr>
                <w:rFonts w:ascii="Times New Roman" w:hAnsi="Times New Roman" w:cs="Times New Roman"/>
                <w:noProof/>
                <w:sz w:val="24"/>
                <w:szCs w:val="24"/>
                <w:lang w:eastAsia="tr-TR"/>
              </w:rPr>
            </w:pPr>
            <w:r w:rsidRPr="0092570B">
              <w:rPr>
                <w:rFonts w:ascii="Times New Roman" w:eastAsia="Calibri" w:hAnsi="Times New Roman" w:cs="Times New Roman"/>
                <w:b/>
                <w:noProof/>
                <w:sz w:val="24"/>
                <w:szCs w:val="24"/>
                <w:lang w:eastAsia="tr-TR"/>
              </w:rPr>
              <w:drawing>
                <wp:inline distT="0" distB="0" distL="0" distR="0" wp14:anchorId="634ACD37" wp14:editId="438C0D1A">
                  <wp:extent cx="2033766" cy="1662545"/>
                  <wp:effectExtent l="76200" t="76200" r="138430" b="128270"/>
                  <wp:docPr id="3077" name="Resim 3077" descr="\\pc3556\ORTAK\E.TARHAN RAPOR YAZILARI\.E.TARHAN ARAZİ FOTOLARI\Şenköy içme hattı\IMG_0261.JPG"/>
                  <wp:cNvGraphicFramePr/>
                  <a:graphic xmlns:a="http://schemas.openxmlformats.org/drawingml/2006/main">
                    <a:graphicData uri="http://schemas.openxmlformats.org/drawingml/2006/picture">
                      <pic:pic xmlns:pic="http://schemas.openxmlformats.org/drawingml/2006/picture">
                        <pic:nvPicPr>
                          <pic:cNvPr id="61" name="Resim 61" descr="\\pc3556\ORTAK\E.TARHAN RAPOR YAZILARI\.E.TARHAN ARAZİ FOTOLARI\Şenköy içme hattı\IMG_0261.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038668" cy="16665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26" w:type="pct"/>
            <w:vAlign w:val="center"/>
          </w:tcPr>
          <w:p w14:paraId="6EC6C9BE" w14:textId="16DC1CBE" w:rsidR="00C91154" w:rsidRPr="0092570B" w:rsidRDefault="00C91154" w:rsidP="00DA5BF8">
            <w:pPr>
              <w:spacing w:before="0" w:after="160" w:line="259" w:lineRule="auto"/>
              <w:jc w:val="center"/>
              <w:rPr>
                <w:rFonts w:ascii="Times New Roman" w:hAnsi="Times New Roman" w:cs="Times New Roman"/>
                <w:noProof/>
                <w:sz w:val="24"/>
                <w:szCs w:val="24"/>
                <w:lang w:eastAsia="tr-TR"/>
              </w:rPr>
            </w:pPr>
            <w:r w:rsidRPr="0092570B">
              <w:rPr>
                <w:noProof/>
                <w:lang w:eastAsia="tr-TR"/>
              </w:rPr>
              <w:drawing>
                <wp:inline distT="0" distB="0" distL="0" distR="0" wp14:anchorId="154750EF" wp14:editId="5645876E">
                  <wp:extent cx="2121966" cy="1584308"/>
                  <wp:effectExtent l="76200" t="76200" r="126365" b="130810"/>
                  <wp:docPr id="3079" name="Resim 3079" descr="\\pc3556\ORTAK\E.TARHAN RAPOR YAZILARI\.E.TARHAN ARAZİ FOTOLARI\Şenköy içme hattı\IMG_0252.JPG"/>
                  <wp:cNvGraphicFramePr/>
                  <a:graphic xmlns:a="http://schemas.openxmlformats.org/drawingml/2006/main">
                    <a:graphicData uri="http://schemas.openxmlformats.org/drawingml/2006/picture">
                      <pic:pic xmlns:pic="http://schemas.openxmlformats.org/drawingml/2006/picture">
                        <pic:nvPicPr>
                          <pic:cNvPr id="7" name="Resim 7" descr="\\pc3556\ORTAK\E.TARHAN RAPOR YAZILARI\.E.TARHAN ARAZİ FOTOLARI\Şenköy içme hattı\IMG_0252.JPG"/>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132288" cy="1592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434EC91B" w14:textId="77777777" w:rsidR="0036280E" w:rsidRPr="0036280E" w:rsidRDefault="0036280E" w:rsidP="0036280E">
      <w:pPr>
        <w:pStyle w:val="ListeParagraf"/>
        <w:spacing w:before="0" w:after="160" w:line="259" w:lineRule="auto"/>
        <w:ind w:left="360"/>
        <w:rPr>
          <w:rFonts w:eastAsia="Calibri" w:cstheme="minorHAnsi"/>
          <w:b/>
          <w:bCs/>
        </w:rPr>
      </w:pPr>
    </w:p>
    <w:p w14:paraId="07B23B4A" w14:textId="77777777" w:rsidR="0036280E" w:rsidRPr="0036280E" w:rsidRDefault="0036280E" w:rsidP="0036280E">
      <w:pPr>
        <w:spacing w:before="0" w:after="160" w:line="259" w:lineRule="auto"/>
        <w:rPr>
          <w:rFonts w:eastAsia="Calibri" w:cstheme="minorHAnsi"/>
          <w:b/>
          <w:bCs/>
        </w:rPr>
      </w:pPr>
    </w:p>
    <w:p w14:paraId="5155E41E" w14:textId="0EC070C0" w:rsidR="002D4A17" w:rsidRPr="00C91154" w:rsidRDefault="002D4A17" w:rsidP="00927F8C">
      <w:pPr>
        <w:pStyle w:val="ListeParagraf"/>
        <w:numPr>
          <w:ilvl w:val="0"/>
          <w:numId w:val="30"/>
        </w:numPr>
        <w:spacing w:before="0" w:after="160" w:line="259" w:lineRule="auto"/>
        <w:rPr>
          <w:rFonts w:eastAsia="Calibri" w:cstheme="minorHAnsi"/>
          <w:b/>
          <w:bCs/>
        </w:rPr>
      </w:pPr>
      <w:r w:rsidRPr="00C91154">
        <w:rPr>
          <w:rFonts w:cstheme="minorHAnsi"/>
        </w:rPr>
        <w:t>Hatay İli, Reyhanlı İlçesi, Bayır Mahallesi,3.Derece Arkeolojik Sit Alanında yer alan 6661 nolu parselde Güneş Enerji Santrali yapım işi</w:t>
      </w:r>
      <w:r w:rsidR="008B1C1C">
        <w:rPr>
          <w:rFonts w:cstheme="minorHAnsi"/>
        </w:rPr>
        <w:t xml:space="preserve"> ilgili </w:t>
      </w:r>
      <w:r w:rsidRPr="00C91154">
        <w:rPr>
          <w:rFonts w:cstheme="minorHAnsi"/>
        </w:rPr>
        <w:t>Şube Müdürlüğümüz denetiminde tamamlanmıştır.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C91154" w14:paraId="7EECA10B" w14:textId="77777777" w:rsidTr="00B31B4E">
        <w:tc>
          <w:tcPr>
            <w:tcW w:w="2500" w:type="pct"/>
            <w:vAlign w:val="center"/>
          </w:tcPr>
          <w:p w14:paraId="5BE2EC97" w14:textId="0C7835CA" w:rsidR="00C91154" w:rsidRDefault="00C91154" w:rsidP="00C91154">
            <w:pPr>
              <w:spacing w:before="0" w:after="160" w:line="259" w:lineRule="auto"/>
              <w:jc w:val="center"/>
              <w:rPr>
                <w:rFonts w:eastAsia="Calibri" w:cstheme="minorHAnsi"/>
                <w:b/>
                <w:bCs/>
              </w:rPr>
            </w:pPr>
            <w:r w:rsidRPr="0092570B">
              <w:rPr>
                <w:rFonts w:ascii="Times New Roman" w:hAnsi="Times New Roman" w:cs="Times New Roman"/>
                <w:noProof/>
                <w:sz w:val="24"/>
                <w:szCs w:val="24"/>
                <w:lang w:eastAsia="tr-TR"/>
              </w:rPr>
              <w:drawing>
                <wp:inline distT="0" distB="0" distL="0" distR="0" wp14:anchorId="7AB43A01" wp14:editId="06390CE4">
                  <wp:extent cx="2361792" cy="1838579"/>
                  <wp:effectExtent l="76200" t="76200" r="133985" b="142875"/>
                  <wp:docPr id="3080" name="Resim 3080" descr="\\pc3556\ORTAK\E.TARHAN RAPOR YAZILARI\Reyhanlı,Bayıır Mah. 6661 Parsel (GES)\IMG_9218.JPG"/>
                  <wp:cNvGraphicFramePr/>
                  <a:graphic xmlns:a="http://schemas.openxmlformats.org/drawingml/2006/main">
                    <a:graphicData uri="http://schemas.openxmlformats.org/drawingml/2006/picture">
                      <pic:pic xmlns:pic="http://schemas.openxmlformats.org/drawingml/2006/picture">
                        <pic:nvPicPr>
                          <pic:cNvPr id="1" name="Resim 1" descr="\\pc3556\ORTAK\E.TARHAN RAPOR YAZILARI\Reyhanlı,Bayıır Mah. 6661 Parsel (GES)\IMG_9218.JP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69420" cy="18445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500" w:type="pct"/>
            <w:vAlign w:val="center"/>
          </w:tcPr>
          <w:p w14:paraId="2B9B4682" w14:textId="4D6056C1" w:rsidR="00C91154" w:rsidRDefault="00C91154" w:rsidP="00C91154">
            <w:pPr>
              <w:spacing w:before="0" w:after="160" w:line="259" w:lineRule="auto"/>
              <w:jc w:val="center"/>
              <w:rPr>
                <w:rFonts w:eastAsia="Calibri" w:cstheme="minorHAnsi"/>
                <w:b/>
                <w:bCs/>
              </w:rPr>
            </w:pPr>
            <w:r w:rsidRPr="0092570B">
              <w:rPr>
                <w:rFonts w:ascii="Times New Roman" w:hAnsi="Times New Roman" w:cs="Times New Roman"/>
                <w:noProof/>
                <w:sz w:val="24"/>
                <w:szCs w:val="24"/>
                <w:lang w:eastAsia="tr-TR"/>
              </w:rPr>
              <w:drawing>
                <wp:inline distT="0" distB="0" distL="0" distR="0" wp14:anchorId="03ECF6FE" wp14:editId="1C6A10F3">
                  <wp:extent cx="2319408" cy="1828800"/>
                  <wp:effectExtent l="76200" t="76200" r="138430" b="133350"/>
                  <wp:docPr id="3081" name="Resim 3081" descr="\\pc3556\ORTAK\E.TARHAN RAPOR YAZILARI\Reyhanlı,Bayıır Mah. 6661 Parsel (GES)\IMG_9224.JPG"/>
                  <wp:cNvGraphicFramePr/>
                  <a:graphic xmlns:a="http://schemas.openxmlformats.org/drawingml/2006/main">
                    <a:graphicData uri="http://schemas.openxmlformats.org/drawingml/2006/picture">
                      <pic:pic xmlns:pic="http://schemas.openxmlformats.org/drawingml/2006/picture">
                        <pic:nvPicPr>
                          <pic:cNvPr id="2" name="Resim 2" descr="\\pc3556\ORTAK\E.TARHAN RAPOR YAZILARI\Reyhanlı,Bayıır Mah. 6661 Parsel (GES)\IMG_9224.JPG"/>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35035" cy="18411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0B1BB2BC" w14:textId="59591510" w:rsidR="0036280E" w:rsidRDefault="0036280E" w:rsidP="0036280E">
      <w:pPr>
        <w:pStyle w:val="ListeParagraf"/>
        <w:spacing w:before="0" w:after="160" w:line="259" w:lineRule="auto"/>
        <w:ind w:left="360"/>
        <w:rPr>
          <w:rFonts w:cstheme="minorHAnsi"/>
        </w:rPr>
      </w:pPr>
    </w:p>
    <w:p w14:paraId="4989F242" w14:textId="77777777" w:rsidR="0036280E" w:rsidRDefault="0036280E">
      <w:pPr>
        <w:spacing w:before="100" w:line="276" w:lineRule="auto"/>
        <w:jc w:val="left"/>
        <w:rPr>
          <w:rFonts w:cstheme="minorHAnsi"/>
        </w:rPr>
      </w:pPr>
      <w:r>
        <w:rPr>
          <w:rFonts w:cstheme="minorHAnsi"/>
        </w:rPr>
        <w:br w:type="page"/>
      </w:r>
    </w:p>
    <w:p w14:paraId="3E12F8C9" w14:textId="03E1DE59" w:rsidR="002D4A17" w:rsidRPr="00B31B4E" w:rsidRDefault="002D4A17" w:rsidP="00927F8C">
      <w:pPr>
        <w:pStyle w:val="ListeParagraf"/>
        <w:numPr>
          <w:ilvl w:val="0"/>
          <w:numId w:val="30"/>
        </w:numPr>
        <w:spacing w:before="0" w:after="160" w:line="259" w:lineRule="auto"/>
        <w:rPr>
          <w:rFonts w:cstheme="minorHAnsi"/>
        </w:rPr>
      </w:pPr>
      <w:r w:rsidRPr="00C91154">
        <w:rPr>
          <w:rFonts w:cstheme="minorHAnsi"/>
        </w:rPr>
        <w:lastRenderedPageBreak/>
        <w:t>Hatay İli, İskenderun İlçesi, 3.Mıntıka, 315 nolu parselde kayıtlı tescilli taşınmaz kültür varlığı İskenderun Deniz Müzesi binasının ahşap doğrama ve panjurlarının bakım ve onarım işlemlerinin kurul onaylı restorasyon projeleri doğrultusunda Şube Müdürlüğümüz denetiminde uygulamalar tamamlanmıştır.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B31B4E" w14:paraId="3D239344" w14:textId="77777777" w:rsidTr="00B31B4E">
        <w:tc>
          <w:tcPr>
            <w:tcW w:w="2500" w:type="pct"/>
            <w:vAlign w:val="center"/>
          </w:tcPr>
          <w:p w14:paraId="47BB5CFA" w14:textId="0397640E" w:rsidR="00B31B4E" w:rsidRDefault="00B31B4E" w:rsidP="00B31B4E">
            <w:pPr>
              <w:spacing w:before="0" w:after="160" w:line="259" w:lineRule="auto"/>
              <w:jc w:val="center"/>
              <w:rPr>
                <w:rFonts w:cstheme="minorHAnsi"/>
              </w:rPr>
            </w:pPr>
            <w:r w:rsidRPr="0092570B">
              <w:rPr>
                <w:rFonts w:ascii="Times New Roman" w:eastAsia="Calibri" w:hAnsi="Times New Roman" w:cs="Times New Roman"/>
                <w:b/>
                <w:noProof/>
                <w:sz w:val="24"/>
                <w:szCs w:val="24"/>
                <w:lang w:eastAsia="tr-TR"/>
              </w:rPr>
              <w:drawing>
                <wp:inline distT="0" distB="0" distL="0" distR="0" wp14:anchorId="61E6103A" wp14:editId="58B58A8F">
                  <wp:extent cx="2160000" cy="1800000"/>
                  <wp:effectExtent l="76200" t="76200" r="126365" b="124460"/>
                  <wp:docPr id="3082" name="Resim 3082" descr="\\pc3556\ORTAK\BİLGE\seyhan arazi\İSKENDERUN 3.MINTIKA 315 PARSEL\IMG_6977.JPG"/>
                  <wp:cNvGraphicFramePr/>
                  <a:graphic xmlns:a="http://schemas.openxmlformats.org/drawingml/2006/main">
                    <a:graphicData uri="http://schemas.openxmlformats.org/drawingml/2006/picture">
                      <pic:pic xmlns:pic="http://schemas.openxmlformats.org/drawingml/2006/picture">
                        <pic:nvPicPr>
                          <pic:cNvPr id="29" name="Resim 29" descr="\\pc3556\ORTAK\BİLGE\seyhan arazi\İSKENDERUN 3.MINTIKA 315 PARSEL\IMG_6977.JPG"/>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60000"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500" w:type="pct"/>
            <w:vAlign w:val="center"/>
          </w:tcPr>
          <w:p w14:paraId="79EABB62" w14:textId="52BADC4C" w:rsidR="00B31B4E" w:rsidRDefault="00AC1AF8" w:rsidP="00B31B4E">
            <w:pPr>
              <w:spacing w:before="0" w:after="160" w:line="259" w:lineRule="auto"/>
              <w:jc w:val="center"/>
              <w:rPr>
                <w:rFonts w:cstheme="minorHAnsi"/>
              </w:rPr>
            </w:pPr>
            <w:r w:rsidRPr="0092570B">
              <w:rPr>
                <w:rFonts w:ascii="Times New Roman" w:hAnsi="Times New Roman" w:cs="Times New Roman"/>
                <w:noProof/>
                <w:sz w:val="24"/>
                <w:szCs w:val="24"/>
                <w:lang w:eastAsia="tr-TR"/>
              </w:rPr>
              <w:drawing>
                <wp:inline distT="0" distB="0" distL="0" distR="0" wp14:anchorId="65A23AAE" wp14:editId="1BB214B5">
                  <wp:extent cx="2160000" cy="1800000"/>
                  <wp:effectExtent l="76200" t="76200" r="126365" b="124460"/>
                  <wp:docPr id="3084" name="Resim 3084" descr="\\pc3556\ORTAK\BİLGE\seyhan arazi\İSKENDERUN 3.MINTIKA 315 PARSEL\IMG_6980.JPG"/>
                  <wp:cNvGraphicFramePr/>
                  <a:graphic xmlns:a="http://schemas.openxmlformats.org/drawingml/2006/main">
                    <a:graphicData uri="http://schemas.openxmlformats.org/drawingml/2006/picture">
                      <pic:pic xmlns:pic="http://schemas.openxmlformats.org/drawingml/2006/picture">
                        <pic:nvPicPr>
                          <pic:cNvPr id="27" name="Resim 27" descr="\\pc3556\ORTAK\BİLGE\seyhan arazi\İSKENDERUN 3.MINTIKA 315 PARSEL\IMG_6980.JPG"/>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160000"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5340B226" w14:textId="77777777" w:rsidR="0036280E" w:rsidRPr="0036280E" w:rsidRDefault="0036280E" w:rsidP="0036280E">
      <w:pPr>
        <w:tabs>
          <w:tab w:val="num" w:pos="720"/>
        </w:tabs>
        <w:spacing w:before="0" w:after="160" w:line="259" w:lineRule="auto"/>
        <w:ind w:left="360"/>
        <w:rPr>
          <w:rFonts w:eastAsia="Calibri" w:cstheme="minorHAnsi"/>
          <w:b/>
          <w:bCs/>
        </w:rPr>
      </w:pPr>
    </w:p>
    <w:p w14:paraId="574F2130" w14:textId="0FE80627" w:rsidR="002D4A17" w:rsidRPr="00886DB2" w:rsidRDefault="002D4A17" w:rsidP="00927F8C">
      <w:pPr>
        <w:numPr>
          <w:ilvl w:val="0"/>
          <w:numId w:val="30"/>
        </w:numPr>
        <w:tabs>
          <w:tab w:val="num" w:pos="720"/>
        </w:tabs>
        <w:spacing w:before="0" w:after="160" w:line="259" w:lineRule="auto"/>
        <w:rPr>
          <w:rFonts w:eastAsia="Calibri" w:cstheme="minorHAnsi"/>
          <w:b/>
          <w:bCs/>
        </w:rPr>
      </w:pPr>
      <w:r w:rsidRPr="00B31B4E">
        <w:rPr>
          <w:rFonts w:cstheme="minorHAnsi"/>
        </w:rPr>
        <w:t>Hatay İli, İskenderun İlçesi, Frenk Çiftliği Mıntıkası 3063 ada 6 nolu parselde çalışmalar devam etmektedir.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86DB2" w14:paraId="5B1D4251" w14:textId="77777777" w:rsidTr="00886DB2">
        <w:tc>
          <w:tcPr>
            <w:tcW w:w="2500" w:type="pct"/>
            <w:vAlign w:val="center"/>
          </w:tcPr>
          <w:p w14:paraId="6429E6AA" w14:textId="5F398381" w:rsidR="00886DB2" w:rsidRDefault="00886DB2" w:rsidP="00886DB2">
            <w:pPr>
              <w:spacing w:before="0" w:after="160" w:line="259" w:lineRule="auto"/>
              <w:jc w:val="center"/>
              <w:rPr>
                <w:rFonts w:eastAsia="Calibri" w:cstheme="minorHAnsi"/>
                <w:b/>
                <w:bCs/>
              </w:rPr>
            </w:pPr>
            <w:r w:rsidRPr="0092570B">
              <w:rPr>
                <w:rFonts w:ascii="Times New Roman" w:eastAsia="Calibri" w:hAnsi="Times New Roman" w:cs="Times New Roman"/>
                <w:b/>
                <w:noProof/>
                <w:sz w:val="24"/>
                <w:szCs w:val="24"/>
                <w:lang w:eastAsia="tr-TR"/>
              </w:rPr>
              <w:drawing>
                <wp:inline distT="0" distB="0" distL="0" distR="0" wp14:anchorId="3C76E313" wp14:editId="146BF2D0">
                  <wp:extent cx="2371573" cy="1936376"/>
                  <wp:effectExtent l="76200" t="76200" r="124460" b="140335"/>
                  <wp:docPr id="3086" name="Resim 3086" descr="\\pc3556\ORTAK\BİLGE\seyhan arazi\İSKENDERUN İLÇESİ FRENKÇİFTLİĞİ 3063 ADA 6 PARSEL\IMG_9097.JPG"/>
                  <wp:cNvGraphicFramePr/>
                  <a:graphic xmlns:a="http://schemas.openxmlformats.org/drawingml/2006/main">
                    <a:graphicData uri="http://schemas.openxmlformats.org/drawingml/2006/picture">
                      <pic:pic xmlns:pic="http://schemas.openxmlformats.org/drawingml/2006/picture">
                        <pic:nvPicPr>
                          <pic:cNvPr id="31" name="Resim 31" descr="\\pc3556\ORTAK\BİLGE\seyhan arazi\İSKENDERUN İLÇESİ FRENKÇİFTLİĞİ 3063 ADA 6 PARSEL\IMG_9097.JPG"/>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78086" cy="19416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500" w:type="pct"/>
            <w:vAlign w:val="center"/>
          </w:tcPr>
          <w:p w14:paraId="3683032A" w14:textId="2F1A5F11" w:rsidR="00886DB2" w:rsidRDefault="00886DB2" w:rsidP="00886DB2">
            <w:pPr>
              <w:spacing w:before="0" w:after="160" w:line="259" w:lineRule="auto"/>
              <w:jc w:val="center"/>
              <w:rPr>
                <w:rFonts w:eastAsia="Calibri" w:cstheme="minorHAnsi"/>
                <w:b/>
                <w:bCs/>
              </w:rPr>
            </w:pPr>
            <w:r w:rsidRPr="0092570B">
              <w:rPr>
                <w:rFonts w:ascii="Times New Roman" w:eastAsia="Calibri" w:hAnsi="Times New Roman" w:cs="Times New Roman"/>
                <w:b/>
                <w:noProof/>
                <w:sz w:val="24"/>
                <w:szCs w:val="24"/>
                <w:lang w:eastAsia="tr-TR"/>
              </w:rPr>
              <w:drawing>
                <wp:inline distT="0" distB="0" distL="0" distR="0" wp14:anchorId="21BDCE31" wp14:editId="0E8715C9">
                  <wp:extent cx="2325763" cy="1921707"/>
                  <wp:effectExtent l="76200" t="76200" r="132080" b="135890"/>
                  <wp:docPr id="3087" name="Resim 3087" descr="\\pc3556\ORTAK\BİLGE\seyhan arazi\İSKENDERUN İLÇESİ FRENKÇİFTLİĞİ 3063 ADA 6 PARSEL\IMG_9100.JPG"/>
                  <wp:cNvGraphicFramePr/>
                  <a:graphic xmlns:a="http://schemas.openxmlformats.org/drawingml/2006/main">
                    <a:graphicData uri="http://schemas.openxmlformats.org/drawingml/2006/picture">
                      <pic:pic xmlns:pic="http://schemas.openxmlformats.org/drawingml/2006/picture">
                        <pic:nvPicPr>
                          <pic:cNvPr id="33" name="Resim 33" descr="\\pc3556\ORTAK\BİLGE\seyhan arazi\İSKENDERUN İLÇESİ FRENKÇİFTLİĞİ 3063 ADA 6 PARSEL\IMG_9100.JPG"/>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330992" cy="19260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606B03DE" w14:textId="5E9FF5DC" w:rsidR="002D4A17" w:rsidRDefault="002D4A17" w:rsidP="00927F8C">
      <w:pPr>
        <w:numPr>
          <w:ilvl w:val="0"/>
          <w:numId w:val="30"/>
        </w:numPr>
        <w:tabs>
          <w:tab w:val="num" w:pos="720"/>
        </w:tabs>
        <w:spacing w:before="0" w:after="160" w:line="259" w:lineRule="auto"/>
        <w:rPr>
          <w:rFonts w:cstheme="minorHAnsi"/>
        </w:rPr>
      </w:pPr>
      <w:r w:rsidRPr="00886DB2">
        <w:rPr>
          <w:rFonts w:cstheme="minorHAnsi"/>
        </w:rPr>
        <w:t xml:space="preserve">Hatay </w:t>
      </w:r>
      <w:r w:rsidRPr="0036280E">
        <w:rPr>
          <w:rFonts w:cstheme="minorHAnsi"/>
        </w:rPr>
        <w:t>İli, Reyhanlı İlçesi, Harran Mahallesi, 609 nolu parselde bulunan yapıların restora</w:t>
      </w:r>
      <w:r w:rsidR="008B1C1C" w:rsidRPr="0036280E">
        <w:rPr>
          <w:rFonts w:cstheme="minorHAnsi"/>
        </w:rPr>
        <w:t xml:space="preserve">syon çalışmaları </w:t>
      </w:r>
      <w:r w:rsidRPr="0036280E">
        <w:rPr>
          <w:rFonts w:cstheme="minorHAnsi"/>
        </w:rPr>
        <w:t>KUDEB uzmanları</w:t>
      </w:r>
      <w:r w:rsidR="008B1C1C" w:rsidRPr="0036280E">
        <w:rPr>
          <w:rFonts w:cstheme="minorHAnsi"/>
        </w:rPr>
        <w:t>mızın</w:t>
      </w:r>
      <w:r w:rsidRPr="0036280E">
        <w:rPr>
          <w:rFonts w:cstheme="minorHAnsi"/>
        </w:rPr>
        <w:t xml:space="preserve"> denetiminde devam etmektedir.</w:t>
      </w:r>
    </w:p>
    <w:p w14:paraId="39A7D802" w14:textId="77777777" w:rsidR="0036280E" w:rsidRPr="0036280E" w:rsidRDefault="0036280E" w:rsidP="0036280E">
      <w:pPr>
        <w:tabs>
          <w:tab w:val="num" w:pos="720"/>
        </w:tabs>
        <w:spacing w:before="0" w:after="160" w:line="259" w:lineRule="auto"/>
        <w:ind w:left="360"/>
        <w:rPr>
          <w:rFonts w:cstheme="minorHAnsi"/>
        </w:rPr>
      </w:pPr>
    </w:p>
    <w:p w14:paraId="6ED34CD9" w14:textId="77777777" w:rsidR="002D4A17" w:rsidRPr="0036280E" w:rsidRDefault="002D4A17" w:rsidP="00927F8C">
      <w:pPr>
        <w:numPr>
          <w:ilvl w:val="0"/>
          <w:numId w:val="30"/>
        </w:numPr>
        <w:tabs>
          <w:tab w:val="num" w:pos="720"/>
        </w:tabs>
        <w:spacing w:before="0" w:after="160" w:line="259" w:lineRule="auto"/>
        <w:rPr>
          <w:rFonts w:cstheme="minorHAnsi"/>
        </w:rPr>
      </w:pPr>
      <w:r w:rsidRPr="0036280E">
        <w:rPr>
          <w:rFonts w:cstheme="minorHAnsi"/>
        </w:rPr>
        <w:t>Hatay İli, İskenderun İlçesi 2.Mıntıka 347 nolu parselde bulunan korunması gerekli taşınmaz kültür varlığında; Hatay Kültür ve Tabiat Varlıklarını Koruma</w:t>
      </w:r>
      <w:r w:rsidRPr="00886DB2">
        <w:rPr>
          <w:rFonts w:cstheme="minorHAnsi"/>
        </w:rPr>
        <w:t xml:space="preserve"> Bölge Kurulunun 25.05.2022 tarih ve 2213 sayılı karar eki revize restorasyon projesi uygulamaları tamamlanmıştır.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4317"/>
      </w:tblGrid>
      <w:tr w:rsidR="00886DB2" w14:paraId="0C2DAD97" w14:textId="77777777" w:rsidTr="00886DB2">
        <w:tc>
          <w:tcPr>
            <w:tcW w:w="2620" w:type="pct"/>
            <w:vAlign w:val="center"/>
          </w:tcPr>
          <w:p w14:paraId="74EE47B2" w14:textId="4F6943F5" w:rsidR="00886DB2" w:rsidRDefault="00886DB2" w:rsidP="00886DB2">
            <w:pPr>
              <w:spacing w:before="0" w:after="160" w:line="259" w:lineRule="auto"/>
              <w:jc w:val="center"/>
              <w:rPr>
                <w:rFonts w:ascii="Times New Roman" w:eastAsia="Calibri" w:hAnsi="Times New Roman" w:cs="Times New Roman"/>
                <w:b/>
                <w:bCs/>
                <w:sz w:val="24"/>
                <w:szCs w:val="24"/>
              </w:rPr>
            </w:pPr>
            <w:r w:rsidRPr="0092570B">
              <w:rPr>
                <w:noProof/>
                <w:lang w:eastAsia="tr-TR"/>
              </w:rPr>
              <w:drawing>
                <wp:inline distT="0" distB="0" distL="0" distR="0" wp14:anchorId="1461007F" wp14:editId="5BFF0B35">
                  <wp:extent cx="2376751" cy="1625671"/>
                  <wp:effectExtent l="0" t="0" r="5080" b="0"/>
                  <wp:docPr id="3089" name="Resim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381180" cy="1628700"/>
                          </a:xfrm>
                          <a:prstGeom prst="rect">
                            <a:avLst/>
                          </a:prstGeom>
                          <a:noFill/>
                        </pic:spPr>
                      </pic:pic>
                    </a:graphicData>
                  </a:graphic>
                </wp:inline>
              </w:drawing>
            </w:r>
          </w:p>
        </w:tc>
        <w:tc>
          <w:tcPr>
            <w:tcW w:w="2380" w:type="pct"/>
            <w:vAlign w:val="center"/>
          </w:tcPr>
          <w:p w14:paraId="74416787" w14:textId="4D531883" w:rsidR="00886DB2" w:rsidRDefault="00886DB2" w:rsidP="00886DB2">
            <w:pPr>
              <w:spacing w:before="0" w:after="160" w:line="259" w:lineRule="auto"/>
              <w:jc w:val="center"/>
              <w:rPr>
                <w:rFonts w:ascii="Times New Roman" w:eastAsia="Calibri" w:hAnsi="Times New Roman" w:cs="Times New Roman"/>
                <w:b/>
                <w:bCs/>
                <w:sz w:val="24"/>
                <w:szCs w:val="24"/>
              </w:rPr>
            </w:pPr>
            <w:r w:rsidRPr="0092570B">
              <w:rPr>
                <w:rFonts w:ascii="Times New Roman" w:eastAsia="Calibri" w:hAnsi="Times New Roman" w:cs="Times New Roman"/>
                <w:b/>
                <w:noProof/>
                <w:sz w:val="24"/>
                <w:szCs w:val="24"/>
                <w:lang w:eastAsia="tr-TR"/>
              </w:rPr>
              <w:drawing>
                <wp:inline distT="0" distB="0" distL="0" distR="0" wp14:anchorId="07E02AF7" wp14:editId="117B7978">
                  <wp:extent cx="1983474" cy="1496291"/>
                  <wp:effectExtent l="76200" t="76200" r="131445" b="142240"/>
                  <wp:docPr id="3090" name="Resim 3090" descr="\\pc3556\ORTAK\BİLGE\seyhan arazi\İSKENDERUN İLÇESİ 2.MINTIKA 347 PARSEL\IMG_4997.JPG"/>
                  <wp:cNvGraphicFramePr/>
                  <a:graphic xmlns:a="http://schemas.openxmlformats.org/drawingml/2006/main">
                    <a:graphicData uri="http://schemas.openxmlformats.org/drawingml/2006/picture">
                      <pic:pic xmlns:pic="http://schemas.openxmlformats.org/drawingml/2006/picture">
                        <pic:nvPicPr>
                          <pic:cNvPr id="37" name="Resim 37" descr="\\pc3556\ORTAK\BİLGE\seyhan arazi\İSKENDERUN İLÇESİ 2.MINTIKA 347 PARSEL\IMG_4997.JPG"/>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90398" cy="1501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259B6392" w14:textId="77777777" w:rsidR="002D4A17" w:rsidRPr="00886DB2" w:rsidRDefault="002D4A17" w:rsidP="00927F8C">
      <w:pPr>
        <w:numPr>
          <w:ilvl w:val="0"/>
          <w:numId w:val="30"/>
        </w:numPr>
        <w:tabs>
          <w:tab w:val="num" w:pos="720"/>
        </w:tabs>
        <w:spacing w:before="0" w:after="160" w:line="259" w:lineRule="auto"/>
        <w:rPr>
          <w:rFonts w:eastAsia="Calibri" w:cstheme="minorHAnsi"/>
          <w:b/>
          <w:bCs/>
        </w:rPr>
      </w:pPr>
      <w:r w:rsidRPr="00886DB2">
        <w:rPr>
          <w:rFonts w:cstheme="minorHAnsi"/>
        </w:rPr>
        <w:lastRenderedPageBreak/>
        <w:t>Hatay İli, Payas İlçesi, Yakacık Mahallesi, Cinkule Mevkiinde, tapunun 141, 142, 143, 144, 2528, 5044 numaralı parsellerinde kayıtlı; 3. Derece Arkeolojik Sitte yer alan taşınmazlarda yapılması planlanan Millet Bahçesi proje çalışmaları</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86DB2" w14:paraId="63227441" w14:textId="77777777" w:rsidTr="00886DB2">
        <w:tc>
          <w:tcPr>
            <w:tcW w:w="2500" w:type="pct"/>
            <w:vAlign w:val="center"/>
          </w:tcPr>
          <w:p w14:paraId="0BDBEB9F" w14:textId="36FB1A2D" w:rsidR="00886DB2" w:rsidRDefault="00886DB2" w:rsidP="0036280E">
            <w:pPr>
              <w:spacing w:before="0"/>
              <w:jc w:val="center"/>
              <w:rPr>
                <w:rFonts w:ascii="Times New Roman" w:eastAsia="Calibri" w:hAnsi="Times New Roman" w:cs="Times New Roman"/>
                <w:b/>
                <w:bCs/>
                <w:sz w:val="24"/>
                <w:szCs w:val="24"/>
              </w:rPr>
            </w:pPr>
            <w:r w:rsidRPr="0092570B">
              <w:rPr>
                <w:noProof/>
                <w:lang w:eastAsia="tr-TR"/>
              </w:rPr>
              <w:drawing>
                <wp:inline distT="0" distB="0" distL="0" distR="0" wp14:anchorId="5A280876" wp14:editId="39D3A43A">
                  <wp:extent cx="2043953" cy="1432723"/>
                  <wp:effectExtent l="76200" t="76200" r="128270" b="129540"/>
                  <wp:docPr id="3094" name="Resim 3094" descr="\\pc3556\ORTAK\BİLGE\payas cin kule\IMG_0585.JPG"/>
                  <wp:cNvGraphicFramePr/>
                  <a:graphic xmlns:a="http://schemas.openxmlformats.org/drawingml/2006/main">
                    <a:graphicData uri="http://schemas.openxmlformats.org/drawingml/2006/picture">
                      <pic:pic xmlns:pic="http://schemas.openxmlformats.org/drawingml/2006/picture">
                        <pic:nvPicPr>
                          <pic:cNvPr id="41" name="Resim 41" descr="\\pc3556\ORTAK\BİLGE\payas cin kule\IMG_0585.JPG"/>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049219" cy="14364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500" w:type="pct"/>
            <w:vAlign w:val="center"/>
          </w:tcPr>
          <w:p w14:paraId="0EEADCBA" w14:textId="1DE47347" w:rsidR="00886DB2" w:rsidRDefault="00886DB2" w:rsidP="0036280E">
            <w:pPr>
              <w:spacing w:before="0"/>
              <w:jc w:val="center"/>
              <w:rPr>
                <w:rFonts w:ascii="Times New Roman" w:eastAsia="Calibri" w:hAnsi="Times New Roman" w:cs="Times New Roman"/>
                <w:b/>
                <w:bCs/>
                <w:sz w:val="24"/>
                <w:szCs w:val="24"/>
              </w:rPr>
            </w:pPr>
            <w:r w:rsidRPr="0092570B">
              <w:rPr>
                <w:noProof/>
                <w:lang w:eastAsia="tr-TR"/>
              </w:rPr>
              <w:drawing>
                <wp:inline distT="0" distB="0" distL="0" distR="0" wp14:anchorId="60271E31" wp14:editId="753B42D3">
                  <wp:extent cx="1998143" cy="1388714"/>
                  <wp:effectExtent l="76200" t="76200" r="135890" b="135890"/>
                  <wp:docPr id="3095" name="Resim 3095" descr="\\pc3556\ORTAK\BİLGE\payas cin kule\IMG_0583.JPG"/>
                  <wp:cNvGraphicFramePr/>
                  <a:graphic xmlns:a="http://schemas.openxmlformats.org/drawingml/2006/main">
                    <a:graphicData uri="http://schemas.openxmlformats.org/drawingml/2006/picture">
                      <pic:pic xmlns:pic="http://schemas.openxmlformats.org/drawingml/2006/picture">
                        <pic:nvPicPr>
                          <pic:cNvPr id="49" name="Resim 49" descr="\\pc3556\ORTAK\BİLGE\payas cin kule\IMG_0583.JPG"/>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07207" cy="13950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77CD782A" w14:textId="77777777" w:rsidR="002D4A17" w:rsidRDefault="002D4A17" w:rsidP="00927F8C">
      <w:pPr>
        <w:numPr>
          <w:ilvl w:val="0"/>
          <w:numId w:val="30"/>
        </w:numPr>
        <w:tabs>
          <w:tab w:val="num" w:pos="720"/>
        </w:tabs>
        <w:spacing w:before="0" w:after="160"/>
        <w:rPr>
          <w:rFonts w:cstheme="minorHAnsi"/>
        </w:rPr>
      </w:pPr>
      <w:r w:rsidRPr="00886DB2">
        <w:rPr>
          <w:rFonts w:cstheme="minorHAnsi"/>
        </w:rPr>
        <w:t>Hatay İli, Antakya İlçesi, 3.Mıntıka 1221 nolu parselde devam eden restorasyon uygulamaları tamamlanmıştır.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886DB2" w14:paraId="67BA9FC2" w14:textId="77777777" w:rsidTr="00886DB2">
        <w:tc>
          <w:tcPr>
            <w:tcW w:w="2500" w:type="pct"/>
            <w:vAlign w:val="center"/>
          </w:tcPr>
          <w:p w14:paraId="380BA448" w14:textId="4935DB51" w:rsidR="00886DB2" w:rsidRDefault="00886DB2" w:rsidP="0036280E">
            <w:pPr>
              <w:spacing w:before="0"/>
              <w:jc w:val="center"/>
              <w:rPr>
                <w:rFonts w:cstheme="minorHAnsi"/>
              </w:rPr>
            </w:pPr>
            <w:r w:rsidRPr="0092570B">
              <w:rPr>
                <w:rFonts w:ascii="Times New Roman" w:hAnsi="Times New Roman" w:cs="Times New Roman"/>
                <w:noProof/>
                <w:sz w:val="24"/>
                <w:szCs w:val="24"/>
                <w:lang w:eastAsia="tr-TR"/>
              </w:rPr>
              <w:drawing>
                <wp:inline distT="0" distB="0" distL="0" distR="0" wp14:anchorId="322B8825" wp14:editId="5B58A8C4">
                  <wp:extent cx="1616564" cy="1418053"/>
                  <wp:effectExtent l="76200" t="76200" r="136525" b="125095"/>
                  <wp:docPr id="3097" name="Resim 3097" descr="\\pc3556\ORTAK\BİLGE\1221\IMG_8818.JPG"/>
                  <wp:cNvGraphicFramePr/>
                  <a:graphic xmlns:a="http://schemas.openxmlformats.org/drawingml/2006/main">
                    <a:graphicData uri="http://schemas.openxmlformats.org/drawingml/2006/picture">
                      <pic:pic xmlns:pic="http://schemas.openxmlformats.org/drawingml/2006/picture">
                        <pic:nvPicPr>
                          <pic:cNvPr id="92" name="Resim 92" descr="\\pc3556\ORTAK\BİLGE\1221\IMG_8818.JPG"/>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624114" cy="14246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500" w:type="pct"/>
            <w:vAlign w:val="center"/>
          </w:tcPr>
          <w:p w14:paraId="31AA2783" w14:textId="4486A3B4" w:rsidR="00886DB2" w:rsidRDefault="00886DB2" w:rsidP="0036280E">
            <w:pPr>
              <w:spacing w:before="0"/>
              <w:jc w:val="center"/>
              <w:rPr>
                <w:rFonts w:cstheme="minorHAnsi"/>
              </w:rPr>
            </w:pPr>
            <w:r w:rsidRPr="0092570B">
              <w:rPr>
                <w:rFonts w:ascii="Times New Roman" w:hAnsi="Times New Roman" w:cs="Times New Roman"/>
                <w:noProof/>
                <w:sz w:val="24"/>
                <w:szCs w:val="24"/>
                <w:lang w:eastAsia="tr-TR"/>
              </w:rPr>
              <w:drawing>
                <wp:inline distT="0" distB="0" distL="0" distR="0" wp14:anchorId="7C42F818" wp14:editId="255C153B">
                  <wp:extent cx="1885677" cy="1408274"/>
                  <wp:effectExtent l="76200" t="76200" r="133985" b="135255"/>
                  <wp:docPr id="3098" name="Resim 3098" descr="\\pc3556\ORTAK\BİLGE\1221\IMG_8841.JPG"/>
                  <wp:cNvGraphicFramePr/>
                  <a:graphic xmlns:a="http://schemas.openxmlformats.org/drawingml/2006/main">
                    <a:graphicData uri="http://schemas.openxmlformats.org/drawingml/2006/picture">
                      <pic:pic xmlns:pic="http://schemas.openxmlformats.org/drawingml/2006/picture">
                        <pic:nvPicPr>
                          <pic:cNvPr id="93" name="Resim 93" descr="\\pc3556\ORTAK\BİLGE\1221\IMG_8841.JPG"/>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892396" cy="14132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86DB2" w14:paraId="42B09274" w14:textId="77777777" w:rsidTr="00886DB2">
        <w:tc>
          <w:tcPr>
            <w:tcW w:w="2500" w:type="pct"/>
            <w:vAlign w:val="center"/>
          </w:tcPr>
          <w:p w14:paraId="1E7FDADC" w14:textId="44402C7A" w:rsidR="00886DB2" w:rsidRPr="0092570B" w:rsidRDefault="00886DB2" w:rsidP="0036280E">
            <w:pPr>
              <w:spacing w:before="0"/>
              <w:jc w:val="center"/>
              <w:rPr>
                <w:rFonts w:ascii="Times New Roman" w:hAnsi="Times New Roman" w:cs="Times New Roman"/>
                <w:noProof/>
                <w:sz w:val="24"/>
                <w:szCs w:val="24"/>
                <w:lang w:eastAsia="tr-TR"/>
              </w:rPr>
            </w:pPr>
            <w:r w:rsidRPr="0092570B">
              <w:rPr>
                <w:rFonts w:ascii="Times New Roman" w:hAnsi="Times New Roman" w:cs="Times New Roman"/>
                <w:noProof/>
                <w:sz w:val="24"/>
                <w:szCs w:val="24"/>
                <w:lang w:eastAsia="tr-TR"/>
              </w:rPr>
              <w:drawing>
                <wp:inline distT="0" distB="0" distL="0" distR="0" wp14:anchorId="6CF7128B" wp14:editId="19887ACB">
                  <wp:extent cx="1636806" cy="1244600"/>
                  <wp:effectExtent l="76200" t="76200" r="135255" b="127000"/>
                  <wp:docPr id="3099" name="Resim 3099" descr="\\pc3556\ORTAK\BİLGE\1221\IMG_8856.JPG"/>
                  <wp:cNvGraphicFramePr/>
                  <a:graphic xmlns:a="http://schemas.openxmlformats.org/drawingml/2006/main">
                    <a:graphicData uri="http://schemas.openxmlformats.org/drawingml/2006/picture">
                      <pic:pic xmlns:pic="http://schemas.openxmlformats.org/drawingml/2006/picture">
                        <pic:nvPicPr>
                          <pic:cNvPr id="94" name="Resim 94" descr="\\pc3556\ORTAK\BİLGE\1221\IMG_8856.JPG"/>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644797" cy="12506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500" w:type="pct"/>
            <w:vAlign w:val="center"/>
          </w:tcPr>
          <w:p w14:paraId="29FBF9F2" w14:textId="630DD729" w:rsidR="00886DB2" w:rsidRPr="0092570B" w:rsidRDefault="00886DB2" w:rsidP="0036280E">
            <w:pPr>
              <w:spacing w:before="0"/>
              <w:jc w:val="center"/>
              <w:rPr>
                <w:rFonts w:ascii="Times New Roman" w:hAnsi="Times New Roman" w:cs="Times New Roman"/>
                <w:noProof/>
                <w:sz w:val="24"/>
                <w:szCs w:val="24"/>
                <w:lang w:eastAsia="tr-TR"/>
              </w:rPr>
            </w:pPr>
            <w:r w:rsidRPr="0092570B">
              <w:rPr>
                <w:rFonts w:ascii="Times New Roman" w:hAnsi="Times New Roman" w:cs="Times New Roman"/>
                <w:noProof/>
                <w:sz w:val="24"/>
                <w:szCs w:val="24"/>
                <w:lang w:eastAsia="tr-TR"/>
              </w:rPr>
              <w:drawing>
                <wp:inline distT="0" distB="0" distL="0" distR="0" wp14:anchorId="250423C7" wp14:editId="304E6A1E">
                  <wp:extent cx="1781175" cy="1181100"/>
                  <wp:effectExtent l="76200" t="76200" r="142875" b="133350"/>
                  <wp:docPr id="3100" name="Resim 3100" descr="\\pc3556\ORTAK\BİLGE\1221\IMG_8871.JPG"/>
                  <wp:cNvGraphicFramePr/>
                  <a:graphic xmlns:a="http://schemas.openxmlformats.org/drawingml/2006/main">
                    <a:graphicData uri="http://schemas.openxmlformats.org/drawingml/2006/picture">
                      <pic:pic xmlns:pic="http://schemas.openxmlformats.org/drawingml/2006/picture">
                        <pic:nvPicPr>
                          <pic:cNvPr id="95" name="Resim 95" descr="\\pc3556\ORTAK\BİLGE\1221\IMG_8871.JPG"/>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794217" cy="11897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71A18623" w14:textId="77777777" w:rsidR="002D4A17" w:rsidRPr="00886DB2" w:rsidRDefault="002D4A17" w:rsidP="00927F8C">
      <w:pPr>
        <w:pStyle w:val="ListeParagraf"/>
        <w:numPr>
          <w:ilvl w:val="0"/>
          <w:numId w:val="30"/>
        </w:numPr>
        <w:spacing w:before="0" w:after="160" w:line="259" w:lineRule="auto"/>
        <w:rPr>
          <w:rFonts w:cstheme="minorHAnsi"/>
        </w:rPr>
      </w:pPr>
      <w:r w:rsidRPr="00886DB2">
        <w:rPr>
          <w:rFonts w:cstheme="minorHAnsi"/>
        </w:rPr>
        <w:t>Antakya İlçesinde Yer Alan 1. Etabında 4, 2. Etabında İse 11 Adet Olmak Üzere Toplamda 15 Adet Cadde, Sokak ve Çıkmazlarına Yönelik Hazırlanan Cephe İyileştirme ve Kentsel Tasarım Projeleri Kapsamında, Kabaltı Sokak, Kartal Sokak, Kutlu Sokak, Kastal Sokak, Kelebek Sokak, Kahraman Sokak, Bedesten Sokak, Sokullu Sokak, Eski Saray Sokak ve Kırk Asırlık Türk Yurdu Sokağında çalışmalar Müdürlüğümüz KUDEB uzmanları denetiminde devam etmektedir.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886DB2" w14:paraId="6DF22CAA" w14:textId="77777777" w:rsidTr="00886DB2">
        <w:trPr>
          <w:trHeight w:val="337"/>
        </w:trPr>
        <w:tc>
          <w:tcPr>
            <w:tcW w:w="9060" w:type="dxa"/>
            <w:gridSpan w:val="2"/>
            <w:vAlign w:val="center"/>
          </w:tcPr>
          <w:p w14:paraId="17067639" w14:textId="78EE9AB8" w:rsidR="00886DB2" w:rsidRPr="00886DB2" w:rsidRDefault="00886DB2" w:rsidP="008B1C1C">
            <w:pPr>
              <w:spacing w:before="0"/>
              <w:jc w:val="center"/>
              <w:rPr>
                <w:rFonts w:cstheme="minorHAnsi"/>
                <w:sz w:val="24"/>
                <w:szCs w:val="24"/>
              </w:rPr>
            </w:pPr>
            <w:r w:rsidRPr="00886DB2">
              <w:rPr>
                <w:rFonts w:cstheme="minorHAnsi"/>
              </w:rPr>
              <w:t>Kabaltı Sokak</w:t>
            </w:r>
          </w:p>
        </w:tc>
      </w:tr>
      <w:tr w:rsidR="00886DB2" w14:paraId="66442CF1" w14:textId="77777777" w:rsidTr="00886DB2">
        <w:tc>
          <w:tcPr>
            <w:tcW w:w="4530" w:type="dxa"/>
            <w:vAlign w:val="center"/>
          </w:tcPr>
          <w:p w14:paraId="7EA86C4A" w14:textId="3F824CF3" w:rsidR="00886DB2" w:rsidRDefault="00886DB2" w:rsidP="00886DB2">
            <w:pPr>
              <w:spacing w:after="160" w:line="259" w:lineRule="auto"/>
              <w:jc w:val="center"/>
              <w:rPr>
                <w:rFonts w:ascii="Times New Roman" w:hAnsi="Times New Roman" w:cs="Times New Roman"/>
                <w:sz w:val="24"/>
                <w:szCs w:val="24"/>
              </w:rPr>
            </w:pPr>
            <w:r w:rsidRPr="0092570B">
              <w:rPr>
                <w:noProof/>
                <w:lang w:eastAsia="tr-TR"/>
              </w:rPr>
              <w:drawing>
                <wp:inline distT="0" distB="0" distL="0" distR="0" wp14:anchorId="04CEE032" wp14:editId="2932EF00">
                  <wp:extent cx="1717183" cy="1511300"/>
                  <wp:effectExtent l="76200" t="76200" r="130810" b="127000"/>
                  <wp:docPr id="3101" name="Resim 3101" descr="D:\Masaüstü Dosyalarım Önemli Klasörler\Sokak Sağlıklaştırma Fotoğrafları\2022 YILI\NİSAN\19.04.2022\Kabaltı Sokak\IMG_9576.JPG"/>
                  <wp:cNvGraphicFramePr/>
                  <a:graphic xmlns:a="http://schemas.openxmlformats.org/drawingml/2006/main">
                    <a:graphicData uri="http://schemas.openxmlformats.org/drawingml/2006/picture">
                      <pic:pic xmlns:pic="http://schemas.openxmlformats.org/drawingml/2006/picture">
                        <pic:nvPicPr>
                          <pic:cNvPr id="64" name="Resim 64" descr="D:\Masaüstü Dosyalarım Önemli Klasörler\Sokak Sağlıklaştırma Fotoğrafları\2022 YILI\NİSAN\19.04.2022\Kabaltı Sokak\IMG_9576.JPG"/>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718523" cy="15124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1E4F60E0" w14:textId="3E217EF1" w:rsidR="00886DB2" w:rsidRDefault="00886DB2" w:rsidP="008B1C1C">
            <w:pPr>
              <w:spacing w:before="0"/>
              <w:jc w:val="center"/>
              <w:rPr>
                <w:rFonts w:ascii="Times New Roman" w:hAnsi="Times New Roman" w:cs="Times New Roman"/>
                <w:sz w:val="24"/>
                <w:szCs w:val="24"/>
              </w:rPr>
            </w:pPr>
            <w:r w:rsidRPr="0092570B">
              <w:rPr>
                <w:noProof/>
                <w:lang w:eastAsia="tr-TR"/>
              </w:rPr>
              <w:drawing>
                <wp:inline distT="0" distB="0" distL="0" distR="0" wp14:anchorId="260FACD5" wp14:editId="2020D4E0">
                  <wp:extent cx="1480677" cy="1735945"/>
                  <wp:effectExtent l="81915" t="70485" r="125730" b="125730"/>
                  <wp:docPr id="3102" name="Resim 3102" descr="D:\Masaüstü Dosyalarım Önemli Klasörler\Sokak Sağlıklaştırma Fotoğrafları\2022 YILI\KASIM\15.11.2022\Kabaltı Sokak\IMG_0837.JPG"/>
                  <wp:cNvGraphicFramePr/>
                  <a:graphic xmlns:a="http://schemas.openxmlformats.org/drawingml/2006/main">
                    <a:graphicData uri="http://schemas.openxmlformats.org/drawingml/2006/picture">
                      <pic:pic xmlns:pic="http://schemas.openxmlformats.org/drawingml/2006/picture">
                        <pic:nvPicPr>
                          <pic:cNvPr id="65" name="Resim 65" descr="D:\Masaüstü Dosyalarım Önemli Klasörler\Sokak Sağlıklaştırma Fotoğrafları\2022 YILI\KASIM\15.11.2022\Kabaltı Sokak\IMG_0837.JPG"/>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5400000">
                            <a:off x="0" y="0"/>
                            <a:ext cx="1493747" cy="17512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86DB2" w14:paraId="37A82412" w14:textId="77777777" w:rsidTr="00DA5BF8">
        <w:trPr>
          <w:trHeight w:val="337"/>
        </w:trPr>
        <w:tc>
          <w:tcPr>
            <w:tcW w:w="9060" w:type="dxa"/>
            <w:gridSpan w:val="2"/>
            <w:vAlign w:val="center"/>
          </w:tcPr>
          <w:p w14:paraId="2CA7AD17" w14:textId="3870CAF4" w:rsidR="00886DB2" w:rsidRPr="00886DB2" w:rsidRDefault="00886DB2" w:rsidP="008B1C1C">
            <w:pPr>
              <w:spacing w:before="0"/>
              <w:jc w:val="center"/>
              <w:rPr>
                <w:rFonts w:cstheme="minorHAnsi"/>
                <w:sz w:val="24"/>
                <w:szCs w:val="24"/>
              </w:rPr>
            </w:pPr>
            <w:r w:rsidRPr="00886DB2">
              <w:rPr>
                <w:rFonts w:cstheme="minorHAnsi"/>
              </w:rPr>
              <w:lastRenderedPageBreak/>
              <w:t>Kartal Sokak</w:t>
            </w:r>
          </w:p>
        </w:tc>
      </w:tr>
      <w:tr w:rsidR="00886DB2" w14:paraId="1842528A" w14:textId="77777777" w:rsidTr="00DA5BF8">
        <w:tc>
          <w:tcPr>
            <w:tcW w:w="4530" w:type="dxa"/>
            <w:vAlign w:val="center"/>
          </w:tcPr>
          <w:p w14:paraId="487CA2C7" w14:textId="5BC6F0F6" w:rsidR="00886DB2" w:rsidRDefault="00886DB2" w:rsidP="00DA5BF8">
            <w:pPr>
              <w:spacing w:after="160" w:line="259" w:lineRule="auto"/>
              <w:jc w:val="center"/>
              <w:rPr>
                <w:rFonts w:ascii="Times New Roman" w:hAnsi="Times New Roman" w:cs="Times New Roman"/>
                <w:sz w:val="24"/>
                <w:szCs w:val="24"/>
              </w:rPr>
            </w:pPr>
            <w:r w:rsidRPr="0092570B">
              <w:rPr>
                <w:noProof/>
                <w:lang w:eastAsia="tr-TR"/>
              </w:rPr>
              <w:drawing>
                <wp:inline distT="0" distB="0" distL="0" distR="0" wp14:anchorId="7A16EF38" wp14:editId="16EAF205">
                  <wp:extent cx="2260600" cy="2171700"/>
                  <wp:effectExtent l="82550" t="69850" r="127000" b="127000"/>
                  <wp:docPr id="3103" name="Resim 3103" descr="D:\Masaüstü Dosyalarım Önemli Klasörler\Sokak Sağlıklaştırma Fotoğrafları\2022 YILI\NİSAN\22.04.2022\IMG_9675.JPG"/>
                  <wp:cNvGraphicFramePr/>
                  <a:graphic xmlns:a="http://schemas.openxmlformats.org/drawingml/2006/main">
                    <a:graphicData uri="http://schemas.openxmlformats.org/drawingml/2006/picture">
                      <pic:pic xmlns:pic="http://schemas.openxmlformats.org/drawingml/2006/picture">
                        <pic:nvPicPr>
                          <pic:cNvPr id="66" name="Resim 66" descr="D:\Masaüstü Dosyalarım Önemli Klasörler\Sokak Sağlıklaştırma Fotoğrafları\2022 YILI\NİSAN\22.04.2022\IMG_9675.JPG"/>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5400000">
                            <a:off x="0" y="0"/>
                            <a:ext cx="2261116" cy="21721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707D76C5" w14:textId="2E9E096F" w:rsidR="00886DB2" w:rsidRDefault="00886DB2" w:rsidP="008B1C1C">
            <w:pPr>
              <w:spacing w:before="0"/>
              <w:jc w:val="center"/>
              <w:rPr>
                <w:rFonts w:ascii="Times New Roman" w:hAnsi="Times New Roman" w:cs="Times New Roman"/>
                <w:sz w:val="24"/>
                <w:szCs w:val="24"/>
              </w:rPr>
            </w:pPr>
            <w:r w:rsidRPr="0092570B">
              <w:rPr>
                <w:noProof/>
                <w:lang w:eastAsia="tr-TR"/>
              </w:rPr>
              <w:drawing>
                <wp:inline distT="0" distB="0" distL="0" distR="0" wp14:anchorId="7FDCB146" wp14:editId="17B963CB">
                  <wp:extent cx="2149987" cy="2202057"/>
                  <wp:effectExtent l="69215" t="83185" r="129540" b="129540"/>
                  <wp:docPr id="3104" name="Resim 3104" descr="D:\Masaüstü Dosyalarım Önemli Klasörler\Sokak Sağlıklaştırma Fotoğrafları\2022 YILI\ARALIK\30.12.2022\Kartal Sokak\IMG_3115.JPG"/>
                  <wp:cNvGraphicFramePr/>
                  <a:graphic xmlns:a="http://schemas.openxmlformats.org/drawingml/2006/main">
                    <a:graphicData uri="http://schemas.openxmlformats.org/drawingml/2006/picture">
                      <pic:pic xmlns:pic="http://schemas.openxmlformats.org/drawingml/2006/picture">
                        <pic:nvPicPr>
                          <pic:cNvPr id="68" name="Resim 68" descr="D:\Masaüstü Dosyalarım Önemli Klasörler\Sokak Sağlıklaştırma Fotoğrafları\2022 YILI\ARALIK\30.12.2022\Kartal Sokak\IMG_3115.JPG"/>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rot="5400000">
                            <a:off x="0" y="0"/>
                            <a:ext cx="2160536" cy="22128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5630E400" w14:textId="77777777" w:rsidR="00886DB2" w:rsidRPr="0092570B" w:rsidRDefault="00886DB2" w:rsidP="002D4A17">
      <w:pPr>
        <w:spacing w:after="160" w:line="259" w:lineRule="auto"/>
        <w:jc w:val="center"/>
        <w:rPr>
          <w:bCs/>
          <w:noProof/>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454BE" w14:paraId="6C9AD669" w14:textId="77777777" w:rsidTr="00DA5BF8">
        <w:trPr>
          <w:trHeight w:val="337"/>
        </w:trPr>
        <w:tc>
          <w:tcPr>
            <w:tcW w:w="9060" w:type="dxa"/>
            <w:gridSpan w:val="2"/>
            <w:vAlign w:val="center"/>
          </w:tcPr>
          <w:p w14:paraId="2E4372E0" w14:textId="2F791210" w:rsidR="00F454BE" w:rsidRPr="00886DB2" w:rsidRDefault="00F454BE" w:rsidP="008B1C1C">
            <w:pPr>
              <w:spacing w:before="0"/>
              <w:jc w:val="center"/>
              <w:rPr>
                <w:rFonts w:cstheme="minorHAnsi"/>
                <w:sz w:val="24"/>
                <w:szCs w:val="24"/>
              </w:rPr>
            </w:pPr>
            <w:r w:rsidRPr="00F454BE">
              <w:rPr>
                <w:rFonts w:cstheme="minorHAnsi"/>
              </w:rPr>
              <w:t>Kutlu Sokak</w:t>
            </w:r>
          </w:p>
        </w:tc>
      </w:tr>
      <w:tr w:rsidR="00F454BE" w14:paraId="70E620A8" w14:textId="77777777" w:rsidTr="00DA5BF8">
        <w:tc>
          <w:tcPr>
            <w:tcW w:w="4530" w:type="dxa"/>
            <w:vAlign w:val="center"/>
          </w:tcPr>
          <w:p w14:paraId="0B206E96" w14:textId="29BDD50E" w:rsidR="00F454BE" w:rsidRDefault="00F454BE" w:rsidP="00DA5BF8">
            <w:pPr>
              <w:spacing w:after="160" w:line="259" w:lineRule="auto"/>
              <w:jc w:val="center"/>
              <w:rPr>
                <w:rFonts w:ascii="Times New Roman" w:hAnsi="Times New Roman" w:cs="Times New Roman"/>
                <w:sz w:val="24"/>
                <w:szCs w:val="24"/>
              </w:rPr>
            </w:pPr>
            <w:r w:rsidRPr="0092570B">
              <w:rPr>
                <w:noProof/>
                <w:lang w:eastAsia="tr-TR"/>
              </w:rPr>
              <w:drawing>
                <wp:inline distT="0" distB="0" distL="0" distR="0" wp14:anchorId="72A33A99" wp14:editId="49D98174">
                  <wp:extent cx="2104390" cy="2311400"/>
                  <wp:effectExtent l="67945" t="84455" r="135255" b="135255"/>
                  <wp:docPr id="3105" name="Resim 3105" descr="D:\Masaüstü Dosyalarım Önemli Klasörler\Sokak Sağlıklaştırma Fotoğrafları\2022 YILI\ARALIK\29.12.2022\Kutlu Sokak\IMG_3046.JPG"/>
                  <wp:cNvGraphicFramePr/>
                  <a:graphic xmlns:a="http://schemas.openxmlformats.org/drawingml/2006/main">
                    <a:graphicData uri="http://schemas.openxmlformats.org/drawingml/2006/picture">
                      <pic:pic xmlns:pic="http://schemas.openxmlformats.org/drawingml/2006/picture">
                        <pic:nvPicPr>
                          <pic:cNvPr id="69" name="Resim 69" descr="D:\Masaüstü Dosyalarım Önemli Klasörler\Sokak Sağlıklaştırma Fotoğrafları\2022 YILI\ARALIK\29.12.2022\Kutlu Sokak\IMG_3046.JPG"/>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rot="5400000">
                            <a:off x="0" y="0"/>
                            <a:ext cx="2104870" cy="23119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763F2E74" w14:textId="7FAABA34" w:rsidR="00F454BE" w:rsidRDefault="00F454BE" w:rsidP="008B1C1C">
            <w:pPr>
              <w:spacing w:before="0"/>
              <w:jc w:val="center"/>
              <w:rPr>
                <w:rFonts w:ascii="Times New Roman" w:hAnsi="Times New Roman" w:cs="Times New Roman"/>
                <w:sz w:val="24"/>
                <w:szCs w:val="24"/>
              </w:rPr>
            </w:pPr>
            <w:r w:rsidRPr="0092570B">
              <w:rPr>
                <w:noProof/>
                <w:lang w:eastAsia="tr-TR"/>
              </w:rPr>
              <w:drawing>
                <wp:inline distT="0" distB="0" distL="0" distR="0" wp14:anchorId="53B65FB7" wp14:editId="21B85934">
                  <wp:extent cx="2129790" cy="2082800"/>
                  <wp:effectExtent l="80645" t="71755" r="141605" b="141605"/>
                  <wp:docPr id="3106" name="Resim 3106" descr="D:\Masaüstü Dosyalarım Önemli Klasörler\Sokak Sağlıklaştırma Fotoğrafları\2022 YILI\ARALIK\29.12.2022\Kutlu Sokak\IMG_3062.JPG"/>
                  <wp:cNvGraphicFramePr/>
                  <a:graphic xmlns:a="http://schemas.openxmlformats.org/drawingml/2006/main">
                    <a:graphicData uri="http://schemas.openxmlformats.org/drawingml/2006/picture">
                      <pic:pic xmlns:pic="http://schemas.openxmlformats.org/drawingml/2006/picture">
                        <pic:nvPicPr>
                          <pic:cNvPr id="70" name="Resim 70" descr="D:\Masaüstü Dosyalarım Önemli Klasörler\Sokak Sağlıklaştırma Fotoğrafları\2022 YILI\ARALIK\29.12.2022\Kutlu Sokak\IMG_306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rot="5400000">
                            <a:off x="0" y="0"/>
                            <a:ext cx="2130277" cy="20832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57543E4F" w14:textId="77777777" w:rsidR="002D4A17" w:rsidRDefault="002D4A17" w:rsidP="002D4A17">
      <w:pPr>
        <w:spacing w:after="160" w:line="259" w:lineRule="auto"/>
        <w:rPr>
          <w:rFonts w:ascii="Times New Roman" w:eastAsia="Calibri" w:hAnsi="Times New Roman" w:cs="Times New Roman"/>
          <w:bCs/>
          <w:noProof/>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454BE" w14:paraId="40E9BF09" w14:textId="77777777" w:rsidTr="00DA5BF8">
        <w:trPr>
          <w:trHeight w:val="337"/>
        </w:trPr>
        <w:tc>
          <w:tcPr>
            <w:tcW w:w="9060" w:type="dxa"/>
            <w:gridSpan w:val="2"/>
            <w:vAlign w:val="center"/>
          </w:tcPr>
          <w:p w14:paraId="6974CD02" w14:textId="47B5E973" w:rsidR="00F454BE" w:rsidRPr="00886DB2" w:rsidRDefault="00F454BE" w:rsidP="008B1C1C">
            <w:pPr>
              <w:spacing w:before="0"/>
              <w:jc w:val="center"/>
              <w:rPr>
                <w:rFonts w:cstheme="minorHAnsi"/>
                <w:sz w:val="24"/>
                <w:szCs w:val="24"/>
              </w:rPr>
            </w:pPr>
            <w:r w:rsidRPr="00F454BE">
              <w:rPr>
                <w:rFonts w:cstheme="minorHAnsi"/>
              </w:rPr>
              <w:t>Kastal Sokak</w:t>
            </w:r>
          </w:p>
        </w:tc>
      </w:tr>
      <w:tr w:rsidR="00F454BE" w14:paraId="591D3698" w14:textId="77777777" w:rsidTr="00DA5BF8">
        <w:tc>
          <w:tcPr>
            <w:tcW w:w="4530" w:type="dxa"/>
            <w:vAlign w:val="center"/>
          </w:tcPr>
          <w:p w14:paraId="62529907" w14:textId="5CE2AF7D" w:rsidR="00F454BE" w:rsidRDefault="00F454BE" w:rsidP="008B1C1C">
            <w:pPr>
              <w:spacing w:before="0"/>
              <w:jc w:val="center"/>
              <w:rPr>
                <w:rFonts w:ascii="Times New Roman" w:hAnsi="Times New Roman" w:cs="Times New Roman"/>
                <w:sz w:val="24"/>
                <w:szCs w:val="24"/>
              </w:rPr>
            </w:pPr>
            <w:r w:rsidRPr="0092570B">
              <w:rPr>
                <w:noProof/>
                <w:lang w:eastAsia="tr-TR"/>
              </w:rPr>
              <w:drawing>
                <wp:inline distT="0" distB="0" distL="0" distR="0" wp14:anchorId="7F733522" wp14:editId="2FE5EF05">
                  <wp:extent cx="1943151" cy="1992681"/>
                  <wp:effectExtent l="70485" t="81915" r="127635" b="127635"/>
                  <wp:docPr id="3107" name="Resim 3107" descr="D:\Masaüstü Dosyalarım Önemli Klasörler\Sokak Sağlıklaştırma Fotoğrafları\2022 YILI\EYLÜL\20.09.2022\Kastal Sokak\IMG_6622.JPG"/>
                  <wp:cNvGraphicFramePr/>
                  <a:graphic xmlns:a="http://schemas.openxmlformats.org/drawingml/2006/main">
                    <a:graphicData uri="http://schemas.openxmlformats.org/drawingml/2006/picture">
                      <pic:pic xmlns:pic="http://schemas.openxmlformats.org/drawingml/2006/picture">
                        <pic:nvPicPr>
                          <pic:cNvPr id="71" name="Resim 71" descr="D:\Masaüstü Dosyalarım Önemli Klasörler\Sokak Sağlıklaştırma Fotoğrafları\2022 YILI\EYLÜL\20.09.2022\Kastal Sokak\IMG_6622.JPG"/>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rot="5400000">
                            <a:off x="0" y="0"/>
                            <a:ext cx="1955556" cy="20054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15C59CCE" w14:textId="2BA9FD5D" w:rsidR="00F454BE" w:rsidRDefault="00F454BE" w:rsidP="008B1C1C">
            <w:pPr>
              <w:spacing w:before="0"/>
              <w:jc w:val="center"/>
              <w:rPr>
                <w:rFonts w:ascii="Times New Roman" w:hAnsi="Times New Roman" w:cs="Times New Roman"/>
                <w:sz w:val="24"/>
                <w:szCs w:val="24"/>
              </w:rPr>
            </w:pPr>
            <w:r w:rsidRPr="0092570B">
              <w:rPr>
                <w:noProof/>
                <w:lang w:eastAsia="tr-TR"/>
              </w:rPr>
              <w:drawing>
                <wp:inline distT="0" distB="0" distL="0" distR="0" wp14:anchorId="3369AA62" wp14:editId="1C978688">
                  <wp:extent cx="1932292" cy="2030082"/>
                  <wp:effectExtent l="84455" t="67945" r="133985" b="133985"/>
                  <wp:docPr id="3108" name="Resim 3108" descr="D:\Masaüstü Dosyalarım Önemli Klasörler\Sokak Sağlıklaştırma Fotoğrafları\2022 YILI\KASIM\15.11.2022\Kastal Sokak\IMG_0850.JPG"/>
                  <wp:cNvGraphicFramePr/>
                  <a:graphic xmlns:a="http://schemas.openxmlformats.org/drawingml/2006/main">
                    <a:graphicData uri="http://schemas.openxmlformats.org/drawingml/2006/picture">
                      <pic:pic xmlns:pic="http://schemas.openxmlformats.org/drawingml/2006/picture">
                        <pic:nvPicPr>
                          <pic:cNvPr id="72" name="Resim 72" descr="D:\Masaüstü Dosyalarım Önemli Klasörler\Sokak Sağlıklaştırma Fotoğrafları\2022 YILI\KASIM\15.11.2022\Kastal Sokak\IMG_0850.JP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rot="5400000">
                            <a:off x="0" y="0"/>
                            <a:ext cx="1945853" cy="20443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1D79DD74" w14:textId="77777777" w:rsidR="0036280E" w:rsidRDefault="0036280E">
      <w:r>
        <w:br w:type="page"/>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454BE" w14:paraId="1F24CAC9" w14:textId="77777777" w:rsidTr="00F454BE">
        <w:trPr>
          <w:trHeight w:val="20"/>
        </w:trPr>
        <w:tc>
          <w:tcPr>
            <w:tcW w:w="9060" w:type="dxa"/>
            <w:gridSpan w:val="2"/>
            <w:vAlign w:val="center"/>
          </w:tcPr>
          <w:p w14:paraId="757EDE58" w14:textId="34FA52DE" w:rsidR="00F454BE" w:rsidRPr="00886DB2" w:rsidRDefault="00F454BE" w:rsidP="008B1C1C">
            <w:pPr>
              <w:spacing w:before="0"/>
              <w:jc w:val="center"/>
              <w:rPr>
                <w:rFonts w:cstheme="minorHAnsi"/>
                <w:sz w:val="24"/>
                <w:szCs w:val="24"/>
              </w:rPr>
            </w:pPr>
            <w:r w:rsidRPr="00F454BE">
              <w:rPr>
                <w:rFonts w:cstheme="minorHAnsi"/>
              </w:rPr>
              <w:lastRenderedPageBreak/>
              <w:t>Kelebek Sokak</w:t>
            </w:r>
          </w:p>
        </w:tc>
      </w:tr>
      <w:tr w:rsidR="00F454BE" w14:paraId="48729588" w14:textId="77777777" w:rsidTr="00F454BE">
        <w:trPr>
          <w:trHeight w:val="20"/>
        </w:trPr>
        <w:tc>
          <w:tcPr>
            <w:tcW w:w="4530" w:type="dxa"/>
            <w:vAlign w:val="center"/>
          </w:tcPr>
          <w:p w14:paraId="61843B63" w14:textId="737086F1" w:rsidR="00F454BE" w:rsidRDefault="00F454BE" w:rsidP="00DA5BF8">
            <w:pPr>
              <w:spacing w:after="160" w:line="259" w:lineRule="auto"/>
              <w:jc w:val="center"/>
              <w:rPr>
                <w:rFonts w:ascii="Times New Roman" w:hAnsi="Times New Roman" w:cs="Times New Roman"/>
                <w:sz w:val="24"/>
                <w:szCs w:val="24"/>
              </w:rPr>
            </w:pPr>
            <w:r w:rsidRPr="0092570B">
              <w:rPr>
                <w:noProof/>
                <w:lang w:eastAsia="tr-TR"/>
              </w:rPr>
              <w:drawing>
                <wp:inline distT="0" distB="0" distL="0" distR="0" wp14:anchorId="3EF5C562" wp14:editId="5A300C34">
                  <wp:extent cx="1993900" cy="2146022"/>
                  <wp:effectExtent l="76200" t="76200" r="139700" b="140335"/>
                  <wp:docPr id="3109" name="Resim 3109" descr="D:\Masaüstü Dosyalarım Önemli Klasörler\Sokak Sağlıklaştırma Fotoğrafları\2022 YILI\NİSAN\20.04.2022\Kelebek Sokak\IMG_9599.JPG"/>
                  <wp:cNvGraphicFramePr/>
                  <a:graphic xmlns:a="http://schemas.openxmlformats.org/drawingml/2006/main">
                    <a:graphicData uri="http://schemas.openxmlformats.org/drawingml/2006/picture">
                      <pic:pic xmlns:pic="http://schemas.openxmlformats.org/drawingml/2006/picture">
                        <pic:nvPicPr>
                          <pic:cNvPr id="73" name="Resim 73" descr="D:\Masaüstü Dosyalarım Önemli Klasörler\Sokak Sağlıklaştırma Fotoğrafları\2022 YILI\NİSAN\20.04.2022\Kelebek Sokak\IMG_9599.JPG"/>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03835" cy="2156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28E731EA" w14:textId="3EB137D2" w:rsidR="00F454BE" w:rsidRDefault="00F454BE" w:rsidP="008B1C1C">
            <w:pPr>
              <w:spacing w:before="0"/>
              <w:jc w:val="center"/>
              <w:rPr>
                <w:rFonts w:ascii="Times New Roman" w:hAnsi="Times New Roman" w:cs="Times New Roman"/>
                <w:sz w:val="24"/>
                <w:szCs w:val="24"/>
              </w:rPr>
            </w:pPr>
            <w:r w:rsidRPr="0092570B">
              <w:rPr>
                <w:noProof/>
                <w:lang w:eastAsia="tr-TR"/>
              </w:rPr>
              <w:drawing>
                <wp:inline distT="0" distB="0" distL="0" distR="0" wp14:anchorId="2FB753A6" wp14:editId="02C896F8">
                  <wp:extent cx="2151690" cy="1894530"/>
                  <wp:effectExtent l="71437" t="80963" r="129858" b="129857"/>
                  <wp:docPr id="3110" name="Resim 3110" descr="D:\Masaüstü Dosyalarım Önemli Klasörler\Sokak Sağlıklaştırma Fotoğrafları\2022 YILI\KASIM\02.11.2022\Kelebek Sokak\IMG_0238.JPG"/>
                  <wp:cNvGraphicFramePr/>
                  <a:graphic xmlns:a="http://schemas.openxmlformats.org/drawingml/2006/main">
                    <a:graphicData uri="http://schemas.openxmlformats.org/drawingml/2006/picture">
                      <pic:pic xmlns:pic="http://schemas.openxmlformats.org/drawingml/2006/picture">
                        <pic:nvPicPr>
                          <pic:cNvPr id="74" name="Resim 74" descr="D:\Masaüstü Dosyalarım Önemli Klasörler\Sokak Sağlıklaştırma Fotoğrafları\2022 YILI\KASIM\02.11.2022\Kelebek Sokak\IMG_0238.JPG"/>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5400000">
                            <a:off x="0" y="0"/>
                            <a:ext cx="2167268" cy="19082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F454BE" w14:paraId="68585E91" w14:textId="77777777" w:rsidTr="00DA5BF8">
        <w:trPr>
          <w:trHeight w:val="20"/>
        </w:trPr>
        <w:tc>
          <w:tcPr>
            <w:tcW w:w="9060" w:type="dxa"/>
            <w:gridSpan w:val="2"/>
            <w:vAlign w:val="center"/>
          </w:tcPr>
          <w:p w14:paraId="03C2EF06" w14:textId="20284814" w:rsidR="00F454BE" w:rsidRPr="00886DB2" w:rsidRDefault="00F454BE" w:rsidP="008B1C1C">
            <w:pPr>
              <w:spacing w:before="0"/>
              <w:jc w:val="center"/>
              <w:rPr>
                <w:rFonts w:cstheme="minorHAnsi"/>
                <w:sz w:val="24"/>
                <w:szCs w:val="24"/>
              </w:rPr>
            </w:pPr>
            <w:r w:rsidRPr="00F454BE">
              <w:rPr>
                <w:rFonts w:cstheme="minorHAnsi"/>
              </w:rPr>
              <w:t>Kahraman Sokak</w:t>
            </w:r>
          </w:p>
        </w:tc>
      </w:tr>
      <w:tr w:rsidR="00F454BE" w14:paraId="7737B4C2" w14:textId="77777777" w:rsidTr="00DA5BF8">
        <w:trPr>
          <w:trHeight w:val="20"/>
        </w:trPr>
        <w:tc>
          <w:tcPr>
            <w:tcW w:w="4530" w:type="dxa"/>
            <w:vAlign w:val="center"/>
          </w:tcPr>
          <w:p w14:paraId="2130D305" w14:textId="675D4723" w:rsidR="00F454BE" w:rsidRDefault="00F454BE" w:rsidP="00DA5BF8">
            <w:pPr>
              <w:spacing w:after="160" w:line="259" w:lineRule="auto"/>
              <w:jc w:val="center"/>
              <w:rPr>
                <w:rFonts w:ascii="Times New Roman" w:hAnsi="Times New Roman" w:cs="Times New Roman"/>
                <w:sz w:val="24"/>
                <w:szCs w:val="24"/>
              </w:rPr>
            </w:pPr>
            <w:r w:rsidRPr="0092570B">
              <w:rPr>
                <w:noProof/>
                <w:lang w:eastAsia="tr-TR"/>
              </w:rPr>
              <w:drawing>
                <wp:inline distT="0" distB="0" distL="0" distR="0" wp14:anchorId="007F0401" wp14:editId="657238B3">
                  <wp:extent cx="2127274" cy="2191358"/>
                  <wp:effectExtent l="82550" t="69850" r="127000" b="127000"/>
                  <wp:docPr id="3111" name="Resim 3111" descr="D:\Masaüstü Dosyalarım Önemli Klasörler\Sokak Sağlıklaştırma Fotoğrafları\2022 YILI\EYLÜL\20.09.2022\Kahraman Sokak\IMG_6614.JPG"/>
                  <wp:cNvGraphicFramePr/>
                  <a:graphic xmlns:a="http://schemas.openxmlformats.org/drawingml/2006/main">
                    <a:graphicData uri="http://schemas.openxmlformats.org/drawingml/2006/picture">
                      <pic:pic xmlns:pic="http://schemas.openxmlformats.org/drawingml/2006/picture">
                        <pic:nvPicPr>
                          <pic:cNvPr id="75" name="Resim 75" descr="D:\Masaüstü Dosyalarım Önemli Klasörler\Sokak Sağlıklaştırma Fotoğrafları\2022 YILI\EYLÜL\20.09.2022\Kahraman Sokak\IMG_6614.JPG"/>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rot="5400000">
                            <a:off x="0" y="0"/>
                            <a:ext cx="2143869" cy="22084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691C2155" w14:textId="4578C134" w:rsidR="00F454BE" w:rsidRDefault="00F454BE" w:rsidP="008B1C1C">
            <w:pPr>
              <w:spacing w:before="0"/>
              <w:jc w:val="center"/>
              <w:rPr>
                <w:rFonts w:ascii="Times New Roman" w:hAnsi="Times New Roman" w:cs="Times New Roman"/>
                <w:sz w:val="24"/>
                <w:szCs w:val="24"/>
              </w:rPr>
            </w:pPr>
            <w:r w:rsidRPr="0092570B">
              <w:rPr>
                <w:noProof/>
                <w:lang w:eastAsia="tr-TR"/>
              </w:rPr>
              <w:drawing>
                <wp:inline distT="0" distB="0" distL="0" distR="0" wp14:anchorId="4498C062" wp14:editId="36C3548B">
                  <wp:extent cx="2062125" cy="1992350"/>
                  <wp:effectExtent l="73025" t="79375" r="125730" b="125730"/>
                  <wp:docPr id="3112" name="Resim 3112" descr="D:\Masaüstü Dosyalarım Önemli Klasörler\Sokak Sağlıklaştırma Fotoğrafları\2022 YILI\EKİM\03.10.2022\Kahraman Sokak\IMG_7487.JPG"/>
                  <wp:cNvGraphicFramePr/>
                  <a:graphic xmlns:a="http://schemas.openxmlformats.org/drawingml/2006/main">
                    <a:graphicData uri="http://schemas.openxmlformats.org/drawingml/2006/picture">
                      <pic:pic xmlns:pic="http://schemas.openxmlformats.org/drawingml/2006/picture">
                        <pic:nvPicPr>
                          <pic:cNvPr id="76" name="Resim 76" descr="D:\Masaüstü Dosyalarım Önemli Klasörler\Sokak Sağlıklaştırma Fotoğrafları\2022 YILI\EKİM\03.10.2022\Kahraman Sokak\IMG_7487.JPG"/>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rot="5400000">
                            <a:off x="0" y="0"/>
                            <a:ext cx="2075854" cy="20056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F454BE" w14:paraId="3D9796E5" w14:textId="77777777" w:rsidTr="00DA5BF8">
        <w:trPr>
          <w:trHeight w:val="20"/>
        </w:trPr>
        <w:tc>
          <w:tcPr>
            <w:tcW w:w="9060" w:type="dxa"/>
            <w:gridSpan w:val="2"/>
            <w:vAlign w:val="center"/>
          </w:tcPr>
          <w:p w14:paraId="1B2D8D6F" w14:textId="49065CBA" w:rsidR="00F454BE" w:rsidRPr="00886DB2" w:rsidRDefault="00F454BE" w:rsidP="00DA5BF8">
            <w:pPr>
              <w:spacing w:after="160" w:line="259" w:lineRule="auto"/>
              <w:jc w:val="center"/>
              <w:rPr>
                <w:rFonts w:cstheme="minorHAnsi"/>
                <w:sz w:val="24"/>
                <w:szCs w:val="24"/>
              </w:rPr>
            </w:pPr>
            <w:r w:rsidRPr="00F454BE">
              <w:rPr>
                <w:rFonts w:cstheme="minorHAnsi"/>
              </w:rPr>
              <w:t>Bedesten Sokak</w:t>
            </w:r>
          </w:p>
        </w:tc>
      </w:tr>
      <w:tr w:rsidR="00F454BE" w14:paraId="24DC0394" w14:textId="77777777" w:rsidTr="00DA5BF8">
        <w:trPr>
          <w:trHeight w:val="20"/>
        </w:trPr>
        <w:tc>
          <w:tcPr>
            <w:tcW w:w="4530" w:type="dxa"/>
            <w:vAlign w:val="center"/>
          </w:tcPr>
          <w:p w14:paraId="7B84922D" w14:textId="17AF9B65" w:rsidR="00F454BE" w:rsidRDefault="00F454BE" w:rsidP="00DA5BF8">
            <w:pPr>
              <w:spacing w:after="160" w:line="259" w:lineRule="auto"/>
              <w:jc w:val="center"/>
              <w:rPr>
                <w:rFonts w:ascii="Times New Roman" w:hAnsi="Times New Roman" w:cs="Times New Roman"/>
                <w:sz w:val="24"/>
                <w:szCs w:val="24"/>
              </w:rPr>
            </w:pPr>
            <w:r w:rsidRPr="0092570B">
              <w:rPr>
                <w:noProof/>
                <w:lang w:eastAsia="tr-TR"/>
              </w:rPr>
              <w:drawing>
                <wp:inline distT="0" distB="0" distL="0" distR="0" wp14:anchorId="46E941A4" wp14:editId="466FA9DC">
                  <wp:extent cx="2080241" cy="2324083"/>
                  <wp:effectExtent l="68580" t="83820" r="141605" b="141605"/>
                  <wp:docPr id="3113" name="Resim 3113" descr="D:\Masaüstü Dosyalarım Önemli Klasörler\Sokak Sağlıklaştırma Fotoğrafları\2022 YILI\EYLÜL\09.09.2022\Bedesten Sokak\IMG_5754.JPG"/>
                  <wp:cNvGraphicFramePr/>
                  <a:graphic xmlns:a="http://schemas.openxmlformats.org/drawingml/2006/main">
                    <a:graphicData uri="http://schemas.openxmlformats.org/drawingml/2006/picture">
                      <pic:pic xmlns:pic="http://schemas.openxmlformats.org/drawingml/2006/picture">
                        <pic:nvPicPr>
                          <pic:cNvPr id="77" name="Resim 77" descr="D:\Masaüstü Dosyalarım Önemli Klasörler\Sokak Sağlıklaştırma Fotoğrafları\2022 YILI\EYLÜL\09.09.2022\Bedesten Sokak\IMG_5754.JPG"/>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rot="5400000">
                            <a:off x="0" y="0"/>
                            <a:ext cx="2104007" cy="2350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27E8B106" w14:textId="7EE0578F" w:rsidR="00F454BE" w:rsidRDefault="00F454BE" w:rsidP="00DA5BF8">
            <w:pPr>
              <w:spacing w:after="160" w:line="259" w:lineRule="auto"/>
              <w:jc w:val="center"/>
              <w:rPr>
                <w:rFonts w:ascii="Times New Roman" w:hAnsi="Times New Roman" w:cs="Times New Roman"/>
                <w:sz w:val="24"/>
                <w:szCs w:val="24"/>
              </w:rPr>
            </w:pPr>
            <w:r w:rsidRPr="0092570B">
              <w:rPr>
                <w:noProof/>
                <w:lang w:eastAsia="tr-TR"/>
              </w:rPr>
              <w:drawing>
                <wp:inline distT="0" distB="0" distL="0" distR="0" wp14:anchorId="7F8BFBC6" wp14:editId="71FCF172">
                  <wp:extent cx="1948664" cy="1683533"/>
                  <wp:effectExtent l="75247" t="77153" r="127318" b="127317"/>
                  <wp:docPr id="3114" name="Resim 3114" descr="D:\Masaüstü Dosyalarım Önemli Klasörler\Sokak Sağlıklaştırma Fotoğrafları\2022 YILI\KASIM\30.11.2022\Bedesten Sokak\IMG_1555.JPG"/>
                  <wp:cNvGraphicFramePr/>
                  <a:graphic xmlns:a="http://schemas.openxmlformats.org/drawingml/2006/main">
                    <a:graphicData uri="http://schemas.openxmlformats.org/drawingml/2006/picture">
                      <pic:pic xmlns:pic="http://schemas.openxmlformats.org/drawingml/2006/picture">
                        <pic:nvPicPr>
                          <pic:cNvPr id="78" name="Resim 78" descr="D:\Masaüstü Dosyalarım Önemli Klasörler\Sokak Sağlıklaştırma Fotoğrafları\2022 YILI\KASIM\30.11.2022\Bedesten Sokak\IMG_1555.JPG"/>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rot="5400000">
                            <a:off x="0" y="0"/>
                            <a:ext cx="1972147" cy="17038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2FBBBE19" w14:textId="77777777" w:rsidR="00F454BE" w:rsidRDefault="00F454BE">
      <w:pPr>
        <w:spacing w:before="100" w:line="276" w:lineRule="auto"/>
        <w:jc w:val="left"/>
        <w:rPr>
          <w:bCs/>
          <w:noProof/>
        </w:rPr>
      </w:pPr>
      <w:r>
        <w:rPr>
          <w:bCs/>
          <w:noProof/>
        </w:rPr>
        <w:br w:type="page"/>
      </w:r>
    </w:p>
    <w:p w14:paraId="4B6E025A" w14:textId="4F9008B7" w:rsidR="002D4A17" w:rsidRPr="00F454BE" w:rsidRDefault="002D4A17" w:rsidP="00927F8C">
      <w:pPr>
        <w:pStyle w:val="ListeParagraf"/>
        <w:numPr>
          <w:ilvl w:val="0"/>
          <w:numId w:val="30"/>
        </w:numPr>
        <w:spacing w:before="0" w:after="160" w:line="259" w:lineRule="auto"/>
        <w:rPr>
          <w:rFonts w:eastAsia="Calibri" w:cstheme="minorHAnsi"/>
          <w:b/>
          <w:bCs/>
        </w:rPr>
      </w:pPr>
      <w:r w:rsidRPr="00F454BE">
        <w:rPr>
          <w:rFonts w:cstheme="minorHAnsi"/>
        </w:rPr>
        <w:lastRenderedPageBreak/>
        <w:t xml:space="preserve">Hatay İli, Antakya İlçesi, Kisecik Mahallesi, Arkeopark Çalışmaları 12.07.2021 tarihinde başlamış olup Defne İlçesi, Armutlu </w:t>
      </w:r>
      <w:r w:rsidR="008B1C1C" w:rsidRPr="00F454BE">
        <w:rPr>
          <w:rFonts w:cstheme="minorHAnsi"/>
        </w:rPr>
        <w:t>Mahallesi</w:t>
      </w:r>
      <w:r w:rsidRPr="00F454BE">
        <w:rPr>
          <w:rFonts w:cstheme="minorHAnsi"/>
        </w:rPr>
        <w:t>, Defne Kent Meydanı-Uğur Mumcu Bulvarı içinde meydan düzenlemesi kapsamında gerçekleştirilen ‘’Uğur Mumcu Bulvarı Battı-Çıktı Projesinin uygulama aşamasında ortaya çıkmış olan ve iki farklı yöntem ile kaldırılarak depo alanına taşınan arkeolojik mimari kalıntıların yeni kurulan arkeopark alanına taşınması ve özgün buluntu durumuna uygun olarak sergilenmesine ilişkin çalışmalar tamamlanmıştır.</w:t>
      </w:r>
    </w:p>
    <w:tbl>
      <w:tblPr>
        <w:tblStyle w:val="TabloKlavuz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4"/>
        <w:gridCol w:w="4346"/>
      </w:tblGrid>
      <w:tr w:rsidR="00F454BE" w14:paraId="387B5789" w14:textId="77777777" w:rsidTr="008B1C1C">
        <w:tc>
          <w:tcPr>
            <w:tcW w:w="4364" w:type="dxa"/>
            <w:vAlign w:val="center"/>
          </w:tcPr>
          <w:p w14:paraId="20A908DE" w14:textId="0336AD95" w:rsidR="00F454BE" w:rsidRDefault="00F454BE" w:rsidP="00F454BE">
            <w:pPr>
              <w:spacing w:before="0" w:after="160" w:line="259" w:lineRule="auto"/>
              <w:jc w:val="center"/>
              <w:rPr>
                <w:rFonts w:eastAsia="Calibri" w:cstheme="minorHAnsi"/>
                <w:b/>
                <w:bCs/>
              </w:rPr>
            </w:pPr>
            <w:r w:rsidRPr="0092570B">
              <w:rPr>
                <w:noProof/>
                <w:lang w:eastAsia="tr-TR"/>
              </w:rPr>
              <w:drawing>
                <wp:inline distT="0" distB="0" distL="0" distR="0" wp14:anchorId="63ADD583" wp14:editId="29FEC235">
                  <wp:extent cx="2107691" cy="1400169"/>
                  <wp:effectExtent l="76200" t="76200" r="140335" b="124460"/>
                  <wp:docPr id="3121" name="Resim 3121" descr="C:\Users\zzeydan\Desktop\ARKEOPARK BELGELER\ARKEOPARK 15.08.2022\DJI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zeydan\Desktop\ARKEOPARK BELGELER\ARKEOPARK 15.08.2022\DJI_0007.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129977" cy="14149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346" w:type="dxa"/>
            <w:vAlign w:val="center"/>
          </w:tcPr>
          <w:p w14:paraId="0FC5F602" w14:textId="17887E1D" w:rsidR="00F454BE" w:rsidRDefault="00F454BE" w:rsidP="00F454BE">
            <w:pPr>
              <w:spacing w:before="0" w:after="160" w:line="259" w:lineRule="auto"/>
              <w:jc w:val="center"/>
              <w:rPr>
                <w:rFonts w:eastAsia="Calibri" w:cstheme="minorHAnsi"/>
                <w:b/>
                <w:bCs/>
              </w:rPr>
            </w:pPr>
            <w:r w:rsidRPr="0092570B">
              <w:rPr>
                <w:noProof/>
                <w:lang w:eastAsia="tr-TR"/>
              </w:rPr>
              <w:drawing>
                <wp:inline distT="0" distB="0" distL="0" distR="0" wp14:anchorId="6A5AE4E4" wp14:editId="54AB8FFA">
                  <wp:extent cx="1990097" cy="1321922"/>
                  <wp:effectExtent l="76200" t="76200" r="124460" b="126365"/>
                  <wp:docPr id="3122" name="Resim 3122" descr="C:\Users\zzeydan\Desktop\ARKEOPARK BELGELER\ARKEOPARK 15.08.2022\DJI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zeydan\Desktop\ARKEOPARK BELGELER\ARKEOPARK 15.08.2022\DJI_0011.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015588" cy="13388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00DAA78B" w14:textId="43CFF038" w:rsidR="002D4A17" w:rsidRPr="00F454BE" w:rsidRDefault="002D4A17" w:rsidP="00927F8C">
      <w:pPr>
        <w:numPr>
          <w:ilvl w:val="0"/>
          <w:numId w:val="30"/>
        </w:numPr>
        <w:tabs>
          <w:tab w:val="num" w:pos="720"/>
        </w:tabs>
        <w:spacing w:before="0" w:after="160" w:line="259" w:lineRule="auto"/>
        <w:rPr>
          <w:rFonts w:eastAsia="Calibri" w:cstheme="minorHAnsi"/>
          <w:b/>
          <w:bCs/>
        </w:rPr>
      </w:pPr>
      <w:r w:rsidRPr="00F454BE">
        <w:rPr>
          <w:rFonts w:cstheme="minorHAnsi"/>
        </w:rPr>
        <w:t>Hatay İli, Antakya İlçesi, Maşuklu Mahallesinde, Tapulama Harici alanda, 3. Derece Arkeolojik Sit Alanında bulunan, Kurulun 24.09.2020 tarih ve 830 sayılı karan ile onaylanan Maşuklu Rekreasyon Alanı proje uygulamaları KUDEB uzmanları</w:t>
      </w:r>
      <w:r w:rsidR="008B1C1C">
        <w:rPr>
          <w:rFonts w:cstheme="minorHAnsi"/>
        </w:rPr>
        <w:t>mız</w:t>
      </w:r>
      <w:r w:rsidRPr="00F454BE">
        <w:rPr>
          <w:rFonts w:cstheme="minorHAnsi"/>
        </w:rPr>
        <w:t xml:space="preserve"> denetiminde devam etmektedir.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F454BE" w14:paraId="03BFEBAB" w14:textId="77777777" w:rsidTr="00F454BE">
        <w:tc>
          <w:tcPr>
            <w:tcW w:w="2500" w:type="pct"/>
            <w:vAlign w:val="center"/>
          </w:tcPr>
          <w:p w14:paraId="138969E2" w14:textId="7293E626" w:rsidR="00F454BE" w:rsidRDefault="00F454BE" w:rsidP="00F454BE">
            <w:pPr>
              <w:spacing w:before="0" w:after="160" w:line="259" w:lineRule="auto"/>
              <w:jc w:val="center"/>
              <w:rPr>
                <w:rFonts w:ascii="Times New Roman" w:eastAsia="Calibri" w:hAnsi="Times New Roman" w:cs="Times New Roman"/>
                <w:b/>
                <w:bCs/>
                <w:sz w:val="24"/>
                <w:szCs w:val="24"/>
              </w:rPr>
            </w:pPr>
            <w:r w:rsidRPr="0092570B">
              <w:rPr>
                <w:bCs/>
                <w:noProof/>
                <w:lang w:eastAsia="tr-TR"/>
              </w:rPr>
              <w:drawing>
                <wp:inline distT="0" distB="0" distL="0" distR="0" wp14:anchorId="2EF13C43" wp14:editId="34C429C7">
                  <wp:extent cx="2186644" cy="1458986"/>
                  <wp:effectExtent l="76200" t="76200" r="137795" b="141605"/>
                  <wp:docPr id="3126" name="Resim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190477" cy="14615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500" w:type="pct"/>
            <w:vAlign w:val="center"/>
          </w:tcPr>
          <w:p w14:paraId="19AFAE56" w14:textId="4E620C93" w:rsidR="00F454BE" w:rsidRDefault="00F454BE" w:rsidP="00F454BE">
            <w:pPr>
              <w:spacing w:before="0" w:after="160" w:line="259" w:lineRule="auto"/>
              <w:jc w:val="center"/>
              <w:rPr>
                <w:rFonts w:ascii="Times New Roman" w:eastAsia="Calibri" w:hAnsi="Times New Roman" w:cs="Times New Roman"/>
                <w:b/>
                <w:bCs/>
                <w:sz w:val="24"/>
                <w:szCs w:val="24"/>
              </w:rPr>
            </w:pPr>
            <w:r w:rsidRPr="0092570B">
              <w:rPr>
                <w:b/>
                <w:noProof/>
                <w:lang w:eastAsia="tr-TR"/>
              </w:rPr>
              <w:drawing>
                <wp:inline distT="0" distB="0" distL="0" distR="0" wp14:anchorId="22893EBE" wp14:editId="7551734F">
                  <wp:extent cx="2167612" cy="1443669"/>
                  <wp:effectExtent l="76200" t="76200" r="137795" b="137795"/>
                  <wp:docPr id="3127" name="Resim 3127" descr="\\pc3556\ORTAK\KUDEB 2022 FAALİYET\ANTAKYA İLÇESİ MAŞUKLU MAH REKREASYON ALANI\IMG_7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c3556\ORTAK\KUDEB 2022 FAALİYET\ANTAKYA İLÇESİ MAŞUKLU MAH REKREASYON ALANI\IMG_7785.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175255" cy="14487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1DC39190" w14:textId="77777777" w:rsidR="002D4A17" w:rsidRPr="008B1C1C" w:rsidRDefault="002D4A17" w:rsidP="008B1C1C">
      <w:pPr>
        <w:spacing w:before="0" w:after="160" w:line="259" w:lineRule="auto"/>
        <w:rPr>
          <w:rFonts w:eastAsia="Calibri" w:cstheme="minorHAnsi"/>
          <w:b/>
          <w:bCs/>
        </w:rPr>
      </w:pPr>
      <w:r w:rsidRPr="008B1C1C">
        <w:rPr>
          <w:rFonts w:eastAsia="Calibri" w:cstheme="minorHAnsi"/>
          <w:b/>
          <w:bCs/>
        </w:rPr>
        <w:t>Tarihi Kentler Birliği Proje Yarışması- YAPEX Restorasyon ve Yapı Fuarı</w:t>
      </w:r>
    </w:p>
    <w:p w14:paraId="72B4123B" w14:textId="5808BF4B" w:rsidR="002D4A17" w:rsidRPr="008B1C1C" w:rsidRDefault="002D4A17" w:rsidP="002D4A17">
      <w:pPr>
        <w:shd w:val="clear" w:color="auto" w:fill="FFFFFF"/>
        <w:spacing w:after="120"/>
        <w:ind w:firstLine="708"/>
        <w:rPr>
          <w:rFonts w:cstheme="minorHAnsi"/>
        </w:rPr>
      </w:pPr>
      <w:r w:rsidRPr="008B1C1C">
        <w:rPr>
          <w:rFonts w:cstheme="minorHAnsi"/>
        </w:rPr>
        <w:t>Ülkemizin doğal, tarihsel, kültürel mirasının korunması, özgün kimliğinin yaşatılması yönünde her yıl düzenlenen ve niteliksel anlamda yükseliş gösteren başarılı çalışmaların ödüllendirildiği, sergi ve yayınlarla kalıcılığı sağlanan Tarihi Kentler Birliği Tarihi Kültürel Mirası Koruma Proje ve Uygulamalarını Özendirme Yarışması’na; Antakya İlçesi, 3.Mıntıka 1221 nolu parselde yer alan Belediyemiz Konuk Evi R</w:t>
      </w:r>
      <w:r w:rsidR="008B1C1C">
        <w:rPr>
          <w:rFonts w:cstheme="minorHAnsi"/>
        </w:rPr>
        <w:t>estorasyon Proje Uygulaması ile</w:t>
      </w:r>
      <w:r w:rsidRPr="008B1C1C">
        <w:rPr>
          <w:rFonts w:cstheme="minorHAnsi"/>
        </w:rPr>
        <w:t xml:space="preserve"> Uygulama Kategorisinde poster sunusu hazırlanarak başvurulmuş ve </w:t>
      </w:r>
      <w:r w:rsidRPr="008B1C1C">
        <w:rPr>
          <w:rFonts w:cstheme="minorHAnsi"/>
          <w:b/>
          <w:u w:val="single"/>
        </w:rPr>
        <w:t xml:space="preserve">Uygulama Ödülüne </w:t>
      </w:r>
      <w:r w:rsidR="008B1C1C" w:rsidRPr="008B1C1C">
        <w:rPr>
          <w:rFonts w:cstheme="minorHAnsi"/>
        </w:rPr>
        <w:t>layık görülmüştür.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454BE" w14:paraId="034C2EF6" w14:textId="77777777" w:rsidTr="00F454BE">
        <w:tc>
          <w:tcPr>
            <w:tcW w:w="4530" w:type="dxa"/>
            <w:vAlign w:val="center"/>
          </w:tcPr>
          <w:p w14:paraId="48985A88" w14:textId="22632B8C" w:rsidR="00F454BE" w:rsidRDefault="00F454BE" w:rsidP="00F454BE">
            <w:pPr>
              <w:spacing w:after="120"/>
              <w:jc w:val="center"/>
              <w:rPr>
                <w:rFonts w:ascii="Times New Roman" w:hAnsi="Times New Roman" w:cs="Times New Roman"/>
              </w:rPr>
            </w:pPr>
            <w:r w:rsidRPr="0092570B">
              <w:rPr>
                <w:rFonts w:ascii="Times New Roman" w:hAnsi="Times New Roman" w:cs="Times New Roman"/>
                <w:noProof/>
                <w:lang w:eastAsia="tr-TR"/>
              </w:rPr>
              <w:drawing>
                <wp:inline distT="0" distB="0" distL="0" distR="0" wp14:anchorId="518A519C" wp14:editId="451947CF">
                  <wp:extent cx="1251798" cy="1917933"/>
                  <wp:effectExtent l="76200" t="76200" r="139065" b="139700"/>
                  <wp:docPr id="3128" name="Resim 3128" descr="122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1221_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280031" cy="19611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17D5E202" w14:textId="7985FF7E" w:rsidR="00F454BE" w:rsidRDefault="00F454BE" w:rsidP="00F454BE">
            <w:pPr>
              <w:spacing w:after="120"/>
              <w:jc w:val="center"/>
              <w:rPr>
                <w:rFonts w:ascii="Times New Roman" w:hAnsi="Times New Roman" w:cs="Times New Roman"/>
              </w:rPr>
            </w:pPr>
            <w:r w:rsidRPr="0092570B">
              <w:rPr>
                <w:rFonts w:eastAsia="Times New Roman" w:cstheme="minorHAnsi"/>
                <w:noProof/>
                <w:color w:val="000000" w:themeColor="text1"/>
                <w:sz w:val="24"/>
                <w:szCs w:val="24"/>
                <w:lang w:eastAsia="tr-TR"/>
              </w:rPr>
              <w:drawing>
                <wp:inline distT="0" distB="0" distL="0" distR="0" wp14:anchorId="24A78162" wp14:editId="4A4211AC">
                  <wp:extent cx="1266468" cy="1899702"/>
                  <wp:effectExtent l="76200" t="76200" r="124460" b="139065"/>
                  <wp:docPr id="3129" name="Resim 3129" descr="1221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descr="1221_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282267" cy="19234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78204347" w14:textId="77777777" w:rsidR="00F454BE" w:rsidRPr="008B1C1C" w:rsidRDefault="00F454BE">
      <w:pPr>
        <w:spacing w:before="100" w:line="276" w:lineRule="auto"/>
        <w:jc w:val="left"/>
        <w:rPr>
          <w:rFonts w:ascii="Times New Roman" w:hAnsi="Times New Roman" w:cs="Times New Roman"/>
          <w:sz w:val="8"/>
          <w:szCs w:val="8"/>
        </w:rPr>
      </w:pPr>
      <w:r w:rsidRPr="008B1C1C">
        <w:rPr>
          <w:rFonts w:ascii="Times New Roman" w:hAnsi="Times New Roman" w:cs="Times New Roman"/>
          <w:sz w:val="8"/>
          <w:szCs w:val="8"/>
        </w:rPr>
        <w:br w:type="page"/>
      </w:r>
    </w:p>
    <w:p w14:paraId="1D7C5606" w14:textId="77777777" w:rsidR="002D4A17" w:rsidRPr="00F454BE" w:rsidRDefault="002D4A17" w:rsidP="007A2AD1">
      <w:pPr>
        <w:rPr>
          <w:rFonts w:cstheme="minorHAnsi"/>
          <w:b/>
          <w:u w:val="single"/>
        </w:rPr>
      </w:pPr>
      <w:bookmarkStart w:id="25" w:name="_Toc505169763"/>
      <w:bookmarkStart w:id="26" w:name="_Toc62042421"/>
      <w:r w:rsidRPr="00F454BE">
        <w:rPr>
          <w:rFonts w:cstheme="minorHAnsi"/>
          <w:b/>
          <w:u w:val="single"/>
        </w:rPr>
        <w:lastRenderedPageBreak/>
        <w:t>Adres ve Numarataj İle İlgili Çalışmalar</w:t>
      </w:r>
      <w:bookmarkEnd w:id="25"/>
      <w:bookmarkEnd w:id="26"/>
    </w:p>
    <w:p w14:paraId="1176C7DC" w14:textId="77777777" w:rsidR="002D4A17" w:rsidRPr="00F454BE" w:rsidRDefault="002D4A17" w:rsidP="00DA5BF8">
      <w:pPr>
        <w:ind w:firstLine="709"/>
        <w:rPr>
          <w:rFonts w:cstheme="minorHAnsi"/>
          <w:shd w:val="clear" w:color="auto" w:fill="FFFFFF"/>
        </w:rPr>
      </w:pPr>
      <w:r w:rsidRPr="00F454BE">
        <w:rPr>
          <w:rFonts w:cstheme="minorHAnsi"/>
          <w:shd w:val="clear" w:color="auto" w:fill="FFFFFF"/>
        </w:rPr>
        <w:t>İçişleri Bakanlığı Nüfus ve Vatandaşlık İşleri Genel Müdürlüğü tarafından yürütülen Mekansal Adres Kayıt Sistemi (MAKS) Veri Üretimi ve Yaygınlaştırma Projesi kapsamında devreye alınan ilçelerde, kamu zararı oluşturmamak için adrese dair, cadde, sokak, bulvar isimlerinden kapı numaralarına kadar her türlü verinin doğruluğu ve sistemsel hataların giderilmesini müteakiben, levhalama çalışmalarına başlanmıştır.</w:t>
      </w:r>
    </w:p>
    <w:p w14:paraId="14DDFCB2" w14:textId="1790FCE2" w:rsidR="002D4A17" w:rsidRPr="00F454BE" w:rsidRDefault="00DA5BF8" w:rsidP="00DA5BF8">
      <w:pPr>
        <w:tabs>
          <w:tab w:val="center" w:pos="851"/>
          <w:tab w:val="right" w:pos="9072"/>
        </w:tabs>
        <w:spacing w:before="60" w:after="60"/>
        <w:rPr>
          <w:rFonts w:cstheme="minorHAnsi"/>
          <w:shd w:val="clear" w:color="auto" w:fill="FFFFFF"/>
        </w:rPr>
      </w:pPr>
      <w:r>
        <w:rPr>
          <w:rFonts w:cstheme="minorHAnsi"/>
          <w:shd w:val="clear" w:color="auto" w:fill="FFFFFF"/>
        </w:rPr>
        <w:tab/>
      </w:r>
      <w:r w:rsidR="00F454BE">
        <w:rPr>
          <w:rFonts w:cstheme="minorHAnsi"/>
          <w:shd w:val="clear" w:color="auto" w:fill="FFFFFF"/>
        </w:rPr>
        <w:tab/>
      </w:r>
      <w:r w:rsidR="002D4A17" w:rsidRPr="00F454BE">
        <w:rPr>
          <w:rFonts w:cstheme="minorHAnsi"/>
          <w:shd w:val="clear" w:color="auto" w:fill="FFFFFF"/>
        </w:rPr>
        <w:t>13.12.2021 tarihinde ihalesi yapılan “Hatay İli Reyhanlı, Kırıkhan ve Hassa İlçeleri Genelinde Bulvar, Cadde, Sokak ve Bina Kapı Numaraları Levhalarının Üretilerek Montajı İşi” kapsamında 150 adet direk tipi, 8654 adet duvar tipi ve 35230 adet kapı numarasının montajı 01.12.2022 tarihinde tamamlanmıştır.</w:t>
      </w:r>
    </w:p>
    <w:p w14:paraId="2333EDDE" w14:textId="0C35D4BB" w:rsidR="002D4A17" w:rsidRDefault="00DA5BF8" w:rsidP="00DA5BF8">
      <w:pPr>
        <w:tabs>
          <w:tab w:val="right" w:pos="9072"/>
        </w:tabs>
        <w:spacing w:before="60" w:after="60"/>
        <w:ind w:firstLine="709"/>
        <w:rPr>
          <w:rFonts w:cstheme="minorHAnsi"/>
          <w:shd w:val="clear" w:color="auto" w:fill="FFFFFF"/>
        </w:rPr>
      </w:pPr>
      <w:r>
        <w:rPr>
          <w:rFonts w:cstheme="minorHAnsi"/>
          <w:shd w:val="clear" w:color="auto" w:fill="FFFFFF"/>
        </w:rPr>
        <w:tab/>
      </w:r>
      <w:r w:rsidR="002D4A17" w:rsidRPr="00F454BE">
        <w:rPr>
          <w:rFonts w:cstheme="minorHAnsi"/>
          <w:shd w:val="clear" w:color="auto" w:fill="FFFFFF"/>
        </w:rPr>
        <w:t>28.12.2022 tarihinde sözleşmesi imzalanan ihale ile “Hatay İli Yayladağı ve Altınözü İlçeleri Genelinde Bulvar, Cadde, Sokak ve Bina Kapı Numaraları Levhalarının Üretilerek Montajı İşi” kapsamında 100 adet direk tipi, 5663 adet duvar tipi ve 43941 adet kapı numarasının üretim ve montajına başlanmıştır.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4"/>
        <w:gridCol w:w="3022"/>
      </w:tblGrid>
      <w:tr w:rsidR="00DA5BF8" w14:paraId="518CF0E0" w14:textId="686CEF42" w:rsidTr="00DA5BF8">
        <w:tc>
          <w:tcPr>
            <w:tcW w:w="1667" w:type="pct"/>
            <w:vAlign w:val="center"/>
          </w:tcPr>
          <w:p w14:paraId="20ABB9CA" w14:textId="7362DF87" w:rsidR="00DA5BF8" w:rsidRDefault="00DA5BF8" w:rsidP="00DA5BF8">
            <w:pPr>
              <w:tabs>
                <w:tab w:val="right" w:pos="9072"/>
              </w:tabs>
              <w:spacing w:before="60" w:after="60"/>
              <w:jc w:val="center"/>
              <w:rPr>
                <w:rFonts w:cstheme="minorHAnsi"/>
                <w:shd w:val="clear" w:color="auto" w:fill="FFFFFF"/>
              </w:rPr>
            </w:pPr>
            <w:r w:rsidRPr="006E3512">
              <w:rPr>
                <w:rFonts w:ascii="Times New Roman" w:hAnsi="Times New Roman" w:cs="Times New Roman"/>
                <w:noProof/>
                <w:shd w:val="clear" w:color="auto" w:fill="FFFFFF"/>
                <w:lang w:eastAsia="tr-TR"/>
              </w:rPr>
              <w:drawing>
                <wp:inline distT="0" distB="0" distL="0" distR="0" wp14:anchorId="33262239" wp14:editId="24DAF6FF">
                  <wp:extent cx="1048540" cy="2160000"/>
                  <wp:effectExtent l="0" t="0" r="0" b="0"/>
                  <wp:docPr id="3130" name="Resim 3130" descr="G:\montaj foto\DİREK FOTOLAR\DİREK FOTOLAR\7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ontaj foto\DİREK FOTOLAR\DİREK FOTOLAR\74 (2).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048540" cy="2160000"/>
                          </a:xfrm>
                          <a:prstGeom prst="rect">
                            <a:avLst/>
                          </a:prstGeom>
                          <a:noFill/>
                          <a:ln>
                            <a:noFill/>
                          </a:ln>
                        </pic:spPr>
                      </pic:pic>
                    </a:graphicData>
                  </a:graphic>
                </wp:inline>
              </w:drawing>
            </w:r>
          </w:p>
        </w:tc>
        <w:tc>
          <w:tcPr>
            <w:tcW w:w="1667" w:type="pct"/>
            <w:vAlign w:val="center"/>
          </w:tcPr>
          <w:p w14:paraId="7703381F" w14:textId="55DC0694" w:rsidR="00DA5BF8" w:rsidRDefault="00DA5BF8" w:rsidP="00DA5BF8">
            <w:pPr>
              <w:tabs>
                <w:tab w:val="right" w:pos="9072"/>
              </w:tabs>
              <w:spacing w:before="60" w:after="60"/>
              <w:jc w:val="center"/>
              <w:rPr>
                <w:rFonts w:cstheme="minorHAnsi"/>
                <w:shd w:val="clear" w:color="auto" w:fill="FFFFFF"/>
              </w:rPr>
            </w:pPr>
            <w:r w:rsidRPr="006E3512">
              <w:rPr>
                <w:rFonts w:ascii="Times New Roman" w:hAnsi="Times New Roman" w:cs="Times New Roman"/>
                <w:noProof/>
                <w:shd w:val="clear" w:color="auto" w:fill="FFFFFF"/>
                <w:lang w:eastAsia="tr-TR"/>
              </w:rPr>
              <w:drawing>
                <wp:inline distT="0" distB="0" distL="0" distR="0" wp14:anchorId="74F54D6E" wp14:editId="4D8DE88C">
                  <wp:extent cx="935675" cy="2160000"/>
                  <wp:effectExtent l="0" t="0" r="0" b="0"/>
                  <wp:docPr id="3131" name="Resim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20 at 14.29.45.jpe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935675" cy="2160000"/>
                          </a:xfrm>
                          <a:prstGeom prst="rect">
                            <a:avLst/>
                          </a:prstGeom>
                        </pic:spPr>
                      </pic:pic>
                    </a:graphicData>
                  </a:graphic>
                </wp:inline>
              </w:drawing>
            </w:r>
          </w:p>
        </w:tc>
        <w:tc>
          <w:tcPr>
            <w:tcW w:w="1666" w:type="pct"/>
            <w:vAlign w:val="center"/>
          </w:tcPr>
          <w:p w14:paraId="3623A1D3" w14:textId="6CF681CF" w:rsidR="00DA5BF8" w:rsidRDefault="00DA5BF8" w:rsidP="00DA5BF8">
            <w:pPr>
              <w:tabs>
                <w:tab w:val="right" w:pos="9072"/>
              </w:tabs>
              <w:spacing w:before="60" w:after="60"/>
              <w:jc w:val="center"/>
              <w:rPr>
                <w:rFonts w:cstheme="minorHAnsi"/>
                <w:shd w:val="clear" w:color="auto" w:fill="FFFFFF"/>
              </w:rPr>
            </w:pPr>
            <w:r w:rsidRPr="006E3512">
              <w:rPr>
                <w:rFonts w:ascii="Times New Roman" w:hAnsi="Times New Roman" w:cs="Times New Roman"/>
                <w:noProof/>
                <w:shd w:val="clear" w:color="auto" w:fill="FFFFFF"/>
                <w:lang w:eastAsia="tr-TR"/>
              </w:rPr>
              <w:drawing>
                <wp:inline distT="0" distB="0" distL="0" distR="0" wp14:anchorId="47DEE1BA" wp14:editId="6EB9E9C7">
                  <wp:extent cx="842001" cy="2160000"/>
                  <wp:effectExtent l="0" t="0" r="0" b="0"/>
                  <wp:docPr id="28672" name="Resim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20 at 14.30.46.jpe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842001" cy="2160000"/>
                          </a:xfrm>
                          <a:prstGeom prst="rect">
                            <a:avLst/>
                          </a:prstGeom>
                        </pic:spPr>
                      </pic:pic>
                    </a:graphicData>
                  </a:graphic>
                </wp:inline>
              </w:drawing>
            </w:r>
          </w:p>
        </w:tc>
      </w:tr>
    </w:tbl>
    <w:p w14:paraId="50ADED93" w14:textId="77777777" w:rsidR="002D4A17" w:rsidRDefault="002D4A17" w:rsidP="002D4A17">
      <w:pPr>
        <w:tabs>
          <w:tab w:val="center" w:pos="4536"/>
          <w:tab w:val="right" w:pos="9072"/>
        </w:tabs>
        <w:spacing w:before="60" w:after="60"/>
        <w:ind w:left="426"/>
        <w:rPr>
          <w:rFonts w:ascii="Times New Roman" w:hAnsi="Times New Roman" w:cs="Times New Roman"/>
          <w:highlight w:val="yellow"/>
          <w:shd w:val="clear" w:color="auto" w:fill="FFFFFF"/>
        </w:rPr>
      </w:pPr>
    </w:p>
    <w:p w14:paraId="15997545" w14:textId="617AA7EA" w:rsidR="002D4A17" w:rsidRPr="008B1C1C" w:rsidRDefault="00DA5BF8" w:rsidP="00927F8C">
      <w:pPr>
        <w:pStyle w:val="ListeParagraf"/>
        <w:numPr>
          <w:ilvl w:val="0"/>
          <w:numId w:val="31"/>
        </w:numPr>
        <w:spacing w:before="0"/>
        <w:rPr>
          <w:rFonts w:cstheme="minorHAnsi"/>
          <w:b/>
        </w:rPr>
      </w:pPr>
      <w:r w:rsidRPr="008B1C1C">
        <w:rPr>
          <w:rFonts w:cstheme="minorHAnsi"/>
          <w:b/>
          <w:noProof/>
          <w:lang w:eastAsia="tr-TR"/>
        </w:rPr>
        <w:drawing>
          <wp:anchor distT="0" distB="0" distL="114300" distR="114300" simplePos="0" relativeHeight="251928576" behindDoc="0" locked="0" layoutInCell="1" allowOverlap="1" wp14:anchorId="2886013F" wp14:editId="1BC5D035">
            <wp:simplePos x="0" y="0"/>
            <wp:positionH relativeFrom="column">
              <wp:posOffset>2705100</wp:posOffset>
            </wp:positionH>
            <wp:positionV relativeFrom="paragraph">
              <wp:posOffset>321310</wp:posOffset>
            </wp:positionV>
            <wp:extent cx="3308777" cy="3495675"/>
            <wp:effectExtent l="0" t="0" r="6350" b="0"/>
            <wp:wrapSquare wrapText="bothSides"/>
            <wp:docPr id="28673" name="Resim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png"/>
                    <pic:cNvPicPr/>
                  </pic:nvPicPr>
                  <pic:blipFill>
                    <a:blip r:embed="rId233">
                      <a:extLst>
                        <a:ext uri="{28A0092B-C50C-407E-A947-70E740481C1C}">
                          <a14:useLocalDpi xmlns:a14="http://schemas.microsoft.com/office/drawing/2010/main" val="0"/>
                        </a:ext>
                      </a:extLst>
                    </a:blip>
                    <a:stretch>
                      <a:fillRect/>
                    </a:stretch>
                  </pic:blipFill>
                  <pic:spPr>
                    <a:xfrm>
                      <a:off x="0" y="0"/>
                      <a:ext cx="3308777" cy="3495675"/>
                    </a:xfrm>
                    <a:prstGeom prst="rect">
                      <a:avLst/>
                    </a:prstGeom>
                  </pic:spPr>
                </pic:pic>
              </a:graphicData>
            </a:graphic>
          </wp:anchor>
        </w:drawing>
      </w:r>
      <w:r w:rsidR="002D4A17" w:rsidRPr="008B1C1C">
        <w:rPr>
          <w:rFonts w:cstheme="minorHAnsi"/>
          <w:b/>
        </w:rPr>
        <w:t xml:space="preserve">Adres ve Numarataj işlemleriyle ilgili olarak 2022 yılında ilçeler bazında yapılan çalışmalar tabloya işlenmiştir. </w:t>
      </w:r>
    </w:p>
    <w:p w14:paraId="3B3483E6" w14:textId="73B77E71" w:rsidR="002D4A17" w:rsidRPr="006E3512" w:rsidRDefault="002D4A17" w:rsidP="002D4A17">
      <w:pPr>
        <w:pStyle w:val="ListeParagraf"/>
        <w:rPr>
          <w:rFonts w:ascii="Times New Roman" w:hAnsi="Times New Roman" w:cs="Times New Roman"/>
          <w:sz w:val="24"/>
          <w:szCs w:val="24"/>
        </w:rPr>
      </w:pPr>
    </w:p>
    <w:p w14:paraId="68B4F25B" w14:textId="299A251D" w:rsidR="002D4A17" w:rsidRPr="006E3512" w:rsidRDefault="002D4A17" w:rsidP="002D4A17">
      <w:pPr>
        <w:ind w:left="720"/>
        <w:contextualSpacing/>
        <w:rPr>
          <w:rFonts w:ascii="Times New Roman" w:hAnsi="Times New Roman" w:cs="Times New Roman"/>
          <w:b/>
          <w:sz w:val="24"/>
          <w:szCs w:val="24"/>
        </w:rPr>
      </w:pPr>
    </w:p>
    <w:p w14:paraId="00C28B2B" w14:textId="77777777" w:rsidR="002D4A17" w:rsidRPr="006E3512" w:rsidRDefault="002D4A17" w:rsidP="002D4A17">
      <w:pPr>
        <w:contextualSpacing/>
        <w:rPr>
          <w:rFonts w:ascii="Times New Roman" w:hAnsi="Times New Roman" w:cs="Times New Roman"/>
          <w:b/>
          <w:sz w:val="24"/>
          <w:szCs w:val="24"/>
        </w:rPr>
      </w:pPr>
      <w:r w:rsidRPr="006E3512">
        <w:rPr>
          <w:rFonts w:ascii="Times New Roman" w:hAnsi="Times New Roman" w:cs="Times New Roman"/>
          <w:b/>
          <w:sz w:val="24"/>
          <w:szCs w:val="24"/>
        </w:rPr>
        <w:t xml:space="preserve"> </w:t>
      </w:r>
    </w:p>
    <w:p w14:paraId="426198A2" w14:textId="77777777" w:rsidR="002D4A17" w:rsidRPr="008B1C1C" w:rsidRDefault="002D4A17" w:rsidP="00927F8C">
      <w:pPr>
        <w:pStyle w:val="ListeParagraf"/>
        <w:numPr>
          <w:ilvl w:val="0"/>
          <w:numId w:val="31"/>
        </w:numPr>
        <w:spacing w:before="0"/>
        <w:rPr>
          <w:rFonts w:cstheme="minorHAnsi"/>
        </w:rPr>
      </w:pPr>
      <w:r w:rsidRPr="008B1C1C">
        <w:rPr>
          <w:rFonts w:cstheme="minorHAnsi"/>
        </w:rPr>
        <w:t>2022 yılı içerisinde muhtelif cadde, sokak, bulvar ve meydanlarda eskiyen, kırılan, Meclis Kararıyla isimleri değişen tabelaların yenilenmesi için 17 adet tabela basılarak yerine montaj işlemi yapılmıştır.</w:t>
      </w:r>
    </w:p>
    <w:p w14:paraId="07BA7003" w14:textId="77777777" w:rsidR="002D4A17" w:rsidRDefault="002D4A17" w:rsidP="002D4A17">
      <w:pPr>
        <w:pStyle w:val="ListeParagraf"/>
        <w:rPr>
          <w:rFonts w:ascii="Times New Roman" w:hAnsi="Times New Roman" w:cs="Times New Roman"/>
          <w:b/>
          <w:sz w:val="24"/>
          <w:szCs w:val="24"/>
        </w:rPr>
      </w:pPr>
    </w:p>
    <w:p w14:paraId="0ED13302" w14:textId="77777777" w:rsidR="00DA5BF8" w:rsidRDefault="00DA5BF8" w:rsidP="002D4A17">
      <w:pPr>
        <w:pStyle w:val="ListeParagraf"/>
        <w:rPr>
          <w:rFonts w:ascii="Times New Roman" w:hAnsi="Times New Roman" w:cs="Times New Roman"/>
          <w:b/>
          <w:sz w:val="24"/>
          <w:szCs w:val="24"/>
        </w:rPr>
      </w:pPr>
    </w:p>
    <w:p w14:paraId="49C43EE2" w14:textId="77777777" w:rsidR="00DA5BF8" w:rsidRDefault="00DA5BF8" w:rsidP="002D4A17">
      <w:pPr>
        <w:pStyle w:val="ListeParagraf"/>
        <w:rPr>
          <w:rFonts w:ascii="Times New Roman" w:hAnsi="Times New Roman" w:cs="Times New Roman"/>
          <w:b/>
          <w:sz w:val="24"/>
          <w:szCs w:val="24"/>
        </w:rPr>
      </w:pPr>
    </w:p>
    <w:p w14:paraId="08AD2E5C" w14:textId="77777777" w:rsidR="00DA5BF8" w:rsidRDefault="00DA5BF8" w:rsidP="002D4A17">
      <w:pPr>
        <w:pStyle w:val="ListeParagraf"/>
        <w:rPr>
          <w:rFonts w:ascii="Times New Roman" w:hAnsi="Times New Roman" w:cs="Times New Roman"/>
          <w:b/>
          <w:sz w:val="24"/>
          <w:szCs w:val="24"/>
        </w:rPr>
      </w:pPr>
    </w:p>
    <w:p w14:paraId="76D8331F" w14:textId="77777777" w:rsidR="00DA5BF8" w:rsidRDefault="00DA5BF8" w:rsidP="002D4A17">
      <w:pPr>
        <w:pStyle w:val="ListeParagraf"/>
        <w:rPr>
          <w:rFonts w:ascii="Times New Roman" w:hAnsi="Times New Roman" w:cs="Times New Roman"/>
          <w:b/>
          <w:sz w:val="24"/>
          <w:szCs w:val="24"/>
        </w:rPr>
      </w:pPr>
    </w:p>
    <w:p w14:paraId="5F2E12D6" w14:textId="77777777" w:rsidR="00DA5BF8" w:rsidRDefault="00DA5BF8" w:rsidP="002D4A17">
      <w:pPr>
        <w:pStyle w:val="ListeParagraf"/>
        <w:rPr>
          <w:rFonts w:ascii="Times New Roman" w:hAnsi="Times New Roman" w:cs="Times New Roman"/>
          <w:b/>
          <w:sz w:val="24"/>
          <w:szCs w:val="24"/>
        </w:rPr>
      </w:pPr>
    </w:p>
    <w:p w14:paraId="05958F36" w14:textId="77777777" w:rsidR="00DA5BF8" w:rsidRDefault="00DA5BF8" w:rsidP="002D4A17">
      <w:pPr>
        <w:pStyle w:val="ListeParagraf"/>
        <w:rPr>
          <w:rFonts w:ascii="Times New Roman" w:hAnsi="Times New Roman" w:cs="Times New Roman"/>
          <w:b/>
          <w:sz w:val="24"/>
          <w:szCs w:val="24"/>
        </w:rPr>
      </w:pPr>
    </w:p>
    <w:p w14:paraId="55A3BA92" w14:textId="77777777" w:rsidR="00DA5BF8" w:rsidRDefault="00DA5BF8" w:rsidP="002D4A17">
      <w:pPr>
        <w:pStyle w:val="ListeParagraf"/>
        <w:rPr>
          <w:rFonts w:ascii="Times New Roman" w:hAnsi="Times New Roman" w:cs="Times New Roman"/>
          <w:b/>
          <w:sz w:val="24"/>
          <w:szCs w:val="24"/>
        </w:rPr>
      </w:pPr>
    </w:p>
    <w:p w14:paraId="05395679" w14:textId="77777777" w:rsidR="00DA5BF8" w:rsidRPr="006E3512" w:rsidRDefault="00DA5BF8" w:rsidP="002D4A17">
      <w:pPr>
        <w:pStyle w:val="ListeParagraf"/>
        <w:rPr>
          <w:rFonts w:ascii="Times New Roman" w:hAnsi="Times New Roman" w:cs="Times New Roman"/>
          <w:b/>
          <w:sz w:val="24"/>
          <w:szCs w:val="24"/>
        </w:rPr>
      </w:pPr>
    </w:p>
    <w:p w14:paraId="1EF1B95B" w14:textId="77777777" w:rsidR="008B1C1C" w:rsidRDefault="008B1C1C" w:rsidP="00292AA3">
      <w:pPr>
        <w:rPr>
          <w:rFonts w:ascii="Times New Roman" w:hAnsi="Times New Roman" w:cs="Times New Roman"/>
          <w:b/>
          <w:u w:val="single"/>
        </w:rPr>
      </w:pPr>
      <w:bookmarkStart w:id="27" w:name="_Toc505169764"/>
      <w:bookmarkStart w:id="28" w:name="_Toc62042422"/>
      <w:bookmarkStart w:id="29" w:name="_Hlk535327169"/>
    </w:p>
    <w:p w14:paraId="1EA34464" w14:textId="77777777" w:rsidR="0036280E" w:rsidRDefault="0036280E">
      <w:pPr>
        <w:spacing w:before="100" w:line="276" w:lineRule="auto"/>
        <w:jc w:val="left"/>
        <w:rPr>
          <w:rFonts w:cstheme="minorHAnsi"/>
          <w:b/>
          <w:u w:val="single"/>
        </w:rPr>
      </w:pPr>
      <w:r>
        <w:rPr>
          <w:rFonts w:cstheme="minorHAnsi"/>
          <w:b/>
          <w:u w:val="single"/>
        </w:rPr>
        <w:br w:type="page"/>
      </w:r>
    </w:p>
    <w:p w14:paraId="1667E6AE" w14:textId="7087A3C9" w:rsidR="002D4A17" w:rsidRPr="008B1C1C" w:rsidRDefault="002D4A17" w:rsidP="00292AA3">
      <w:pPr>
        <w:rPr>
          <w:rFonts w:cstheme="minorHAnsi"/>
          <w:b/>
          <w:u w:val="single"/>
        </w:rPr>
      </w:pPr>
      <w:r w:rsidRPr="008B1C1C">
        <w:rPr>
          <w:rFonts w:cstheme="minorHAnsi"/>
          <w:b/>
          <w:u w:val="single"/>
        </w:rPr>
        <w:lastRenderedPageBreak/>
        <w:t>Ruhsat ve Denetim ile İlgili Çalışmalar</w:t>
      </w:r>
      <w:bookmarkEnd w:id="27"/>
      <w:bookmarkEnd w:id="28"/>
    </w:p>
    <w:p w14:paraId="2B094E8B" w14:textId="64A5829A" w:rsidR="002D4A17" w:rsidRPr="008B1C1C" w:rsidRDefault="002D4A17" w:rsidP="0036280E">
      <w:pPr>
        <w:spacing w:before="0"/>
        <w:contextualSpacing/>
        <w:rPr>
          <w:rFonts w:eastAsiaTheme="minorHAnsi" w:cstheme="minorHAnsi"/>
        </w:rPr>
      </w:pPr>
      <w:r w:rsidRPr="008B1C1C">
        <w:rPr>
          <w:rFonts w:eastAsiaTheme="minorHAnsi" w:cstheme="minorHAnsi"/>
        </w:rPr>
        <w:t>Ruhsat ve Denetim Şube Müdürlüğümüzce 2022 yılında işlem yapılan ruhsat sayıları</w:t>
      </w:r>
    </w:p>
    <w:p w14:paraId="1F170037" w14:textId="77777777" w:rsidR="002D4A17" w:rsidRPr="006E3512" w:rsidRDefault="002D4A17" w:rsidP="002D4A17">
      <w:pPr>
        <w:contextualSpacing/>
        <w:rPr>
          <w:rFonts w:ascii="Times New Roman" w:eastAsiaTheme="minorHAnsi" w:hAnsi="Times New Roman" w:cs="Times New Roman"/>
          <w:b/>
          <w:sz w:val="24"/>
          <w:szCs w:val="24"/>
        </w:rPr>
      </w:pPr>
    </w:p>
    <w:tbl>
      <w:tblPr>
        <w:tblStyle w:val="KlavuzTablo2"/>
        <w:tblW w:w="5000" w:type="pct"/>
        <w:tblLook w:val="04A0" w:firstRow="1" w:lastRow="0" w:firstColumn="1" w:lastColumn="0" w:noHBand="0" w:noVBand="1"/>
      </w:tblPr>
      <w:tblGrid>
        <w:gridCol w:w="6881"/>
        <w:gridCol w:w="2189"/>
      </w:tblGrid>
      <w:tr w:rsidR="00DA5BF8" w:rsidRPr="00DA5BF8" w14:paraId="52804620" w14:textId="77777777" w:rsidTr="00DA5BF8">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793" w:type="pct"/>
            <w:noWrap/>
            <w:hideMark/>
          </w:tcPr>
          <w:p w14:paraId="50701007" w14:textId="6EAF87D7" w:rsidR="002D4A17" w:rsidRPr="008B1C1C" w:rsidRDefault="008B1C1C" w:rsidP="008B1C1C">
            <w:pPr>
              <w:rPr>
                <w:rFonts w:eastAsia="Times New Roman" w:cs="Times New Roman"/>
                <w:b w:val="0"/>
              </w:rPr>
            </w:pPr>
            <w:r w:rsidRPr="008B1C1C">
              <w:rPr>
                <w:rFonts w:eastAsia="Times New Roman" w:cs="Times New Roman"/>
                <w:b w:val="0"/>
                <w:bCs w:val="0"/>
              </w:rPr>
              <w:t>1-</w:t>
            </w:r>
            <w:r w:rsidRPr="008B1C1C">
              <w:rPr>
                <w:rFonts w:eastAsia="Times New Roman" w:cs="Times New Roman"/>
                <w:b w:val="0"/>
              </w:rPr>
              <w:t xml:space="preserve">) </w:t>
            </w:r>
            <w:r w:rsidR="002D4A17" w:rsidRPr="008B1C1C">
              <w:rPr>
                <w:rFonts w:eastAsia="Times New Roman" w:cs="Times New Roman"/>
                <w:b w:val="0"/>
              </w:rPr>
              <w:t xml:space="preserve">1. </w:t>
            </w:r>
            <w:r w:rsidRPr="008B1C1C">
              <w:rPr>
                <w:rFonts w:eastAsia="Times New Roman" w:cs="Times New Roman"/>
                <w:b w:val="0"/>
              </w:rPr>
              <w:t xml:space="preserve">Sınıf Gayrisıhhî Müessese Ruhsat Sayısı </w:t>
            </w:r>
          </w:p>
        </w:tc>
        <w:tc>
          <w:tcPr>
            <w:tcW w:w="1207" w:type="pct"/>
            <w:hideMark/>
          </w:tcPr>
          <w:p w14:paraId="7623B268" w14:textId="77777777" w:rsidR="002D4A17" w:rsidRPr="00DA5BF8" w:rsidRDefault="002D4A17" w:rsidP="0011108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8</w:t>
            </w:r>
          </w:p>
        </w:tc>
      </w:tr>
      <w:tr w:rsidR="00DA5BF8" w:rsidRPr="00DA5BF8" w14:paraId="2E17760A" w14:textId="77777777" w:rsidTr="00DA5BF8">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793" w:type="pct"/>
            <w:noWrap/>
            <w:hideMark/>
          </w:tcPr>
          <w:p w14:paraId="1E0F2DB1" w14:textId="7B8E1E9F" w:rsidR="002D4A17" w:rsidRPr="008B1C1C" w:rsidRDefault="008B1C1C" w:rsidP="008B1C1C">
            <w:pPr>
              <w:ind w:left="-2526" w:firstLine="2526"/>
              <w:rPr>
                <w:rFonts w:eastAsia="Times New Roman" w:cs="Times New Roman"/>
                <w:b w:val="0"/>
              </w:rPr>
            </w:pPr>
            <w:r w:rsidRPr="008B1C1C">
              <w:rPr>
                <w:rFonts w:eastAsia="Times New Roman" w:cs="Times New Roman"/>
                <w:b w:val="0"/>
                <w:bCs w:val="0"/>
              </w:rPr>
              <w:t>2-</w:t>
            </w:r>
            <w:r w:rsidRPr="008B1C1C">
              <w:rPr>
                <w:rFonts w:eastAsia="Times New Roman" w:cs="Times New Roman"/>
                <w:b w:val="0"/>
              </w:rPr>
              <w:t xml:space="preserve">) </w:t>
            </w:r>
            <w:r w:rsidR="002D4A17" w:rsidRPr="008B1C1C">
              <w:rPr>
                <w:rFonts w:eastAsia="Times New Roman" w:cs="Times New Roman"/>
                <w:b w:val="0"/>
              </w:rPr>
              <w:t xml:space="preserve">2. </w:t>
            </w:r>
            <w:r w:rsidRPr="008B1C1C">
              <w:rPr>
                <w:rFonts w:eastAsia="Times New Roman" w:cs="Times New Roman"/>
                <w:b w:val="0"/>
              </w:rPr>
              <w:t xml:space="preserve">Sınıf Gayrisıhhî Müessese Ruhsat Sayısı </w:t>
            </w:r>
          </w:p>
        </w:tc>
        <w:tc>
          <w:tcPr>
            <w:tcW w:w="1207" w:type="pct"/>
            <w:hideMark/>
          </w:tcPr>
          <w:p w14:paraId="4758A0A3" w14:textId="77777777" w:rsidR="002D4A17" w:rsidRPr="00DA5BF8" w:rsidRDefault="002D4A17"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rPr>
            </w:pPr>
            <w:r w:rsidRPr="00DA5BF8">
              <w:rPr>
                <w:rFonts w:eastAsia="Times New Roman" w:cs="Times New Roman"/>
                <w:b/>
              </w:rPr>
              <w:t>15</w:t>
            </w:r>
          </w:p>
        </w:tc>
      </w:tr>
      <w:tr w:rsidR="00DA5BF8" w:rsidRPr="00DA5BF8" w14:paraId="314DD76E" w14:textId="77777777" w:rsidTr="00DA5BF8">
        <w:trPr>
          <w:trHeight w:val="329"/>
        </w:trPr>
        <w:tc>
          <w:tcPr>
            <w:cnfStyle w:val="001000000000" w:firstRow="0" w:lastRow="0" w:firstColumn="1" w:lastColumn="0" w:oddVBand="0" w:evenVBand="0" w:oddHBand="0" w:evenHBand="0" w:firstRowFirstColumn="0" w:firstRowLastColumn="0" w:lastRowFirstColumn="0" w:lastRowLastColumn="0"/>
            <w:tcW w:w="3793" w:type="pct"/>
            <w:noWrap/>
            <w:hideMark/>
          </w:tcPr>
          <w:p w14:paraId="55183BE4" w14:textId="62A0FDBD" w:rsidR="002D4A17" w:rsidRPr="008B1C1C" w:rsidRDefault="008B1C1C" w:rsidP="008B1C1C">
            <w:pPr>
              <w:rPr>
                <w:rFonts w:eastAsia="Times New Roman" w:cs="Times New Roman"/>
                <w:b w:val="0"/>
              </w:rPr>
            </w:pPr>
            <w:r w:rsidRPr="008B1C1C">
              <w:rPr>
                <w:rFonts w:eastAsia="Times New Roman" w:cs="Times New Roman"/>
                <w:b w:val="0"/>
                <w:bCs w:val="0"/>
              </w:rPr>
              <w:t>3-</w:t>
            </w:r>
            <w:r w:rsidRPr="008B1C1C">
              <w:rPr>
                <w:rFonts w:eastAsia="Times New Roman" w:cs="Times New Roman"/>
                <w:b w:val="0"/>
              </w:rPr>
              <w:t xml:space="preserve">) </w:t>
            </w:r>
            <w:r w:rsidR="002D4A17" w:rsidRPr="008B1C1C">
              <w:rPr>
                <w:rFonts w:eastAsia="Times New Roman" w:cs="Times New Roman"/>
                <w:b w:val="0"/>
              </w:rPr>
              <w:t xml:space="preserve">3. </w:t>
            </w:r>
            <w:r w:rsidRPr="008B1C1C">
              <w:rPr>
                <w:rFonts w:eastAsia="Times New Roman" w:cs="Times New Roman"/>
                <w:b w:val="0"/>
              </w:rPr>
              <w:t xml:space="preserve">Sınıf Gayrisıhhî Müessese Ruhsat Sayısı </w:t>
            </w:r>
          </w:p>
        </w:tc>
        <w:tc>
          <w:tcPr>
            <w:tcW w:w="1207" w:type="pct"/>
            <w:hideMark/>
          </w:tcPr>
          <w:p w14:paraId="1DBE8700" w14:textId="77777777" w:rsidR="002D4A17" w:rsidRPr="00DA5BF8" w:rsidRDefault="002D4A17"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rPr>
            </w:pPr>
            <w:r w:rsidRPr="00DA5BF8">
              <w:rPr>
                <w:rFonts w:eastAsia="Times New Roman" w:cs="Times New Roman"/>
                <w:b/>
              </w:rPr>
              <w:t>2</w:t>
            </w:r>
          </w:p>
        </w:tc>
      </w:tr>
      <w:tr w:rsidR="00DA5BF8" w:rsidRPr="00DA5BF8" w14:paraId="0A539782" w14:textId="77777777" w:rsidTr="00DA5BF8">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793" w:type="pct"/>
            <w:noWrap/>
            <w:hideMark/>
          </w:tcPr>
          <w:p w14:paraId="124E54EE" w14:textId="1BD6E458" w:rsidR="002D4A17" w:rsidRPr="008B1C1C" w:rsidRDefault="008B1C1C" w:rsidP="00111087">
            <w:pPr>
              <w:rPr>
                <w:rFonts w:eastAsia="Times New Roman" w:cs="Times New Roman"/>
                <w:b w:val="0"/>
              </w:rPr>
            </w:pPr>
            <w:r w:rsidRPr="008B1C1C">
              <w:rPr>
                <w:rFonts w:eastAsia="Times New Roman" w:cs="Times New Roman"/>
                <w:b w:val="0"/>
              </w:rPr>
              <w:t xml:space="preserve">4-) Sıhhi Müessese İşyeri Ruhsat Sayısı </w:t>
            </w:r>
          </w:p>
        </w:tc>
        <w:tc>
          <w:tcPr>
            <w:tcW w:w="1207" w:type="pct"/>
            <w:hideMark/>
          </w:tcPr>
          <w:p w14:paraId="621CEA41" w14:textId="77777777" w:rsidR="002D4A17" w:rsidRPr="00DA5BF8" w:rsidRDefault="002D4A17"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rPr>
            </w:pPr>
            <w:r w:rsidRPr="00DA5BF8">
              <w:rPr>
                <w:rFonts w:eastAsia="Times New Roman" w:cs="Times New Roman"/>
                <w:b/>
              </w:rPr>
              <w:t>8</w:t>
            </w:r>
          </w:p>
        </w:tc>
      </w:tr>
      <w:tr w:rsidR="00DA5BF8" w:rsidRPr="00DA5BF8" w14:paraId="6E8DB597" w14:textId="77777777" w:rsidTr="00DA5BF8">
        <w:trPr>
          <w:trHeight w:val="329"/>
        </w:trPr>
        <w:tc>
          <w:tcPr>
            <w:cnfStyle w:val="001000000000" w:firstRow="0" w:lastRow="0" w:firstColumn="1" w:lastColumn="0" w:oddVBand="0" w:evenVBand="0" w:oddHBand="0" w:evenHBand="0" w:firstRowFirstColumn="0" w:firstRowLastColumn="0" w:lastRowFirstColumn="0" w:lastRowLastColumn="0"/>
            <w:tcW w:w="3793" w:type="pct"/>
            <w:noWrap/>
          </w:tcPr>
          <w:p w14:paraId="43E80C2D" w14:textId="506E0859" w:rsidR="002D4A17" w:rsidRPr="00DA5BF8" w:rsidRDefault="002D4A17" w:rsidP="00111087">
            <w:pPr>
              <w:rPr>
                <w:rFonts w:eastAsia="Times New Roman" w:cs="Times New Roman"/>
                <w:b w:val="0"/>
              </w:rPr>
            </w:pPr>
            <w:r w:rsidRPr="00DA5BF8">
              <w:rPr>
                <w:rFonts w:eastAsia="Times New Roman" w:cs="Times New Roman"/>
                <w:b w:val="0"/>
              </w:rPr>
              <w:t xml:space="preserve">5-) </w:t>
            </w:r>
            <w:r w:rsidR="008B1C1C" w:rsidRPr="00DA5BF8">
              <w:rPr>
                <w:rFonts w:eastAsia="Times New Roman" w:cs="Times New Roman"/>
                <w:b w:val="0"/>
              </w:rPr>
              <w:t>Ulusal Tatil Günleri Çalışma Ruhsat Sayısı</w:t>
            </w:r>
          </w:p>
        </w:tc>
        <w:tc>
          <w:tcPr>
            <w:tcW w:w="1207" w:type="pct"/>
          </w:tcPr>
          <w:p w14:paraId="3827EBCC" w14:textId="77777777" w:rsidR="002D4A17" w:rsidRPr="00DA5BF8" w:rsidRDefault="002D4A17"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rPr>
            </w:pPr>
            <w:r w:rsidRPr="00DA5BF8">
              <w:rPr>
                <w:rFonts w:eastAsia="Times New Roman" w:cs="Times New Roman"/>
                <w:b/>
              </w:rPr>
              <w:t>148</w:t>
            </w:r>
          </w:p>
        </w:tc>
      </w:tr>
      <w:tr w:rsidR="00DA5BF8" w:rsidRPr="00DA5BF8" w14:paraId="43D6A06E" w14:textId="77777777" w:rsidTr="00DA5BF8">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793" w:type="pct"/>
            <w:noWrap/>
            <w:hideMark/>
          </w:tcPr>
          <w:p w14:paraId="4D7C62CE" w14:textId="77777777" w:rsidR="002D4A17" w:rsidRPr="00DA5BF8" w:rsidRDefault="002D4A17" w:rsidP="00111087">
            <w:pPr>
              <w:rPr>
                <w:rFonts w:eastAsia="Times New Roman" w:cs="Times New Roman"/>
              </w:rPr>
            </w:pPr>
            <w:r w:rsidRPr="00DA5BF8">
              <w:rPr>
                <w:rFonts w:eastAsia="Times New Roman" w:cs="Times New Roman"/>
              </w:rPr>
              <w:t xml:space="preserve">TOPLAM </w:t>
            </w:r>
          </w:p>
        </w:tc>
        <w:tc>
          <w:tcPr>
            <w:tcW w:w="1207" w:type="pct"/>
            <w:hideMark/>
          </w:tcPr>
          <w:p w14:paraId="37E769E7" w14:textId="77777777" w:rsidR="002D4A17" w:rsidRPr="00DA5BF8" w:rsidRDefault="002D4A17"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rPr>
            </w:pPr>
            <w:r w:rsidRPr="00DA5BF8">
              <w:rPr>
                <w:rFonts w:eastAsia="Times New Roman" w:cs="Times New Roman"/>
                <w:b/>
              </w:rPr>
              <w:t>181</w:t>
            </w:r>
          </w:p>
        </w:tc>
      </w:tr>
    </w:tbl>
    <w:p w14:paraId="1BD569D0" w14:textId="77777777" w:rsidR="002D4A17" w:rsidRPr="008B1C1C" w:rsidRDefault="002D4A17" w:rsidP="002D4A17">
      <w:pPr>
        <w:rPr>
          <w:rFonts w:eastAsiaTheme="minorHAnsi" w:cstheme="minorHAnsi"/>
        </w:rPr>
      </w:pPr>
    </w:p>
    <w:p w14:paraId="65491FD6" w14:textId="1244DE01" w:rsidR="002D4A17" w:rsidRPr="008B1C1C" w:rsidRDefault="002D4A17" w:rsidP="0036280E">
      <w:pPr>
        <w:spacing w:before="0"/>
        <w:contextualSpacing/>
        <w:rPr>
          <w:rFonts w:eastAsiaTheme="minorHAnsi" w:cstheme="minorHAnsi"/>
          <w:noProof/>
        </w:rPr>
      </w:pPr>
      <w:r w:rsidRPr="008B1C1C">
        <w:rPr>
          <w:rFonts w:eastAsiaTheme="minorHAnsi" w:cstheme="minorHAnsi"/>
        </w:rPr>
        <w:t>2022 Yılı İçerisinde İlçelere Göre Verilen Sıhhî, Gayrisıhhî ve Ulusal Tatil Günleri Çalışma Ruhsat Sayıları</w:t>
      </w:r>
    </w:p>
    <w:p w14:paraId="49A59029" w14:textId="77777777" w:rsidR="002D4A17" w:rsidRPr="006E3512" w:rsidRDefault="002D4A17" w:rsidP="002D4A17">
      <w:pPr>
        <w:contextualSpacing/>
        <w:rPr>
          <w:rFonts w:ascii="Times New Roman" w:eastAsiaTheme="minorHAnsi" w:hAnsi="Times New Roman" w:cs="Times New Roman"/>
          <w:noProof/>
          <w:sz w:val="24"/>
          <w:szCs w:val="24"/>
        </w:rPr>
      </w:pPr>
    </w:p>
    <w:tbl>
      <w:tblPr>
        <w:tblStyle w:val="KlavuzTablo2"/>
        <w:tblW w:w="5000" w:type="pct"/>
        <w:tblLook w:val="04A0" w:firstRow="1" w:lastRow="0" w:firstColumn="1" w:lastColumn="0" w:noHBand="0" w:noVBand="1"/>
      </w:tblPr>
      <w:tblGrid>
        <w:gridCol w:w="754"/>
        <w:gridCol w:w="1874"/>
        <w:gridCol w:w="974"/>
        <w:gridCol w:w="974"/>
        <w:gridCol w:w="974"/>
        <w:gridCol w:w="1497"/>
        <w:gridCol w:w="2023"/>
      </w:tblGrid>
      <w:tr w:rsidR="00DA5BF8" w:rsidRPr="00DA5BF8" w14:paraId="2930542E" w14:textId="77777777" w:rsidTr="00DA5BF8">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416" w:type="pct"/>
            <w:hideMark/>
          </w:tcPr>
          <w:p w14:paraId="6F985B05" w14:textId="04276DFE" w:rsidR="002D4A17" w:rsidRPr="00DA5BF8" w:rsidRDefault="00DA5BF8" w:rsidP="00111087">
            <w:pPr>
              <w:ind w:left="-2461" w:firstLine="2461"/>
              <w:jc w:val="center"/>
              <w:rPr>
                <w:rFonts w:eastAsia="Times New Roman" w:cs="Times New Roman"/>
              </w:rPr>
            </w:pPr>
            <w:r w:rsidRPr="00DA5BF8">
              <w:rPr>
                <w:rFonts w:eastAsia="Times New Roman" w:cs="Times New Roman"/>
              </w:rPr>
              <w:t>Sıra No</w:t>
            </w:r>
          </w:p>
        </w:tc>
        <w:tc>
          <w:tcPr>
            <w:tcW w:w="1033" w:type="pct"/>
            <w:noWrap/>
            <w:hideMark/>
          </w:tcPr>
          <w:p w14:paraId="42E8BEC2" w14:textId="379DDC0D" w:rsidR="002D4A17" w:rsidRPr="00DA5BF8" w:rsidRDefault="00DA5BF8" w:rsidP="0011108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İlçeler</w:t>
            </w:r>
          </w:p>
        </w:tc>
        <w:tc>
          <w:tcPr>
            <w:tcW w:w="537" w:type="pct"/>
            <w:hideMark/>
          </w:tcPr>
          <w:p w14:paraId="75EB00B3" w14:textId="7B64C6C6" w:rsidR="002D4A17" w:rsidRPr="00DA5BF8" w:rsidRDefault="00DA5BF8" w:rsidP="0011108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G.S.M 1.Sınıf</w:t>
            </w:r>
          </w:p>
        </w:tc>
        <w:tc>
          <w:tcPr>
            <w:tcW w:w="537" w:type="pct"/>
            <w:hideMark/>
          </w:tcPr>
          <w:p w14:paraId="5386C644" w14:textId="12703693" w:rsidR="002D4A17" w:rsidRPr="00DA5BF8" w:rsidRDefault="00DA5BF8" w:rsidP="0011108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G.S.M 2.Sınıf</w:t>
            </w:r>
          </w:p>
        </w:tc>
        <w:tc>
          <w:tcPr>
            <w:tcW w:w="537" w:type="pct"/>
            <w:hideMark/>
          </w:tcPr>
          <w:p w14:paraId="747106A0" w14:textId="39A5A9D1" w:rsidR="002D4A17" w:rsidRPr="00DA5BF8" w:rsidRDefault="00DA5BF8" w:rsidP="0011108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G.S.M 3.Sınıf</w:t>
            </w:r>
          </w:p>
        </w:tc>
        <w:tc>
          <w:tcPr>
            <w:tcW w:w="825" w:type="pct"/>
            <w:hideMark/>
          </w:tcPr>
          <w:p w14:paraId="2F1825DB" w14:textId="304642B0" w:rsidR="002D4A17" w:rsidRPr="00DA5BF8" w:rsidRDefault="00DA5BF8" w:rsidP="0011108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Sıhhî İşyerleri</w:t>
            </w:r>
          </w:p>
        </w:tc>
        <w:tc>
          <w:tcPr>
            <w:tcW w:w="1115" w:type="pct"/>
          </w:tcPr>
          <w:p w14:paraId="4C71149B" w14:textId="4BD8CC97" w:rsidR="002D4A17" w:rsidRPr="00DA5BF8" w:rsidRDefault="00DA5BF8" w:rsidP="0011108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 xml:space="preserve">Ulusal Tatil Günleri Çalışma Ruhsat </w:t>
            </w:r>
          </w:p>
        </w:tc>
      </w:tr>
      <w:tr w:rsidR="00DA5BF8" w:rsidRPr="00DA5BF8" w14:paraId="42131AEE" w14:textId="77777777" w:rsidTr="00DA5B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3E1A2255" w14:textId="0A8241C5" w:rsidR="002D4A17" w:rsidRPr="00DA5BF8" w:rsidRDefault="00DA5BF8" w:rsidP="00111087">
            <w:pPr>
              <w:jc w:val="center"/>
              <w:rPr>
                <w:rFonts w:eastAsia="Times New Roman" w:cs="Times New Roman"/>
              </w:rPr>
            </w:pPr>
            <w:r w:rsidRPr="00DA5BF8">
              <w:rPr>
                <w:rFonts w:eastAsia="Times New Roman" w:cs="Times New Roman"/>
              </w:rPr>
              <w:t>1</w:t>
            </w:r>
          </w:p>
        </w:tc>
        <w:tc>
          <w:tcPr>
            <w:tcW w:w="1033" w:type="pct"/>
            <w:noWrap/>
            <w:hideMark/>
          </w:tcPr>
          <w:p w14:paraId="0BA3E482" w14:textId="29FD1490"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Antakya</w:t>
            </w:r>
          </w:p>
        </w:tc>
        <w:tc>
          <w:tcPr>
            <w:tcW w:w="537" w:type="pct"/>
            <w:noWrap/>
            <w:hideMark/>
          </w:tcPr>
          <w:p w14:paraId="29820999" w14:textId="4B7035B9"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1</w:t>
            </w:r>
          </w:p>
        </w:tc>
        <w:tc>
          <w:tcPr>
            <w:tcW w:w="537" w:type="pct"/>
            <w:noWrap/>
            <w:hideMark/>
          </w:tcPr>
          <w:p w14:paraId="7CB6F929" w14:textId="1C9C193D"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4</w:t>
            </w:r>
          </w:p>
        </w:tc>
        <w:tc>
          <w:tcPr>
            <w:tcW w:w="537" w:type="pct"/>
            <w:noWrap/>
            <w:hideMark/>
          </w:tcPr>
          <w:p w14:paraId="12819E25" w14:textId="0FF10DA0"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119CBBD9" w14:textId="193FD9C1"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5</w:t>
            </w:r>
          </w:p>
        </w:tc>
        <w:tc>
          <w:tcPr>
            <w:tcW w:w="1115" w:type="pct"/>
          </w:tcPr>
          <w:p w14:paraId="44DF3578" w14:textId="0718352A"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32</w:t>
            </w:r>
          </w:p>
        </w:tc>
      </w:tr>
      <w:tr w:rsidR="00DA5BF8" w:rsidRPr="00DA5BF8" w14:paraId="3AD1F048" w14:textId="77777777" w:rsidTr="00DA5BF8">
        <w:trPr>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71FCEA3C" w14:textId="40784EDD" w:rsidR="002D4A17" w:rsidRPr="00DA5BF8" w:rsidRDefault="00DA5BF8" w:rsidP="00111087">
            <w:pPr>
              <w:jc w:val="center"/>
              <w:rPr>
                <w:rFonts w:eastAsia="Times New Roman" w:cs="Times New Roman"/>
              </w:rPr>
            </w:pPr>
            <w:r w:rsidRPr="00DA5BF8">
              <w:rPr>
                <w:rFonts w:eastAsia="Times New Roman" w:cs="Times New Roman"/>
              </w:rPr>
              <w:t>2</w:t>
            </w:r>
          </w:p>
        </w:tc>
        <w:tc>
          <w:tcPr>
            <w:tcW w:w="1033" w:type="pct"/>
            <w:noWrap/>
            <w:hideMark/>
          </w:tcPr>
          <w:p w14:paraId="0EB2EE78" w14:textId="6F5536A8"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Defne</w:t>
            </w:r>
          </w:p>
        </w:tc>
        <w:tc>
          <w:tcPr>
            <w:tcW w:w="537" w:type="pct"/>
            <w:noWrap/>
            <w:hideMark/>
          </w:tcPr>
          <w:p w14:paraId="01733003" w14:textId="3E259D07"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3B05A254" w14:textId="33E566F4"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6231560B" w14:textId="06C9BD67"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1</w:t>
            </w:r>
          </w:p>
        </w:tc>
        <w:tc>
          <w:tcPr>
            <w:tcW w:w="825" w:type="pct"/>
            <w:noWrap/>
            <w:hideMark/>
          </w:tcPr>
          <w:p w14:paraId="19BECE06" w14:textId="6A678D16"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47F2707B" w14:textId="0A42D0BC"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9</w:t>
            </w:r>
          </w:p>
        </w:tc>
      </w:tr>
      <w:tr w:rsidR="00DA5BF8" w:rsidRPr="00DA5BF8" w14:paraId="3E7462F0" w14:textId="77777777" w:rsidTr="00DA5B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22FBCC94" w14:textId="1D22A518" w:rsidR="002D4A17" w:rsidRPr="00DA5BF8" w:rsidRDefault="00DA5BF8" w:rsidP="00111087">
            <w:pPr>
              <w:jc w:val="center"/>
              <w:rPr>
                <w:rFonts w:eastAsia="Times New Roman" w:cs="Times New Roman"/>
              </w:rPr>
            </w:pPr>
            <w:r w:rsidRPr="00DA5BF8">
              <w:rPr>
                <w:rFonts w:eastAsia="Times New Roman" w:cs="Times New Roman"/>
              </w:rPr>
              <w:t>3</w:t>
            </w:r>
          </w:p>
        </w:tc>
        <w:tc>
          <w:tcPr>
            <w:tcW w:w="1033" w:type="pct"/>
            <w:noWrap/>
            <w:hideMark/>
          </w:tcPr>
          <w:p w14:paraId="30E41C1D" w14:textId="6CC1FC83"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Yayladağı</w:t>
            </w:r>
          </w:p>
        </w:tc>
        <w:tc>
          <w:tcPr>
            <w:tcW w:w="537" w:type="pct"/>
            <w:noWrap/>
            <w:hideMark/>
          </w:tcPr>
          <w:p w14:paraId="3A174FEA" w14:textId="6A3019FB"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2B619382" w14:textId="065090CF"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5964B15A" w14:textId="56348EAA"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06F49C58" w14:textId="1AD3D235"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711E9CDB" w14:textId="24BE9210"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5</w:t>
            </w:r>
          </w:p>
        </w:tc>
      </w:tr>
      <w:tr w:rsidR="00DA5BF8" w:rsidRPr="00DA5BF8" w14:paraId="0E5BC0D4" w14:textId="77777777" w:rsidTr="00DA5BF8">
        <w:trPr>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120461E3" w14:textId="2752B872" w:rsidR="002D4A17" w:rsidRPr="00DA5BF8" w:rsidRDefault="00DA5BF8" w:rsidP="00111087">
            <w:pPr>
              <w:jc w:val="center"/>
              <w:rPr>
                <w:rFonts w:eastAsia="Times New Roman" w:cs="Times New Roman"/>
              </w:rPr>
            </w:pPr>
            <w:r w:rsidRPr="00DA5BF8">
              <w:rPr>
                <w:rFonts w:eastAsia="Times New Roman" w:cs="Times New Roman"/>
              </w:rPr>
              <w:t>4</w:t>
            </w:r>
          </w:p>
        </w:tc>
        <w:tc>
          <w:tcPr>
            <w:tcW w:w="1033" w:type="pct"/>
            <w:noWrap/>
            <w:hideMark/>
          </w:tcPr>
          <w:p w14:paraId="4D2C0CFE" w14:textId="1AF0F733"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Samandağ</w:t>
            </w:r>
          </w:p>
        </w:tc>
        <w:tc>
          <w:tcPr>
            <w:tcW w:w="537" w:type="pct"/>
            <w:noWrap/>
            <w:hideMark/>
          </w:tcPr>
          <w:p w14:paraId="2DFB49B6" w14:textId="5069585E"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1C479200" w14:textId="03630F40"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00B8DD66" w14:textId="3E2B4DD4"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4F124BE6" w14:textId="52D253B3"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0BF69917" w14:textId="16814939"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6</w:t>
            </w:r>
          </w:p>
        </w:tc>
      </w:tr>
      <w:tr w:rsidR="00DA5BF8" w:rsidRPr="00DA5BF8" w14:paraId="7FDA0F1C" w14:textId="77777777" w:rsidTr="00DA5B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710144B4" w14:textId="2DA8FC48" w:rsidR="002D4A17" w:rsidRPr="00DA5BF8" w:rsidRDefault="00DA5BF8" w:rsidP="00111087">
            <w:pPr>
              <w:jc w:val="center"/>
              <w:rPr>
                <w:rFonts w:eastAsia="Times New Roman" w:cs="Times New Roman"/>
              </w:rPr>
            </w:pPr>
            <w:r w:rsidRPr="00DA5BF8">
              <w:rPr>
                <w:rFonts w:eastAsia="Times New Roman" w:cs="Times New Roman"/>
              </w:rPr>
              <w:t>5</w:t>
            </w:r>
          </w:p>
        </w:tc>
        <w:tc>
          <w:tcPr>
            <w:tcW w:w="1033" w:type="pct"/>
            <w:noWrap/>
            <w:hideMark/>
          </w:tcPr>
          <w:p w14:paraId="58B5965D" w14:textId="15281623"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Arsuz</w:t>
            </w:r>
          </w:p>
        </w:tc>
        <w:tc>
          <w:tcPr>
            <w:tcW w:w="537" w:type="pct"/>
            <w:noWrap/>
            <w:hideMark/>
          </w:tcPr>
          <w:p w14:paraId="49565A0E" w14:textId="3D35EBB1"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10C9B6FC" w14:textId="033B1C57"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257DAA9B" w14:textId="5755D340"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6106B39B" w14:textId="238B9781"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59251D18" w14:textId="5851A325"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5</w:t>
            </w:r>
          </w:p>
        </w:tc>
      </w:tr>
      <w:tr w:rsidR="00DA5BF8" w:rsidRPr="00DA5BF8" w14:paraId="224AEDBB" w14:textId="77777777" w:rsidTr="00DA5BF8">
        <w:trPr>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6B82ACDD" w14:textId="689E4C05" w:rsidR="002D4A17" w:rsidRPr="00DA5BF8" w:rsidRDefault="00DA5BF8" w:rsidP="00111087">
            <w:pPr>
              <w:jc w:val="center"/>
              <w:rPr>
                <w:rFonts w:eastAsia="Times New Roman" w:cs="Times New Roman"/>
              </w:rPr>
            </w:pPr>
            <w:r w:rsidRPr="00DA5BF8">
              <w:rPr>
                <w:rFonts w:eastAsia="Times New Roman" w:cs="Times New Roman"/>
              </w:rPr>
              <w:t>6</w:t>
            </w:r>
          </w:p>
        </w:tc>
        <w:tc>
          <w:tcPr>
            <w:tcW w:w="1033" w:type="pct"/>
            <w:noWrap/>
            <w:hideMark/>
          </w:tcPr>
          <w:p w14:paraId="0F2E98B1" w14:textId="2F53E49A"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İskenderun</w:t>
            </w:r>
          </w:p>
        </w:tc>
        <w:tc>
          <w:tcPr>
            <w:tcW w:w="537" w:type="pct"/>
            <w:noWrap/>
            <w:hideMark/>
          </w:tcPr>
          <w:p w14:paraId="09A48244" w14:textId="7FFFB48B"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07261484" w14:textId="0DBD71C8"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5AEDCD11" w14:textId="47221E0C"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6FE0D918" w14:textId="05A74CF9"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1FF55858" w14:textId="118F0D9F"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8</w:t>
            </w:r>
          </w:p>
        </w:tc>
      </w:tr>
      <w:tr w:rsidR="00DA5BF8" w:rsidRPr="00DA5BF8" w14:paraId="7973FDCA" w14:textId="77777777" w:rsidTr="00DA5B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2F8ED688" w14:textId="7C54F592" w:rsidR="002D4A17" w:rsidRPr="00DA5BF8" w:rsidRDefault="00DA5BF8" w:rsidP="00111087">
            <w:pPr>
              <w:jc w:val="center"/>
              <w:rPr>
                <w:rFonts w:eastAsia="Times New Roman" w:cs="Times New Roman"/>
              </w:rPr>
            </w:pPr>
            <w:r w:rsidRPr="00DA5BF8">
              <w:rPr>
                <w:rFonts w:eastAsia="Times New Roman" w:cs="Times New Roman"/>
              </w:rPr>
              <w:t>7</w:t>
            </w:r>
          </w:p>
        </w:tc>
        <w:tc>
          <w:tcPr>
            <w:tcW w:w="1033" w:type="pct"/>
            <w:noWrap/>
            <w:hideMark/>
          </w:tcPr>
          <w:p w14:paraId="15C8F0B5" w14:textId="456FC546"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Payas</w:t>
            </w:r>
          </w:p>
        </w:tc>
        <w:tc>
          <w:tcPr>
            <w:tcW w:w="537" w:type="pct"/>
            <w:noWrap/>
            <w:hideMark/>
          </w:tcPr>
          <w:p w14:paraId="58C7064D" w14:textId="6B8F292E"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1</w:t>
            </w:r>
          </w:p>
        </w:tc>
        <w:tc>
          <w:tcPr>
            <w:tcW w:w="537" w:type="pct"/>
            <w:noWrap/>
            <w:hideMark/>
          </w:tcPr>
          <w:p w14:paraId="66499ACD" w14:textId="1CDD5693"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30C49AB7" w14:textId="5B04DD87"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01703C12" w14:textId="548C4614"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49BD2CFF" w14:textId="7527707F"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7</w:t>
            </w:r>
          </w:p>
        </w:tc>
      </w:tr>
      <w:tr w:rsidR="00DA5BF8" w:rsidRPr="00DA5BF8" w14:paraId="4FB0F912" w14:textId="77777777" w:rsidTr="00DA5BF8">
        <w:trPr>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71DC1ACD" w14:textId="5E8E4AA1" w:rsidR="002D4A17" w:rsidRPr="00DA5BF8" w:rsidRDefault="00DA5BF8" w:rsidP="00111087">
            <w:pPr>
              <w:jc w:val="center"/>
              <w:rPr>
                <w:rFonts w:eastAsia="Times New Roman" w:cs="Times New Roman"/>
              </w:rPr>
            </w:pPr>
            <w:r w:rsidRPr="00DA5BF8">
              <w:rPr>
                <w:rFonts w:eastAsia="Times New Roman" w:cs="Times New Roman"/>
              </w:rPr>
              <w:t>8</w:t>
            </w:r>
          </w:p>
        </w:tc>
        <w:tc>
          <w:tcPr>
            <w:tcW w:w="1033" w:type="pct"/>
            <w:noWrap/>
            <w:hideMark/>
          </w:tcPr>
          <w:p w14:paraId="23FD2462" w14:textId="77E6D2B0"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Dörtyol</w:t>
            </w:r>
          </w:p>
        </w:tc>
        <w:tc>
          <w:tcPr>
            <w:tcW w:w="537" w:type="pct"/>
            <w:noWrap/>
            <w:hideMark/>
          </w:tcPr>
          <w:p w14:paraId="41698B75" w14:textId="0CD94DC3"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6</w:t>
            </w:r>
          </w:p>
        </w:tc>
        <w:tc>
          <w:tcPr>
            <w:tcW w:w="537" w:type="pct"/>
            <w:noWrap/>
            <w:hideMark/>
          </w:tcPr>
          <w:p w14:paraId="0917E8C4" w14:textId="29032F69"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1</w:t>
            </w:r>
          </w:p>
        </w:tc>
        <w:tc>
          <w:tcPr>
            <w:tcW w:w="537" w:type="pct"/>
            <w:noWrap/>
            <w:hideMark/>
          </w:tcPr>
          <w:p w14:paraId="754951D6" w14:textId="4F4D6F95"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1</w:t>
            </w:r>
          </w:p>
        </w:tc>
        <w:tc>
          <w:tcPr>
            <w:tcW w:w="825" w:type="pct"/>
            <w:noWrap/>
            <w:hideMark/>
          </w:tcPr>
          <w:p w14:paraId="18D56625" w14:textId="70CAEBBA"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4DBC6664" w14:textId="3C0659AA"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24</w:t>
            </w:r>
          </w:p>
        </w:tc>
      </w:tr>
      <w:tr w:rsidR="00DA5BF8" w:rsidRPr="00DA5BF8" w14:paraId="61FFFD0F" w14:textId="77777777" w:rsidTr="00DA5B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53501336" w14:textId="5CCE4CE3" w:rsidR="002D4A17" w:rsidRPr="00DA5BF8" w:rsidRDefault="00DA5BF8" w:rsidP="00111087">
            <w:pPr>
              <w:jc w:val="center"/>
              <w:rPr>
                <w:rFonts w:eastAsia="Times New Roman" w:cs="Times New Roman"/>
              </w:rPr>
            </w:pPr>
            <w:r w:rsidRPr="00DA5BF8">
              <w:rPr>
                <w:rFonts w:eastAsia="Times New Roman" w:cs="Times New Roman"/>
              </w:rPr>
              <w:t>9</w:t>
            </w:r>
          </w:p>
        </w:tc>
        <w:tc>
          <w:tcPr>
            <w:tcW w:w="1033" w:type="pct"/>
            <w:noWrap/>
            <w:hideMark/>
          </w:tcPr>
          <w:p w14:paraId="41FDD921" w14:textId="5195E395"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Erzin</w:t>
            </w:r>
          </w:p>
        </w:tc>
        <w:tc>
          <w:tcPr>
            <w:tcW w:w="537" w:type="pct"/>
            <w:noWrap/>
            <w:hideMark/>
          </w:tcPr>
          <w:p w14:paraId="427FB103" w14:textId="45ED38BF"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37B69AC1" w14:textId="71F1F889"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4</w:t>
            </w:r>
          </w:p>
        </w:tc>
        <w:tc>
          <w:tcPr>
            <w:tcW w:w="537" w:type="pct"/>
            <w:noWrap/>
            <w:hideMark/>
          </w:tcPr>
          <w:p w14:paraId="735BAFB5" w14:textId="0F6D5406"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1F70AB8A" w14:textId="73FDC3D2"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2</w:t>
            </w:r>
          </w:p>
        </w:tc>
        <w:tc>
          <w:tcPr>
            <w:tcW w:w="1115" w:type="pct"/>
          </w:tcPr>
          <w:p w14:paraId="40719F7B" w14:textId="7AF37609"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10</w:t>
            </w:r>
          </w:p>
        </w:tc>
      </w:tr>
      <w:tr w:rsidR="00DA5BF8" w:rsidRPr="00DA5BF8" w14:paraId="659E3E9B" w14:textId="77777777" w:rsidTr="00DA5BF8">
        <w:trPr>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349C1E50" w14:textId="622A0AC5" w:rsidR="002D4A17" w:rsidRPr="00DA5BF8" w:rsidRDefault="00DA5BF8" w:rsidP="00111087">
            <w:pPr>
              <w:jc w:val="center"/>
              <w:rPr>
                <w:rFonts w:eastAsia="Times New Roman" w:cs="Times New Roman"/>
              </w:rPr>
            </w:pPr>
            <w:r w:rsidRPr="00DA5BF8">
              <w:rPr>
                <w:rFonts w:eastAsia="Times New Roman" w:cs="Times New Roman"/>
              </w:rPr>
              <w:t>10</w:t>
            </w:r>
          </w:p>
        </w:tc>
        <w:tc>
          <w:tcPr>
            <w:tcW w:w="1033" w:type="pct"/>
            <w:noWrap/>
            <w:hideMark/>
          </w:tcPr>
          <w:p w14:paraId="6443B22F" w14:textId="561E6308"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Belen</w:t>
            </w:r>
          </w:p>
        </w:tc>
        <w:tc>
          <w:tcPr>
            <w:tcW w:w="537" w:type="pct"/>
            <w:noWrap/>
            <w:hideMark/>
          </w:tcPr>
          <w:p w14:paraId="1417AE16" w14:textId="6DE20BDD"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6B7E42E1" w14:textId="2D677EC4"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65D8971D" w14:textId="4D908143"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412A2A99" w14:textId="2FA0B459"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09B0FB1D" w14:textId="2839222A"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8</w:t>
            </w:r>
          </w:p>
        </w:tc>
      </w:tr>
      <w:tr w:rsidR="00DA5BF8" w:rsidRPr="00DA5BF8" w14:paraId="3DB0C5E4" w14:textId="77777777" w:rsidTr="00DA5B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02D4AD8F" w14:textId="672E4E22" w:rsidR="002D4A17" w:rsidRPr="00DA5BF8" w:rsidRDefault="00DA5BF8" w:rsidP="00111087">
            <w:pPr>
              <w:jc w:val="center"/>
              <w:rPr>
                <w:rFonts w:eastAsia="Times New Roman" w:cs="Times New Roman"/>
              </w:rPr>
            </w:pPr>
            <w:r w:rsidRPr="00DA5BF8">
              <w:rPr>
                <w:rFonts w:eastAsia="Times New Roman" w:cs="Times New Roman"/>
              </w:rPr>
              <w:t>11</w:t>
            </w:r>
          </w:p>
        </w:tc>
        <w:tc>
          <w:tcPr>
            <w:tcW w:w="1033" w:type="pct"/>
            <w:noWrap/>
            <w:hideMark/>
          </w:tcPr>
          <w:p w14:paraId="3412F3FB" w14:textId="04A655BA"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Kırıkhan</w:t>
            </w:r>
          </w:p>
        </w:tc>
        <w:tc>
          <w:tcPr>
            <w:tcW w:w="537" w:type="pct"/>
            <w:noWrap/>
            <w:hideMark/>
          </w:tcPr>
          <w:p w14:paraId="5626C465" w14:textId="5F08AA3C"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284929DD" w14:textId="0A9B44E3"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2</w:t>
            </w:r>
          </w:p>
        </w:tc>
        <w:tc>
          <w:tcPr>
            <w:tcW w:w="537" w:type="pct"/>
            <w:noWrap/>
            <w:hideMark/>
          </w:tcPr>
          <w:p w14:paraId="19D7CE97" w14:textId="1E77EB4F"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071D3F64" w14:textId="61094D0E"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08158C37" w14:textId="2C374C2A"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11</w:t>
            </w:r>
          </w:p>
        </w:tc>
      </w:tr>
      <w:tr w:rsidR="00DA5BF8" w:rsidRPr="00DA5BF8" w14:paraId="639D096C" w14:textId="77777777" w:rsidTr="00DA5BF8">
        <w:trPr>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41A4803D" w14:textId="02C55EE7" w:rsidR="002D4A17" w:rsidRPr="00DA5BF8" w:rsidRDefault="00DA5BF8" w:rsidP="00111087">
            <w:pPr>
              <w:jc w:val="center"/>
              <w:rPr>
                <w:rFonts w:eastAsia="Times New Roman" w:cs="Times New Roman"/>
              </w:rPr>
            </w:pPr>
            <w:r w:rsidRPr="00DA5BF8">
              <w:rPr>
                <w:rFonts w:eastAsia="Times New Roman" w:cs="Times New Roman"/>
              </w:rPr>
              <w:t>12</w:t>
            </w:r>
          </w:p>
        </w:tc>
        <w:tc>
          <w:tcPr>
            <w:tcW w:w="1033" w:type="pct"/>
            <w:noWrap/>
            <w:hideMark/>
          </w:tcPr>
          <w:p w14:paraId="5ED877C7" w14:textId="05957C0B"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Hassa</w:t>
            </w:r>
          </w:p>
        </w:tc>
        <w:tc>
          <w:tcPr>
            <w:tcW w:w="537" w:type="pct"/>
            <w:noWrap/>
            <w:hideMark/>
          </w:tcPr>
          <w:p w14:paraId="31780268" w14:textId="541F3CFF"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640125F2" w14:textId="749B3AEC"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2</w:t>
            </w:r>
          </w:p>
        </w:tc>
        <w:tc>
          <w:tcPr>
            <w:tcW w:w="537" w:type="pct"/>
            <w:noWrap/>
            <w:hideMark/>
          </w:tcPr>
          <w:p w14:paraId="1B19B0C6" w14:textId="18822DA8"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439F5912" w14:textId="06069C95"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5328E9C5" w14:textId="2B9183FB"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6</w:t>
            </w:r>
          </w:p>
        </w:tc>
      </w:tr>
      <w:tr w:rsidR="00DA5BF8" w:rsidRPr="00DA5BF8" w14:paraId="0FFA6E4A" w14:textId="77777777" w:rsidTr="00DA5B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1A7F72CA" w14:textId="574C2D26" w:rsidR="002D4A17" w:rsidRPr="00DA5BF8" w:rsidRDefault="00DA5BF8" w:rsidP="00111087">
            <w:pPr>
              <w:jc w:val="center"/>
              <w:rPr>
                <w:rFonts w:eastAsia="Times New Roman" w:cs="Times New Roman"/>
              </w:rPr>
            </w:pPr>
            <w:r w:rsidRPr="00DA5BF8">
              <w:rPr>
                <w:rFonts w:eastAsia="Times New Roman" w:cs="Times New Roman"/>
              </w:rPr>
              <w:t>13</w:t>
            </w:r>
          </w:p>
        </w:tc>
        <w:tc>
          <w:tcPr>
            <w:tcW w:w="1033" w:type="pct"/>
            <w:noWrap/>
            <w:hideMark/>
          </w:tcPr>
          <w:p w14:paraId="26638135" w14:textId="0C7560A7"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Kumlu</w:t>
            </w:r>
          </w:p>
        </w:tc>
        <w:tc>
          <w:tcPr>
            <w:tcW w:w="537" w:type="pct"/>
            <w:noWrap/>
            <w:hideMark/>
          </w:tcPr>
          <w:p w14:paraId="52608F37" w14:textId="208B1934"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5D631D53" w14:textId="6408B681"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3E68EC05" w14:textId="0470728F"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5A3340C0" w14:textId="18048D71"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7B47E3C8" w14:textId="47B343A9"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1</w:t>
            </w:r>
          </w:p>
        </w:tc>
      </w:tr>
      <w:tr w:rsidR="00DA5BF8" w:rsidRPr="00DA5BF8" w14:paraId="6D8A153E" w14:textId="77777777" w:rsidTr="00DA5BF8">
        <w:trPr>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1565BF76" w14:textId="43E459F4" w:rsidR="002D4A17" w:rsidRPr="00DA5BF8" w:rsidRDefault="00DA5BF8" w:rsidP="00111087">
            <w:pPr>
              <w:jc w:val="center"/>
              <w:rPr>
                <w:rFonts w:eastAsia="Times New Roman" w:cs="Times New Roman"/>
              </w:rPr>
            </w:pPr>
            <w:r w:rsidRPr="00DA5BF8">
              <w:rPr>
                <w:rFonts w:eastAsia="Times New Roman" w:cs="Times New Roman"/>
              </w:rPr>
              <w:t>14</w:t>
            </w:r>
          </w:p>
        </w:tc>
        <w:tc>
          <w:tcPr>
            <w:tcW w:w="1033" w:type="pct"/>
            <w:noWrap/>
            <w:hideMark/>
          </w:tcPr>
          <w:p w14:paraId="7B6EDCA4" w14:textId="1EA7EE05"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Reyhanlı</w:t>
            </w:r>
          </w:p>
        </w:tc>
        <w:tc>
          <w:tcPr>
            <w:tcW w:w="537" w:type="pct"/>
            <w:noWrap/>
            <w:hideMark/>
          </w:tcPr>
          <w:p w14:paraId="67138A6B" w14:textId="0E20C276"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73B21B09" w14:textId="7F6DAD6F"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12C42541" w14:textId="75284BF4"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09D5E132" w14:textId="095C7A1D"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w:t>
            </w:r>
          </w:p>
        </w:tc>
        <w:tc>
          <w:tcPr>
            <w:tcW w:w="1115" w:type="pct"/>
          </w:tcPr>
          <w:p w14:paraId="6D2CDF94" w14:textId="1C1F1D00"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DA5BF8">
              <w:rPr>
                <w:rFonts w:eastAsia="Times New Roman" w:cs="Times New Roman"/>
              </w:rPr>
              <w:t>7</w:t>
            </w:r>
          </w:p>
        </w:tc>
      </w:tr>
      <w:tr w:rsidR="00DA5BF8" w:rsidRPr="00DA5BF8" w14:paraId="095D1C47" w14:textId="77777777" w:rsidTr="00DA5BF8">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16" w:type="pct"/>
            <w:noWrap/>
            <w:hideMark/>
          </w:tcPr>
          <w:p w14:paraId="655DDBB0" w14:textId="01EB3D13" w:rsidR="002D4A17" w:rsidRPr="00DA5BF8" w:rsidRDefault="00DA5BF8" w:rsidP="00111087">
            <w:pPr>
              <w:jc w:val="center"/>
              <w:rPr>
                <w:rFonts w:eastAsia="Times New Roman" w:cs="Times New Roman"/>
              </w:rPr>
            </w:pPr>
            <w:r w:rsidRPr="00DA5BF8">
              <w:rPr>
                <w:rFonts w:eastAsia="Times New Roman" w:cs="Times New Roman"/>
              </w:rPr>
              <w:t>15</w:t>
            </w:r>
          </w:p>
        </w:tc>
        <w:tc>
          <w:tcPr>
            <w:tcW w:w="1033" w:type="pct"/>
            <w:noWrap/>
            <w:hideMark/>
          </w:tcPr>
          <w:p w14:paraId="5CC1EBFE" w14:textId="6CD837D8"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Altınözü</w:t>
            </w:r>
          </w:p>
        </w:tc>
        <w:tc>
          <w:tcPr>
            <w:tcW w:w="537" w:type="pct"/>
            <w:noWrap/>
            <w:hideMark/>
          </w:tcPr>
          <w:p w14:paraId="16874F2F" w14:textId="54C05AFE"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537" w:type="pct"/>
            <w:noWrap/>
            <w:hideMark/>
          </w:tcPr>
          <w:p w14:paraId="5FF584BB" w14:textId="418AD644"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2</w:t>
            </w:r>
          </w:p>
        </w:tc>
        <w:tc>
          <w:tcPr>
            <w:tcW w:w="537" w:type="pct"/>
            <w:noWrap/>
            <w:hideMark/>
          </w:tcPr>
          <w:p w14:paraId="68F1DEC9" w14:textId="7ADD321E"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w:t>
            </w:r>
          </w:p>
        </w:tc>
        <w:tc>
          <w:tcPr>
            <w:tcW w:w="825" w:type="pct"/>
            <w:noWrap/>
            <w:hideMark/>
          </w:tcPr>
          <w:p w14:paraId="21FCB198" w14:textId="1C01A606"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1</w:t>
            </w:r>
          </w:p>
        </w:tc>
        <w:tc>
          <w:tcPr>
            <w:tcW w:w="1115" w:type="pct"/>
          </w:tcPr>
          <w:p w14:paraId="7635CF42" w14:textId="04917398" w:rsidR="002D4A17" w:rsidRPr="00DA5BF8" w:rsidRDefault="00DA5BF8" w:rsidP="0011108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DA5BF8">
              <w:rPr>
                <w:rFonts w:eastAsia="Times New Roman" w:cs="Times New Roman"/>
              </w:rPr>
              <w:t>9</w:t>
            </w:r>
          </w:p>
        </w:tc>
      </w:tr>
      <w:tr w:rsidR="00DA5BF8" w:rsidRPr="00DA5BF8" w14:paraId="38F8F51B" w14:textId="77777777" w:rsidTr="00DA5BF8">
        <w:trPr>
          <w:trHeight w:val="454"/>
        </w:trPr>
        <w:tc>
          <w:tcPr>
            <w:cnfStyle w:val="001000000000" w:firstRow="0" w:lastRow="0" w:firstColumn="1" w:lastColumn="0" w:oddVBand="0" w:evenVBand="0" w:oddHBand="0" w:evenHBand="0" w:firstRowFirstColumn="0" w:firstRowLastColumn="0" w:lastRowFirstColumn="0" w:lastRowLastColumn="0"/>
            <w:tcW w:w="1449" w:type="pct"/>
            <w:gridSpan w:val="2"/>
            <w:noWrap/>
            <w:hideMark/>
          </w:tcPr>
          <w:p w14:paraId="541288AA" w14:textId="7E10948D" w:rsidR="002D4A17" w:rsidRPr="00DA5BF8" w:rsidRDefault="00DA5BF8" w:rsidP="00111087">
            <w:pPr>
              <w:jc w:val="center"/>
              <w:rPr>
                <w:rFonts w:eastAsia="Times New Roman" w:cs="Times New Roman"/>
                <w:b w:val="0"/>
              </w:rPr>
            </w:pPr>
            <w:r w:rsidRPr="00DA5BF8">
              <w:rPr>
                <w:rFonts w:eastAsia="Times New Roman" w:cs="Times New Roman"/>
                <w:b w:val="0"/>
              </w:rPr>
              <w:t>Toplam</w:t>
            </w:r>
          </w:p>
        </w:tc>
        <w:tc>
          <w:tcPr>
            <w:tcW w:w="537" w:type="pct"/>
            <w:noWrap/>
            <w:hideMark/>
          </w:tcPr>
          <w:p w14:paraId="6611B66D" w14:textId="2B527CB0"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rPr>
            </w:pPr>
            <w:r w:rsidRPr="00DA5BF8">
              <w:rPr>
                <w:rFonts w:eastAsia="Times New Roman" w:cs="Times New Roman"/>
                <w:b/>
              </w:rPr>
              <w:t>8</w:t>
            </w:r>
          </w:p>
        </w:tc>
        <w:tc>
          <w:tcPr>
            <w:tcW w:w="537" w:type="pct"/>
            <w:noWrap/>
            <w:hideMark/>
          </w:tcPr>
          <w:p w14:paraId="5090572D" w14:textId="37975BD2"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rPr>
            </w:pPr>
            <w:r w:rsidRPr="00DA5BF8">
              <w:rPr>
                <w:rFonts w:eastAsia="Times New Roman" w:cs="Times New Roman"/>
                <w:b/>
              </w:rPr>
              <w:t>15</w:t>
            </w:r>
          </w:p>
        </w:tc>
        <w:tc>
          <w:tcPr>
            <w:tcW w:w="537" w:type="pct"/>
            <w:noWrap/>
            <w:hideMark/>
          </w:tcPr>
          <w:p w14:paraId="4C6D428C" w14:textId="558875BD"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rPr>
            </w:pPr>
            <w:r w:rsidRPr="00DA5BF8">
              <w:rPr>
                <w:rFonts w:eastAsia="Times New Roman" w:cs="Times New Roman"/>
                <w:b/>
              </w:rPr>
              <w:t>2</w:t>
            </w:r>
          </w:p>
        </w:tc>
        <w:tc>
          <w:tcPr>
            <w:tcW w:w="825" w:type="pct"/>
            <w:noWrap/>
            <w:hideMark/>
          </w:tcPr>
          <w:p w14:paraId="169ECF9A" w14:textId="49FED832"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rPr>
            </w:pPr>
            <w:r w:rsidRPr="00DA5BF8">
              <w:rPr>
                <w:rFonts w:eastAsia="Times New Roman" w:cs="Times New Roman"/>
                <w:b/>
              </w:rPr>
              <w:t>8</w:t>
            </w:r>
          </w:p>
        </w:tc>
        <w:tc>
          <w:tcPr>
            <w:tcW w:w="1115" w:type="pct"/>
          </w:tcPr>
          <w:p w14:paraId="658EF925" w14:textId="5AC062AD" w:rsidR="002D4A17" w:rsidRPr="00DA5BF8" w:rsidRDefault="00DA5BF8" w:rsidP="0011108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rPr>
            </w:pPr>
            <w:r w:rsidRPr="00DA5BF8">
              <w:rPr>
                <w:rFonts w:eastAsia="Times New Roman" w:cs="Times New Roman"/>
                <w:b/>
              </w:rPr>
              <w:t>148</w:t>
            </w:r>
          </w:p>
        </w:tc>
      </w:tr>
    </w:tbl>
    <w:p w14:paraId="41DFDF88" w14:textId="49A0DF64" w:rsidR="00DA5BF8" w:rsidRDefault="00DA5BF8" w:rsidP="002D4A17">
      <w:pPr>
        <w:ind w:left="851" w:right="-1"/>
        <w:contextualSpacing/>
        <w:rPr>
          <w:rFonts w:ascii="Times New Roman" w:eastAsiaTheme="minorHAnsi" w:hAnsi="Times New Roman" w:cs="Times New Roman"/>
          <w:b/>
          <w:sz w:val="24"/>
          <w:szCs w:val="24"/>
        </w:rPr>
      </w:pPr>
    </w:p>
    <w:p w14:paraId="3BA6EBD3" w14:textId="77777777" w:rsidR="00DA5BF8" w:rsidRDefault="00DA5BF8">
      <w:pPr>
        <w:spacing w:before="100" w:line="276" w:lineRule="auto"/>
        <w:jc w:val="left"/>
        <w:rPr>
          <w:rFonts w:ascii="Times New Roman" w:eastAsiaTheme="minorHAnsi" w:hAnsi="Times New Roman" w:cs="Times New Roman"/>
          <w:b/>
          <w:sz w:val="24"/>
          <w:szCs w:val="24"/>
        </w:rPr>
      </w:pPr>
      <w:r>
        <w:rPr>
          <w:rFonts w:ascii="Times New Roman" w:eastAsiaTheme="minorHAnsi" w:hAnsi="Times New Roman" w:cs="Times New Roman"/>
          <w:b/>
          <w:sz w:val="24"/>
          <w:szCs w:val="24"/>
        </w:rPr>
        <w:br w:type="page"/>
      </w:r>
    </w:p>
    <w:bookmarkEnd w:id="29"/>
    <w:p w14:paraId="4A853D60" w14:textId="77777777" w:rsidR="0009392B" w:rsidRPr="004E55BF" w:rsidRDefault="0009392B" w:rsidP="0009392B">
      <w:pPr>
        <w:contextualSpacing/>
        <w:rPr>
          <w:rFonts w:cstheme="minorHAnsi"/>
          <w:b/>
          <w:noProof/>
        </w:rPr>
      </w:pPr>
      <w:r w:rsidRPr="004E55BF">
        <w:rPr>
          <w:rFonts w:cstheme="minorHAnsi"/>
          <w:b/>
          <w:noProof/>
        </w:rPr>
        <w:lastRenderedPageBreak/>
        <w:t>Belen Sanayi Sitesi Toprak İşleri Yapımı</w:t>
      </w:r>
    </w:p>
    <w:p w14:paraId="749062F0" w14:textId="77777777" w:rsidR="0009392B" w:rsidRPr="004E55BF" w:rsidRDefault="0009392B" w:rsidP="00927F8C">
      <w:pPr>
        <w:pStyle w:val="ListeParagraf"/>
        <w:numPr>
          <w:ilvl w:val="0"/>
          <w:numId w:val="18"/>
        </w:numPr>
        <w:spacing w:before="0"/>
        <w:rPr>
          <w:rFonts w:cstheme="minorHAnsi"/>
          <w:b/>
          <w:noProof/>
        </w:rPr>
      </w:pPr>
      <w:r w:rsidRPr="004E55BF">
        <w:rPr>
          <w:rFonts w:cstheme="minorHAnsi"/>
          <w:noProof/>
        </w:rPr>
        <w:t>İlçede kurulacak metalciler sitesi için hafriyat ve dolgu çalışması yapılmaktadır.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4"/>
        <w:gridCol w:w="4566"/>
      </w:tblGrid>
      <w:tr w:rsidR="00DA5BF8" w14:paraId="7A290B59" w14:textId="77777777" w:rsidTr="00DA5BF8">
        <w:tc>
          <w:tcPr>
            <w:tcW w:w="4530" w:type="dxa"/>
            <w:vAlign w:val="center"/>
          </w:tcPr>
          <w:p w14:paraId="6E7B24CD" w14:textId="345A6691" w:rsidR="00DA5BF8" w:rsidRDefault="00DA5BF8" w:rsidP="00DA5BF8">
            <w:pPr>
              <w:spacing w:before="0"/>
              <w:jc w:val="center"/>
              <w:rPr>
                <w:rFonts w:ascii="Times New Roman" w:hAnsi="Times New Roman" w:cs="Times New Roman"/>
                <w:b/>
                <w:noProof/>
                <w:sz w:val="24"/>
              </w:rPr>
            </w:pPr>
            <w:r>
              <w:rPr>
                <w:rFonts w:ascii="Times New Roman" w:hAnsi="Times New Roman" w:cs="Times New Roman"/>
                <w:b/>
                <w:noProof/>
                <w:sz w:val="24"/>
                <w:lang w:eastAsia="tr-TR"/>
              </w:rPr>
              <w:drawing>
                <wp:inline distT="0" distB="0" distL="0" distR="0" wp14:anchorId="0B1D88F8" wp14:editId="071C3FBB">
                  <wp:extent cx="2806861" cy="1578363"/>
                  <wp:effectExtent l="0" t="0" r="0" b="3175"/>
                  <wp:docPr id="149" name="Resim 149" descr="D:\HBB FEN İŞLERİ GÖRSELLER\Belen Metalciler Sitesi Toprak  İşleri\WhatsApp Image 2023-01-13 at 10.27.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BB FEN İŞLERİ GÖRSELLER\Belen Metalciler Sitesi Toprak  İşleri\WhatsApp Image 2023-01-13 at 10.27.45 (1).jpe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826342" cy="1589318"/>
                          </a:xfrm>
                          <a:prstGeom prst="rect">
                            <a:avLst/>
                          </a:prstGeom>
                          <a:noFill/>
                          <a:ln>
                            <a:noFill/>
                          </a:ln>
                        </pic:spPr>
                      </pic:pic>
                    </a:graphicData>
                  </a:graphic>
                </wp:inline>
              </w:drawing>
            </w:r>
          </w:p>
        </w:tc>
        <w:tc>
          <w:tcPr>
            <w:tcW w:w="4530" w:type="dxa"/>
            <w:vAlign w:val="center"/>
          </w:tcPr>
          <w:p w14:paraId="053FC303" w14:textId="2F30BB63" w:rsidR="00DA5BF8" w:rsidRDefault="00DA5BF8" w:rsidP="00DA5BF8">
            <w:pPr>
              <w:spacing w:before="0"/>
              <w:jc w:val="center"/>
              <w:rPr>
                <w:rFonts w:ascii="Times New Roman" w:hAnsi="Times New Roman" w:cs="Times New Roman"/>
                <w:b/>
                <w:noProof/>
                <w:sz w:val="24"/>
              </w:rPr>
            </w:pPr>
            <w:r>
              <w:rPr>
                <w:rFonts w:ascii="Times New Roman" w:hAnsi="Times New Roman" w:cs="Times New Roman"/>
                <w:b/>
                <w:noProof/>
                <w:sz w:val="24"/>
                <w:lang w:eastAsia="tr-TR"/>
              </w:rPr>
              <w:drawing>
                <wp:inline distT="0" distB="0" distL="0" distR="0" wp14:anchorId="7B91A087" wp14:editId="1CC84A8A">
                  <wp:extent cx="2847846" cy="1602122"/>
                  <wp:effectExtent l="0" t="0" r="0" b="0"/>
                  <wp:docPr id="150" name="Resim 150" descr="D:\HBB FEN İŞLERİ GÖRSELLER\Belen Metalciler Sitesi Toprak  İşleri\WhatsApp Image 2023-01-13 at 10.27.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BB FEN İŞLERİ GÖRSELLER\Belen Metalciler Sitesi Toprak  İşleri\WhatsApp Image 2023-01-13 at 10.27.45.jpe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857862" cy="1607757"/>
                          </a:xfrm>
                          <a:prstGeom prst="rect">
                            <a:avLst/>
                          </a:prstGeom>
                          <a:noFill/>
                          <a:ln>
                            <a:noFill/>
                          </a:ln>
                        </pic:spPr>
                      </pic:pic>
                    </a:graphicData>
                  </a:graphic>
                </wp:inline>
              </w:drawing>
            </w:r>
          </w:p>
        </w:tc>
      </w:tr>
    </w:tbl>
    <w:p w14:paraId="0DB1D818" w14:textId="77777777" w:rsidR="00DA5BF8" w:rsidRPr="00DA5BF8" w:rsidRDefault="00DA5BF8" w:rsidP="00DA5BF8">
      <w:pPr>
        <w:spacing w:before="0"/>
        <w:rPr>
          <w:rFonts w:ascii="Times New Roman" w:hAnsi="Times New Roman" w:cs="Times New Roman"/>
          <w:b/>
          <w:noProof/>
          <w:sz w:val="24"/>
        </w:rPr>
      </w:pPr>
    </w:p>
    <w:p w14:paraId="623093F0" w14:textId="01B8F236" w:rsidR="0009392B" w:rsidRDefault="0009392B" w:rsidP="0009392B">
      <w:pPr>
        <w:contextualSpacing/>
        <w:rPr>
          <w:rFonts w:ascii="Times New Roman" w:hAnsi="Times New Roman" w:cs="Times New Roman"/>
          <w:b/>
          <w:noProof/>
          <w:sz w:val="24"/>
        </w:rPr>
      </w:pPr>
      <w:r>
        <w:rPr>
          <w:rFonts w:ascii="Times New Roman" w:hAnsi="Times New Roman" w:cs="Times New Roman"/>
          <w:b/>
          <w:noProof/>
          <w:sz w:val="24"/>
        </w:rPr>
        <w:t xml:space="preserve">  </w:t>
      </w:r>
    </w:p>
    <w:p w14:paraId="7CA836AD" w14:textId="77777777" w:rsidR="0009392B" w:rsidRDefault="0009392B" w:rsidP="0009392B">
      <w:pPr>
        <w:contextualSpacing/>
        <w:rPr>
          <w:rFonts w:ascii="Times New Roman" w:hAnsi="Times New Roman" w:cs="Times New Roman"/>
          <w:b/>
          <w:noProof/>
          <w:sz w:val="24"/>
        </w:rPr>
      </w:pPr>
    </w:p>
    <w:tbl>
      <w:tblPr>
        <w:tblStyle w:val="KlavuzTablo1Ak"/>
        <w:tblW w:w="5000" w:type="pct"/>
        <w:tblLook w:val="04A0" w:firstRow="1" w:lastRow="0" w:firstColumn="1" w:lastColumn="0" w:noHBand="0" w:noVBand="1"/>
      </w:tblPr>
      <w:tblGrid>
        <w:gridCol w:w="2450"/>
        <w:gridCol w:w="2470"/>
        <w:gridCol w:w="4140"/>
      </w:tblGrid>
      <w:tr w:rsidR="00DA5BF8" w:rsidRPr="00DA5BF8" w14:paraId="4945B8C5" w14:textId="77777777" w:rsidTr="00043A45">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5C46788B" w14:textId="77777777" w:rsidR="0009392B" w:rsidRPr="00DA5BF8" w:rsidRDefault="0009392B" w:rsidP="00DA5BF8">
            <w:pPr>
              <w:jc w:val="center"/>
              <w:rPr>
                <w:rFonts w:ascii="Arial Narrow" w:eastAsia="Times New Roman" w:hAnsi="Arial Narrow" w:cs="Times New Roman"/>
                <w:b w:val="0"/>
                <w:bCs w:val="0"/>
              </w:rPr>
            </w:pPr>
            <w:r w:rsidRPr="00DA5BF8">
              <w:rPr>
                <w:rFonts w:ascii="Arial Narrow" w:eastAsia="Times New Roman" w:hAnsi="Arial Narrow" w:cs="Times New Roman"/>
                <w:b w:val="0"/>
                <w:bCs w:val="0"/>
              </w:rPr>
              <w:t>Başlangıç Tarihi</w:t>
            </w:r>
          </w:p>
        </w:tc>
        <w:tc>
          <w:tcPr>
            <w:tcW w:w="1363" w:type="pct"/>
            <w:vAlign w:val="center"/>
            <w:hideMark/>
          </w:tcPr>
          <w:p w14:paraId="168B4357" w14:textId="77777777" w:rsidR="0009392B" w:rsidRPr="00DA5BF8" w:rsidRDefault="0009392B" w:rsidP="00DA5BF8">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DA5BF8">
              <w:rPr>
                <w:rFonts w:ascii="Arial Narrow" w:eastAsia="Times New Roman" w:hAnsi="Arial Narrow" w:cs="Times New Roman"/>
                <w:b w:val="0"/>
                <w:bCs w:val="0"/>
              </w:rPr>
              <w:t>Planlanan Bitim Tarihi</w:t>
            </w:r>
          </w:p>
        </w:tc>
        <w:tc>
          <w:tcPr>
            <w:tcW w:w="2285" w:type="pct"/>
            <w:vAlign w:val="center"/>
            <w:hideMark/>
          </w:tcPr>
          <w:p w14:paraId="77A32816" w14:textId="77777777" w:rsidR="0009392B" w:rsidRPr="00DA5BF8" w:rsidRDefault="0009392B" w:rsidP="00DA5BF8">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DA5BF8">
              <w:rPr>
                <w:rFonts w:ascii="Arial Narrow" w:eastAsia="Times New Roman" w:hAnsi="Arial Narrow" w:cs="Times New Roman"/>
                <w:b w:val="0"/>
                <w:bCs w:val="0"/>
              </w:rPr>
              <w:t>Proje Durumu</w:t>
            </w:r>
          </w:p>
        </w:tc>
      </w:tr>
      <w:tr w:rsidR="00DA5BF8" w:rsidRPr="00DA5BF8" w14:paraId="634F10AB"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12CE433F" w14:textId="77777777" w:rsidR="0009392B" w:rsidRPr="00DA5BF8" w:rsidRDefault="0009392B" w:rsidP="00DA5BF8">
            <w:pPr>
              <w:jc w:val="center"/>
              <w:rPr>
                <w:rFonts w:ascii="Arial Narrow" w:eastAsia="Times New Roman" w:hAnsi="Arial Narrow" w:cs="Times New Roman"/>
                <w:b w:val="0"/>
                <w:bCs w:val="0"/>
              </w:rPr>
            </w:pPr>
            <w:r w:rsidRPr="00DA5BF8">
              <w:rPr>
                <w:rFonts w:ascii="Arial Narrow" w:eastAsia="Times New Roman" w:hAnsi="Arial Narrow" w:cs="Times New Roman"/>
                <w:b w:val="0"/>
                <w:bCs w:val="0"/>
              </w:rPr>
              <w:t>14.11.2022</w:t>
            </w:r>
          </w:p>
        </w:tc>
        <w:tc>
          <w:tcPr>
            <w:tcW w:w="1363" w:type="pct"/>
            <w:vAlign w:val="center"/>
            <w:hideMark/>
          </w:tcPr>
          <w:p w14:paraId="0DF68E06" w14:textId="77777777" w:rsidR="0009392B" w:rsidRPr="00DA5BF8" w:rsidRDefault="0009392B" w:rsidP="00DA5BF8">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DA5BF8">
              <w:rPr>
                <w:rFonts w:ascii="Arial Narrow" w:eastAsia="Times New Roman" w:hAnsi="Arial Narrow" w:cs="Times New Roman"/>
                <w:b/>
                <w:bCs/>
              </w:rPr>
              <w:t>07.01.2023</w:t>
            </w:r>
          </w:p>
        </w:tc>
        <w:tc>
          <w:tcPr>
            <w:tcW w:w="2285" w:type="pct"/>
            <w:vAlign w:val="center"/>
            <w:hideMark/>
          </w:tcPr>
          <w:p w14:paraId="46B33041" w14:textId="77777777" w:rsidR="0009392B" w:rsidRPr="00DA5BF8" w:rsidRDefault="0009392B" w:rsidP="00DA5BF8">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DA5BF8">
              <w:rPr>
                <w:rFonts w:ascii="Arial Narrow" w:eastAsia="Times New Roman" w:hAnsi="Arial Narrow" w:cs="Times New Roman"/>
                <w:b/>
                <w:bCs/>
              </w:rPr>
              <w:t>Yapımı Devam Ediyor</w:t>
            </w:r>
          </w:p>
        </w:tc>
      </w:tr>
      <w:tr w:rsidR="00DA5BF8" w:rsidRPr="00DA5BF8" w14:paraId="76C2EB80"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hideMark/>
          </w:tcPr>
          <w:p w14:paraId="6B3F4EE7" w14:textId="36042221" w:rsidR="0009392B" w:rsidRPr="00DA5BF8" w:rsidRDefault="0009392B" w:rsidP="00DA5BF8">
            <w:pPr>
              <w:jc w:val="center"/>
              <w:rPr>
                <w:rFonts w:ascii="Arial Narrow" w:eastAsia="Times New Roman" w:hAnsi="Arial Narrow" w:cs="Times New Roman"/>
                <w:b w:val="0"/>
                <w:bCs w:val="0"/>
                <w:kern w:val="24"/>
              </w:rPr>
            </w:pPr>
            <w:r w:rsidRPr="00DA5BF8">
              <w:rPr>
                <w:rFonts w:ascii="Arial Narrow" w:eastAsia="Times New Roman" w:hAnsi="Arial Narrow" w:cs="Times New Roman"/>
                <w:b w:val="0"/>
                <w:bCs w:val="0"/>
                <w:kern w:val="24"/>
              </w:rPr>
              <w:t>Proje Tutarı(KDV Dâhil):  11.151.000,00 TL</w:t>
            </w:r>
          </w:p>
        </w:tc>
      </w:tr>
      <w:tr w:rsidR="00DA5BF8" w:rsidRPr="00DA5BF8" w14:paraId="37A08ADD"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2ED189CF" w14:textId="579E2C6B" w:rsidR="0009392B" w:rsidRPr="00DA5BF8" w:rsidRDefault="0009392B" w:rsidP="00DA5BF8">
            <w:pPr>
              <w:jc w:val="center"/>
              <w:rPr>
                <w:rFonts w:ascii="Arial Narrow" w:eastAsia="Times New Roman" w:hAnsi="Arial Narrow" w:cs="Times New Roman"/>
                <w:b w:val="0"/>
                <w:bCs w:val="0"/>
                <w:kern w:val="24"/>
              </w:rPr>
            </w:pPr>
            <w:r w:rsidRPr="00DA5BF8">
              <w:rPr>
                <w:rFonts w:ascii="Arial Narrow" w:eastAsia="Times New Roman" w:hAnsi="Arial Narrow" w:cs="Times New Roman"/>
                <w:b w:val="0"/>
                <w:bCs w:val="0"/>
                <w:kern w:val="24"/>
              </w:rPr>
              <w:t>2022 Yılı Harcama Tutarı(KDV Dâhil): 2.598.569,26 TL</w:t>
            </w:r>
          </w:p>
        </w:tc>
      </w:tr>
    </w:tbl>
    <w:p w14:paraId="6A055EAC" w14:textId="637E3B95" w:rsidR="00D21C74" w:rsidRDefault="00D21C74" w:rsidP="003D0EAF">
      <w:pPr>
        <w:spacing w:before="0"/>
        <w:rPr>
          <w:noProof/>
          <w:sz w:val="24"/>
        </w:rPr>
      </w:pPr>
    </w:p>
    <w:tbl>
      <w:tblPr>
        <w:tblStyle w:val="TableGrid"/>
        <w:tblW w:w="5000" w:type="pct"/>
        <w:tblInd w:w="0" w:type="dxa"/>
        <w:tblCellMar>
          <w:top w:w="51" w:type="dxa"/>
          <w:left w:w="108" w:type="dxa"/>
          <w:right w:w="115" w:type="dxa"/>
        </w:tblCellMar>
        <w:tblLook w:val="04A0" w:firstRow="1" w:lastRow="0" w:firstColumn="1" w:lastColumn="0" w:noHBand="0" w:noVBand="1"/>
      </w:tblPr>
      <w:tblGrid>
        <w:gridCol w:w="1770"/>
        <w:gridCol w:w="7290"/>
      </w:tblGrid>
      <w:tr w:rsidR="005727C4" w:rsidRPr="00DA5BF8" w14:paraId="43B26EDE" w14:textId="77777777" w:rsidTr="00043A45">
        <w:trPr>
          <w:trHeight w:val="475"/>
        </w:trPr>
        <w:tc>
          <w:tcPr>
            <w:tcW w:w="977" w:type="pct"/>
            <w:tcBorders>
              <w:top w:val="single" w:sz="4" w:space="0" w:color="E67817"/>
              <w:left w:val="single" w:sz="4" w:space="0" w:color="E67817"/>
              <w:bottom w:val="single" w:sz="12" w:space="0" w:color="666666"/>
              <w:right w:val="single" w:sz="4" w:space="0" w:color="E67817"/>
            </w:tcBorders>
            <w:vAlign w:val="center"/>
          </w:tcPr>
          <w:p w14:paraId="241E04F2" w14:textId="77777777" w:rsidR="005727C4" w:rsidRPr="00DA5BF8" w:rsidRDefault="005727C4" w:rsidP="00FB2692">
            <w:pPr>
              <w:spacing w:line="259" w:lineRule="auto"/>
              <w:rPr>
                <w:rFonts w:ascii="Arial Narrow" w:hAnsi="Arial Narrow"/>
                <w:sz w:val="20"/>
                <w:szCs w:val="20"/>
              </w:rPr>
            </w:pPr>
            <w:r w:rsidRPr="00DA5BF8">
              <w:rPr>
                <w:rFonts w:ascii="Arial Narrow" w:eastAsia="Arial" w:hAnsi="Arial Narrow" w:cs="Arial"/>
                <w:b/>
                <w:sz w:val="20"/>
                <w:szCs w:val="20"/>
              </w:rPr>
              <w:t xml:space="preserve">Stratejik Amaç </w:t>
            </w:r>
          </w:p>
        </w:tc>
        <w:tc>
          <w:tcPr>
            <w:tcW w:w="4023" w:type="pct"/>
            <w:tcBorders>
              <w:top w:val="single" w:sz="4" w:space="0" w:color="E67817"/>
              <w:left w:val="single" w:sz="4" w:space="0" w:color="E67817"/>
              <w:bottom w:val="single" w:sz="12" w:space="0" w:color="666666"/>
              <w:right w:val="single" w:sz="4" w:space="0" w:color="E67817"/>
            </w:tcBorders>
            <w:vAlign w:val="center"/>
          </w:tcPr>
          <w:p w14:paraId="2EB07CD9" w14:textId="77777777" w:rsidR="005727C4" w:rsidRPr="00DA5BF8" w:rsidRDefault="005727C4" w:rsidP="00FB2692">
            <w:pPr>
              <w:spacing w:line="259" w:lineRule="auto"/>
              <w:rPr>
                <w:rFonts w:ascii="Arial Narrow" w:hAnsi="Arial Narrow"/>
                <w:sz w:val="20"/>
                <w:szCs w:val="20"/>
              </w:rPr>
            </w:pPr>
            <w:r w:rsidRPr="00DA5BF8">
              <w:rPr>
                <w:rFonts w:ascii="Arial Narrow" w:eastAsia="Arial" w:hAnsi="Arial Narrow" w:cs="Arial"/>
                <w:sz w:val="20"/>
                <w:szCs w:val="20"/>
              </w:rPr>
              <w:t xml:space="preserve">A2:İmar ve planlama ile sürdürülebilir kentleşmenin sağlanması. </w:t>
            </w:r>
          </w:p>
        </w:tc>
      </w:tr>
      <w:tr w:rsidR="005727C4" w:rsidRPr="00DA5BF8" w14:paraId="40753C51" w14:textId="77777777" w:rsidTr="00043A45">
        <w:trPr>
          <w:trHeight w:val="473"/>
        </w:trPr>
        <w:tc>
          <w:tcPr>
            <w:tcW w:w="977" w:type="pct"/>
            <w:tcBorders>
              <w:top w:val="single" w:sz="12" w:space="0" w:color="666666"/>
              <w:left w:val="single" w:sz="4" w:space="0" w:color="E67817"/>
              <w:bottom w:val="single" w:sz="4" w:space="0" w:color="E67817"/>
              <w:right w:val="single" w:sz="4" w:space="0" w:color="E67817"/>
            </w:tcBorders>
            <w:vAlign w:val="center"/>
          </w:tcPr>
          <w:p w14:paraId="2F5412EA" w14:textId="77777777" w:rsidR="005727C4" w:rsidRPr="00DA5BF8" w:rsidRDefault="005727C4" w:rsidP="00FB2692">
            <w:pPr>
              <w:spacing w:line="259" w:lineRule="auto"/>
              <w:rPr>
                <w:rFonts w:ascii="Arial Narrow" w:hAnsi="Arial Narrow"/>
                <w:sz w:val="20"/>
                <w:szCs w:val="20"/>
              </w:rPr>
            </w:pPr>
            <w:r w:rsidRPr="00DA5BF8">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vAlign w:val="center"/>
          </w:tcPr>
          <w:p w14:paraId="476673CC" w14:textId="77777777" w:rsidR="005727C4" w:rsidRPr="00DA5BF8" w:rsidRDefault="005727C4" w:rsidP="00FB2692">
            <w:pPr>
              <w:spacing w:line="259" w:lineRule="auto"/>
              <w:rPr>
                <w:rFonts w:ascii="Arial Narrow" w:hAnsi="Arial Narrow"/>
                <w:sz w:val="20"/>
                <w:szCs w:val="20"/>
              </w:rPr>
            </w:pPr>
            <w:r w:rsidRPr="00DA5BF8">
              <w:rPr>
                <w:rFonts w:ascii="Arial Narrow" w:eastAsia="Arial" w:hAnsi="Arial Narrow" w:cs="Arial"/>
                <w:sz w:val="20"/>
                <w:szCs w:val="20"/>
              </w:rPr>
              <w:t xml:space="preserve">H2.3: Akıllı kent çalışmalarının desteklenmesi </w:t>
            </w:r>
          </w:p>
        </w:tc>
      </w:tr>
      <w:tr w:rsidR="005727C4" w:rsidRPr="00DA5BF8" w14:paraId="26D13BD8" w14:textId="77777777" w:rsidTr="00043A45">
        <w:trPr>
          <w:trHeight w:val="562"/>
        </w:trPr>
        <w:tc>
          <w:tcPr>
            <w:tcW w:w="977" w:type="pct"/>
            <w:tcBorders>
              <w:top w:val="single" w:sz="4" w:space="0" w:color="E67817"/>
              <w:left w:val="single" w:sz="4" w:space="0" w:color="E67817"/>
              <w:bottom w:val="single" w:sz="4" w:space="0" w:color="E67817"/>
              <w:right w:val="single" w:sz="4" w:space="0" w:color="E67817"/>
            </w:tcBorders>
          </w:tcPr>
          <w:p w14:paraId="6C97B5C8" w14:textId="77777777" w:rsidR="005727C4" w:rsidRPr="00DA5BF8" w:rsidRDefault="005727C4" w:rsidP="00FB2692">
            <w:pPr>
              <w:spacing w:line="259" w:lineRule="auto"/>
              <w:rPr>
                <w:rFonts w:ascii="Arial Narrow" w:hAnsi="Arial Narrow"/>
                <w:sz w:val="20"/>
                <w:szCs w:val="20"/>
              </w:rPr>
            </w:pPr>
            <w:r w:rsidRPr="00DA5BF8">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1325A901" w14:textId="77777777" w:rsidR="005727C4" w:rsidRPr="00DA5BF8" w:rsidRDefault="005727C4" w:rsidP="00FB2692">
            <w:pPr>
              <w:spacing w:line="259" w:lineRule="auto"/>
              <w:rPr>
                <w:rFonts w:ascii="Arial Narrow" w:hAnsi="Arial Narrow"/>
                <w:sz w:val="20"/>
                <w:szCs w:val="20"/>
              </w:rPr>
            </w:pPr>
            <w:r w:rsidRPr="00DA5BF8">
              <w:rPr>
                <w:rFonts w:ascii="Arial Narrow" w:eastAsia="Arial" w:hAnsi="Arial Narrow" w:cs="Arial"/>
                <w:sz w:val="20"/>
                <w:szCs w:val="20"/>
              </w:rPr>
              <w:t xml:space="preserve">PH2.3.1: Akıllı kent çalışmalarının desteklenmesi </w:t>
            </w:r>
          </w:p>
        </w:tc>
      </w:tr>
    </w:tbl>
    <w:p w14:paraId="7CC0B6AA" w14:textId="7AC1B813" w:rsidR="005727C4" w:rsidRDefault="005727C4" w:rsidP="003D0EAF">
      <w:pPr>
        <w:spacing w:before="0"/>
        <w:rPr>
          <w:noProof/>
          <w:sz w:val="24"/>
        </w:rPr>
      </w:pPr>
    </w:p>
    <w:p w14:paraId="1018D6CB" w14:textId="77777777" w:rsidR="002D4A17" w:rsidRPr="00DA5BF8" w:rsidRDefault="002D4A17" w:rsidP="00292AA3">
      <w:pPr>
        <w:rPr>
          <w:rFonts w:eastAsiaTheme="majorEastAsia" w:cstheme="minorHAnsi"/>
          <w:b/>
          <w:bCs/>
          <w:u w:val="single"/>
        </w:rPr>
      </w:pPr>
      <w:r w:rsidRPr="00DA5BF8">
        <w:rPr>
          <w:rFonts w:eastAsiaTheme="majorEastAsia" w:cstheme="minorHAnsi"/>
          <w:b/>
          <w:bCs/>
          <w:u w:val="single"/>
        </w:rPr>
        <w:t>CBS İle İlgili Çalışmalar</w:t>
      </w:r>
    </w:p>
    <w:p w14:paraId="23F4E311" w14:textId="77777777" w:rsidR="002D4A17" w:rsidRPr="00DA5BF8" w:rsidRDefault="002D4A17" w:rsidP="00111087">
      <w:pPr>
        <w:autoSpaceDE w:val="0"/>
        <w:autoSpaceDN w:val="0"/>
        <w:adjustRightInd w:val="0"/>
        <w:ind w:firstLine="709"/>
        <w:rPr>
          <w:rFonts w:eastAsiaTheme="minorHAnsi" w:cstheme="minorHAnsi"/>
        </w:rPr>
      </w:pPr>
      <w:r w:rsidRPr="00DA5BF8">
        <w:rPr>
          <w:rFonts w:eastAsiaTheme="minorHAnsi" w:cstheme="minorHAnsi"/>
        </w:rPr>
        <w:t>Ulusal Coğrafi Bilgi Sistemleri kapsamında tüm kamu kurum kuruluşları, yerel yönetimler, Üniversiteler ve özel sektör arasında coğrafi verilerin birlikte çalışabilirlik esaslarına uygun olarak paylaşımı ve kullanımı amacıyla, coğrafi veri temalarına ilişkin standartların belirlenmesi çalışmaları Çevre Ve Şehircilik Bakanlığı Coğrafi Bilgi Sistemleri Genel Müdürlüğü koordinasyonunda yürütülmektedir.</w:t>
      </w:r>
    </w:p>
    <w:p w14:paraId="04B7DB4C" w14:textId="77777777" w:rsidR="002D4A17" w:rsidRPr="00DA5BF8" w:rsidRDefault="002D4A17" w:rsidP="00111087">
      <w:pPr>
        <w:autoSpaceDE w:val="0"/>
        <w:autoSpaceDN w:val="0"/>
        <w:adjustRightInd w:val="0"/>
        <w:ind w:firstLine="709"/>
        <w:rPr>
          <w:rFonts w:eastAsiaTheme="minorHAnsi" w:cstheme="minorHAnsi"/>
        </w:rPr>
      </w:pPr>
      <w:r w:rsidRPr="00DA5BF8">
        <w:rPr>
          <w:rFonts w:eastAsiaTheme="minorHAnsi" w:cstheme="minorHAnsi"/>
        </w:rPr>
        <w:t>Coğrafi Bilgi Sistemleri Hakkında 49 sayılı Cumhurbaşkanlığı Kararnamesinde sorumlu kurum; "Coğrafi veri sorumluluk matrisinde yer alan coğrafi veri temasının üretim, uyumlaştırma, güncelleme, güvenlik ve paylaşımından sorumlu olan ve ilgili temaya ait veriyi üreten diğer kamu kurum ve kuruluşlarıyla gerekli koordinasyonu sağlayan kamu kurum ve kuruluşu" olarak tanımlanmıştır. Aynı Kararnamede Coğrafi veri temaları ile bu temalardan sorumlu olan kamu kurum ve kuruluşlarını gösteren matris olarak tanımlanan "Ulusal Coğrafi Veri Sorumluluk Matrisi" 30 Haziran 2020 tarih ve 31171 sayılı Resmi Gazete'de ve Coğrafi veri temalarına ilişkin uygulama kurallarını, teknik esasları ve standartları belirleyen doküman olarak tanımlanan "Tanımlama Dokümanları" 09.07.2020 tarihli ve 31180 sayılı (Mükerrer) ile 18.09.2020 tarihli ve 31248 sayılı (Mükerrer) Resmi Gazete'de yayımlanmıştır.</w:t>
      </w:r>
    </w:p>
    <w:p w14:paraId="1C64971A" w14:textId="77777777" w:rsidR="002D4A17" w:rsidRPr="00DA5BF8" w:rsidRDefault="002D4A17" w:rsidP="00111087">
      <w:pPr>
        <w:autoSpaceDE w:val="0"/>
        <w:autoSpaceDN w:val="0"/>
        <w:adjustRightInd w:val="0"/>
        <w:rPr>
          <w:rFonts w:eastAsiaTheme="minorHAnsi" w:cstheme="minorHAnsi"/>
        </w:rPr>
      </w:pPr>
      <w:r w:rsidRPr="006E3512">
        <w:rPr>
          <w:rFonts w:ascii="Times New Roman" w:eastAsiaTheme="minorHAnsi" w:hAnsi="Times New Roman" w:cs="Times New Roman"/>
          <w:sz w:val="24"/>
          <w:szCs w:val="24"/>
        </w:rPr>
        <w:tab/>
      </w:r>
      <w:r w:rsidRPr="00DA5BF8">
        <w:rPr>
          <w:rFonts w:eastAsiaTheme="minorHAnsi" w:cstheme="minorHAnsi"/>
        </w:rPr>
        <w:t xml:space="preserve">Bu çerçevede Coğrafi Bilgi Sistemleri Genel Müdürlüğünce coğrafi veri temalarına ait tanımlama dokümanlarının yaygınlaştırılması ve kurumlardaki coğrafi verilerin de bu tanımlama dokümanlarındaki standartlara uyumlaştırma çalışmaları başlatılmış olup bu kapsamda Ulusal Coğrafi Veri Sorumluluk Matrisinde sorumlu/ilgili olunan coğrafi veri teması/alt teması veya temalarına yönelik, </w:t>
      </w:r>
    </w:p>
    <w:p w14:paraId="5A058587" w14:textId="77777777" w:rsidR="002D4A17" w:rsidRPr="00DA5BF8" w:rsidRDefault="002D4A17" w:rsidP="00927F8C">
      <w:pPr>
        <w:numPr>
          <w:ilvl w:val="0"/>
          <w:numId w:val="22"/>
        </w:numPr>
        <w:autoSpaceDE w:val="0"/>
        <w:autoSpaceDN w:val="0"/>
        <w:adjustRightInd w:val="0"/>
        <w:spacing w:before="0"/>
        <w:contextualSpacing/>
        <w:rPr>
          <w:rFonts w:eastAsiaTheme="minorHAnsi" w:cstheme="minorHAnsi"/>
        </w:rPr>
      </w:pPr>
      <w:r w:rsidRPr="00DA5BF8">
        <w:rPr>
          <w:rFonts w:eastAsiaTheme="minorHAnsi" w:cstheme="minorHAnsi"/>
        </w:rPr>
        <w:lastRenderedPageBreak/>
        <w:t>Coğrafi Bilgi Sistemleri Genel Müdürlüğü koordinasyonunda yürütülen Türkiye Ulusal Coğrafi Bilgi Sistemi Altyapısının Kurulumu Projesi  (5. FAZ) kapsamında  Altyapı (Atıksu Ağı, Çevre Yönetimi Tesisleri, Elektrik Ağı, Elektronik Haberleşme Ağı, Petrol/Gaz/Kimyasal Ağı, Su Ağı, Temel İdari ve Sosyal Hizmetler ve Termal Ağı)  ve Kamu Yönetimi Bölgeleri olmak üzere 9 adet alt temaya ilişkin standartların genişletilmesi çalışmalarına yönelik Tema Çalışma Heyeti toplantıları; kurumumuzun ilgili birim personellerimizin katılımıyla online toplantılarına katılım sağlanmış olup ayrıca TUCBS Faz 5 kapanış toplantısına Çevre, Şehircilik ve İklim Değişikliği Bakanlığında, Ankarada yerinde katılım sağlanmıştır.</w:t>
      </w:r>
    </w:p>
    <w:p w14:paraId="20E07804" w14:textId="77777777" w:rsidR="002D4A17" w:rsidRPr="00DA5BF8" w:rsidRDefault="002D4A17" w:rsidP="00927F8C">
      <w:pPr>
        <w:numPr>
          <w:ilvl w:val="0"/>
          <w:numId w:val="22"/>
        </w:numPr>
        <w:tabs>
          <w:tab w:val="left" w:pos="5620"/>
        </w:tabs>
        <w:spacing w:before="0" w:after="0"/>
        <w:contextualSpacing/>
        <w:rPr>
          <w:rFonts w:eastAsiaTheme="minorHAnsi" w:cstheme="minorHAnsi"/>
        </w:rPr>
      </w:pPr>
      <w:r w:rsidRPr="00DA5BF8">
        <w:rPr>
          <w:rFonts w:eastAsiaTheme="minorHAnsi" w:cstheme="minorHAnsi"/>
        </w:rPr>
        <w:t>Coğrafi Bilgi Sistemleri Hakkında 49 Sayılı Cumhurbaşkanlığı Kararnamesine göre kurumlardaki coğrafi verilerin tanımlama dokümanlarındaki standartlara uyumlaştırma çalışmaları kapsamında, kurumumuz birimleri ile toplantılar, istişareler  yapılarak, TUCBS ye entegre olabilmek için proje hazırlıkları yapılmıştır. Bu çalışmalardan ;</w:t>
      </w:r>
    </w:p>
    <w:p w14:paraId="5E69017A" w14:textId="77777777" w:rsidR="002D4A17" w:rsidRPr="00DA5BF8" w:rsidRDefault="002D4A17" w:rsidP="00927F8C">
      <w:pPr>
        <w:numPr>
          <w:ilvl w:val="1"/>
          <w:numId w:val="22"/>
        </w:numPr>
        <w:autoSpaceDE w:val="0"/>
        <w:autoSpaceDN w:val="0"/>
        <w:adjustRightInd w:val="0"/>
        <w:spacing w:before="0"/>
        <w:contextualSpacing/>
        <w:rPr>
          <w:rFonts w:eastAsiaTheme="minorHAnsi" w:cstheme="minorHAnsi"/>
        </w:rPr>
      </w:pPr>
      <w:r w:rsidRPr="00DA5BF8">
        <w:rPr>
          <w:rFonts w:eastAsiaTheme="minorHAnsi" w:cstheme="minorHAnsi"/>
        </w:rPr>
        <w:t>“Coğrafi Bilgi Sistemleri Altyapısının Kurulması, Genişletilmesi Ve Yaygınlaştırılması İle TUCBS Entegrasyonunun Yapılması Hizmeti İşi” açık ihale ile yapılmış ve proje 2022 aralık ayında bitmiştir.</w:t>
      </w:r>
    </w:p>
    <w:p w14:paraId="7D6A7EDB" w14:textId="77777777" w:rsidR="002D4A17" w:rsidRPr="00DA5BF8" w:rsidRDefault="002D4A17" w:rsidP="00927F8C">
      <w:pPr>
        <w:numPr>
          <w:ilvl w:val="1"/>
          <w:numId w:val="22"/>
        </w:numPr>
        <w:autoSpaceDE w:val="0"/>
        <w:autoSpaceDN w:val="0"/>
        <w:adjustRightInd w:val="0"/>
        <w:spacing w:before="0"/>
        <w:contextualSpacing/>
        <w:rPr>
          <w:rFonts w:eastAsiaTheme="minorHAnsi" w:cstheme="minorHAnsi"/>
        </w:rPr>
      </w:pPr>
      <w:r w:rsidRPr="00DA5BF8">
        <w:rPr>
          <w:rFonts w:eastAsiaTheme="minorHAnsi" w:cstheme="minorHAnsi"/>
        </w:rPr>
        <w:t>“Kamu POİ Verilerine (Önemli Noktalara) Ait Uygun Veri Modelinin Geliştirilmesi Ve Güncel Verilerin Toplanması İşi” doğrudan temin ile (21F) ihalesi yapılmış ve proje 2022 aralık ayında bitmiştir.</w:t>
      </w:r>
    </w:p>
    <w:p w14:paraId="5879C8A2" w14:textId="77777777" w:rsidR="002D4A17" w:rsidRPr="006E3512" w:rsidRDefault="002D4A17" w:rsidP="00111087">
      <w:pPr>
        <w:autoSpaceDE w:val="0"/>
        <w:autoSpaceDN w:val="0"/>
        <w:adjustRightInd w:val="0"/>
        <w:rPr>
          <w:rFonts w:ascii="Times New Roman" w:eastAsiaTheme="minorHAnsi" w:hAnsi="Times New Roman" w:cs="Times New Roman"/>
          <w:sz w:val="24"/>
          <w:szCs w:val="24"/>
        </w:rPr>
      </w:pPr>
    </w:p>
    <w:p w14:paraId="5312C1A6" w14:textId="77777777" w:rsidR="002D4A17" w:rsidRPr="004E55BF" w:rsidRDefault="002D4A17" w:rsidP="00111087">
      <w:pPr>
        <w:autoSpaceDE w:val="0"/>
        <w:autoSpaceDN w:val="0"/>
        <w:adjustRightInd w:val="0"/>
        <w:rPr>
          <w:rFonts w:eastAsiaTheme="minorHAnsi" w:cstheme="minorHAnsi"/>
        </w:rPr>
      </w:pPr>
      <w:r w:rsidRPr="004E55BF">
        <w:rPr>
          <w:rFonts w:eastAsiaTheme="minorHAnsi" w:cstheme="minorHAnsi"/>
        </w:rPr>
        <w:t xml:space="preserve">*** </w:t>
      </w:r>
      <w:hyperlink r:id="rId236" w:history="1">
        <w:r w:rsidRPr="004E55BF">
          <w:rPr>
            <w:rFonts w:eastAsiaTheme="minorHAnsi" w:cstheme="minorHAnsi"/>
            <w:b/>
            <w:i/>
            <w:color w:val="0000FF" w:themeColor="hyperlink"/>
            <w:u w:val="single"/>
          </w:rPr>
          <w:t>https://rehber.hatay.bel.tr/#</w:t>
        </w:r>
      </w:hyperlink>
      <w:r w:rsidRPr="004E55BF">
        <w:rPr>
          <w:rFonts w:eastAsiaTheme="minorHAnsi" w:cstheme="minorHAnsi"/>
          <w:b/>
          <w:i/>
        </w:rPr>
        <w:t xml:space="preserve">  </w:t>
      </w:r>
      <w:r w:rsidRPr="004E55BF">
        <w:rPr>
          <w:rFonts w:eastAsiaTheme="minorHAnsi" w:cstheme="minorHAnsi"/>
        </w:rPr>
        <w:t>web sitesi olarak sisteme erişimi açılmıştır.</w:t>
      </w:r>
    </w:p>
    <w:p w14:paraId="119BCC22" w14:textId="77777777" w:rsidR="002D4A17" w:rsidRPr="006E3512" w:rsidRDefault="002D4A17" w:rsidP="00111087">
      <w:pPr>
        <w:autoSpaceDE w:val="0"/>
        <w:autoSpaceDN w:val="0"/>
        <w:adjustRightInd w:val="0"/>
        <w:rPr>
          <w:rFonts w:ascii="Times New Roman" w:eastAsiaTheme="minorHAnsi" w:hAnsi="Times New Roman" w:cs="Times New Roman"/>
          <w:sz w:val="24"/>
          <w:szCs w:val="24"/>
        </w:rPr>
      </w:pPr>
      <w:r w:rsidRPr="006E3512">
        <w:rPr>
          <w:rFonts w:ascii="Times New Roman" w:eastAsiaTheme="minorHAnsi" w:hAnsi="Times New Roman" w:cs="Times New Roman"/>
          <w:noProof/>
          <w:sz w:val="24"/>
          <w:szCs w:val="24"/>
          <w:lang w:eastAsia="tr-TR"/>
        </w:rPr>
        <w:drawing>
          <wp:inline distT="0" distB="0" distL="0" distR="0" wp14:anchorId="4F4E9303" wp14:editId="146AAFA9">
            <wp:extent cx="5760720" cy="2581275"/>
            <wp:effectExtent l="76200" t="76200" r="125730" b="142875"/>
            <wp:docPr id="276" name="Resi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760720" cy="2581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0F2EB20" w14:textId="77777777" w:rsidR="002D4A17" w:rsidRPr="00DA5BF8" w:rsidRDefault="002D4A17" w:rsidP="00111087">
      <w:pPr>
        <w:autoSpaceDE w:val="0"/>
        <w:autoSpaceDN w:val="0"/>
        <w:adjustRightInd w:val="0"/>
        <w:rPr>
          <w:rFonts w:eastAsiaTheme="minorHAnsi" w:cstheme="minorHAnsi"/>
        </w:rPr>
      </w:pPr>
      <w:r w:rsidRPr="00DA5BF8">
        <w:rPr>
          <w:rFonts w:eastAsiaTheme="minorHAnsi" w:cstheme="minorHAnsi"/>
        </w:rPr>
        <w:t>Yapılan bu ihale sonucunda, kurumumuzun;</w:t>
      </w:r>
    </w:p>
    <w:p w14:paraId="2232FC00" w14:textId="77777777" w:rsidR="002D4A17" w:rsidRPr="00DA5BF8" w:rsidRDefault="002D4A17" w:rsidP="00927F8C">
      <w:pPr>
        <w:numPr>
          <w:ilvl w:val="0"/>
          <w:numId w:val="28"/>
        </w:numPr>
        <w:spacing w:before="0" w:after="0"/>
        <w:rPr>
          <w:rFonts w:eastAsia="Times New Roman" w:cstheme="minorHAnsi"/>
          <w:b/>
          <w:color w:val="000000"/>
        </w:rPr>
      </w:pPr>
      <w:r w:rsidRPr="00DA5BF8">
        <w:rPr>
          <w:rFonts w:eastAsia="Times New Roman" w:cstheme="minorHAnsi"/>
          <w:b/>
          <w:color w:val="000000"/>
        </w:rPr>
        <w:t>Coğrafi Veri Altyapısının Kurulması</w:t>
      </w:r>
    </w:p>
    <w:p w14:paraId="18FA4985" w14:textId="77777777" w:rsidR="002D4A17" w:rsidRPr="00DA5BF8" w:rsidRDefault="002D4A17" w:rsidP="00927F8C">
      <w:pPr>
        <w:numPr>
          <w:ilvl w:val="0"/>
          <w:numId w:val="26"/>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Analiz</w:t>
      </w:r>
    </w:p>
    <w:p w14:paraId="54E32BA9" w14:textId="77777777" w:rsidR="002D4A17" w:rsidRPr="00DA5BF8" w:rsidRDefault="002D4A17" w:rsidP="00927F8C">
      <w:pPr>
        <w:numPr>
          <w:ilvl w:val="0"/>
          <w:numId w:val="26"/>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Yazılım ve Sistem Altyapısı</w:t>
      </w:r>
    </w:p>
    <w:p w14:paraId="2A0EE303" w14:textId="77777777" w:rsidR="002D4A17" w:rsidRPr="00DA5BF8" w:rsidRDefault="002D4A17" w:rsidP="00927F8C">
      <w:pPr>
        <w:numPr>
          <w:ilvl w:val="0"/>
          <w:numId w:val="26"/>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 xml:space="preserve">Coğrafi İlişkisel Veritabanı Yönetim Sistemi </w:t>
      </w:r>
    </w:p>
    <w:p w14:paraId="1827C428" w14:textId="77777777" w:rsidR="002D4A17" w:rsidRPr="00DA5BF8" w:rsidRDefault="002D4A17" w:rsidP="00927F8C">
      <w:pPr>
        <w:numPr>
          <w:ilvl w:val="0"/>
          <w:numId w:val="26"/>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 xml:space="preserve">Masaüstü CBS Yazlımı </w:t>
      </w:r>
    </w:p>
    <w:p w14:paraId="489CF2BF" w14:textId="77777777" w:rsidR="002D4A17" w:rsidRPr="00DA5BF8" w:rsidRDefault="002D4A17" w:rsidP="00927F8C">
      <w:pPr>
        <w:numPr>
          <w:ilvl w:val="0"/>
          <w:numId w:val="26"/>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 xml:space="preserve">Web Tabanlı Harita Servisi Yazılımı </w:t>
      </w:r>
    </w:p>
    <w:p w14:paraId="4819566A" w14:textId="77777777" w:rsidR="002D4A17" w:rsidRPr="00DA5BF8" w:rsidRDefault="002D4A17" w:rsidP="00927F8C">
      <w:pPr>
        <w:numPr>
          <w:ilvl w:val="0"/>
          <w:numId w:val="26"/>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Web Yönetim Uygulaması</w:t>
      </w:r>
    </w:p>
    <w:p w14:paraId="0F14EFDC" w14:textId="77777777" w:rsidR="002D4A17" w:rsidRPr="00DA5BF8" w:rsidRDefault="002D4A17" w:rsidP="00927F8C">
      <w:pPr>
        <w:numPr>
          <w:ilvl w:val="0"/>
          <w:numId w:val="26"/>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 xml:space="preserve">Web Tabanlı Kent Bilgi Sistemi </w:t>
      </w:r>
    </w:p>
    <w:p w14:paraId="31428C1C" w14:textId="77777777" w:rsidR="002D4A17" w:rsidRPr="00DA5BF8" w:rsidRDefault="002D4A17" w:rsidP="00111087">
      <w:pPr>
        <w:pBdr>
          <w:top w:val="nil"/>
          <w:left w:val="nil"/>
          <w:bottom w:val="nil"/>
          <w:right w:val="nil"/>
          <w:between w:val="nil"/>
        </w:pBdr>
        <w:spacing w:after="0"/>
        <w:ind w:left="1776"/>
        <w:rPr>
          <w:rFonts w:eastAsiaTheme="minorHAnsi" w:cstheme="minorHAnsi"/>
        </w:rPr>
      </w:pPr>
    </w:p>
    <w:p w14:paraId="6105E90F" w14:textId="77777777" w:rsidR="002D4A17" w:rsidRPr="00DA5BF8" w:rsidRDefault="002D4A17" w:rsidP="00927F8C">
      <w:pPr>
        <w:numPr>
          <w:ilvl w:val="0"/>
          <w:numId w:val="28"/>
        </w:numPr>
        <w:spacing w:before="0" w:after="0"/>
        <w:rPr>
          <w:rFonts w:eastAsia="Times New Roman" w:cstheme="minorHAnsi"/>
          <w:b/>
          <w:color w:val="000000"/>
        </w:rPr>
      </w:pPr>
      <w:bookmarkStart w:id="30" w:name="_heading=h.2s8eyo1" w:colFirst="0" w:colLast="0"/>
      <w:bookmarkEnd w:id="30"/>
      <w:r w:rsidRPr="00DA5BF8">
        <w:rPr>
          <w:rFonts w:eastAsia="Times New Roman" w:cstheme="minorHAnsi"/>
          <w:b/>
          <w:color w:val="000000"/>
        </w:rPr>
        <w:t>Coğrafi Veri Altyapısının Genişletilmesi</w:t>
      </w:r>
    </w:p>
    <w:p w14:paraId="3ACACAF4" w14:textId="77777777" w:rsidR="002D4A17" w:rsidRPr="00DA5BF8" w:rsidRDefault="002D4A17" w:rsidP="00927F8C">
      <w:pPr>
        <w:numPr>
          <w:ilvl w:val="0"/>
          <w:numId w:val="27"/>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Proje Takip Modülü</w:t>
      </w:r>
    </w:p>
    <w:p w14:paraId="10D8B8B4" w14:textId="77777777" w:rsidR="002D4A17" w:rsidRPr="00DA5BF8" w:rsidRDefault="002D4A17" w:rsidP="00927F8C">
      <w:pPr>
        <w:numPr>
          <w:ilvl w:val="0"/>
          <w:numId w:val="27"/>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Numarataj Modülü</w:t>
      </w:r>
    </w:p>
    <w:p w14:paraId="65327E7F" w14:textId="77777777" w:rsidR="002D4A17" w:rsidRPr="00DA5BF8" w:rsidRDefault="002D4A17" w:rsidP="00927F8C">
      <w:pPr>
        <w:numPr>
          <w:ilvl w:val="0"/>
          <w:numId w:val="27"/>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İmar Planı Modülü</w:t>
      </w:r>
    </w:p>
    <w:p w14:paraId="5D2BB550" w14:textId="77777777" w:rsidR="002D4A17" w:rsidRPr="00DA5BF8" w:rsidRDefault="002D4A17" w:rsidP="00111087">
      <w:pPr>
        <w:spacing w:after="0"/>
        <w:ind w:left="502"/>
        <w:rPr>
          <w:rFonts w:eastAsia="Times New Roman" w:cstheme="minorHAnsi"/>
          <w:b/>
          <w:color w:val="000000"/>
        </w:rPr>
      </w:pPr>
      <w:bookmarkStart w:id="31" w:name="_heading=h.17dp8vu" w:colFirst="0" w:colLast="0"/>
      <w:bookmarkEnd w:id="31"/>
    </w:p>
    <w:p w14:paraId="70D79C78" w14:textId="77777777" w:rsidR="002D4A17" w:rsidRPr="00DA5BF8" w:rsidRDefault="002D4A17" w:rsidP="00927F8C">
      <w:pPr>
        <w:numPr>
          <w:ilvl w:val="0"/>
          <w:numId w:val="28"/>
        </w:numPr>
        <w:spacing w:before="0" w:after="0"/>
        <w:rPr>
          <w:rFonts w:eastAsia="Times New Roman" w:cstheme="minorHAnsi"/>
          <w:b/>
          <w:color w:val="000000"/>
        </w:rPr>
      </w:pPr>
      <w:r w:rsidRPr="00DA5BF8">
        <w:rPr>
          <w:rFonts w:eastAsia="Times New Roman" w:cstheme="minorHAnsi"/>
          <w:b/>
          <w:color w:val="000000"/>
        </w:rPr>
        <w:lastRenderedPageBreak/>
        <w:t>Coğrafi Veri Altyapısının Yaygınlaştırılması</w:t>
      </w:r>
    </w:p>
    <w:p w14:paraId="1A9AA2B4" w14:textId="77777777" w:rsidR="002D4A17" w:rsidRPr="00DA5BF8" w:rsidRDefault="002D4A17" w:rsidP="00927F8C">
      <w:pPr>
        <w:numPr>
          <w:ilvl w:val="0"/>
          <w:numId w:val="23"/>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Web Tabanlı Kent Rehberi Uygulamasının Geliştirilmesi</w:t>
      </w:r>
    </w:p>
    <w:p w14:paraId="396097A7" w14:textId="77777777" w:rsidR="002D4A17" w:rsidRPr="00DA5BF8" w:rsidRDefault="002D4A17" w:rsidP="00927F8C">
      <w:pPr>
        <w:numPr>
          <w:ilvl w:val="0"/>
          <w:numId w:val="23"/>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Adres Kartı Modülü</w:t>
      </w:r>
    </w:p>
    <w:p w14:paraId="49A6A75A" w14:textId="77777777" w:rsidR="002D4A17" w:rsidRPr="00DA5BF8" w:rsidRDefault="002D4A17" w:rsidP="00927F8C">
      <w:pPr>
        <w:numPr>
          <w:ilvl w:val="0"/>
          <w:numId w:val="23"/>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Plan Askı Modülü</w:t>
      </w:r>
    </w:p>
    <w:p w14:paraId="196EFEB1" w14:textId="77777777" w:rsidR="002D4A17" w:rsidRPr="00DA5BF8" w:rsidRDefault="002D4A17" w:rsidP="00111087">
      <w:pPr>
        <w:pBdr>
          <w:top w:val="nil"/>
          <w:left w:val="nil"/>
          <w:bottom w:val="nil"/>
          <w:right w:val="nil"/>
          <w:between w:val="nil"/>
        </w:pBdr>
        <w:spacing w:after="0"/>
        <w:ind w:left="1776"/>
        <w:rPr>
          <w:rFonts w:eastAsiaTheme="minorHAnsi" w:cstheme="minorHAnsi"/>
        </w:rPr>
      </w:pPr>
    </w:p>
    <w:p w14:paraId="522D7B5B" w14:textId="77777777" w:rsidR="002D4A17" w:rsidRPr="00DA5BF8" w:rsidRDefault="002D4A17" w:rsidP="00927F8C">
      <w:pPr>
        <w:numPr>
          <w:ilvl w:val="0"/>
          <w:numId w:val="28"/>
        </w:numPr>
        <w:spacing w:before="0" w:after="0"/>
        <w:rPr>
          <w:rFonts w:eastAsia="Times New Roman" w:cstheme="minorHAnsi"/>
          <w:b/>
          <w:color w:val="000000"/>
        </w:rPr>
      </w:pPr>
      <w:bookmarkStart w:id="32" w:name="_heading=h.3rdcrjn" w:colFirst="0" w:colLast="0"/>
      <w:bookmarkEnd w:id="32"/>
      <w:r w:rsidRPr="00DA5BF8">
        <w:rPr>
          <w:rFonts w:eastAsia="Times New Roman" w:cstheme="minorHAnsi"/>
          <w:b/>
          <w:color w:val="000000"/>
        </w:rPr>
        <w:t>Entegrasyon İşlemleri</w:t>
      </w:r>
    </w:p>
    <w:p w14:paraId="35E22E99" w14:textId="77777777" w:rsidR="002D4A17" w:rsidRPr="00DA5BF8" w:rsidRDefault="002D4A17" w:rsidP="00927F8C">
      <w:pPr>
        <w:numPr>
          <w:ilvl w:val="0"/>
          <w:numId w:val="25"/>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Kamu Kurumları ile Entegrasyon İşlemleri</w:t>
      </w:r>
    </w:p>
    <w:p w14:paraId="41226392" w14:textId="77777777" w:rsidR="002D4A17" w:rsidRPr="00DA5BF8" w:rsidRDefault="002D4A17" w:rsidP="00927F8C">
      <w:pPr>
        <w:widowControl w:val="0"/>
        <w:numPr>
          <w:ilvl w:val="0"/>
          <w:numId w:val="25"/>
        </w:numPr>
        <w:pBdr>
          <w:top w:val="nil"/>
          <w:left w:val="nil"/>
          <w:bottom w:val="nil"/>
          <w:right w:val="nil"/>
          <w:between w:val="nil"/>
        </w:pBdr>
        <w:spacing w:before="0" w:after="240"/>
        <w:rPr>
          <w:rFonts w:eastAsiaTheme="minorHAnsi" w:cstheme="minorHAnsi"/>
          <w:color w:val="000000"/>
        </w:rPr>
      </w:pPr>
      <w:r w:rsidRPr="00DA5BF8">
        <w:rPr>
          <w:rFonts w:eastAsia="Times New Roman" w:cstheme="minorHAnsi"/>
          <w:color w:val="000000"/>
        </w:rPr>
        <w:t>TUCBS Entegrasyon İşlemleri</w:t>
      </w:r>
    </w:p>
    <w:p w14:paraId="5F52B686" w14:textId="77777777" w:rsidR="002D4A17" w:rsidRPr="00DA5BF8" w:rsidRDefault="002D4A17" w:rsidP="00927F8C">
      <w:pPr>
        <w:numPr>
          <w:ilvl w:val="0"/>
          <w:numId w:val="28"/>
        </w:numPr>
        <w:spacing w:before="0" w:after="0"/>
        <w:rPr>
          <w:rFonts w:eastAsia="Times New Roman" w:cstheme="minorHAnsi"/>
          <w:b/>
          <w:color w:val="000000"/>
        </w:rPr>
      </w:pPr>
      <w:bookmarkStart w:id="33" w:name="_heading=h.26in1rg" w:colFirst="0" w:colLast="0"/>
      <w:bookmarkEnd w:id="33"/>
      <w:r w:rsidRPr="00DA5BF8">
        <w:rPr>
          <w:rFonts w:eastAsia="Times New Roman" w:cstheme="minorHAnsi"/>
          <w:b/>
          <w:color w:val="000000"/>
        </w:rPr>
        <w:t>Dönüştürme ve Veri Hazırlama</w:t>
      </w:r>
    </w:p>
    <w:p w14:paraId="03310E65" w14:textId="77777777" w:rsidR="002D4A17" w:rsidRPr="00DA5BF8" w:rsidRDefault="002D4A17" w:rsidP="00927F8C">
      <w:pPr>
        <w:numPr>
          <w:ilvl w:val="0"/>
          <w:numId w:val="24"/>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Veri dönüştürme</w:t>
      </w:r>
    </w:p>
    <w:p w14:paraId="0C01F8C2" w14:textId="77777777" w:rsidR="002D4A17" w:rsidRPr="00DA5BF8" w:rsidRDefault="002D4A17" w:rsidP="00927F8C">
      <w:pPr>
        <w:numPr>
          <w:ilvl w:val="0"/>
          <w:numId w:val="24"/>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Veri Hazırlama</w:t>
      </w:r>
    </w:p>
    <w:p w14:paraId="42B0E992" w14:textId="77777777" w:rsidR="002D4A17" w:rsidRPr="00DA5BF8" w:rsidRDefault="002D4A17" w:rsidP="00927F8C">
      <w:pPr>
        <w:numPr>
          <w:ilvl w:val="0"/>
          <w:numId w:val="24"/>
        </w:numPr>
        <w:pBdr>
          <w:top w:val="nil"/>
          <w:left w:val="nil"/>
          <w:bottom w:val="nil"/>
          <w:right w:val="nil"/>
          <w:between w:val="nil"/>
        </w:pBdr>
        <w:spacing w:before="0" w:after="0"/>
        <w:rPr>
          <w:rFonts w:eastAsiaTheme="minorHAnsi" w:cstheme="minorHAnsi"/>
        </w:rPr>
      </w:pPr>
      <w:r w:rsidRPr="00DA5BF8">
        <w:rPr>
          <w:rFonts w:eastAsia="Times New Roman" w:cstheme="minorHAnsi"/>
          <w:color w:val="000000"/>
        </w:rPr>
        <w:t>Veri Girişi</w:t>
      </w:r>
    </w:p>
    <w:p w14:paraId="17FD4E43" w14:textId="77777777" w:rsidR="002D4A17" w:rsidRPr="00DA5BF8" w:rsidRDefault="002D4A17" w:rsidP="00927F8C">
      <w:pPr>
        <w:numPr>
          <w:ilvl w:val="0"/>
          <w:numId w:val="28"/>
        </w:numPr>
        <w:pBdr>
          <w:top w:val="nil"/>
          <w:left w:val="nil"/>
          <w:bottom w:val="nil"/>
          <w:right w:val="nil"/>
          <w:between w:val="nil"/>
        </w:pBdr>
        <w:spacing w:before="0" w:after="0"/>
        <w:contextualSpacing/>
        <w:rPr>
          <w:rFonts w:eastAsia="Times New Roman" w:cstheme="minorHAnsi"/>
          <w:b/>
          <w:color w:val="000000"/>
        </w:rPr>
      </w:pPr>
      <w:r w:rsidRPr="00DA5BF8">
        <w:rPr>
          <w:rFonts w:eastAsia="Times New Roman" w:cstheme="minorHAnsi"/>
          <w:b/>
          <w:color w:val="000000"/>
        </w:rPr>
        <w:t>Önemli Noktalar</w:t>
      </w:r>
    </w:p>
    <w:p w14:paraId="6BB02ECA" w14:textId="77777777" w:rsidR="002D4A17" w:rsidRDefault="002D4A17" w:rsidP="00111087">
      <w:pPr>
        <w:pBdr>
          <w:top w:val="nil"/>
          <w:left w:val="nil"/>
          <w:bottom w:val="nil"/>
          <w:right w:val="nil"/>
          <w:between w:val="nil"/>
        </w:pBdr>
        <w:spacing w:after="0"/>
        <w:contextualSpacing/>
        <w:rPr>
          <w:rFonts w:eastAsia="Times New Roman" w:cstheme="minorHAnsi"/>
          <w:color w:val="000000"/>
        </w:rPr>
      </w:pPr>
      <w:r w:rsidRPr="00DA5BF8">
        <w:rPr>
          <w:rFonts w:eastAsia="Times New Roman" w:cstheme="minorHAnsi"/>
          <w:color w:val="000000"/>
        </w:rPr>
        <w:t>Sistem altyapısı kurulmuştur.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A5BF8" w14:paraId="324A8074" w14:textId="77777777" w:rsidTr="005915F4">
        <w:tc>
          <w:tcPr>
            <w:tcW w:w="4530" w:type="dxa"/>
            <w:vAlign w:val="center"/>
          </w:tcPr>
          <w:p w14:paraId="648D3F48" w14:textId="2336E56B" w:rsidR="00DA5BF8" w:rsidRDefault="00DA5BF8" w:rsidP="005915F4">
            <w:pPr>
              <w:contextualSpacing/>
              <w:jc w:val="center"/>
              <w:rPr>
                <w:rFonts w:eastAsia="Times New Roman" w:cstheme="minorHAnsi"/>
                <w:color w:val="000000"/>
              </w:rPr>
            </w:pPr>
            <w:r w:rsidRPr="006E3512">
              <w:rPr>
                <w:rFonts w:ascii="Times New Roman" w:eastAsiaTheme="minorHAnsi" w:hAnsi="Times New Roman" w:cs="Times New Roman"/>
                <w:noProof/>
                <w:sz w:val="24"/>
                <w:szCs w:val="24"/>
                <w:lang w:eastAsia="tr-TR"/>
              </w:rPr>
              <w:drawing>
                <wp:inline distT="0" distB="0" distL="0" distR="0" wp14:anchorId="0C0BFF2F" wp14:editId="16C8CD96">
                  <wp:extent cx="2206446" cy="1560480"/>
                  <wp:effectExtent l="76200" t="76200" r="137160" b="135255"/>
                  <wp:docPr id="277" name="Resi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211802" cy="15642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19C193A9" w14:textId="32CB4D44" w:rsidR="00DA5BF8" w:rsidRDefault="00DA5BF8" w:rsidP="005915F4">
            <w:pPr>
              <w:contextualSpacing/>
              <w:jc w:val="center"/>
              <w:rPr>
                <w:rFonts w:eastAsia="Times New Roman" w:cstheme="minorHAnsi"/>
                <w:color w:val="000000"/>
              </w:rPr>
            </w:pPr>
            <w:r w:rsidRPr="006E3512">
              <w:rPr>
                <w:rFonts w:ascii="Times New Roman" w:eastAsiaTheme="minorHAnsi" w:hAnsi="Times New Roman" w:cs="Times New Roman"/>
                <w:noProof/>
                <w:sz w:val="24"/>
                <w:szCs w:val="24"/>
                <w:lang w:eastAsia="tr-TR"/>
              </w:rPr>
              <w:drawing>
                <wp:inline distT="0" distB="0" distL="0" distR="0" wp14:anchorId="3C5FEBA4" wp14:editId="5163584A">
                  <wp:extent cx="2313809" cy="1702456"/>
                  <wp:effectExtent l="76200" t="76200" r="125095" b="126365"/>
                  <wp:docPr id="278" name="Resi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323355" cy="1709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DA5BF8" w14:paraId="2C324B51" w14:textId="77777777" w:rsidTr="005915F4">
        <w:tc>
          <w:tcPr>
            <w:tcW w:w="4530" w:type="dxa"/>
            <w:vAlign w:val="center"/>
          </w:tcPr>
          <w:p w14:paraId="6F2EB59C" w14:textId="61EDC6E3" w:rsidR="00DA5BF8" w:rsidRDefault="00DA5BF8" w:rsidP="005915F4">
            <w:pPr>
              <w:contextualSpacing/>
              <w:jc w:val="center"/>
              <w:rPr>
                <w:rFonts w:eastAsia="Times New Roman" w:cstheme="minorHAnsi"/>
                <w:color w:val="000000"/>
              </w:rPr>
            </w:pPr>
            <w:r w:rsidRPr="006E3512">
              <w:rPr>
                <w:rFonts w:ascii="Times New Roman" w:eastAsiaTheme="minorHAnsi" w:hAnsi="Times New Roman" w:cs="Times New Roman"/>
                <w:noProof/>
                <w:sz w:val="24"/>
                <w:szCs w:val="24"/>
                <w:lang w:eastAsia="tr-TR"/>
              </w:rPr>
              <w:drawing>
                <wp:inline distT="0" distB="0" distL="0" distR="0" wp14:anchorId="79F3E33B" wp14:editId="44294D64">
                  <wp:extent cx="2200428" cy="1395081"/>
                  <wp:effectExtent l="76200" t="76200" r="123825" b="129540"/>
                  <wp:docPr id="279" name="Resi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204474" cy="13976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4530" w:type="dxa"/>
            <w:vAlign w:val="center"/>
          </w:tcPr>
          <w:p w14:paraId="6DFA08D8" w14:textId="1497DE2C" w:rsidR="00DA5BF8" w:rsidRDefault="005915F4" w:rsidP="005915F4">
            <w:pPr>
              <w:contextualSpacing/>
              <w:jc w:val="center"/>
              <w:rPr>
                <w:rFonts w:eastAsia="Times New Roman" w:cstheme="minorHAnsi"/>
                <w:color w:val="000000"/>
              </w:rPr>
            </w:pPr>
            <w:r w:rsidRPr="006E3512">
              <w:rPr>
                <w:rFonts w:ascii="Times New Roman" w:eastAsiaTheme="minorHAnsi" w:hAnsi="Times New Roman" w:cs="Times New Roman"/>
                <w:noProof/>
                <w:sz w:val="24"/>
                <w:szCs w:val="24"/>
                <w:lang w:eastAsia="tr-TR"/>
              </w:rPr>
              <w:drawing>
                <wp:inline distT="0" distB="0" distL="0" distR="0" wp14:anchorId="2132F728" wp14:editId="3CBB217E">
                  <wp:extent cx="2230544" cy="1414619"/>
                  <wp:effectExtent l="76200" t="76200" r="132080" b="128905"/>
                  <wp:docPr id="280" name="Resi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240910" cy="14211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14:paraId="521C277F" w14:textId="77777777" w:rsidR="00DA5BF8" w:rsidRPr="00DA5BF8" w:rsidRDefault="00DA5BF8" w:rsidP="00111087">
      <w:pPr>
        <w:pBdr>
          <w:top w:val="nil"/>
          <w:left w:val="nil"/>
          <w:bottom w:val="nil"/>
          <w:right w:val="nil"/>
          <w:between w:val="nil"/>
        </w:pBdr>
        <w:spacing w:after="0"/>
        <w:contextualSpacing/>
        <w:rPr>
          <w:rFonts w:eastAsia="Times New Roman" w:cstheme="minorHAnsi"/>
          <w:color w:val="000000"/>
        </w:rPr>
      </w:pPr>
    </w:p>
    <w:tbl>
      <w:tblPr>
        <w:tblStyle w:val="TableGrid"/>
        <w:tblW w:w="5000" w:type="pct"/>
        <w:tblInd w:w="0" w:type="dxa"/>
        <w:tblCellMar>
          <w:top w:w="48" w:type="dxa"/>
          <w:left w:w="108" w:type="dxa"/>
          <w:right w:w="115" w:type="dxa"/>
        </w:tblCellMar>
        <w:tblLook w:val="04A0" w:firstRow="1" w:lastRow="0" w:firstColumn="1" w:lastColumn="0" w:noHBand="0" w:noVBand="1"/>
      </w:tblPr>
      <w:tblGrid>
        <w:gridCol w:w="1770"/>
        <w:gridCol w:w="7290"/>
      </w:tblGrid>
      <w:tr w:rsidR="005727C4" w:rsidRPr="005915F4" w14:paraId="02DD7B25" w14:textId="77777777" w:rsidTr="00043A45">
        <w:trPr>
          <w:trHeight w:val="572"/>
        </w:trPr>
        <w:tc>
          <w:tcPr>
            <w:tcW w:w="977" w:type="pct"/>
            <w:tcBorders>
              <w:top w:val="single" w:sz="4" w:space="0" w:color="E67817"/>
              <w:left w:val="single" w:sz="4" w:space="0" w:color="E67817"/>
              <w:bottom w:val="single" w:sz="12" w:space="0" w:color="666666"/>
              <w:right w:val="single" w:sz="4" w:space="0" w:color="E67817"/>
            </w:tcBorders>
            <w:vAlign w:val="center"/>
          </w:tcPr>
          <w:p w14:paraId="3FD501F7" w14:textId="77777777" w:rsidR="005727C4" w:rsidRPr="005915F4" w:rsidRDefault="005727C4" w:rsidP="00FB2692">
            <w:pPr>
              <w:spacing w:line="259" w:lineRule="auto"/>
              <w:rPr>
                <w:rFonts w:ascii="Arial Narrow" w:hAnsi="Arial Narrow"/>
                <w:sz w:val="20"/>
                <w:szCs w:val="20"/>
              </w:rPr>
            </w:pPr>
            <w:r w:rsidRPr="005915F4">
              <w:rPr>
                <w:rFonts w:ascii="Arial Narrow" w:eastAsia="Arial" w:hAnsi="Arial Narrow" w:cs="Arial"/>
                <w:b/>
                <w:sz w:val="20"/>
                <w:szCs w:val="20"/>
              </w:rPr>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69B9401D" w14:textId="77777777" w:rsidR="005727C4" w:rsidRPr="005915F4" w:rsidRDefault="005727C4" w:rsidP="00FB2692">
            <w:pPr>
              <w:spacing w:line="259" w:lineRule="auto"/>
              <w:rPr>
                <w:rFonts w:ascii="Arial Narrow" w:hAnsi="Arial Narrow"/>
                <w:sz w:val="20"/>
                <w:szCs w:val="20"/>
              </w:rPr>
            </w:pPr>
            <w:r w:rsidRPr="005915F4">
              <w:rPr>
                <w:rFonts w:ascii="Arial Narrow" w:eastAsia="Arial" w:hAnsi="Arial Narrow" w:cs="Arial"/>
                <w:sz w:val="20"/>
                <w:szCs w:val="20"/>
              </w:rPr>
              <w:t xml:space="preserve">A3:Canlılara ve çevreye duyarlı yaklaşımla tüm yaşam alanlarının korunması ve geliştirilmesi. </w:t>
            </w:r>
          </w:p>
        </w:tc>
      </w:tr>
      <w:tr w:rsidR="005727C4" w:rsidRPr="005915F4" w14:paraId="2CDC3632" w14:textId="77777777" w:rsidTr="00043A45">
        <w:trPr>
          <w:trHeight w:val="418"/>
        </w:trPr>
        <w:tc>
          <w:tcPr>
            <w:tcW w:w="977" w:type="pct"/>
            <w:tcBorders>
              <w:top w:val="single" w:sz="12" w:space="0" w:color="666666"/>
              <w:left w:val="single" w:sz="4" w:space="0" w:color="E67817"/>
              <w:bottom w:val="single" w:sz="4" w:space="0" w:color="E67817"/>
              <w:right w:val="single" w:sz="4" w:space="0" w:color="E67817"/>
            </w:tcBorders>
          </w:tcPr>
          <w:p w14:paraId="05C9EF6B" w14:textId="77777777" w:rsidR="005727C4" w:rsidRPr="005915F4" w:rsidRDefault="005727C4" w:rsidP="00FB2692">
            <w:pPr>
              <w:spacing w:line="259" w:lineRule="auto"/>
              <w:rPr>
                <w:rFonts w:ascii="Arial Narrow" w:hAnsi="Arial Narrow"/>
                <w:sz w:val="20"/>
                <w:szCs w:val="20"/>
              </w:rPr>
            </w:pPr>
            <w:r w:rsidRPr="005915F4">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2EF29F76" w14:textId="77777777" w:rsidR="005727C4" w:rsidRPr="005915F4" w:rsidRDefault="005727C4" w:rsidP="00FB2692">
            <w:pPr>
              <w:spacing w:line="259" w:lineRule="auto"/>
              <w:rPr>
                <w:rFonts w:ascii="Arial Narrow" w:hAnsi="Arial Narrow"/>
                <w:sz w:val="20"/>
                <w:szCs w:val="20"/>
              </w:rPr>
            </w:pPr>
            <w:r w:rsidRPr="005915F4">
              <w:rPr>
                <w:rFonts w:ascii="Arial Narrow" w:eastAsia="Arial" w:hAnsi="Arial Narrow" w:cs="Arial"/>
                <w:sz w:val="20"/>
                <w:szCs w:val="20"/>
              </w:rPr>
              <w:t xml:space="preserve">H3.1: "Sıfır Atık" anlayışla uygun etkin atık yönetiminin geliştirilmesi </w:t>
            </w:r>
          </w:p>
        </w:tc>
      </w:tr>
      <w:tr w:rsidR="005727C4" w:rsidRPr="005915F4" w14:paraId="3EA07727" w14:textId="77777777" w:rsidTr="00043A45">
        <w:trPr>
          <w:trHeight w:val="559"/>
        </w:trPr>
        <w:tc>
          <w:tcPr>
            <w:tcW w:w="977" w:type="pct"/>
            <w:tcBorders>
              <w:top w:val="single" w:sz="4" w:space="0" w:color="E67817"/>
              <w:left w:val="single" w:sz="4" w:space="0" w:color="E67817"/>
              <w:bottom w:val="single" w:sz="4" w:space="0" w:color="E67817"/>
              <w:right w:val="single" w:sz="4" w:space="0" w:color="E67817"/>
            </w:tcBorders>
          </w:tcPr>
          <w:p w14:paraId="1717D992" w14:textId="77777777" w:rsidR="005727C4" w:rsidRPr="005915F4" w:rsidRDefault="005727C4" w:rsidP="00FB2692">
            <w:pPr>
              <w:spacing w:line="259" w:lineRule="auto"/>
              <w:rPr>
                <w:rFonts w:ascii="Arial Narrow" w:hAnsi="Arial Narrow"/>
                <w:sz w:val="20"/>
                <w:szCs w:val="20"/>
              </w:rPr>
            </w:pPr>
            <w:r w:rsidRPr="005915F4">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0902771E" w14:textId="77777777" w:rsidR="005727C4" w:rsidRPr="005915F4" w:rsidRDefault="005727C4" w:rsidP="00FB2692">
            <w:pPr>
              <w:spacing w:line="259" w:lineRule="auto"/>
              <w:rPr>
                <w:rFonts w:ascii="Arial Narrow" w:hAnsi="Arial Narrow"/>
                <w:sz w:val="20"/>
                <w:szCs w:val="20"/>
              </w:rPr>
            </w:pPr>
            <w:r w:rsidRPr="005915F4">
              <w:rPr>
                <w:rFonts w:ascii="Arial Narrow" w:eastAsia="Arial" w:hAnsi="Arial Narrow" w:cs="Arial"/>
                <w:sz w:val="20"/>
                <w:szCs w:val="20"/>
              </w:rPr>
              <w:t xml:space="preserve">PH3.1.1: "Sıfır Atık" anlayışla uygun etkin atık yönetiminin geliştirilmesi </w:t>
            </w:r>
          </w:p>
        </w:tc>
      </w:tr>
    </w:tbl>
    <w:p w14:paraId="3B60F1E2" w14:textId="77777777" w:rsidR="00DE6B7D" w:rsidRPr="005915F4" w:rsidRDefault="00DE6B7D" w:rsidP="00DE6B7D">
      <w:pPr>
        <w:spacing w:after="193" w:line="265" w:lineRule="auto"/>
        <w:ind w:left="214"/>
        <w:rPr>
          <w:rFonts w:cstheme="minorHAnsi"/>
        </w:rPr>
      </w:pPr>
      <w:r w:rsidRPr="005915F4">
        <w:rPr>
          <w:rFonts w:cstheme="minorHAnsi"/>
          <w:b/>
          <w:i/>
        </w:rPr>
        <w:t xml:space="preserve">Gemilerden Atık Alımı </w:t>
      </w:r>
    </w:p>
    <w:p w14:paraId="401D87D3" w14:textId="34090C0F" w:rsidR="00DE6B7D" w:rsidRPr="005915F4" w:rsidRDefault="00DE6B7D" w:rsidP="00DE6B7D">
      <w:pPr>
        <w:ind w:firstLine="708"/>
        <w:rPr>
          <w:rFonts w:cstheme="minorHAnsi"/>
          <w:bCs/>
        </w:rPr>
      </w:pPr>
      <w:r w:rsidRPr="005915F4">
        <w:rPr>
          <w:rFonts w:cstheme="minorHAnsi"/>
          <w:bCs/>
        </w:rPr>
        <w:t xml:space="preserve">5216 sayılı Büyükşehir Belediye Kanununun Büyükşehir Belediyesinin görev, yetki ve sorumlulukları başlıklı 7. maddesi (i) bendinde geçen “….. deniz araçlarının atıklarını toplamak, toplatmak, arıtmak ve bununla ilgili gerekli düzenlemeleri yapmak” yetkisi büyükşehir belediyelerinindir. Büyükşehir belediyesinin kurulmasıyla </w:t>
      </w:r>
      <w:r w:rsidR="001039DD" w:rsidRPr="005915F4">
        <w:rPr>
          <w:rFonts w:cstheme="minorHAnsi"/>
          <w:bCs/>
        </w:rPr>
        <w:t>Devir Tasfiye Ve Paylaştırma Komisyonu</w:t>
      </w:r>
      <w:r w:rsidRPr="005915F4">
        <w:rPr>
          <w:rFonts w:cstheme="minorHAnsi"/>
          <w:bCs/>
        </w:rPr>
        <w:t xml:space="preserve"> tarafından kıyıda herhangi bir tesis, ma</w:t>
      </w:r>
      <w:r w:rsidR="001039DD" w:rsidRPr="005915F4">
        <w:rPr>
          <w:rFonts w:cstheme="minorHAnsi"/>
          <w:bCs/>
        </w:rPr>
        <w:t>rina, iskele ve dolgu alanları B</w:t>
      </w:r>
      <w:r w:rsidRPr="005915F4">
        <w:rPr>
          <w:rFonts w:cstheme="minorHAnsi"/>
          <w:bCs/>
        </w:rPr>
        <w:t xml:space="preserve">elediyemize devredilmemiştir. </w:t>
      </w:r>
    </w:p>
    <w:p w14:paraId="47F08391" w14:textId="77777777" w:rsidR="00DE6B7D" w:rsidRPr="005915F4" w:rsidRDefault="00DE6B7D" w:rsidP="00DE6B7D">
      <w:pPr>
        <w:pStyle w:val="NormalWeb"/>
        <w:spacing w:before="0" w:beforeAutospacing="0" w:after="0" w:afterAutospacing="0"/>
        <w:ind w:firstLine="708"/>
        <w:rPr>
          <w:rFonts w:cstheme="minorHAnsi"/>
          <w:sz w:val="20"/>
          <w:szCs w:val="20"/>
        </w:rPr>
      </w:pPr>
      <w:r w:rsidRPr="005915F4">
        <w:rPr>
          <w:rFonts w:eastAsiaTheme="minorEastAsia" w:cstheme="minorHAnsi"/>
          <w:bCs/>
          <w:color w:val="000000" w:themeColor="text1"/>
          <w:kern w:val="24"/>
          <w:sz w:val="20"/>
          <w:szCs w:val="20"/>
        </w:rPr>
        <w:t>İlimiz Payas ilçesi Kurudere mevkii Yakacık Mahallesi'nde atık kabul tesisi kurulması ve işletilmesi planlanmakta olup atık yönetim planının oluşturulması ve diğer izinler ile ilgili çalışmalar devam etmektedir.</w:t>
      </w:r>
    </w:p>
    <w:p w14:paraId="5AC4F402" w14:textId="77777777" w:rsidR="00DE6B7D" w:rsidRPr="005915F4" w:rsidRDefault="00DE6B7D" w:rsidP="001039DD">
      <w:pPr>
        <w:spacing w:after="193" w:line="265" w:lineRule="auto"/>
        <w:ind w:left="214"/>
        <w:rPr>
          <w:rFonts w:cstheme="minorHAnsi"/>
          <w:b/>
          <w:i/>
        </w:rPr>
      </w:pPr>
      <w:r w:rsidRPr="005915F4">
        <w:rPr>
          <w:rFonts w:cstheme="minorHAnsi"/>
          <w:b/>
          <w:i/>
        </w:rPr>
        <w:lastRenderedPageBreak/>
        <w:t>Başvuru Yapılan Projeler</w:t>
      </w:r>
    </w:p>
    <w:p w14:paraId="1E4BCC35" w14:textId="58152A03" w:rsidR="00DE6B7D" w:rsidRPr="005915F4" w:rsidRDefault="001039DD" w:rsidP="00927F8C">
      <w:pPr>
        <w:pStyle w:val="ListeParagraf"/>
        <w:numPr>
          <w:ilvl w:val="0"/>
          <w:numId w:val="15"/>
        </w:numPr>
        <w:spacing w:after="120"/>
        <w:ind w:left="714" w:hanging="357"/>
        <w:contextualSpacing w:val="0"/>
        <w:rPr>
          <w:rFonts w:cstheme="minorHAnsi"/>
          <w:bCs/>
        </w:rPr>
      </w:pPr>
      <w:r w:rsidRPr="005915F4">
        <w:rPr>
          <w:rFonts w:cstheme="minorHAnsi"/>
          <w:bCs/>
        </w:rPr>
        <w:t>Birleşmiş Milletler Kalkınma Programı (</w:t>
      </w:r>
      <w:r w:rsidR="00DE6B7D" w:rsidRPr="005915F4">
        <w:rPr>
          <w:rFonts w:cstheme="minorHAnsi"/>
          <w:bCs/>
        </w:rPr>
        <w:t>UNDP</w:t>
      </w:r>
      <w:r w:rsidRPr="005915F4">
        <w:rPr>
          <w:rFonts w:cstheme="minorHAnsi"/>
          <w:bCs/>
        </w:rPr>
        <w:t>)</w:t>
      </w:r>
      <w:r w:rsidR="00DE6B7D" w:rsidRPr="005915F4">
        <w:rPr>
          <w:rFonts w:cstheme="minorHAnsi"/>
          <w:bCs/>
        </w:rPr>
        <w:t>, Japonya ortaklığıyla “Hatay İçin İklim Eylemi</w:t>
      </w:r>
      <w:r w:rsidRPr="005915F4">
        <w:rPr>
          <w:rFonts w:cstheme="minorHAnsi"/>
          <w:bCs/>
        </w:rPr>
        <w:t xml:space="preserve"> P</w:t>
      </w:r>
      <w:r w:rsidR="00DE6B7D" w:rsidRPr="005915F4">
        <w:rPr>
          <w:rFonts w:cstheme="minorHAnsi"/>
          <w:bCs/>
        </w:rPr>
        <w:t>rojesi</w:t>
      </w:r>
      <w:r w:rsidRPr="005915F4">
        <w:rPr>
          <w:rFonts w:cstheme="minorHAnsi"/>
          <w:bCs/>
        </w:rPr>
        <w:t>”</w:t>
      </w:r>
      <w:r w:rsidR="00DE6B7D" w:rsidRPr="005915F4">
        <w:rPr>
          <w:rFonts w:cstheme="minorHAnsi"/>
          <w:bCs/>
        </w:rPr>
        <w:t xml:space="preserve"> konulu proje başvurumuz onaylanmış olup proje ile Asi Nehrindeki atıkların oluşturduğu kirliliği azaltmaya yönelik faaliyet ve ekipman desteği alınacaktır. </w:t>
      </w:r>
      <w:r w:rsidRPr="005915F4">
        <w:rPr>
          <w:rFonts w:cstheme="minorHAnsi"/>
          <w:bCs/>
        </w:rPr>
        <w:t>Proje kapsamında; s</w:t>
      </w:r>
      <w:r w:rsidR="00DE6B7D" w:rsidRPr="005915F4">
        <w:rPr>
          <w:rFonts w:cstheme="minorHAnsi"/>
          <w:bCs/>
        </w:rPr>
        <w:t>u sümbülleri hem suda hem karada kullanılabilen amfibik araçla toplanacak, nehirdeki atıkların tutulması için bariyer sistemi kurularak atıkların denize ulaşması engellenecek entegre bir atık yönetimi sağlanacak, amfibik araç balıkçılara muhtarlara ana okulu öğretmenlerine eğitimler verilerek UNDP tarafından ekipman desteği yapılacaktır.</w:t>
      </w:r>
    </w:p>
    <w:p w14:paraId="5CE5D8DB" w14:textId="5E36B4A7" w:rsidR="00DE6B7D" w:rsidRPr="005915F4" w:rsidRDefault="00DE6B7D" w:rsidP="00927F8C">
      <w:pPr>
        <w:pStyle w:val="ListeParagraf"/>
        <w:numPr>
          <w:ilvl w:val="0"/>
          <w:numId w:val="15"/>
        </w:numPr>
        <w:spacing w:after="120"/>
        <w:ind w:left="714" w:hanging="357"/>
        <w:contextualSpacing w:val="0"/>
        <w:rPr>
          <w:rFonts w:cstheme="minorHAnsi"/>
          <w:bCs/>
        </w:rPr>
      </w:pPr>
      <w:r w:rsidRPr="005915F4">
        <w:rPr>
          <w:rFonts w:cstheme="minorHAnsi"/>
          <w:bCs/>
        </w:rPr>
        <w:t xml:space="preserve">Çevre Koruma ve Kontrol Dairesi Başkanlığı olarak </w:t>
      </w:r>
      <w:r w:rsidR="001039DD" w:rsidRPr="005915F4">
        <w:rPr>
          <w:rFonts w:cstheme="minorHAnsi"/>
          <w:bCs/>
        </w:rPr>
        <w:t>Türkiye Belediyeler Birliği’nin (</w:t>
      </w:r>
      <w:r w:rsidRPr="005915F4">
        <w:rPr>
          <w:rFonts w:cstheme="minorHAnsi"/>
          <w:bCs/>
        </w:rPr>
        <w:t>TBB</w:t>
      </w:r>
      <w:r w:rsidR="001039DD" w:rsidRPr="005915F4">
        <w:rPr>
          <w:rFonts w:cstheme="minorHAnsi"/>
          <w:bCs/>
        </w:rPr>
        <w:t>)</w:t>
      </w:r>
      <w:r w:rsidRPr="005915F4">
        <w:rPr>
          <w:rFonts w:cstheme="minorHAnsi"/>
          <w:bCs/>
        </w:rPr>
        <w:t xml:space="preserve"> düzenlemiş olduğu etkin atık yönetimi ve çevrenin geliştirilmesi konusunda </w:t>
      </w:r>
      <w:r w:rsidR="001039DD" w:rsidRPr="005915F4">
        <w:rPr>
          <w:rFonts w:cstheme="minorHAnsi"/>
          <w:bCs/>
        </w:rPr>
        <w:t>Açılan Yeşil Şehirler Fikir Yarışmasında</w:t>
      </w:r>
      <w:r w:rsidRPr="005915F4">
        <w:rPr>
          <w:rFonts w:cstheme="minorHAnsi"/>
          <w:bCs/>
        </w:rPr>
        <w:t xml:space="preserve"> </w:t>
      </w:r>
      <w:r w:rsidR="001039DD" w:rsidRPr="005915F4">
        <w:rPr>
          <w:rFonts w:cstheme="minorHAnsi"/>
          <w:bCs/>
        </w:rPr>
        <w:t>“</w:t>
      </w:r>
      <w:r w:rsidRPr="005915F4">
        <w:rPr>
          <w:rFonts w:cstheme="minorHAnsi"/>
          <w:bCs/>
        </w:rPr>
        <w:t>Asi Daha Temiz</w:t>
      </w:r>
      <w:r w:rsidR="001039DD" w:rsidRPr="005915F4">
        <w:rPr>
          <w:rFonts w:cstheme="minorHAnsi"/>
          <w:bCs/>
        </w:rPr>
        <w:t>”</w:t>
      </w:r>
      <w:r w:rsidRPr="005915F4">
        <w:rPr>
          <w:rFonts w:cstheme="minorHAnsi"/>
          <w:bCs/>
        </w:rPr>
        <w:t xml:space="preserve"> </w:t>
      </w:r>
      <w:r w:rsidR="001039DD" w:rsidRPr="005915F4">
        <w:rPr>
          <w:rFonts w:cstheme="minorHAnsi"/>
          <w:bCs/>
        </w:rPr>
        <w:t>pr</w:t>
      </w:r>
      <w:r w:rsidRPr="005915F4">
        <w:rPr>
          <w:rFonts w:cstheme="minorHAnsi"/>
          <w:bCs/>
        </w:rPr>
        <w:t>oje</w:t>
      </w:r>
      <w:r w:rsidR="001039DD" w:rsidRPr="005915F4">
        <w:rPr>
          <w:rFonts w:cstheme="minorHAnsi"/>
          <w:bCs/>
        </w:rPr>
        <w:t>si ile</w:t>
      </w:r>
      <w:r w:rsidRPr="005915F4">
        <w:rPr>
          <w:rFonts w:cstheme="minorHAnsi"/>
          <w:bCs/>
        </w:rPr>
        <w:t xml:space="preserve"> fikir konusunda ödül alınmıştır. Proje kapsamında TBB'den alınacak 100</w:t>
      </w:r>
      <w:r w:rsidR="001039DD" w:rsidRPr="005915F4">
        <w:rPr>
          <w:rFonts w:cstheme="minorHAnsi"/>
          <w:bCs/>
        </w:rPr>
        <w:t>.000 TL</w:t>
      </w:r>
      <w:r w:rsidRPr="005915F4">
        <w:rPr>
          <w:rFonts w:cstheme="minorHAnsi"/>
          <w:bCs/>
        </w:rPr>
        <w:t xml:space="preserve"> ödül çevre konularında kullanılacaktır.</w:t>
      </w:r>
    </w:p>
    <w:p w14:paraId="78BD2DF6" w14:textId="41C47599" w:rsidR="00DE6B7D" w:rsidRPr="005915F4" w:rsidRDefault="00DE6B7D" w:rsidP="00927F8C">
      <w:pPr>
        <w:pStyle w:val="ListeParagraf"/>
        <w:numPr>
          <w:ilvl w:val="0"/>
          <w:numId w:val="15"/>
        </w:numPr>
        <w:spacing w:after="120"/>
        <w:ind w:left="714" w:hanging="357"/>
        <w:contextualSpacing w:val="0"/>
        <w:rPr>
          <w:rFonts w:cstheme="minorHAnsi"/>
          <w:bCs/>
        </w:rPr>
      </w:pPr>
      <w:r w:rsidRPr="005915F4">
        <w:rPr>
          <w:rFonts w:cstheme="minorHAnsi"/>
          <w:bCs/>
        </w:rPr>
        <w:t xml:space="preserve">Slovenya İzola ve Avrupa Birliği ortaklığında “Town Twinning Action Between Turkey and the EU Grant Scheme (TTGS)” çağrısına </w:t>
      </w:r>
      <w:r w:rsidR="001039DD" w:rsidRPr="005915F4">
        <w:rPr>
          <w:rFonts w:cstheme="minorHAnsi"/>
          <w:bCs/>
        </w:rPr>
        <w:t>d</w:t>
      </w:r>
      <w:r w:rsidRPr="005915F4">
        <w:rPr>
          <w:rFonts w:cstheme="minorHAnsi"/>
          <w:bCs/>
        </w:rPr>
        <w:t>eniz izleme ile ilgili başvuru yapılmış olup olumsuz sonuçlanmıştır.</w:t>
      </w:r>
    </w:p>
    <w:p w14:paraId="0C991F7F" w14:textId="38129F26" w:rsidR="00DE6B7D" w:rsidRPr="005915F4" w:rsidRDefault="00DE6B7D" w:rsidP="00927F8C">
      <w:pPr>
        <w:pStyle w:val="ListeParagraf"/>
        <w:numPr>
          <w:ilvl w:val="0"/>
          <w:numId w:val="15"/>
        </w:numPr>
        <w:spacing w:after="120"/>
        <w:ind w:left="714" w:hanging="357"/>
        <w:contextualSpacing w:val="0"/>
        <w:rPr>
          <w:rFonts w:cstheme="minorHAnsi"/>
          <w:bCs/>
        </w:rPr>
      </w:pPr>
      <w:r w:rsidRPr="005915F4">
        <w:rPr>
          <w:rFonts w:cstheme="minorHAnsi"/>
          <w:bCs/>
        </w:rPr>
        <w:t>İngiltere Büyükelçiliğine</w:t>
      </w:r>
      <w:r w:rsidR="001039DD" w:rsidRPr="005915F4">
        <w:rPr>
          <w:rFonts w:cstheme="minorHAnsi"/>
          <w:bCs/>
        </w:rPr>
        <w:t xml:space="preserve"> ait hibe programına </w:t>
      </w:r>
      <w:r w:rsidRPr="005915F4">
        <w:rPr>
          <w:rFonts w:cstheme="minorHAnsi"/>
          <w:bCs/>
        </w:rPr>
        <w:t>“Life at Sea” Proje</w:t>
      </w:r>
      <w:r w:rsidR="001039DD" w:rsidRPr="005915F4">
        <w:rPr>
          <w:rFonts w:cstheme="minorHAnsi"/>
          <w:bCs/>
        </w:rPr>
        <w:t>si</w:t>
      </w:r>
      <w:r w:rsidRPr="005915F4">
        <w:rPr>
          <w:rFonts w:cstheme="minorHAnsi"/>
          <w:bCs/>
        </w:rPr>
        <w:t xml:space="preserve"> ile kıyılarımızda, küresel ısınma, deniz suyu sıcaklık değişimi, deniz çöpleri ve yabancı istilacı türlerin deniz popülasyonuna etkileri</w:t>
      </w:r>
      <w:r w:rsidR="001039DD" w:rsidRPr="005915F4">
        <w:rPr>
          <w:rFonts w:cstheme="minorHAnsi"/>
          <w:bCs/>
        </w:rPr>
        <w:t>ni</w:t>
      </w:r>
      <w:r w:rsidRPr="005915F4">
        <w:rPr>
          <w:rFonts w:cstheme="minorHAnsi"/>
          <w:bCs/>
        </w:rPr>
        <w:t xml:space="preserve"> </w:t>
      </w:r>
      <w:r w:rsidR="001039DD" w:rsidRPr="005915F4">
        <w:rPr>
          <w:rFonts w:cstheme="minorHAnsi"/>
          <w:bCs/>
        </w:rPr>
        <w:t xml:space="preserve">ve </w:t>
      </w:r>
      <w:r w:rsidRPr="005915F4">
        <w:rPr>
          <w:rFonts w:cstheme="minorHAnsi"/>
          <w:bCs/>
        </w:rPr>
        <w:t>canlıların yaşam alanlarının etkilenmesini önlemek amacıyla başvuru yapılmış olup olumsuz sonuçlanmıştır.</w:t>
      </w:r>
    </w:p>
    <w:p w14:paraId="109947E5" w14:textId="4FA5420B" w:rsidR="00DE6B7D" w:rsidRPr="005915F4" w:rsidRDefault="00DE6B7D" w:rsidP="001039DD">
      <w:pPr>
        <w:spacing w:after="193" w:line="265" w:lineRule="auto"/>
        <w:ind w:left="214"/>
        <w:rPr>
          <w:rFonts w:cstheme="minorHAnsi"/>
          <w:b/>
          <w:i/>
        </w:rPr>
      </w:pPr>
      <w:r w:rsidRPr="005915F4">
        <w:rPr>
          <w:rFonts w:cstheme="minorHAnsi"/>
          <w:b/>
          <w:i/>
        </w:rPr>
        <w:t>Deniz Denetimi Yetki Devri Çalışmaları</w:t>
      </w:r>
    </w:p>
    <w:p w14:paraId="201B0A5B" w14:textId="3C5630DE" w:rsidR="00DE6B7D" w:rsidRPr="005915F4" w:rsidRDefault="00DE6B7D" w:rsidP="001039DD">
      <w:pPr>
        <w:ind w:firstLine="708"/>
        <w:rPr>
          <w:rFonts w:cstheme="minorHAnsi"/>
          <w:bCs/>
        </w:rPr>
      </w:pPr>
      <w:r w:rsidRPr="005915F4">
        <w:rPr>
          <w:rFonts w:cstheme="minorHAnsi"/>
          <w:bCs/>
        </w:rPr>
        <w:t>20.12.2018 tarihinde Çevre, Şehircilik ve İklim Değişikliği İl Müdürlüğü</w:t>
      </w:r>
      <w:r w:rsidR="001039DD" w:rsidRPr="005915F4">
        <w:rPr>
          <w:rFonts w:cstheme="minorHAnsi"/>
          <w:bCs/>
        </w:rPr>
        <w:t>’</w:t>
      </w:r>
      <w:r w:rsidRPr="005915F4">
        <w:rPr>
          <w:rFonts w:cstheme="minorHAnsi"/>
          <w:bCs/>
        </w:rPr>
        <w:t xml:space="preserve">ne deniz araçlarının neden olduğu kirliliğin denetim ve tespiti ve gerekli cezai yaptırımların uygulanması için “Kapasite Raporu” hazırlanarak yetki devri talep edilmiştir. Konu ile ilgili </w:t>
      </w:r>
      <w:r w:rsidR="001039DD" w:rsidRPr="005915F4">
        <w:rPr>
          <w:rFonts w:cstheme="minorHAnsi"/>
          <w:bCs/>
        </w:rPr>
        <w:t>olarak ilgili B</w:t>
      </w:r>
      <w:r w:rsidRPr="005915F4">
        <w:rPr>
          <w:rFonts w:cstheme="minorHAnsi"/>
          <w:bCs/>
        </w:rPr>
        <w:t>akanlığın yeni yönetmelik çalışması olduğundan herhangi bir belediyeye yetki devri yapılmamakta olup yönetmeliğin değişmesi beklenmektedir.</w:t>
      </w:r>
    </w:p>
    <w:p w14:paraId="417A56EF" w14:textId="7C567B3B" w:rsidR="00DE6B7D" w:rsidRPr="005915F4" w:rsidRDefault="00DE6B7D" w:rsidP="001039DD">
      <w:pPr>
        <w:spacing w:after="193" w:line="265" w:lineRule="auto"/>
        <w:ind w:left="214"/>
        <w:rPr>
          <w:rFonts w:cstheme="minorHAnsi"/>
          <w:b/>
          <w:i/>
        </w:rPr>
      </w:pPr>
      <w:r w:rsidRPr="005915F4">
        <w:rPr>
          <w:rFonts w:cstheme="minorHAnsi"/>
          <w:b/>
          <w:i/>
        </w:rPr>
        <w:t>Evsel Katı Atıkların Transferi</w:t>
      </w:r>
    </w:p>
    <w:p w14:paraId="0D65D9C2" w14:textId="6EB37328" w:rsidR="00DE6B7D" w:rsidRPr="005915F4" w:rsidRDefault="00DE6B7D" w:rsidP="001039DD">
      <w:pPr>
        <w:ind w:firstLine="708"/>
        <w:rPr>
          <w:rFonts w:cstheme="minorHAnsi"/>
          <w:bCs/>
        </w:rPr>
      </w:pPr>
      <w:r w:rsidRPr="005915F4">
        <w:rPr>
          <w:rFonts w:cstheme="minorHAnsi"/>
          <w:bCs/>
        </w:rPr>
        <w:t>Belediyemize ait tarafımızca işletilen 5 adet (Hassa, Kırıkhan, Reyhanlı, Samandağ</w:t>
      </w:r>
      <w:r w:rsidR="001039DD" w:rsidRPr="005915F4">
        <w:rPr>
          <w:rFonts w:cstheme="minorHAnsi"/>
          <w:bCs/>
        </w:rPr>
        <w:t xml:space="preserve"> </w:t>
      </w:r>
      <w:r w:rsidRPr="005915F4">
        <w:rPr>
          <w:rFonts w:cstheme="minorHAnsi"/>
          <w:bCs/>
        </w:rPr>
        <w:t xml:space="preserve">(mobil) </w:t>
      </w:r>
      <w:r w:rsidR="001039DD" w:rsidRPr="005915F4">
        <w:rPr>
          <w:rFonts w:cstheme="minorHAnsi"/>
          <w:bCs/>
        </w:rPr>
        <w:t>,</w:t>
      </w:r>
      <w:r w:rsidRPr="005915F4">
        <w:rPr>
          <w:rFonts w:cstheme="minorHAnsi"/>
          <w:bCs/>
        </w:rPr>
        <w:t>Yayladağı) transfer istasyonu bulunmaktadır. İlçelerde bulunan evsel katı atık aktarma istasyonlarından 2022 yılı içerisinde yaklaşık 294.000 ton atık Gökçegöz katı atık depolama sahasına taşınmıştır.</w:t>
      </w:r>
    </w:p>
    <w:p w14:paraId="175F8D2B" w14:textId="3DB0B421" w:rsidR="00DE6B7D" w:rsidRPr="005915F4" w:rsidRDefault="00DE6B7D" w:rsidP="001039DD">
      <w:pPr>
        <w:spacing w:after="193" w:line="265" w:lineRule="auto"/>
        <w:ind w:left="214"/>
        <w:rPr>
          <w:rFonts w:cstheme="minorHAnsi"/>
          <w:b/>
          <w:i/>
        </w:rPr>
      </w:pPr>
      <w:r w:rsidRPr="005915F4">
        <w:rPr>
          <w:rFonts w:cstheme="minorHAnsi"/>
          <w:b/>
          <w:i/>
        </w:rPr>
        <w:t>Katı Atık Düzenli Depolama Sahalarının İşletilmesi</w:t>
      </w:r>
    </w:p>
    <w:p w14:paraId="47B76C1C" w14:textId="2E5BEF8B" w:rsidR="00DE6B7D" w:rsidRPr="005915F4" w:rsidRDefault="00DE6B7D" w:rsidP="004E55BF">
      <w:pPr>
        <w:spacing w:after="120"/>
        <w:ind w:firstLine="709"/>
        <w:rPr>
          <w:rFonts w:cstheme="minorHAnsi"/>
          <w:bCs/>
        </w:rPr>
      </w:pPr>
      <w:r w:rsidRPr="005915F4">
        <w:rPr>
          <w:rFonts w:cstheme="minorHAnsi"/>
          <w:bCs/>
        </w:rPr>
        <w:t>İlimizde iki adet katı atık düzenli depolama sahası bulunmaktadır. Bunlardan biri İskenderun’da bulunan ve 6 ilçeye (Arsuz, Belen, Dörtyol, Erzin, İskenderun ve Payas) hizmet veren İskenderun Körfez Katı Atık Birliği</w:t>
      </w:r>
      <w:r w:rsidR="00842A78" w:rsidRPr="005915F4">
        <w:rPr>
          <w:rFonts w:cstheme="minorHAnsi"/>
          <w:bCs/>
        </w:rPr>
        <w:t>’</w:t>
      </w:r>
      <w:r w:rsidRPr="005915F4">
        <w:rPr>
          <w:rFonts w:cstheme="minorHAnsi"/>
          <w:bCs/>
        </w:rPr>
        <w:t>ne ait katı atık düzenli depolama sahası, diğeri ise Antakya’da bulunan ve 9 ilçeye (Antakya, Altınözü, Defne, Kırıkhan, Kumlu, Hassa, Reyhanlı, Samandağ ve Yayladağı) hizmet veren Antakya Gökçegöz Katı Atık Düzenli Depolama Sahasıdır. İskenderun’daki Körfez Katı Atık Birliği</w:t>
      </w:r>
      <w:r w:rsidR="00842A78" w:rsidRPr="005915F4">
        <w:rPr>
          <w:rFonts w:cstheme="minorHAnsi"/>
          <w:bCs/>
        </w:rPr>
        <w:t>’</w:t>
      </w:r>
      <w:r w:rsidRPr="005915F4">
        <w:rPr>
          <w:rFonts w:cstheme="minorHAnsi"/>
          <w:bCs/>
        </w:rPr>
        <w:t>ne ait düzenli depolama sahasının</w:t>
      </w:r>
      <w:r w:rsidR="00842A78" w:rsidRPr="005915F4">
        <w:rPr>
          <w:rFonts w:cstheme="minorHAnsi"/>
          <w:bCs/>
        </w:rPr>
        <w:t>,</w:t>
      </w:r>
      <w:r w:rsidRPr="005915F4">
        <w:rPr>
          <w:rFonts w:cstheme="minorHAnsi"/>
          <w:bCs/>
        </w:rPr>
        <w:t xml:space="preserve"> hizmet verdiği 6 ilçe atıklarını sözleşme gereği ortalama 12 yıl daha bertaraf edeceği öngörülmektedir. Antakya’da bulunan sahanın kapasitesinin yoğun göçle beraber depolama ömrünü doldurduğundan; 9 ilçenin evsel katı atıklarının bertarafının sağlanması için yeni saha bulma çalışmaları devam etmektedir.</w:t>
      </w:r>
    </w:p>
    <w:p w14:paraId="62BB3E91" w14:textId="77777777" w:rsidR="00DE6B7D" w:rsidRPr="00B3167C" w:rsidRDefault="00DE6B7D" w:rsidP="004E55BF">
      <w:pPr>
        <w:spacing w:before="0" w:after="0"/>
        <w:ind w:firstLine="708"/>
        <w:jc w:val="center"/>
        <w:rPr>
          <w:sz w:val="22"/>
          <w:szCs w:val="22"/>
        </w:rPr>
      </w:pPr>
      <w:r>
        <w:rPr>
          <w:i/>
          <w:noProof/>
          <w:sz w:val="22"/>
          <w:szCs w:val="22"/>
          <w:lang w:eastAsia="tr-TR"/>
        </w:rPr>
        <w:drawing>
          <wp:inline distT="0" distB="0" distL="0" distR="0" wp14:anchorId="3D72E07A" wp14:editId="072DB8E7">
            <wp:extent cx="2911580" cy="1181634"/>
            <wp:effectExtent l="133350" t="114300" r="117475" b="171450"/>
            <wp:docPr id="2071" name="Resim 2071" descr="D:\AYŞE\AYŞE\FAALİYET RAPORU\HAFTALIK RAPORLAR\2019\EKİM\3 EKİM\GÖKÇEGÖZ KATI ATIK DÜZENLİ DEPOLAMA SAHASI\WhatsApp Image 2019-10-03 at 11.4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YŞE\AYŞE\FAALİYET RAPORU\HAFTALIK RAPORLAR\2019\EKİM\3 EKİM\GÖKÇEGÖZ KATI ATIK DÜZENLİ DEPOLAMA SAHASI\WhatsApp Image 2019-10-03 at 11.46.00.jpe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r="713" b="28165"/>
                    <a:stretch/>
                  </pic:blipFill>
                  <pic:spPr bwMode="auto">
                    <a:xfrm>
                      <a:off x="0" y="0"/>
                      <a:ext cx="2943531" cy="11946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45C3D0F" w14:textId="199A726A" w:rsidR="0036280E" w:rsidRDefault="00DE6B7D" w:rsidP="004E55BF">
      <w:pPr>
        <w:spacing w:before="0" w:after="0"/>
        <w:jc w:val="center"/>
        <w:rPr>
          <w:i/>
        </w:rPr>
      </w:pPr>
      <w:r w:rsidRPr="005915F4">
        <w:rPr>
          <w:i/>
        </w:rPr>
        <w:t>Gökçegöz Katı Atık Düzenli Depolama ve Bertaraf Tesisi</w:t>
      </w:r>
    </w:p>
    <w:p w14:paraId="55241CC2" w14:textId="77777777" w:rsidR="0036280E" w:rsidRDefault="0036280E">
      <w:pPr>
        <w:spacing w:before="100" w:line="276" w:lineRule="auto"/>
        <w:jc w:val="left"/>
        <w:rPr>
          <w:i/>
        </w:rPr>
      </w:pPr>
      <w:r>
        <w:rPr>
          <w:i/>
        </w:rPr>
        <w:br w:type="page"/>
      </w:r>
    </w:p>
    <w:tbl>
      <w:tblPr>
        <w:tblStyle w:val="KlavuzTablo2"/>
        <w:tblW w:w="5000" w:type="pct"/>
        <w:tblLook w:val="04A0" w:firstRow="1" w:lastRow="0" w:firstColumn="1" w:lastColumn="0" w:noHBand="0" w:noVBand="1"/>
      </w:tblPr>
      <w:tblGrid>
        <w:gridCol w:w="3414"/>
        <w:gridCol w:w="5656"/>
      </w:tblGrid>
      <w:tr w:rsidR="00842A78" w:rsidRPr="004E55BF" w14:paraId="27D18702" w14:textId="77777777" w:rsidTr="004E55B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0" w:type="pct"/>
            <w:gridSpan w:val="2"/>
          </w:tcPr>
          <w:p w14:paraId="28678E79" w14:textId="0F7AE313" w:rsidR="00842A78" w:rsidRPr="004E55BF" w:rsidRDefault="00842A78" w:rsidP="00842A78">
            <w:pPr>
              <w:spacing w:before="0"/>
              <w:jc w:val="center"/>
              <w:rPr>
                <w:rFonts w:cs="Arial"/>
                <w:b w:val="0"/>
                <w:sz w:val="18"/>
              </w:rPr>
            </w:pPr>
            <w:r w:rsidRPr="004E55BF">
              <w:rPr>
                <w:sz w:val="18"/>
              </w:rPr>
              <w:lastRenderedPageBreak/>
              <w:t>2022 Yılı İlçe Bazında Bertaraf Edilen Ortalama Atık Miktarları</w:t>
            </w:r>
          </w:p>
        </w:tc>
      </w:tr>
      <w:tr w:rsidR="00DE6B7D" w:rsidRPr="004E55BF" w14:paraId="6054E5A5" w14:textId="77777777" w:rsidTr="004E55B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82" w:type="pct"/>
          </w:tcPr>
          <w:p w14:paraId="7301821B" w14:textId="77777777" w:rsidR="00DE6B7D" w:rsidRPr="004E55BF" w:rsidRDefault="00DE6B7D" w:rsidP="00842A78">
            <w:pPr>
              <w:spacing w:before="0"/>
              <w:jc w:val="center"/>
              <w:rPr>
                <w:rFonts w:cs="Arial"/>
                <w:b w:val="0"/>
                <w:sz w:val="18"/>
              </w:rPr>
            </w:pPr>
            <w:r w:rsidRPr="004E55BF">
              <w:rPr>
                <w:rFonts w:cs="Arial"/>
                <w:sz w:val="18"/>
              </w:rPr>
              <w:t>İlçe</w:t>
            </w:r>
          </w:p>
        </w:tc>
        <w:tc>
          <w:tcPr>
            <w:tcW w:w="3118" w:type="pct"/>
          </w:tcPr>
          <w:p w14:paraId="6DD472E9" w14:textId="77777777" w:rsidR="00842A78"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b/>
                <w:sz w:val="18"/>
              </w:rPr>
            </w:pPr>
            <w:r w:rsidRPr="004E55BF">
              <w:rPr>
                <w:rFonts w:cs="Arial"/>
                <w:b/>
                <w:sz w:val="18"/>
              </w:rPr>
              <w:t>Ortalama Atık Miktarı</w:t>
            </w:r>
          </w:p>
          <w:p w14:paraId="1BE94DA8" w14:textId="6F1E05E1" w:rsidR="00DE6B7D"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b/>
                <w:sz w:val="18"/>
              </w:rPr>
            </w:pPr>
            <w:r w:rsidRPr="004E55BF">
              <w:rPr>
                <w:rFonts w:cs="Arial"/>
                <w:b/>
                <w:sz w:val="18"/>
              </w:rPr>
              <w:t>(ton/gün)</w:t>
            </w:r>
          </w:p>
        </w:tc>
      </w:tr>
      <w:tr w:rsidR="00DE6B7D" w:rsidRPr="004E55BF" w14:paraId="7633CBFC" w14:textId="77777777" w:rsidTr="004E55BF">
        <w:trPr>
          <w:trHeight w:val="227"/>
        </w:trPr>
        <w:tc>
          <w:tcPr>
            <w:cnfStyle w:val="001000000000" w:firstRow="0" w:lastRow="0" w:firstColumn="1" w:lastColumn="0" w:oddVBand="0" w:evenVBand="0" w:oddHBand="0" w:evenHBand="0" w:firstRowFirstColumn="0" w:firstRowLastColumn="0" w:lastRowFirstColumn="0" w:lastRowLastColumn="0"/>
            <w:tcW w:w="1882" w:type="pct"/>
          </w:tcPr>
          <w:p w14:paraId="33FACCF3" w14:textId="77777777" w:rsidR="00DE6B7D" w:rsidRPr="004E55BF" w:rsidRDefault="00DE6B7D" w:rsidP="00842A78">
            <w:pPr>
              <w:spacing w:before="0"/>
              <w:jc w:val="center"/>
              <w:rPr>
                <w:rFonts w:cs="Arial"/>
                <w:sz w:val="18"/>
              </w:rPr>
            </w:pPr>
            <w:r w:rsidRPr="004E55BF">
              <w:rPr>
                <w:rFonts w:cs="Arial"/>
                <w:sz w:val="18"/>
              </w:rPr>
              <w:t>Altınözü</w:t>
            </w:r>
          </w:p>
        </w:tc>
        <w:tc>
          <w:tcPr>
            <w:tcW w:w="3118" w:type="pct"/>
          </w:tcPr>
          <w:p w14:paraId="3795503B" w14:textId="77777777" w:rsidR="00DE6B7D" w:rsidRPr="004E55BF" w:rsidRDefault="00DE6B7D" w:rsidP="00842A78">
            <w:pPr>
              <w:spacing w:before="0"/>
              <w:jc w:val="center"/>
              <w:cnfStyle w:val="000000000000" w:firstRow="0" w:lastRow="0" w:firstColumn="0" w:lastColumn="0" w:oddVBand="0" w:evenVBand="0" w:oddHBand="0" w:evenHBand="0" w:firstRowFirstColumn="0" w:firstRowLastColumn="0" w:lastRowFirstColumn="0" w:lastRowLastColumn="0"/>
              <w:rPr>
                <w:rFonts w:cs="Arial"/>
                <w:sz w:val="18"/>
              </w:rPr>
            </w:pPr>
            <w:r w:rsidRPr="004E55BF">
              <w:rPr>
                <w:rFonts w:cs="Arial"/>
                <w:sz w:val="18"/>
              </w:rPr>
              <w:t>60</w:t>
            </w:r>
          </w:p>
        </w:tc>
      </w:tr>
      <w:tr w:rsidR="00DE6B7D" w:rsidRPr="004E55BF" w14:paraId="00845ED6" w14:textId="77777777" w:rsidTr="004E55B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82" w:type="pct"/>
          </w:tcPr>
          <w:p w14:paraId="3C25799C" w14:textId="77777777" w:rsidR="00DE6B7D" w:rsidRPr="004E55BF" w:rsidRDefault="00DE6B7D" w:rsidP="00842A78">
            <w:pPr>
              <w:spacing w:before="0"/>
              <w:jc w:val="center"/>
              <w:rPr>
                <w:rFonts w:cs="Arial"/>
                <w:sz w:val="18"/>
              </w:rPr>
            </w:pPr>
            <w:r w:rsidRPr="004E55BF">
              <w:rPr>
                <w:rFonts w:cs="Arial"/>
                <w:sz w:val="18"/>
              </w:rPr>
              <w:t>Antakya</w:t>
            </w:r>
          </w:p>
        </w:tc>
        <w:tc>
          <w:tcPr>
            <w:tcW w:w="3118" w:type="pct"/>
          </w:tcPr>
          <w:p w14:paraId="04B72147" w14:textId="77777777" w:rsidR="00DE6B7D"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sz w:val="18"/>
              </w:rPr>
            </w:pPr>
            <w:r w:rsidRPr="004E55BF">
              <w:rPr>
                <w:rFonts w:cs="Arial"/>
                <w:sz w:val="18"/>
              </w:rPr>
              <w:t>420</w:t>
            </w:r>
          </w:p>
        </w:tc>
      </w:tr>
      <w:tr w:rsidR="00DE6B7D" w:rsidRPr="004E55BF" w14:paraId="3C800114" w14:textId="77777777" w:rsidTr="004E55BF">
        <w:trPr>
          <w:trHeight w:val="227"/>
        </w:trPr>
        <w:tc>
          <w:tcPr>
            <w:cnfStyle w:val="001000000000" w:firstRow="0" w:lastRow="0" w:firstColumn="1" w:lastColumn="0" w:oddVBand="0" w:evenVBand="0" w:oddHBand="0" w:evenHBand="0" w:firstRowFirstColumn="0" w:firstRowLastColumn="0" w:lastRowFirstColumn="0" w:lastRowLastColumn="0"/>
            <w:tcW w:w="1882" w:type="pct"/>
          </w:tcPr>
          <w:p w14:paraId="7136FA80" w14:textId="77777777" w:rsidR="00DE6B7D" w:rsidRPr="004E55BF" w:rsidRDefault="00DE6B7D" w:rsidP="00842A78">
            <w:pPr>
              <w:spacing w:before="0"/>
              <w:jc w:val="center"/>
              <w:rPr>
                <w:rFonts w:cs="Arial"/>
                <w:sz w:val="18"/>
              </w:rPr>
            </w:pPr>
            <w:r w:rsidRPr="004E55BF">
              <w:rPr>
                <w:rFonts w:cs="Arial"/>
                <w:sz w:val="18"/>
              </w:rPr>
              <w:t>Defne</w:t>
            </w:r>
          </w:p>
        </w:tc>
        <w:tc>
          <w:tcPr>
            <w:tcW w:w="3118" w:type="pct"/>
          </w:tcPr>
          <w:p w14:paraId="6534FAA2" w14:textId="77777777" w:rsidR="00DE6B7D" w:rsidRPr="004E55BF" w:rsidRDefault="00DE6B7D" w:rsidP="00842A78">
            <w:pPr>
              <w:spacing w:before="0"/>
              <w:jc w:val="center"/>
              <w:cnfStyle w:val="000000000000" w:firstRow="0" w:lastRow="0" w:firstColumn="0" w:lastColumn="0" w:oddVBand="0" w:evenVBand="0" w:oddHBand="0" w:evenHBand="0" w:firstRowFirstColumn="0" w:firstRowLastColumn="0" w:lastRowFirstColumn="0" w:lastRowLastColumn="0"/>
              <w:rPr>
                <w:rFonts w:cs="Arial"/>
                <w:sz w:val="18"/>
              </w:rPr>
            </w:pPr>
            <w:r w:rsidRPr="004E55BF">
              <w:rPr>
                <w:rFonts w:cs="Arial"/>
                <w:sz w:val="18"/>
              </w:rPr>
              <w:t>190</w:t>
            </w:r>
          </w:p>
        </w:tc>
      </w:tr>
      <w:tr w:rsidR="00DE6B7D" w:rsidRPr="004E55BF" w14:paraId="476667FD" w14:textId="77777777" w:rsidTr="004E55B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82" w:type="pct"/>
          </w:tcPr>
          <w:p w14:paraId="15B62925" w14:textId="77777777" w:rsidR="00DE6B7D" w:rsidRPr="004E55BF" w:rsidRDefault="00DE6B7D" w:rsidP="00842A78">
            <w:pPr>
              <w:spacing w:before="0"/>
              <w:jc w:val="center"/>
              <w:rPr>
                <w:rFonts w:cs="Arial"/>
                <w:sz w:val="18"/>
              </w:rPr>
            </w:pPr>
            <w:r w:rsidRPr="004E55BF">
              <w:rPr>
                <w:rFonts w:cs="Arial"/>
                <w:sz w:val="18"/>
              </w:rPr>
              <w:t>Hassa</w:t>
            </w:r>
          </w:p>
        </w:tc>
        <w:tc>
          <w:tcPr>
            <w:tcW w:w="3118" w:type="pct"/>
          </w:tcPr>
          <w:p w14:paraId="085531DC" w14:textId="77777777" w:rsidR="00DE6B7D"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sz w:val="18"/>
              </w:rPr>
            </w:pPr>
            <w:r w:rsidRPr="004E55BF">
              <w:rPr>
                <w:rFonts w:cs="Arial"/>
                <w:sz w:val="18"/>
              </w:rPr>
              <w:t>85</w:t>
            </w:r>
          </w:p>
        </w:tc>
      </w:tr>
      <w:tr w:rsidR="00DE6B7D" w:rsidRPr="004E55BF" w14:paraId="7B06A92F" w14:textId="77777777" w:rsidTr="004E55BF">
        <w:trPr>
          <w:trHeight w:val="227"/>
        </w:trPr>
        <w:tc>
          <w:tcPr>
            <w:cnfStyle w:val="001000000000" w:firstRow="0" w:lastRow="0" w:firstColumn="1" w:lastColumn="0" w:oddVBand="0" w:evenVBand="0" w:oddHBand="0" w:evenHBand="0" w:firstRowFirstColumn="0" w:firstRowLastColumn="0" w:lastRowFirstColumn="0" w:lastRowLastColumn="0"/>
            <w:tcW w:w="1882" w:type="pct"/>
          </w:tcPr>
          <w:p w14:paraId="3EB02F0D" w14:textId="77777777" w:rsidR="00DE6B7D" w:rsidRPr="004E55BF" w:rsidRDefault="00DE6B7D" w:rsidP="00842A78">
            <w:pPr>
              <w:spacing w:before="0"/>
              <w:jc w:val="center"/>
              <w:rPr>
                <w:rFonts w:cs="Arial"/>
                <w:sz w:val="18"/>
              </w:rPr>
            </w:pPr>
            <w:r w:rsidRPr="004E55BF">
              <w:rPr>
                <w:rFonts w:cs="Arial"/>
                <w:sz w:val="18"/>
              </w:rPr>
              <w:t>Kırıkhan</w:t>
            </w:r>
          </w:p>
        </w:tc>
        <w:tc>
          <w:tcPr>
            <w:tcW w:w="3118" w:type="pct"/>
          </w:tcPr>
          <w:p w14:paraId="0809CCE9" w14:textId="77777777" w:rsidR="00DE6B7D" w:rsidRPr="004E55BF" w:rsidRDefault="00DE6B7D" w:rsidP="00842A78">
            <w:pPr>
              <w:spacing w:before="0"/>
              <w:jc w:val="center"/>
              <w:cnfStyle w:val="000000000000" w:firstRow="0" w:lastRow="0" w:firstColumn="0" w:lastColumn="0" w:oddVBand="0" w:evenVBand="0" w:oddHBand="0" w:evenHBand="0" w:firstRowFirstColumn="0" w:firstRowLastColumn="0" w:lastRowFirstColumn="0" w:lastRowLastColumn="0"/>
              <w:rPr>
                <w:rFonts w:cs="Arial"/>
                <w:sz w:val="18"/>
              </w:rPr>
            </w:pPr>
            <w:r w:rsidRPr="004E55BF">
              <w:rPr>
                <w:rFonts w:cs="Arial"/>
                <w:sz w:val="18"/>
              </w:rPr>
              <w:t>180</w:t>
            </w:r>
          </w:p>
        </w:tc>
      </w:tr>
      <w:tr w:rsidR="00DE6B7D" w:rsidRPr="004E55BF" w14:paraId="70E54861" w14:textId="77777777" w:rsidTr="004E55B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82" w:type="pct"/>
          </w:tcPr>
          <w:p w14:paraId="49956629" w14:textId="77777777" w:rsidR="00DE6B7D" w:rsidRPr="004E55BF" w:rsidRDefault="00DE6B7D" w:rsidP="00842A78">
            <w:pPr>
              <w:spacing w:before="0"/>
              <w:jc w:val="center"/>
              <w:rPr>
                <w:rFonts w:cs="Arial"/>
                <w:sz w:val="18"/>
              </w:rPr>
            </w:pPr>
            <w:r w:rsidRPr="004E55BF">
              <w:rPr>
                <w:rFonts w:cs="Arial"/>
                <w:sz w:val="18"/>
              </w:rPr>
              <w:t>Kumlu</w:t>
            </w:r>
          </w:p>
        </w:tc>
        <w:tc>
          <w:tcPr>
            <w:tcW w:w="3118" w:type="pct"/>
          </w:tcPr>
          <w:p w14:paraId="037D16EE" w14:textId="77777777" w:rsidR="00DE6B7D"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sz w:val="18"/>
              </w:rPr>
            </w:pPr>
            <w:r w:rsidRPr="004E55BF">
              <w:rPr>
                <w:rFonts w:cs="Arial"/>
                <w:sz w:val="18"/>
              </w:rPr>
              <w:t>20</w:t>
            </w:r>
          </w:p>
        </w:tc>
      </w:tr>
      <w:tr w:rsidR="00DE6B7D" w:rsidRPr="004E55BF" w14:paraId="6480A23C" w14:textId="77777777" w:rsidTr="004E55BF">
        <w:trPr>
          <w:trHeight w:val="227"/>
        </w:trPr>
        <w:tc>
          <w:tcPr>
            <w:cnfStyle w:val="001000000000" w:firstRow="0" w:lastRow="0" w:firstColumn="1" w:lastColumn="0" w:oddVBand="0" w:evenVBand="0" w:oddHBand="0" w:evenHBand="0" w:firstRowFirstColumn="0" w:firstRowLastColumn="0" w:lastRowFirstColumn="0" w:lastRowLastColumn="0"/>
            <w:tcW w:w="1882" w:type="pct"/>
          </w:tcPr>
          <w:p w14:paraId="2716999E" w14:textId="77777777" w:rsidR="00DE6B7D" w:rsidRPr="004E55BF" w:rsidRDefault="00DE6B7D" w:rsidP="00842A78">
            <w:pPr>
              <w:spacing w:before="0"/>
              <w:jc w:val="center"/>
              <w:rPr>
                <w:rFonts w:cs="Arial"/>
                <w:sz w:val="18"/>
              </w:rPr>
            </w:pPr>
            <w:r w:rsidRPr="004E55BF">
              <w:rPr>
                <w:rFonts w:cs="Arial"/>
                <w:sz w:val="18"/>
              </w:rPr>
              <w:t>Reyhanlı</w:t>
            </w:r>
          </w:p>
        </w:tc>
        <w:tc>
          <w:tcPr>
            <w:tcW w:w="3118" w:type="pct"/>
          </w:tcPr>
          <w:p w14:paraId="290FF6ED" w14:textId="77777777" w:rsidR="00DE6B7D" w:rsidRPr="004E55BF" w:rsidRDefault="00DE6B7D" w:rsidP="00842A78">
            <w:pPr>
              <w:spacing w:before="0"/>
              <w:jc w:val="center"/>
              <w:cnfStyle w:val="000000000000" w:firstRow="0" w:lastRow="0" w:firstColumn="0" w:lastColumn="0" w:oddVBand="0" w:evenVBand="0" w:oddHBand="0" w:evenHBand="0" w:firstRowFirstColumn="0" w:firstRowLastColumn="0" w:lastRowFirstColumn="0" w:lastRowLastColumn="0"/>
              <w:rPr>
                <w:rFonts w:cs="Arial"/>
                <w:sz w:val="18"/>
              </w:rPr>
            </w:pPr>
            <w:r w:rsidRPr="004E55BF">
              <w:rPr>
                <w:rFonts w:cs="Arial"/>
                <w:sz w:val="18"/>
              </w:rPr>
              <w:t>205</w:t>
            </w:r>
          </w:p>
        </w:tc>
      </w:tr>
      <w:tr w:rsidR="00DE6B7D" w:rsidRPr="004E55BF" w14:paraId="1B14F1BE" w14:textId="77777777" w:rsidTr="004E55B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82" w:type="pct"/>
          </w:tcPr>
          <w:p w14:paraId="35DCC438" w14:textId="77777777" w:rsidR="00DE6B7D" w:rsidRPr="004E55BF" w:rsidRDefault="00DE6B7D" w:rsidP="00842A78">
            <w:pPr>
              <w:spacing w:before="0"/>
              <w:jc w:val="center"/>
              <w:rPr>
                <w:rFonts w:cs="Arial"/>
                <w:sz w:val="18"/>
              </w:rPr>
            </w:pPr>
            <w:r w:rsidRPr="004E55BF">
              <w:rPr>
                <w:rFonts w:cs="Arial"/>
                <w:sz w:val="18"/>
              </w:rPr>
              <w:t>Samandağ</w:t>
            </w:r>
          </w:p>
        </w:tc>
        <w:tc>
          <w:tcPr>
            <w:tcW w:w="3118" w:type="pct"/>
          </w:tcPr>
          <w:p w14:paraId="71606BD0" w14:textId="77777777" w:rsidR="00DE6B7D"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sz w:val="18"/>
              </w:rPr>
            </w:pPr>
            <w:r w:rsidRPr="004E55BF">
              <w:rPr>
                <w:rFonts w:cs="Arial"/>
                <w:sz w:val="18"/>
              </w:rPr>
              <w:t>170</w:t>
            </w:r>
          </w:p>
        </w:tc>
      </w:tr>
      <w:tr w:rsidR="00DE6B7D" w:rsidRPr="004E55BF" w14:paraId="7E415797" w14:textId="77777777" w:rsidTr="004E55BF">
        <w:trPr>
          <w:trHeight w:val="227"/>
        </w:trPr>
        <w:tc>
          <w:tcPr>
            <w:cnfStyle w:val="001000000000" w:firstRow="0" w:lastRow="0" w:firstColumn="1" w:lastColumn="0" w:oddVBand="0" w:evenVBand="0" w:oddHBand="0" w:evenHBand="0" w:firstRowFirstColumn="0" w:firstRowLastColumn="0" w:lastRowFirstColumn="0" w:lastRowLastColumn="0"/>
            <w:tcW w:w="1882" w:type="pct"/>
          </w:tcPr>
          <w:p w14:paraId="0D8ABE26" w14:textId="77777777" w:rsidR="00DE6B7D" w:rsidRPr="004E55BF" w:rsidRDefault="00DE6B7D" w:rsidP="00842A78">
            <w:pPr>
              <w:spacing w:before="0"/>
              <w:jc w:val="center"/>
              <w:rPr>
                <w:rFonts w:cs="Arial"/>
                <w:sz w:val="18"/>
              </w:rPr>
            </w:pPr>
            <w:r w:rsidRPr="004E55BF">
              <w:rPr>
                <w:rFonts w:cs="Arial"/>
                <w:sz w:val="18"/>
              </w:rPr>
              <w:t>Yayladağı</w:t>
            </w:r>
          </w:p>
        </w:tc>
        <w:tc>
          <w:tcPr>
            <w:tcW w:w="3118" w:type="pct"/>
          </w:tcPr>
          <w:p w14:paraId="1EAD6D28" w14:textId="77777777" w:rsidR="00DE6B7D" w:rsidRPr="004E55BF" w:rsidRDefault="00DE6B7D" w:rsidP="00842A78">
            <w:pPr>
              <w:spacing w:before="0"/>
              <w:jc w:val="center"/>
              <w:cnfStyle w:val="000000000000" w:firstRow="0" w:lastRow="0" w:firstColumn="0" w:lastColumn="0" w:oddVBand="0" w:evenVBand="0" w:oddHBand="0" w:evenHBand="0" w:firstRowFirstColumn="0" w:firstRowLastColumn="0" w:lastRowFirstColumn="0" w:lastRowLastColumn="0"/>
              <w:rPr>
                <w:rFonts w:cs="Arial"/>
                <w:sz w:val="18"/>
                <w:highlight w:val="yellow"/>
              </w:rPr>
            </w:pPr>
            <w:r w:rsidRPr="004E55BF">
              <w:rPr>
                <w:rFonts w:cs="Arial"/>
                <w:sz w:val="18"/>
              </w:rPr>
              <w:t>40</w:t>
            </w:r>
          </w:p>
        </w:tc>
      </w:tr>
      <w:tr w:rsidR="00DE6B7D" w:rsidRPr="004E55BF" w14:paraId="64CDA472" w14:textId="77777777" w:rsidTr="004E55B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82" w:type="pct"/>
          </w:tcPr>
          <w:p w14:paraId="2BCA47AC" w14:textId="77777777" w:rsidR="00DE6B7D" w:rsidRPr="004E55BF" w:rsidRDefault="00DE6B7D" w:rsidP="00842A78">
            <w:pPr>
              <w:spacing w:before="0"/>
              <w:jc w:val="center"/>
              <w:rPr>
                <w:rFonts w:cs="Arial"/>
                <w:sz w:val="18"/>
              </w:rPr>
            </w:pPr>
            <w:r w:rsidRPr="004E55BF">
              <w:rPr>
                <w:rFonts w:cs="Arial"/>
                <w:sz w:val="18"/>
              </w:rPr>
              <w:t>Arsuz</w:t>
            </w:r>
          </w:p>
        </w:tc>
        <w:tc>
          <w:tcPr>
            <w:tcW w:w="3118" w:type="pct"/>
          </w:tcPr>
          <w:p w14:paraId="0A2C693B" w14:textId="77777777" w:rsidR="00DE6B7D"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sz w:val="18"/>
              </w:rPr>
            </w:pPr>
            <w:r w:rsidRPr="004E55BF">
              <w:rPr>
                <w:rFonts w:cs="Arial"/>
                <w:sz w:val="18"/>
              </w:rPr>
              <w:t>89</w:t>
            </w:r>
          </w:p>
        </w:tc>
      </w:tr>
      <w:tr w:rsidR="00DE6B7D" w:rsidRPr="004E55BF" w14:paraId="700EC420" w14:textId="77777777" w:rsidTr="004E55BF">
        <w:trPr>
          <w:trHeight w:val="227"/>
        </w:trPr>
        <w:tc>
          <w:tcPr>
            <w:cnfStyle w:val="001000000000" w:firstRow="0" w:lastRow="0" w:firstColumn="1" w:lastColumn="0" w:oddVBand="0" w:evenVBand="0" w:oddHBand="0" w:evenHBand="0" w:firstRowFirstColumn="0" w:firstRowLastColumn="0" w:lastRowFirstColumn="0" w:lastRowLastColumn="0"/>
            <w:tcW w:w="1882" w:type="pct"/>
          </w:tcPr>
          <w:p w14:paraId="402A831B" w14:textId="77777777" w:rsidR="00DE6B7D" w:rsidRPr="004E55BF" w:rsidRDefault="00DE6B7D" w:rsidP="00842A78">
            <w:pPr>
              <w:spacing w:before="0"/>
              <w:jc w:val="center"/>
              <w:rPr>
                <w:rFonts w:cs="Arial"/>
                <w:sz w:val="18"/>
              </w:rPr>
            </w:pPr>
            <w:r w:rsidRPr="004E55BF">
              <w:rPr>
                <w:rFonts w:cs="Arial"/>
                <w:sz w:val="18"/>
              </w:rPr>
              <w:t>Belen</w:t>
            </w:r>
          </w:p>
        </w:tc>
        <w:tc>
          <w:tcPr>
            <w:tcW w:w="3118" w:type="pct"/>
          </w:tcPr>
          <w:p w14:paraId="39F4668B" w14:textId="77777777" w:rsidR="00DE6B7D" w:rsidRPr="004E55BF" w:rsidRDefault="00DE6B7D" w:rsidP="00842A78">
            <w:pPr>
              <w:spacing w:before="0"/>
              <w:jc w:val="center"/>
              <w:cnfStyle w:val="000000000000" w:firstRow="0" w:lastRow="0" w:firstColumn="0" w:lastColumn="0" w:oddVBand="0" w:evenVBand="0" w:oddHBand="0" w:evenHBand="0" w:firstRowFirstColumn="0" w:firstRowLastColumn="0" w:lastRowFirstColumn="0" w:lastRowLastColumn="0"/>
              <w:rPr>
                <w:rFonts w:cs="Arial"/>
                <w:sz w:val="18"/>
              </w:rPr>
            </w:pPr>
            <w:r w:rsidRPr="004E55BF">
              <w:rPr>
                <w:rFonts w:cs="Arial"/>
                <w:sz w:val="18"/>
              </w:rPr>
              <w:t>32</w:t>
            </w:r>
          </w:p>
        </w:tc>
      </w:tr>
      <w:tr w:rsidR="00DE6B7D" w:rsidRPr="004E55BF" w14:paraId="23826E1D" w14:textId="77777777" w:rsidTr="004E55B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82" w:type="pct"/>
          </w:tcPr>
          <w:p w14:paraId="0186F378" w14:textId="77777777" w:rsidR="00DE6B7D" w:rsidRPr="004E55BF" w:rsidRDefault="00DE6B7D" w:rsidP="00842A78">
            <w:pPr>
              <w:spacing w:before="0"/>
              <w:jc w:val="center"/>
              <w:rPr>
                <w:rFonts w:cs="Arial"/>
                <w:sz w:val="18"/>
              </w:rPr>
            </w:pPr>
            <w:r w:rsidRPr="004E55BF">
              <w:rPr>
                <w:rFonts w:cs="Arial"/>
                <w:sz w:val="18"/>
              </w:rPr>
              <w:t>Dörtyol</w:t>
            </w:r>
          </w:p>
        </w:tc>
        <w:tc>
          <w:tcPr>
            <w:tcW w:w="3118" w:type="pct"/>
          </w:tcPr>
          <w:p w14:paraId="3136EF2D" w14:textId="77777777" w:rsidR="00DE6B7D"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sz w:val="18"/>
              </w:rPr>
            </w:pPr>
            <w:r w:rsidRPr="004E55BF">
              <w:rPr>
                <w:rFonts w:cs="Arial"/>
                <w:sz w:val="18"/>
              </w:rPr>
              <w:t>95</w:t>
            </w:r>
          </w:p>
        </w:tc>
      </w:tr>
      <w:tr w:rsidR="00DE6B7D" w:rsidRPr="004E55BF" w14:paraId="23DF89A0" w14:textId="77777777" w:rsidTr="004E55BF">
        <w:trPr>
          <w:trHeight w:val="227"/>
        </w:trPr>
        <w:tc>
          <w:tcPr>
            <w:cnfStyle w:val="001000000000" w:firstRow="0" w:lastRow="0" w:firstColumn="1" w:lastColumn="0" w:oddVBand="0" w:evenVBand="0" w:oddHBand="0" w:evenHBand="0" w:firstRowFirstColumn="0" w:firstRowLastColumn="0" w:lastRowFirstColumn="0" w:lastRowLastColumn="0"/>
            <w:tcW w:w="1882" w:type="pct"/>
          </w:tcPr>
          <w:p w14:paraId="5DC70891" w14:textId="77777777" w:rsidR="00DE6B7D" w:rsidRPr="004E55BF" w:rsidRDefault="00DE6B7D" w:rsidP="00842A78">
            <w:pPr>
              <w:spacing w:before="0"/>
              <w:jc w:val="center"/>
              <w:rPr>
                <w:rFonts w:cs="Arial"/>
                <w:sz w:val="18"/>
              </w:rPr>
            </w:pPr>
            <w:r w:rsidRPr="004E55BF">
              <w:rPr>
                <w:rFonts w:cs="Arial"/>
                <w:sz w:val="18"/>
              </w:rPr>
              <w:t>Erzin</w:t>
            </w:r>
          </w:p>
        </w:tc>
        <w:tc>
          <w:tcPr>
            <w:tcW w:w="3118" w:type="pct"/>
          </w:tcPr>
          <w:p w14:paraId="37A08372" w14:textId="77777777" w:rsidR="00DE6B7D" w:rsidRPr="004E55BF" w:rsidRDefault="00DE6B7D" w:rsidP="00842A78">
            <w:pPr>
              <w:spacing w:before="0"/>
              <w:jc w:val="center"/>
              <w:cnfStyle w:val="000000000000" w:firstRow="0" w:lastRow="0" w:firstColumn="0" w:lastColumn="0" w:oddVBand="0" w:evenVBand="0" w:oddHBand="0" w:evenHBand="0" w:firstRowFirstColumn="0" w:firstRowLastColumn="0" w:lastRowFirstColumn="0" w:lastRowLastColumn="0"/>
              <w:rPr>
                <w:rFonts w:cs="Arial"/>
                <w:sz w:val="18"/>
              </w:rPr>
            </w:pPr>
            <w:r w:rsidRPr="004E55BF">
              <w:rPr>
                <w:rFonts w:cs="Arial"/>
                <w:sz w:val="18"/>
              </w:rPr>
              <w:t>35</w:t>
            </w:r>
          </w:p>
        </w:tc>
      </w:tr>
      <w:tr w:rsidR="00DE6B7D" w:rsidRPr="004E55BF" w14:paraId="726ABBFE" w14:textId="77777777" w:rsidTr="004E55B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82" w:type="pct"/>
          </w:tcPr>
          <w:p w14:paraId="51AF9777" w14:textId="77777777" w:rsidR="00DE6B7D" w:rsidRPr="004E55BF" w:rsidRDefault="00DE6B7D" w:rsidP="00842A78">
            <w:pPr>
              <w:spacing w:before="0"/>
              <w:jc w:val="center"/>
              <w:rPr>
                <w:rFonts w:cs="Arial"/>
                <w:sz w:val="18"/>
              </w:rPr>
            </w:pPr>
            <w:r w:rsidRPr="004E55BF">
              <w:rPr>
                <w:rFonts w:cs="Arial"/>
                <w:sz w:val="18"/>
              </w:rPr>
              <w:t>İskenderun</w:t>
            </w:r>
          </w:p>
        </w:tc>
        <w:tc>
          <w:tcPr>
            <w:tcW w:w="3118" w:type="pct"/>
          </w:tcPr>
          <w:p w14:paraId="58528FFD" w14:textId="77777777" w:rsidR="00DE6B7D"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sz w:val="18"/>
              </w:rPr>
            </w:pPr>
            <w:r w:rsidRPr="004E55BF">
              <w:rPr>
                <w:rFonts w:cs="Arial"/>
                <w:sz w:val="18"/>
              </w:rPr>
              <w:t>260</w:t>
            </w:r>
          </w:p>
        </w:tc>
      </w:tr>
      <w:tr w:rsidR="00DE6B7D" w:rsidRPr="004E55BF" w14:paraId="7826BB8A" w14:textId="77777777" w:rsidTr="004E55BF">
        <w:trPr>
          <w:trHeight w:val="227"/>
        </w:trPr>
        <w:tc>
          <w:tcPr>
            <w:cnfStyle w:val="001000000000" w:firstRow="0" w:lastRow="0" w:firstColumn="1" w:lastColumn="0" w:oddVBand="0" w:evenVBand="0" w:oddHBand="0" w:evenHBand="0" w:firstRowFirstColumn="0" w:firstRowLastColumn="0" w:lastRowFirstColumn="0" w:lastRowLastColumn="0"/>
            <w:tcW w:w="1882" w:type="pct"/>
          </w:tcPr>
          <w:p w14:paraId="03BAEC5F" w14:textId="77777777" w:rsidR="00DE6B7D" w:rsidRPr="004E55BF" w:rsidRDefault="00DE6B7D" w:rsidP="00842A78">
            <w:pPr>
              <w:spacing w:before="0"/>
              <w:jc w:val="center"/>
              <w:rPr>
                <w:rFonts w:cs="Arial"/>
                <w:sz w:val="18"/>
              </w:rPr>
            </w:pPr>
            <w:r w:rsidRPr="004E55BF">
              <w:rPr>
                <w:rFonts w:cs="Arial"/>
                <w:sz w:val="18"/>
              </w:rPr>
              <w:t>Payas</w:t>
            </w:r>
          </w:p>
        </w:tc>
        <w:tc>
          <w:tcPr>
            <w:tcW w:w="3118" w:type="pct"/>
          </w:tcPr>
          <w:p w14:paraId="350ABDF9" w14:textId="77777777" w:rsidR="00DE6B7D" w:rsidRPr="004E55BF" w:rsidRDefault="00DE6B7D" w:rsidP="00842A78">
            <w:pPr>
              <w:spacing w:before="0"/>
              <w:jc w:val="center"/>
              <w:cnfStyle w:val="000000000000" w:firstRow="0" w:lastRow="0" w:firstColumn="0" w:lastColumn="0" w:oddVBand="0" w:evenVBand="0" w:oddHBand="0" w:evenHBand="0" w:firstRowFirstColumn="0" w:firstRowLastColumn="0" w:lastRowFirstColumn="0" w:lastRowLastColumn="0"/>
              <w:rPr>
                <w:rFonts w:cs="Arial"/>
                <w:sz w:val="18"/>
              </w:rPr>
            </w:pPr>
            <w:r w:rsidRPr="004E55BF">
              <w:rPr>
                <w:rFonts w:cs="Arial"/>
                <w:sz w:val="18"/>
              </w:rPr>
              <w:t>40</w:t>
            </w:r>
          </w:p>
        </w:tc>
      </w:tr>
      <w:tr w:rsidR="00DE6B7D" w:rsidRPr="004E55BF" w14:paraId="262A4BAE" w14:textId="77777777" w:rsidTr="004E55B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882" w:type="pct"/>
          </w:tcPr>
          <w:p w14:paraId="00F5A548" w14:textId="77777777" w:rsidR="00DE6B7D" w:rsidRPr="004E55BF" w:rsidRDefault="00DE6B7D" w:rsidP="00842A78">
            <w:pPr>
              <w:spacing w:before="0"/>
              <w:jc w:val="center"/>
              <w:rPr>
                <w:rFonts w:cs="Arial"/>
                <w:b w:val="0"/>
                <w:sz w:val="18"/>
              </w:rPr>
            </w:pPr>
            <w:r w:rsidRPr="004E55BF">
              <w:rPr>
                <w:rFonts w:cs="Arial"/>
                <w:sz w:val="18"/>
              </w:rPr>
              <w:t>Toplam</w:t>
            </w:r>
          </w:p>
        </w:tc>
        <w:tc>
          <w:tcPr>
            <w:tcW w:w="3118" w:type="pct"/>
          </w:tcPr>
          <w:p w14:paraId="6AD27047" w14:textId="6DAE84CA" w:rsidR="00DE6B7D" w:rsidRPr="004E55BF" w:rsidRDefault="00DE6B7D" w:rsidP="00842A78">
            <w:pPr>
              <w:spacing w:before="0"/>
              <w:jc w:val="center"/>
              <w:cnfStyle w:val="000000100000" w:firstRow="0" w:lastRow="0" w:firstColumn="0" w:lastColumn="0" w:oddVBand="0" w:evenVBand="0" w:oddHBand="1" w:evenHBand="0" w:firstRowFirstColumn="0" w:firstRowLastColumn="0" w:lastRowFirstColumn="0" w:lastRowLastColumn="0"/>
              <w:rPr>
                <w:rFonts w:cs="Arial"/>
                <w:b/>
                <w:sz w:val="18"/>
              </w:rPr>
            </w:pPr>
            <w:r w:rsidRPr="004E55BF">
              <w:rPr>
                <w:rFonts w:cs="Arial"/>
                <w:b/>
                <w:sz w:val="18"/>
              </w:rPr>
              <w:t>1</w:t>
            </w:r>
            <w:r w:rsidR="00842A78" w:rsidRPr="004E55BF">
              <w:rPr>
                <w:rFonts w:cs="Arial"/>
                <w:b/>
                <w:sz w:val="18"/>
              </w:rPr>
              <w:t>.</w:t>
            </w:r>
            <w:r w:rsidRPr="004E55BF">
              <w:rPr>
                <w:rFonts w:cs="Arial"/>
                <w:b/>
                <w:sz w:val="18"/>
              </w:rPr>
              <w:t>921</w:t>
            </w:r>
          </w:p>
        </w:tc>
      </w:tr>
    </w:tbl>
    <w:p w14:paraId="6487854F" w14:textId="77777777" w:rsidR="00DE6B7D" w:rsidRPr="005915F4" w:rsidRDefault="00DE6B7D" w:rsidP="004E55BF">
      <w:pPr>
        <w:spacing w:after="120"/>
        <w:ind w:firstLine="708"/>
        <w:rPr>
          <w:rFonts w:cstheme="minorHAnsi"/>
          <w:bCs/>
        </w:rPr>
      </w:pPr>
      <w:r w:rsidRPr="005915F4">
        <w:rPr>
          <w:rFonts w:cstheme="minorHAnsi"/>
          <w:bCs/>
        </w:rPr>
        <w:t>Gökçegöz Düzenli Depolama Sahasında toplamda 2 adet sızıntı suyu toplama havuzu bulunmaktadır. Bu havuzların etrafı iş sağlığı ve güvenliğini sağlamak amacıyla tel çit ile çevrilmiştir.</w:t>
      </w:r>
    </w:p>
    <w:p w14:paraId="3E12043C" w14:textId="50050227" w:rsidR="00DE6B7D" w:rsidRPr="005915F4" w:rsidRDefault="00DE6B7D" w:rsidP="004E55BF">
      <w:pPr>
        <w:spacing w:after="120"/>
        <w:ind w:firstLine="708"/>
        <w:rPr>
          <w:rFonts w:cstheme="minorHAnsi"/>
          <w:bCs/>
        </w:rPr>
      </w:pPr>
      <w:r w:rsidRPr="005915F4">
        <w:rPr>
          <w:rFonts w:cstheme="minorHAnsi"/>
          <w:bCs/>
        </w:rPr>
        <w:t xml:space="preserve">Sanayiden kaynaklı evsel nitelikli atıklarını depolama sahamıza getirmek isteyen kurum ve kuruluşlar </w:t>
      </w:r>
      <w:r w:rsidR="00883826" w:rsidRPr="005915F4">
        <w:rPr>
          <w:rFonts w:cstheme="minorHAnsi"/>
          <w:bCs/>
        </w:rPr>
        <w:t>Belediyemize</w:t>
      </w:r>
      <w:r w:rsidRPr="005915F4">
        <w:rPr>
          <w:rFonts w:cstheme="minorHAnsi"/>
          <w:bCs/>
        </w:rPr>
        <w:t xml:space="preserve"> başvuruda bulunarak döküm yapmaktadır. 2022 yılı içerisinde yaklaşık 3</w:t>
      </w:r>
      <w:r w:rsidR="00883826" w:rsidRPr="005915F4">
        <w:rPr>
          <w:rFonts w:cstheme="minorHAnsi"/>
          <w:bCs/>
        </w:rPr>
        <w:t>.</w:t>
      </w:r>
      <w:r w:rsidRPr="005915F4">
        <w:rPr>
          <w:rFonts w:cstheme="minorHAnsi"/>
          <w:bCs/>
        </w:rPr>
        <w:t xml:space="preserve">080 ton sanayiden kaynaklı evsel nitelikli atık bertaraf edilmiştir. Ton başına 42 TL (KDV hariç) döküm bedeli alınmıştır.  </w:t>
      </w:r>
    </w:p>
    <w:p w14:paraId="54395826" w14:textId="617A7CD8" w:rsidR="00DE6B7D" w:rsidRPr="005915F4" w:rsidRDefault="00DE6B7D" w:rsidP="004E55BF">
      <w:pPr>
        <w:spacing w:after="120"/>
        <w:rPr>
          <w:rFonts w:cstheme="minorHAnsi"/>
          <w:b/>
          <w:i/>
        </w:rPr>
      </w:pPr>
      <w:r w:rsidRPr="005915F4">
        <w:rPr>
          <w:rFonts w:cstheme="minorHAnsi"/>
          <w:b/>
          <w:i/>
        </w:rPr>
        <w:t>Gökçegöz Katı Atık Düzenli Depolama Sahasında Gazdan Enerji Üretimi</w:t>
      </w:r>
    </w:p>
    <w:p w14:paraId="36F7884A" w14:textId="1E224B0E" w:rsidR="00DE6B7D" w:rsidRPr="005915F4" w:rsidRDefault="00DE6B7D" w:rsidP="004E55BF">
      <w:pPr>
        <w:spacing w:after="120"/>
        <w:ind w:firstLine="708"/>
        <w:rPr>
          <w:rFonts w:cstheme="minorHAnsi"/>
          <w:bCs/>
        </w:rPr>
      </w:pPr>
      <w:r w:rsidRPr="005915F4">
        <w:rPr>
          <w:rFonts w:cstheme="minorHAnsi"/>
          <w:bCs/>
        </w:rPr>
        <w:t>Gökçegöz Mahallesi Katı Atık Düzenli Depolama Sahasında depolanan evsel nitelikli katı atıklardan kaynaklı oluşan metan gazından elektrik enerjisi elde edilmektedir. Gökçegöz Mahallesi Katı Atık Düzenli Depolama Sahasında meydana gelebilecek çevresel riskleri yok etmek veya azaltılmasını sağlamak ve enerji üretimiyle ülke ekonomisine katkı sağlamak amacıyla Biyogaz Elektrik Enerjisi Üretim Tesisi kurulması ve 15 yıllığına yap-işlet yöntemi ile kiralanarak cirosundan kar payı verilmesi işinin 2886 Devlet İhale Kanunu</w:t>
      </w:r>
      <w:r w:rsidR="00FB2692" w:rsidRPr="005915F4">
        <w:rPr>
          <w:rFonts w:cstheme="minorHAnsi"/>
          <w:bCs/>
        </w:rPr>
        <w:t>’</w:t>
      </w:r>
      <w:r w:rsidRPr="005915F4">
        <w:rPr>
          <w:rFonts w:cstheme="minorHAnsi"/>
          <w:bCs/>
        </w:rPr>
        <w:t xml:space="preserve">na istinaden ihale edilmiştir. </w:t>
      </w:r>
    </w:p>
    <w:p w14:paraId="51345A98" w14:textId="1E441075" w:rsidR="00DE6B7D" w:rsidRPr="005915F4" w:rsidRDefault="00DE6B7D" w:rsidP="004E55BF">
      <w:pPr>
        <w:spacing w:after="120"/>
        <w:ind w:firstLine="708"/>
        <w:rPr>
          <w:rFonts w:cstheme="minorHAnsi"/>
          <w:bCs/>
        </w:rPr>
      </w:pPr>
      <w:r w:rsidRPr="005915F4">
        <w:rPr>
          <w:rFonts w:cstheme="minorHAnsi"/>
          <w:bCs/>
        </w:rPr>
        <w:t xml:space="preserve">Çöp </w:t>
      </w:r>
      <w:r w:rsidR="00FB2692" w:rsidRPr="005915F4">
        <w:rPr>
          <w:rFonts w:cstheme="minorHAnsi"/>
          <w:bCs/>
        </w:rPr>
        <w:t>g</w:t>
      </w:r>
      <w:r w:rsidRPr="005915F4">
        <w:rPr>
          <w:rFonts w:cstheme="minorHAnsi"/>
          <w:bCs/>
        </w:rPr>
        <w:t xml:space="preserve">azından (metan gazı) </w:t>
      </w:r>
      <w:r w:rsidR="00FB2692" w:rsidRPr="005915F4">
        <w:rPr>
          <w:rFonts w:cstheme="minorHAnsi"/>
          <w:bCs/>
        </w:rPr>
        <w:t>elektrik enerjisi üretim</w:t>
      </w:r>
      <w:r w:rsidRPr="005915F4">
        <w:rPr>
          <w:rFonts w:cstheme="minorHAnsi"/>
          <w:bCs/>
        </w:rPr>
        <w:t xml:space="preserve">i ''Yenilenebilir Enerji'' kapsamında değerlendirildiği için önem arz etmektedir. Gökçegöz Katı Atık Düzenli Depolama Tesisinde çöp depolama alanlarında oluşan ve </w:t>
      </w:r>
      <w:r w:rsidR="00FB2692" w:rsidRPr="005915F4">
        <w:rPr>
          <w:rFonts w:cstheme="minorHAnsi"/>
          <w:bCs/>
        </w:rPr>
        <w:t>ka</w:t>
      </w:r>
      <w:r w:rsidRPr="005915F4">
        <w:rPr>
          <w:rFonts w:cstheme="minorHAnsi"/>
          <w:bCs/>
        </w:rPr>
        <w:t>rbondioksit</w:t>
      </w:r>
      <w:r w:rsidR="00FB2692" w:rsidRPr="005915F4">
        <w:rPr>
          <w:rFonts w:cstheme="minorHAnsi"/>
          <w:bCs/>
        </w:rPr>
        <w:t>e</w:t>
      </w:r>
      <w:r w:rsidRPr="005915F4">
        <w:rPr>
          <w:rFonts w:cstheme="minorHAnsi"/>
          <w:bCs/>
        </w:rPr>
        <w:t xml:space="preserve"> (CO</w:t>
      </w:r>
      <w:r w:rsidRPr="005915F4">
        <w:rPr>
          <w:rFonts w:cstheme="minorHAnsi"/>
          <w:bCs/>
          <w:vertAlign w:val="subscript"/>
        </w:rPr>
        <w:t>2</w:t>
      </w:r>
      <w:r w:rsidRPr="005915F4">
        <w:rPr>
          <w:rFonts w:cstheme="minorHAnsi"/>
          <w:bCs/>
        </w:rPr>
        <w:t>) göre 28 kat daha zararlı olan metan (CH</w:t>
      </w:r>
      <w:r w:rsidRPr="005915F4">
        <w:rPr>
          <w:rFonts w:cstheme="minorHAnsi"/>
          <w:bCs/>
          <w:vertAlign w:val="subscript"/>
        </w:rPr>
        <w:t>4</w:t>
      </w:r>
      <w:r w:rsidRPr="005915F4">
        <w:rPr>
          <w:rFonts w:cstheme="minorHAnsi"/>
          <w:bCs/>
        </w:rPr>
        <w:t xml:space="preserve">) gazının neden olduğu </w:t>
      </w:r>
      <w:r w:rsidR="00FB2692" w:rsidRPr="005915F4">
        <w:rPr>
          <w:rFonts w:cstheme="minorHAnsi"/>
          <w:bCs/>
        </w:rPr>
        <w:t xml:space="preserve">sera gazı </w:t>
      </w:r>
      <w:r w:rsidRPr="005915F4">
        <w:rPr>
          <w:rFonts w:cstheme="minorHAnsi"/>
          <w:bCs/>
        </w:rPr>
        <w:t xml:space="preserve">etkisinin azaltılarak, </w:t>
      </w:r>
      <w:r w:rsidR="00FB2692" w:rsidRPr="005915F4">
        <w:rPr>
          <w:rFonts w:cstheme="minorHAnsi"/>
          <w:bCs/>
        </w:rPr>
        <w:t xml:space="preserve">çevre ve insan </w:t>
      </w:r>
      <w:r w:rsidRPr="005915F4">
        <w:rPr>
          <w:rFonts w:cstheme="minorHAnsi"/>
          <w:bCs/>
        </w:rPr>
        <w:t xml:space="preserve">sağlığına olan olumsuz etkilerinin minimuma indirilmesi amaçlanmıştır. </w:t>
      </w:r>
    </w:p>
    <w:p w14:paraId="60845FA5" w14:textId="77777777" w:rsidR="00DE6B7D" w:rsidRPr="005915F4" w:rsidRDefault="00DE6B7D" w:rsidP="004E55BF">
      <w:pPr>
        <w:spacing w:after="120"/>
        <w:ind w:firstLine="708"/>
        <w:rPr>
          <w:rFonts w:cstheme="minorHAnsi"/>
          <w:bCs/>
        </w:rPr>
      </w:pPr>
      <w:r w:rsidRPr="005915F4">
        <w:rPr>
          <w:rFonts w:cstheme="minorHAnsi"/>
          <w:bCs/>
        </w:rPr>
        <w:t>Elektrik enerjisi elde etmek amacıyla her biri 1.4 MWh olan 5 adet motorun şu an ki kurulu gücü yaklaşık 7 MWh’tir.  Metan gazından elde edilen elektrik ile yaklaşık 15 bin konutun elektrik ihtiyacı karşılanmaktadır.</w:t>
      </w:r>
    </w:p>
    <w:p w14:paraId="6D1834F5" w14:textId="3EBFBF1F" w:rsidR="00DE6B7D" w:rsidRDefault="00DE6B7D" w:rsidP="004E55BF">
      <w:pPr>
        <w:spacing w:after="120"/>
        <w:ind w:firstLine="708"/>
        <w:rPr>
          <w:rFonts w:cstheme="minorHAnsi"/>
          <w:bCs/>
        </w:rPr>
      </w:pPr>
      <w:r w:rsidRPr="005915F4">
        <w:rPr>
          <w:rFonts w:cstheme="minorHAnsi"/>
          <w:bCs/>
        </w:rPr>
        <w:t>Gökçegöz çöp gazından elektrik enerjisi üretim tesisinden elde edilen gelir KDV Dahil yaklaşık 12.250.000,00 TL’dir.</w:t>
      </w:r>
    </w:p>
    <w:tbl>
      <w:tblPr>
        <w:tblStyle w:val="KlavuzTablo2"/>
        <w:tblW w:w="5000" w:type="pct"/>
        <w:tblLook w:val="04A0" w:firstRow="1" w:lastRow="0" w:firstColumn="1" w:lastColumn="0" w:noHBand="0" w:noVBand="1"/>
      </w:tblPr>
      <w:tblGrid>
        <w:gridCol w:w="3842"/>
        <w:gridCol w:w="5228"/>
      </w:tblGrid>
      <w:tr w:rsidR="00FB2692" w:rsidRPr="005915F4" w14:paraId="669323A7" w14:textId="77777777" w:rsidTr="005915F4">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2"/>
          </w:tcPr>
          <w:p w14:paraId="74F498B4" w14:textId="115A617A" w:rsidR="00FB2692" w:rsidRPr="005915F4" w:rsidRDefault="00FB2692" w:rsidP="00FB2692">
            <w:pPr>
              <w:spacing w:before="0"/>
              <w:jc w:val="center"/>
              <w:rPr>
                <w:b w:val="0"/>
              </w:rPr>
            </w:pPr>
            <w:r w:rsidRPr="005915F4">
              <w:t>2022 Yılı Çöp Gazından Elektrik Enerjisi Üretim Miktarı</w:t>
            </w:r>
          </w:p>
        </w:tc>
      </w:tr>
      <w:tr w:rsidR="00DE6B7D" w:rsidRPr="005915F4" w14:paraId="397C839C" w14:textId="77777777" w:rsidTr="005915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18" w:type="pct"/>
          </w:tcPr>
          <w:p w14:paraId="2B29C640" w14:textId="77777777" w:rsidR="00DE6B7D" w:rsidRPr="005915F4" w:rsidRDefault="00DE6B7D" w:rsidP="00FB2692">
            <w:pPr>
              <w:spacing w:before="0"/>
              <w:jc w:val="center"/>
              <w:rPr>
                <w:b w:val="0"/>
              </w:rPr>
            </w:pPr>
            <w:r w:rsidRPr="005915F4">
              <w:t>Saha</w:t>
            </w:r>
          </w:p>
        </w:tc>
        <w:tc>
          <w:tcPr>
            <w:tcW w:w="2882" w:type="pct"/>
          </w:tcPr>
          <w:p w14:paraId="7CA74E87"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b/>
              </w:rPr>
            </w:pPr>
            <w:r w:rsidRPr="005915F4">
              <w:rPr>
                <w:b/>
              </w:rPr>
              <w:t>Yıllık Ortalama Enerji Üretimi Miktarı (MW)</w:t>
            </w:r>
          </w:p>
        </w:tc>
      </w:tr>
      <w:tr w:rsidR="00DE6B7D" w:rsidRPr="005915F4" w14:paraId="0807AED2" w14:textId="77777777" w:rsidTr="005915F4">
        <w:trPr>
          <w:trHeight w:val="397"/>
        </w:trPr>
        <w:tc>
          <w:tcPr>
            <w:cnfStyle w:val="001000000000" w:firstRow="0" w:lastRow="0" w:firstColumn="1" w:lastColumn="0" w:oddVBand="0" w:evenVBand="0" w:oddHBand="0" w:evenHBand="0" w:firstRowFirstColumn="0" w:firstRowLastColumn="0" w:lastRowFirstColumn="0" w:lastRowLastColumn="0"/>
            <w:tcW w:w="2118" w:type="pct"/>
          </w:tcPr>
          <w:p w14:paraId="78D1C72B" w14:textId="77777777" w:rsidR="00DE6B7D" w:rsidRPr="005915F4" w:rsidRDefault="00DE6B7D" w:rsidP="00FB2692">
            <w:pPr>
              <w:spacing w:before="0"/>
              <w:jc w:val="center"/>
              <w:rPr>
                <w:bCs w:val="0"/>
              </w:rPr>
            </w:pPr>
            <w:r w:rsidRPr="005915F4">
              <w:t>Gökçegöz</w:t>
            </w:r>
          </w:p>
        </w:tc>
        <w:tc>
          <w:tcPr>
            <w:tcW w:w="2882" w:type="pct"/>
          </w:tcPr>
          <w:p w14:paraId="22D2B21C"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color w:val="000000"/>
              </w:rPr>
            </w:pPr>
            <w:r w:rsidRPr="005915F4">
              <w:rPr>
                <w:color w:val="000000"/>
              </w:rPr>
              <w:t>35.000</w:t>
            </w:r>
          </w:p>
        </w:tc>
      </w:tr>
      <w:tr w:rsidR="00DE6B7D" w:rsidRPr="005915F4" w14:paraId="70610E31" w14:textId="77777777" w:rsidTr="005915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118" w:type="pct"/>
          </w:tcPr>
          <w:p w14:paraId="29CA6F2E" w14:textId="77777777" w:rsidR="00DE6B7D" w:rsidRPr="005915F4" w:rsidRDefault="00DE6B7D" w:rsidP="00FB2692">
            <w:pPr>
              <w:spacing w:before="0"/>
              <w:jc w:val="center"/>
              <w:rPr>
                <w:bCs w:val="0"/>
              </w:rPr>
            </w:pPr>
            <w:r w:rsidRPr="005915F4">
              <w:t xml:space="preserve">İskenderun Körfez Katı Atık Birliği </w:t>
            </w:r>
          </w:p>
        </w:tc>
        <w:tc>
          <w:tcPr>
            <w:tcW w:w="2882" w:type="pct"/>
          </w:tcPr>
          <w:p w14:paraId="5617F6BA"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color w:val="000000"/>
              </w:rPr>
            </w:pPr>
            <w:r w:rsidRPr="005915F4">
              <w:rPr>
                <w:color w:val="000000"/>
              </w:rPr>
              <w:t>30.000</w:t>
            </w:r>
          </w:p>
        </w:tc>
      </w:tr>
    </w:tbl>
    <w:p w14:paraId="48DA92D7" w14:textId="293F5C0A" w:rsidR="00DE6B7D" w:rsidRPr="005915F4" w:rsidRDefault="00DE6B7D" w:rsidP="004E55BF">
      <w:pPr>
        <w:spacing w:after="120"/>
        <w:rPr>
          <w:rFonts w:cstheme="minorHAnsi"/>
          <w:b/>
          <w:i/>
        </w:rPr>
      </w:pPr>
      <w:r w:rsidRPr="005915F4">
        <w:rPr>
          <w:rFonts w:cstheme="minorHAnsi"/>
          <w:b/>
          <w:i/>
        </w:rPr>
        <w:t>Tıbbi Atıkların Toplanması, Taşınması ve Sterilizasyonu</w:t>
      </w:r>
    </w:p>
    <w:p w14:paraId="04400F96" w14:textId="56477B48" w:rsidR="00DE6B7D" w:rsidRPr="005915F4" w:rsidRDefault="00DE6B7D" w:rsidP="004E55BF">
      <w:pPr>
        <w:spacing w:after="120"/>
        <w:ind w:firstLine="709"/>
        <w:rPr>
          <w:rFonts w:cstheme="minorHAnsi"/>
          <w:bCs/>
        </w:rPr>
      </w:pPr>
      <w:r w:rsidRPr="005915F4">
        <w:rPr>
          <w:rFonts w:cstheme="minorHAnsi"/>
          <w:bCs/>
        </w:rPr>
        <w:t>Hatay Büyükşehir Belediyesi</w:t>
      </w:r>
      <w:r w:rsidR="00FB2692" w:rsidRPr="005915F4">
        <w:rPr>
          <w:rFonts w:cstheme="minorHAnsi"/>
          <w:bCs/>
        </w:rPr>
        <w:t>,</w:t>
      </w:r>
      <w:r w:rsidRPr="005915F4">
        <w:rPr>
          <w:rFonts w:cstheme="minorHAnsi"/>
          <w:bCs/>
        </w:rPr>
        <w:t xml:space="preserve"> 9 ilçe (Antakya, Hassa, Kırıkhan, Samandağ, Yayladağı, Reyhanlı, Altınözü, Defne, Kumlu) sınırları içerisinde faaliyet gösteren sağlık kuruluşlarından (ünitelerden) kaynaklanan tıbbi atıkların ‘’Tıbbi Atıkların Kontrolü Yönetmeliği’’ ve diğer ilgili mevzuatlar kapsamında insan sağlığına ve çevreye zarar vermeden diğer atıklardan ayrı olarak toplama, taşıma ve bertarafı işlemlerini yürütmektedir. Hatay Büyükşehir Belediyesi 9 İlçe (Antakya, Hassa, Kırıkhan, Samandağ, Yayladağı, Reyhanlı, Altınözü, Defne, Kumlu) sınırları içerisinde Tıbbi Atıkların toplanması ve taşınması (yeterli kapasiteye sahip lisanslı sterilizasyon tesisine sterilize </w:t>
      </w:r>
      <w:r w:rsidRPr="005915F4">
        <w:rPr>
          <w:rFonts w:cstheme="minorHAnsi"/>
          <w:bCs/>
        </w:rPr>
        <w:lastRenderedPageBreak/>
        <w:t>ve bertaraf edilmek üzere) hakkının kiralanması işi 3 (üç) yıl süre 2020 yılı Şubat ayı itibariyle ihale edilmiş olup; elde edilen KDV hariç brüt gelir (toplama ve taşıma ücreti) üzerinden Büyükşehir Belediyesine pay ödenmektedir.</w:t>
      </w:r>
    </w:p>
    <w:p w14:paraId="28A299ED" w14:textId="4F6F9451" w:rsidR="00DE6B7D" w:rsidRDefault="00DE6B7D" w:rsidP="004E55BF">
      <w:pPr>
        <w:spacing w:after="120"/>
        <w:ind w:firstLine="709"/>
        <w:rPr>
          <w:rFonts w:cstheme="minorHAnsi"/>
          <w:bCs/>
        </w:rPr>
      </w:pPr>
      <w:r w:rsidRPr="005915F4">
        <w:rPr>
          <w:rFonts w:cstheme="minorHAnsi"/>
          <w:bCs/>
        </w:rPr>
        <w:t>6 ilçe (Dörtyol, İskenderun, Arsuz, Belen, Payas, Erzin) sınırları içerisinde üretilen tıbbi atıkların toplanması, taşınması ve bertarafı İskenderun Körfez Katı Atık Birliği tarafından yürütülmekte olup, toplanan tıbbi atık bertaraf bedeli üzerinden tarafımıza tıbbi atık eğitim katkı payı verilmektedir.</w:t>
      </w:r>
    </w:p>
    <w:tbl>
      <w:tblPr>
        <w:tblStyle w:val="KlavuzTablo2"/>
        <w:tblW w:w="5000" w:type="pct"/>
        <w:tblLook w:val="04A0" w:firstRow="1" w:lastRow="0" w:firstColumn="1" w:lastColumn="0" w:noHBand="0" w:noVBand="1"/>
      </w:tblPr>
      <w:tblGrid>
        <w:gridCol w:w="2141"/>
        <w:gridCol w:w="2391"/>
        <w:gridCol w:w="2708"/>
        <w:gridCol w:w="1830"/>
      </w:tblGrid>
      <w:tr w:rsidR="00FB2692" w:rsidRPr="005915F4" w14:paraId="26D33D6D" w14:textId="77777777" w:rsidTr="005915F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00" w:type="pct"/>
            <w:gridSpan w:val="4"/>
            <w:noWrap/>
          </w:tcPr>
          <w:p w14:paraId="6BB556E3" w14:textId="6C46BDBF" w:rsidR="00FB2692" w:rsidRPr="005915F4" w:rsidRDefault="00FB2692" w:rsidP="004E55BF">
            <w:pPr>
              <w:spacing w:after="120"/>
              <w:rPr>
                <w:rFonts w:cstheme="minorHAnsi"/>
                <w:b w:val="0"/>
                <w:bCs w:val="0"/>
                <w:color w:val="000000"/>
              </w:rPr>
            </w:pPr>
            <w:r w:rsidRPr="005915F4">
              <w:rPr>
                <w:rFonts w:cstheme="minorHAnsi"/>
              </w:rPr>
              <w:t>2022 Yılı Bertaraf Edilen Tıbbi Atık Miktarı</w:t>
            </w:r>
          </w:p>
        </w:tc>
      </w:tr>
      <w:tr w:rsidR="00DE6B7D" w:rsidRPr="005915F4" w14:paraId="3DCCFB38" w14:textId="77777777" w:rsidTr="005915F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418925DF" w14:textId="77777777" w:rsidR="00DE6B7D" w:rsidRPr="005915F4" w:rsidRDefault="00DE6B7D" w:rsidP="004E55BF">
            <w:pPr>
              <w:spacing w:after="120"/>
              <w:rPr>
                <w:rFonts w:cstheme="minorHAnsi"/>
                <w:b w:val="0"/>
                <w:bCs w:val="0"/>
                <w:color w:val="000000"/>
              </w:rPr>
            </w:pPr>
            <w:r w:rsidRPr="005915F4">
              <w:rPr>
                <w:rFonts w:cstheme="minorHAnsi"/>
                <w:color w:val="000000"/>
              </w:rPr>
              <w:t>Aylar</w:t>
            </w:r>
          </w:p>
        </w:tc>
        <w:tc>
          <w:tcPr>
            <w:tcW w:w="1318" w:type="pct"/>
            <w:noWrap/>
            <w:hideMark/>
          </w:tcPr>
          <w:p w14:paraId="457EAD63" w14:textId="77777777" w:rsidR="00DE6B7D" w:rsidRPr="005915F4" w:rsidRDefault="00DE6B7D" w:rsidP="004E55BF">
            <w:pPr>
              <w:spacing w:after="120"/>
              <w:cnfStyle w:val="000000100000" w:firstRow="0" w:lastRow="0" w:firstColumn="0" w:lastColumn="0" w:oddVBand="0" w:evenVBand="0" w:oddHBand="1" w:evenHBand="0" w:firstRowFirstColumn="0" w:firstRowLastColumn="0" w:lastRowFirstColumn="0" w:lastRowLastColumn="0"/>
              <w:rPr>
                <w:rFonts w:cstheme="minorHAnsi"/>
                <w:b/>
                <w:bCs/>
                <w:color w:val="000000"/>
              </w:rPr>
            </w:pPr>
            <w:r w:rsidRPr="005915F4">
              <w:rPr>
                <w:rFonts w:cstheme="minorHAnsi"/>
                <w:b/>
                <w:bCs/>
                <w:color w:val="000000"/>
              </w:rPr>
              <w:t>Antakya Bölgesi(9 ilçe)</w:t>
            </w:r>
          </w:p>
        </w:tc>
        <w:tc>
          <w:tcPr>
            <w:tcW w:w="1493" w:type="pct"/>
            <w:noWrap/>
            <w:hideMark/>
          </w:tcPr>
          <w:p w14:paraId="27CE77F2" w14:textId="77777777" w:rsidR="00DE6B7D" w:rsidRPr="005915F4" w:rsidRDefault="00DE6B7D" w:rsidP="004E55BF">
            <w:pPr>
              <w:spacing w:after="120"/>
              <w:cnfStyle w:val="000000100000" w:firstRow="0" w:lastRow="0" w:firstColumn="0" w:lastColumn="0" w:oddVBand="0" w:evenVBand="0" w:oddHBand="1" w:evenHBand="0" w:firstRowFirstColumn="0" w:firstRowLastColumn="0" w:lastRowFirstColumn="0" w:lastRowLastColumn="0"/>
              <w:rPr>
                <w:rFonts w:cstheme="minorHAnsi"/>
                <w:b/>
                <w:bCs/>
                <w:color w:val="000000"/>
              </w:rPr>
            </w:pPr>
            <w:r w:rsidRPr="005915F4">
              <w:rPr>
                <w:rFonts w:cstheme="minorHAnsi"/>
                <w:b/>
                <w:bCs/>
                <w:color w:val="000000"/>
              </w:rPr>
              <w:t>İskenderun Bölgesi (6 ilçe)</w:t>
            </w:r>
          </w:p>
        </w:tc>
        <w:tc>
          <w:tcPr>
            <w:tcW w:w="1009" w:type="pct"/>
            <w:noWrap/>
            <w:hideMark/>
          </w:tcPr>
          <w:p w14:paraId="36DC559B" w14:textId="77777777" w:rsidR="00DE6B7D" w:rsidRPr="005915F4" w:rsidRDefault="00DE6B7D" w:rsidP="004E55BF">
            <w:pPr>
              <w:spacing w:after="120"/>
              <w:cnfStyle w:val="000000100000" w:firstRow="0" w:lastRow="0" w:firstColumn="0" w:lastColumn="0" w:oddVBand="0" w:evenVBand="0" w:oddHBand="1" w:evenHBand="0" w:firstRowFirstColumn="0" w:firstRowLastColumn="0" w:lastRowFirstColumn="0" w:lastRowLastColumn="0"/>
              <w:rPr>
                <w:rFonts w:cstheme="minorHAnsi"/>
                <w:b/>
                <w:bCs/>
                <w:color w:val="000000"/>
              </w:rPr>
            </w:pPr>
            <w:r w:rsidRPr="005915F4">
              <w:rPr>
                <w:rFonts w:cstheme="minorHAnsi"/>
                <w:b/>
                <w:bCs/>
                <w:color w:val="000000"/>
              </w:rPr>
              <w:t>Toplam (kg)</w:t>
            </w:r>
          </w:p>
        </w:tc>
      </w:tr>
      <w:tr w:rsidR="00DE6B7D" w:rsidRPr="005915F4" w14:paraId="22DED064" w14:textId="77777777" w:rsidTr="005915F4">
        <w:trPr>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7BCE59FF" w14:textId="77777777" w:rsidR="00DE6B7D" w:rsidRPr="005915F4" w:rsidRDefault="00DE6B7D" w:rsidP="00FB2692">
            <w:pPr>
              <w:spacing w:before="0"/>
              <w:jc w:val="center"/>
              <w:rPr>
                <w:rFonts w:cstheme="minorHAnsi"/>
                <w:color w:val="000000"/>
              </w:rPr>
            </w:pPr>
            <w:r w:rsidRPr="005915F4">
              <w:rPr>
                <w:rFonts w:cstheme="minorHAnsi"/>
                <w:color w:val="000000"/>
              </w:rPr>
              <w:t>Ocak</w:t>
            </w:r>
          </w:p>
        </w:tc>
        <w:tc>
          <w:tcPr>
            <w:tcW w:w="1318" w:type="pct"/>
            <w:noWrap/>
          </w:tcPr>
          <w:p w14:paraId="365F96DB"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131.656</w:t>
            </w:r>
          </w:p>
        </w:tc>
        <w:tc>
          <w:tcPr>
            <w:tcW w:w="1493" w:type="pct"/>
            <w:noWrap/>
          </w:tcPr>
          <w:p w14:paraId="0C2B15EB"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54.657</w:t>
            </w:r>
          </w:p>
        </w:tc>
        <w:tc>
          <w:tcPr>
            <w:tcW w:w="1009" w:type="pct"/>
            <w:noWrap/>
          </w:tcPr>
          <w:p w14:paraId="6BF4A159"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186.313</w:t>
            </w:r>
          </w:p>
        </w:tc>
      </w:tr>
      <w:tr w:rsidR="00DE6B7D" w:rsidRPr="005915F4" w14:paraId="7EF64422" w14:textId="77777777" w:rsidTr="005915F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58ED45F2" w14:textId="77777777" w:rsidR="00DE6B7D" w:rsidRPr="005915F4" w:rsidRDefault="00DE6B7D" w:rsidP="00FB2692">
            <w:pPr>
              <w:spacing w:before="0"/>
              <w:jc w:val="center"/>
              <w:rPr>
                <w:rFonts w:cstheme="minorHAnsi"/>
                <w:color w:val="000000"/>
              </w:rPr>
            </w:pPr>
            <w:r w:rsidRPr="005915F4">
              <w:rPr>
                <w:rFonts w:cstheme="minorHAnsi"/>
                <w:color w:val="000000"/>
              </w:rPr>
              <w:t>Şubat</w:t>
            </w:r>
          </w:p>
        </w:tc>
        <w:tc>
          <w:tcPr>
            <w:tcW w:w="1318" w:type="pct"/>
            <w:noWrap/>
          </w:tcPr>
          <w:p w14:paraId="21A148E8"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122.555</w:t>
            </w:r>
          </w:p>
        </w:tc>
        <w:tc>
          <w:tcPr>
            <w:tcW w:w="1493" w:type="pct"/>
            <w:noWrap/>
          </w:tcPr>
          <w:p w14:paraId="4376A6A7"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50.701</w:t>
            </w:r>
          </w:p>
        </w:tc>
        <w:tc>
          <w:tcPr>
            <w:tcW w:w="1009" w:type="pct"/>
            <w:noWrap/>
          </w:tcPr>
          <w:p w14:paraId="39E41B40"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173.256</w:t>
            </w:r>
          </w:p>
        </w:tc>
      </w:tr>
      <w:tr w:rsidR="00DE6B7D" w:rsidRPr="005915F4" w14:paraId="6A9A4B3E" w14:textId="77777777" w:rsidTr="005915F4">
        <w:trPr>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48A0BD0B" w14:textId="77777777" w:rsidR="00DE6B7D" w:rsidRPr="005915F4" w:rsidRDefault="00DE6B7D" w:rsidP="00FB2692">
            <w:pPr>
              <w:spacing w:before="0"/>
              <w:jc w:val="center"/>
              <w:rPr>
                <w:rFonts w:cstheme="minorHAnsi"/>
                <w:color w:val="000000"/>
              </w:rPr>
            </w:pPr>
            <w:r w:rsidRPr="005915F4">
              <w:rPr>
                <w:rFonts w:cstheme="minorHAnsi"/>
                <w:color w:val="000000"/>
              </w:rPr>
              <w:t>Mart</w:t>
            </w:r>
          </w:p>
        </w:tc>
        <w:tc>
          <w:tcPr>
            <w:tcW w:w="1318" w:type="pct"/>
            <w:noWrap/>
          </w:tcPr>
          <w:p w14:paraId="59813007"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142.756</w:t>
            </w:r>
          </w:p>
        </w:tc>
        <w:tc>
          <w:tcPr>
            <w:tcW w:w="1493" w:type="pct"/>
            <w:noWrap/>
          </w:tcPr>
          <w:p w14:paraId="4C1C5F00"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35.723</w:t>
            </w:r>
          </w:p>
        </w:tc>
        <w:tc>
          <w:tcPr>
            <w:tcW w:w="1009" w:type="pct"/>
            <w:noWrap/>
          </w:tcPr>
          <w:p w14:paraId="77755066"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178.479</w:t>
            </w:r>
          </w:p>
        </w:tc>
      </w:tr>
      <w:tr w:rsidR="00DE6B7D" w:rsidRPr="005915F4" w14:paraId="71F62F99" w14:textId="77777777" w:rsidTr="005915F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3C4582D5" w14:textId="77777777" w:rsidR="00DE6B7D" w:rsidRPr="005915F4" w:rsidRDefault="00DE6B7D" w:rsidP="00FB2692">
            <w:pPr>
              <w:spacing w:before="0"/>
              <w:jc w:val="center"/>
              <w:rPr>
                <w:rFonts w:cstheme="minorHAnsi"/>
                <w:color w:val="000000"/>
              </w:rPr>
            </w:pPr>
            <w:r w:rsidRPr="005915F4">
              <w:rPr>
                <w:rFonts w:cstheme="minorHAnsi"/>
                <w:color w:val="000000"/>
              </w:rPr>
              <w:t>Nisan</w:t>
            </w:r>
          </w:p>
        </w:tc>
        <w:tc>
          <w:tcPr>
            <w:tcW w:w="1318" w:type="pct"/>
            <w:noWrap/>
          </w:tcPr>
          <w:p w14:paraId="51B90224"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124.727</w:t>
            </w:r>
          </w:p>
        </w:tc>
        <w:tc>
          <w:tcPr>
            <w:tcW w:w="1493" w:type="pct"/>
            <w:noWrap/>
          </w:tcPr>
          <w:p w14:paraId="4193F3F9"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48.372</w:t>
            </w:r>
          </w:p>
        </w:tc>
        <w:tc>
          <w:tcPr>
            <w:tcW w:w="1009" w:type="pct"/>
            <w:noWrap/>
          </w:tcPr>
          <w:p w14:paraId="64036994"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173.099</w:t>
            </w:r>
          </w:p>
        </w:tc>
      </w:tr>
      <w:tr w:rsidR="00DE6B7D" w:rsidRPr="005915F4" w14:paraId="29F2293E" w14:textId="77777777" w:rsidTr="005915F4">
        <w:trPr>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0C8D02D0" w14:textId="77777777" w:rsidR="00DE6B7D" w:rsidRPr="005915F4" w:rsidRDefault="00DE6B7D" w:rsidP="00FB2692">
            <w:pPr>
              <w:spacing w:before="0"/>
              <w:jc w:val="center"/>
              <w:rPr>
                <w:rFonts w:cstheme="minorHAnsi"/>
                <w:color w:val="000000"/>
              </w:rPr>
            </w:pPr>
            <w:r w:rsidRPr="005915F4">
              <w:rPr>
                <w:rFonts w:cstheme="minorHAnsi"/>
                <w:color w:val="000000"/>
              </w:rPr>
              <w:t>Mayıs</w:t>
            </w:r>
          </w:p>
        </w:tc>
        <w:tc>
          <w:tcPr>
            <w:tcW w:w="1318" w:type="pct"/>
            <w:noWrap/>
          </w:tcPr>
          <w:p w14:paraId="18B18D5A"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123.858</w:t>
            </w:r>
          </w:p>
        </w:tc>
        <w:tc>
          <w:tcPr>
            <w:tcW w:w="1493" w:type="pct"/>
            <w:noWrap/>
          </w:tcPr>
          <w:p w14:paraId="6E887A7A"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45.469</w:t>
            </w:r>
          </w:p>
        </w:tc>
        <w:tc>
          <w:tcPr>
            <w:tcW w:w="1009" w:type="pct"/>
            <w:noWrap/>
          </w:tcPr>
          <w:p w14:paraId="04CF90C9"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169.327</w:t>
            </w:r>
          </w:p>
        </w:tc>
      </w:tr>
      <w:tr w:rsidR="00DE6B7D" w:rsidRPr="005915F4" w14:paraId="2920AE29" w14:textId="77777777" w:rsidTr="005915F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4A24E82B" w14:textId="77777777" w:rsidR="00DE6B7D" w:rsidRPr="005915F4" w:rsidRDefault="00DE6B7D" w:rsidP="00FB2692">
            <w:pPr>
              <w:spacing w:before="0"/>
              <w:jc w:val="center"/>
              <w:rPr>
                <w:rFonts w:cstheme="minorHAnsi"/>
                <w:color w:val="000000"/>
              </w:rPr>
            </w:pPr>
            <w:r w:rsidRPr="005915F4">
              <w:rPr>
                <w:rFonts w:cstheme="minorHAnsi"/>
                <w:color w:val="000000"/>
              </w:rPr>
              <w:t>Haziran</w:t>
            </w:r>
          </w:p>
        </w:tc>
        <w:tc>
          <w:tcPr>
            <w:tcW w:w="1318" w:type="pct"/>
            <w:noWrap/>
          </w:tcPr>
          <w:p w14:paraId="04EB9FC1"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129.066</w:t>
            </w:r>
          </w:p>
        </w:tc>
        <w:tc>
          <w:tcPr>
            <w:tcW w:w="1493" w:type="pct"/>
            <w:noWrap/>
          </w:tcPr>
          <w:p w14:paraId="5E5C5254"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47.794</w:t>
            </w:r>
          </w:p>
        </w:tc>
        <w:tc>
          <w:tcPr>
            <w:tcW w:w="1009" w:type="pct"/>
            <w:noWrap/>
          </w:tcPr>
          <w:p w14:paraId="16CF4898"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176.860</w:t>
            </w:r>
          </w:p>
        </w:tc>
      </w:tr>
      <w:tr w:rsidR="00DE6B7D" w:rsidRPr="005915F4" w14:paraId="742A2859" w14:textId="77777777" w:rsidTr="005915F4">
        <w:trPr>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65C6248C" w14:textId="77777777" w:rsidR="00DE6B7D" w:rsidRPr="005915F4" w:rsidRDefault="00DE6B7D" w:rsidP="00FB2692">
            <w:pPr>
              <w:spacing w:before="0"/>
              <w:jc w:val="center"/>
              <w:rPr>
                <w:rFonts w:cstheme="minorHAnsi"/>
                <w:color w:val="000000"/>
              </w:rPr>
            </w:pPr>
            <w:r w:rsidRPr="005915F4">
              <w:rPr>
                <w:rFonts w:cstheme="minorHAnsi"/>
                <w:color w:val="000000"/>
              </w:rPr>
              <w:t>Temmuz</w:t>
            </w:r>
          </w:p>
        </w:tc>
        <w:tc>
          <w:tcPr>
            <w:tcW w:w="1318" w:type="pct"/>
            <w:noWrap/>
          </w:tcPr>
          <w:p w14:paraId="7D74FDE6"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107.025</w:t>
            </w:r>
          </w:p>
        </w:tc>
        <w:tc>
          <w:tcPr>
            <w:tcW w:w="1493" w:type="pct"/>
            <w:noWrap/>
          </w:tcPr>
          <w:p w14:paraId="0C3D681A"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43.951</w:t>
            </w:r>
          </w:p>
        </w:tc>
        <w:tc>
          <w:tcPr>
            <w:tcW w:w="1009" w:type="pct"/>
            <w:noWrap/>
          </w:tcPr>
          <w:p w14:paraId="2ACF778D"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150.976</w:t>
            </w:r>
          </w:p>
        </w:tc>
      </w:tr>
      <w:tr w:rsidR="00DE6B7D" w:rsidRPr="005915F4" w14:paraId="79363E23" w14:textId="77777777" w:rsidTr="005915F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105ACD27" w14:textId="77777777" w:rsidR="00DE6B7D" w:rsidRPr="005915F4" w:rsidRDefault="00DE6B7D" w:rsidP="00FB2692">
            <w:pPr>
              <w:spacing w:before="0"/>
              <w:jc w:val="center"/>
              <w:rPr>
                <w:rFonts w:cstheme="minorHAnsi"/>
                <w:color w:val="000000"/>
              </w:rPr>
            </w:pPr>
            <w:r w:rsidRPr="005915F4">
              <w:rPr>
                <w:rFonts w:cstheme="minorHAnsi"/>
                <w:color w:val="000000"/>
              </w:rPr>
              <w:t>Ağustos</w:t>
            </w:r>
          </w:p>
        </w:tc>
        <w:tc>
          <w:tcPr>
            <w:tcW w:w="1318" w:type="pct"/>
            <w:noWrap/>
          </w:tcPr>
          <w:p w14:paraId="067D1D86"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122.892</w:t>
            </w:r>
          </w:p>
        </w:tc>
        <w:tc>
          <w:tcPr>
            <w:tcW w:w="1493" w:type="pct"/>
            <w:noWrap/>
          </w:tcPr>
          <w:p w14:paraId="08E254AE"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50.192</w:t>
            </w:r>
          </w:p>
        </w:tc>
        <w:tc>
          <w:tcPr>
            <w:tcW w:w="1009" w:type="pct"/>
            <w:noWrap/>
          </w:tcPr>
          <w:p w14:paraId="6DD7571F"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173.084</w:t>
            </w:r>
          </w:p>
        </w:tc>
      </w:tr>
      <w:tr w:rsidR="00DE6B7D" w:rsidRPr="005915F4" w14:paraId="32B93D47" w14:textId="77777777" w:rsidTr="005915F4">
        <w:trPr>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30FACAEA" w14:textId="77777777" w:rsidR="00DE6B7D" w:rsidRPr="005915F4" w:rsidRDefault="00DE6B7D" w:rsidP="00FB2692">
            <w:pPr>
              <w:spacing w:before="0"/>
              <w:jc w:val="center"/>
              <w:rPr>
                <w:rFonts w:cstheme="minorHAnsi"/>
                <w:color w:val="000000"/>
              </w:rPr>
            </w:pPr>
            <w:r w:rsidRPr="005915F4">
              <w:rPr>
                <w:rFonts w:cstheme="minorHAnsi"/>
                <w:color w:val="000000"/>
              </w:rPr>
              <w:t>Eylül</w:t>
            </w:r>
          </w:p>
        </w:tc>
        <w:tc>
          <w:tcPr>
            <w:tcW w:w="1318" w:type="pct"/>
            <w:noWrap/>
          </w:tcPr>
          <w:p w14:paraId="204732C6"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118.714</w:t>
            </w:r>
          </w:p>
        </w:tc>
        <w:tc>
          <w:tcPr>
            <w:tcW w:w="1493" w:type="pct"/>
            <w:noWrap/>
          </w:tcPr>
          <w:p w14:paraId="66739F82"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47.351</w:t>
            </w:r>
          </w:p>
        </w:tc>
        <w:tc>
          <w:tcPr>
            <w:tcW w:w="1009" w:type="pct"/>
            <w:noWrap/>
          </w:tcPr>
          <w:p w14:paraId="7CBB264C"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166.065</w:t>
            </w:r>
          </w:p>
        </w:tc>
      </w:tr>
      <w:tr w:rsidR="00DE6B7D" w:rsidRPr="005915F4" w14:paraId="43E1CF41" w14:textId="77777777" w:rsidTr="005915F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07709674" w14:textId="77777777" w:rsidR="00DE6B7D" w:rsidRPr="005915F4" w:rsidRDefault="00DE6B7D" w:rsidP="00FB2692">
            <w:pPr>
              <w:spacing w:before="0"/>
              <w:jc w:val="center"/>
              <w:rPr>
                <w:rFonts w:cstheme="minorHAnsi"/>
                <w:color w:val="000000"/>
              </w:rPr>
            </w:pPr>
            <w:r w:rsidRPr="005915F4">
              <w:rPr>
                <w:rFonts w:cstheme="minorHAnsi"/>
                <w:color w:val="000000"/>
              </w:rPr>
              <w:t>Ekim</w:t>
            </w:r>
          </w:p>
        </w:tc>
        <w:tc>
          <w:tcPr>
            <w:tcW w:w="1318" w:type="pct"/>
            <w:noWrap/>
          </w:tcPr>
          <w:p w14:paraId="05488276"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112.387</w:t>
            </w:r>
          </w:p>
        </w:tc>
        <w:tc>
          <w:tcPr>
            <w:tcW w:w="1493" w:type="pct"/>
            <w:noWrap/>
          </w:tcPr>
          <w:p w14:paraId="49C1A3B0"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48.085</w:t>
            </w:r>
          </w:p>
        </w:tc>
        <w:tc>
          <w:tcPr>
            <w:tcW w:w="1009" w:type="pct"/>
            <w:noWrap/>
          </w:tcPr>
          <w:p w14:paraId="24B160F8"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160.472</w:t>
            </w:r>
          </w:p>
        </w:tc>
      </w:tr>
      <w:tr w:rsidR="00DE6B7D" w:rsidRPr="005915F4" w14:paraId="26115B17" w14:textId="77777777" w:rsidTr="005915F4">
        <w:trPr>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48D8BD31" w14:textId="77777777" w:rsidR="00DE6B7D" w:rsidRPr="005915F4" w:rsidRDefault="00DE6B7D" w:rsidP="00FB2692">
            <w:pPr>
              <w:spacing w:before="0"/>
              <w:jc w:val="center"/>
              <w:rPr>
                <w:rFonts w:cstheme="minorHAnsi"/>
                <w:color w:val="000000"/>
              </w:rPr>
            </w:pPr>
            <w:r w:rsidRPr="005915F4">
              <w:rPr>
                <w:rFonts w:cstheme="minorHAnsi"/>
                <w:color w:val="000000"/>
              </w:rPr>
              <w:t>Kasım</w:t>
            </w:r>
          </w:p>
        </w:tc>
        <w:tc>
          <w:tcPr>
            <w:tcW w:w="1318" w:type="pct"/>
            <w:noWrap/>
          </w:tcPr>
          <w:p w14:paraId="3DDECCB4"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115.066</w:t>
            </w:r>
          </w:p>
        </w:tc>
        <w:tc>
          <w:tcPr>
            <w:tcW w:w="1493" w:type="pct"/>
            <w:noWrap/>
          </w:tcPr>
          <w:p w14:paraId="275FEF4E"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49.977</w:t>
            </w:r>
          </w:p>
        </w:tc>
        <w:tc>
          <w:tcPr>
            <w:tcW w:w="1009" w:type="pct"/>
            <w:noWrap/>
          </w:tcPr>
          <w:p w14:paraId="266C5BFA"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rPr>
            </w:pPr>
            <w:r w:rsidRPr="005915F4">
              <w:rPr>
                <w:rFonts w:cstheme="minorHAnsi"/>
                <w:color w:val="000000"/>
              </w:rPr>
              <w:t>165.043</w:t>
            </w:r>
          </w:p>
        </w:tc>
      </w:tr>
      <w:tr w:rsidR="00DE6B7D" w:rsidRPr="005915F4" w14:paraId="0EA42778" w14:textId="77777777" w:rsidTr="005915F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180" w:type="pct"/>
            <w:noWrap/>
            <w:hideMark/>
          </w:tcPr>
          <w:p w14:paraId="02E04FF6" w14:textId="77777777" w:rsidR="00DE6B7D" w:rsidRPr="005915F4" w:rsidRDefault="00DE6B7D" w:rsidP="00FB2692">
            <w:pPr>
              <w:spacing w:before="0"/>
              <w:jc w:val="center"/>
              <w:rPr>
                <w:rFonts w:cstheme="minorHAnsi"/>
                <w:color w:val="000000"/>
              </w:rPr>
            </w:pPr>
            <w:r w:rsidRPr="005915F4">
              <w:rPr>
                <w:rFonts w:cstheme="minorHAnsi"/>
                <w:color w:val="000000"/>
              </w:rPr>
              <w:t>Aralık</w:t>
            </w:r>
          </w:p>
        </w:tc>
        <w:tc>
          <w:tcPr>
            <w:tcW w:w="1318" w:type="pct"/>
            <w:noWrap/>
          </w:tcPr>
          <w:p w14:paraId="7268323B"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121.533</w:t>
            </w:r>
          </w:p>
        </w:tc>
        <w:tc>
          <w:tcPr>
            <w:tcW w:w="1493" w:type="pct"/>
            <w:noWrap/>
          </w:tcPr>
          <w:p w14:paraId="225C0589"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52.551</w:t>
            </w:r>
          </w:p>
        </w:tc>
        <w:tc>
          <w:tcPr>
            <w:tcW w:w="1009" w:type="pct"/>
            <w:noWrap/>
          </w:tcPr>
          <w:p w14:paraId="3F4D2C2A" w14:textId="77777777" w:rsidR="00DE6B7D" w:rsidRPr="005915F4" w:rsidRDefault="00DE6B7D" w:rsidP="00FB2692">
            <w:pPr>
              <w:spacing w:before="0"/>
              <w:jc w:val="center"/>
              <w:cnfStyle w:val="000000100000" w:firstRow="0" w:lastRow="0" w:firstColumn="0" w:lastColumn="0" w:oddVBand="0" w:evenVBand="0" w:oddHBand="1" w:evenHBand="0" w:firstRowFirstColumn="0" w:firstRowLastColumn="0" w:lastRowFirstColumn="0" w:lastRowLastColumn="0"/>
              <w:rPr>
                <w:rFonts w:cstheme="minorHAnsi"/>
                <w:color w:val="000000"/>
              </w:rPr>
            </w:pPr>
            <w:r w:rsidRPr="005915F4">
              <w:rPr>
                <w:rFonts w:cstheme="minorHAnsi"/>
                <w:color w:val="000000"/>
              </w:rPr>
              <w:t>174.084</w:t>
            </w:r>
          </w:p>
        </w:tc>
      </w:tr>
      <w:tr w:rsidR="00DE6B7D" w:rsidRPr="005915F4" w14:paraId="558F2C32" w14:textId="77777777" w:rsidTr="005915F4">
        <w:trPr>
          <w:trHeight w:val="340"/>
        </w:trPr>
        <w:tc>
          <w:tcPr>
            <w:cnfStyle w:val="001000000000" w:firstRow="0" w:lastRow="0" w:firstColumn="1" w:lastColumn="0" w:oddVBand="0" w:evenVBand="0" w:oddHBand="0" w:evenHBand="0" w:firstRowFirstColumn="0" w:firstRowLastColumn="0" w:lastRowFirstColumn="0" w:lastRowLastColumn="0"/>
            <w:tcW w:w="1180" w:type="pct"/>
            <w:noWrap/>
          </w:tcPr>
          <w:p w14:paraId="4A8AE2C3" w14:textId="77777777" w:rsidR="00DE6B7D" w:rsidRPr="005915F4" w:rsidRDefault="00DE6B7D" w:rsidP="00FB2692">
            <w:pPr>
              <w:spacing w:before="0"/>
              <w:jc w:val="center"/>
              <w:rPr>
                <w:rFonts w:cstheme="minorHAnsi"/>
                <w:b w:val="0"/>
                <w:bCs w:val="0"/>
                <w:color w:val="000000"/>
              </w:rPr>
            </w:pPr>
            <w:r w:rsidRPr="005915F4">
              <w:rPr>
                <w:rFonts w:cstheme="minorHAnsi"/>
                <w:color w:val="000000"/>
              </w:rPr>
              <w:t>Toplam</w:t>
            </w:r>
          </w:p>
        </w:tc>
        <w:tc>
          <w:tcPr>
            <w:tcW w:w="1318" w:type="pct"/>
            <w:noWrap/>
          </w:tcPr>
          <w:p w14:paraId="4D2A2735"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rPr>
            </w:pPr>
            <w:r w:rsidRPr="005915F4">
              <w:rPr>
                <w:rFonts w:cstheme="minorHAnsi"/>
                <w:b/>
                <w:bCs/>
                <w:color w:val="000000"/>
              </w:rPr>
              <w:t>1.472.235</w:t>
            </w:r>
          </w:p>
        </w:tc>
        <w:tc>
          <w:tcPr>
            <w:tcW w:w="1493" w:type="pct"/>
            <w:noWrap/>
          </w:tcPr>
          <w:p w14:paraId="652F0A52"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bCs/>
                <w:color w:val="000000"/>
              </w:rPr>
            </w:pPr>
            <w:r w:rsidRPr="005915F4">
              <w:rPr>
                <w:rFonts w:cstheme="minorHAnsi"/>
                <w:b/>
                <w:bCs/>
                <w:color w:val="000000"/>
              </w:rPr>
              <w:t>574.823</w:t>
            </w:r>
          </w:p>
        </w:tc>
        <w:tc>
          <w:tcPr>
            <w:tcW w:w="1009" w:type="pct"/>
            <w:noWrap/>
          </w:tcPr>
          <w:p w14:paraId="58ABE579" w14:textId="77777777" w:rsidR="00DE6B7D" w:rsidRPr="005915F4" w:rsidRDefault="00DE6B7D" w:rsidP="00FB2692">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bCs/>
              </w:rPr>
            </w:pPr>
            <w:r w:rsidRPr="005915F4">
              <w:rPr>
                <w:rFonts w:cstheme="minorHAnsi"/>
                <w:b/>
                <w:bCs/>
              </w:rPr>
              <w:t>2.047.058</w:t>
            </w:r>
          </w:p>
        </w:tc>
      </w:tr>
    </w:tbl>
    <w:p w14:paraId="2D5205EC" w14:textId="77777777" w:rsidR="00DE6B7D" w:rsidRPr="005915F4" w:rsidRDefault="00DE6B7D" w:rsidP="004E55BF">
      <w:pPr>
        <w:spacing w:after="120"/>
        <w:ind w:firstLine="709"/>
        <w:rPr>
          <w:rFonts w:cstheme="minorHAnsi"/>
          <w:bCs/>
        </w:rPr>
      </w:pPr>
      <w:r w:rsidRPr="005915F4">
        <w:rPr>
          <w:rFonts w:cstheme="minorHAnsi"/>
          <w:bCs/>
        </w:rPr>
        <w:t>İl genelinde toplanan tıbbi atıklar sterilize edildikten sonra evsel atık niteliği kazandığından İskenderun Körfez Katı Atık Birliği Düzenli Depolama Sahasında depolanmaktadır.</w:t>
      </w:r>
    </w:p>
    <w:p w14:paraId="61180AC0" w14:textId="1BECAF01" w:rsidR="00DE6B7D" w:rsidRPr="005915F4" w:rsidRDefault="00DE6B7D" w:rsidP="00FB2692">
      <w:pPr>
        <w:spacing w:after="193" w:line="265" w:lineRule="auto"/>
        <w:rPr>
          <w:rFonts w:cstheme="minorHAnsi"/>
          <w:b/>
          <w:i/>
        </w:rPr>
      </w:pPr>
      <w:r w:rsidRPr="005915F4">
        <w:rPr>
          <w:rFonts w:cstheme="minorHAnsi"/>
          <w:b/>
          <w:i/>
        </w:rPr>
        <w:t xml:space="preserve">Sıfır Atık </w:t>
      </w:r>
    </w:p>
    <w:p w14:paraId="72614F00" w14:textId="67B7D4E3" w:rsidR="00DE6B7D" w:rsidRPr="005915F4" w:rsidRDefault="00DE6B7D" w:rsidP="004E55BF">
      <w:pPr>
        <w:spacing w:after="120"/>
        <w:ind w:firstLine="709"/>
        <w:rPr>
          <w:rFonts w:cstheme="minorHAnsi"/>
          <w:bCs/>
        </w:rPr>
      </w:pPr>
      <w:r w:rsidRPr="005915F4">
        <w:rPr>
          <w:rFonts w:cstheme="minorHAnsi"/>
          <w:bCs/>
        </w:rPr>
        <w:t xml:space="preserve">2022 </w:t>
      </w:r>
      <w:r w:rsidR="00FB2692" w:rsidRPr="005915F4">
        <w:rPr>
          <w:rFonts w:cstheme="minorHAnsi"/>
          <w:bCs/>
        </w:rPr>
        <w:t>y</w:t>
      </w:r>
      <w:r w:rsidRPr="005915F4">
        <w:rPr>
          <w:rFonts w:cstheme="minorHAnsi"/>
          <w:bCs/>
        </w:rPr>
        <w:t>ılı içerisinde Sıfır Atık Projesine destek olunması, uygulamaların kısa sürede tamamlanması ve uygulamaların örnek teşkil etmesi için Hatay Büyükşehir Belediyesi genelinde Sıfır Atık Yönetim Sistemine geçiş yapılmasını sağlamak amacıyla; gelen eğitim kurumları ve resmi kurumların talepleri doğrultusunda 104 takım 2’li plastik geri dönüşüm üniteleri verilmiştir.</w:t>
      </w:r>
    </w:p>
    <w:p w14:paraId="1A209861" w14:textId="77777777" w:rsidR="00DE6B7D" w:rsidRPr="005915F4" w:rsidRDefault="00DE6B7D" w:rsidP="004E55BF">
      <w:pPr>
        <w:spacing w:after="120"/>
        <w:ind w:firstLine="709"/>
        <w:rPr>
          <w:rFonts w:cstheme="minorHAnsi"/>
          <w:bCs/>
        </w:rPr>
      </w:pPr>
      <w:r w:rsidRPr="005915F4">
        <w:rPr>
          <w:rFonts w:cstheme="minorHAnsi"/>
          <w:bCs/>
        </w:rPr>
        <w:t>EXPO’21 "Medeniyetler Bahçesi" etkinliklerinin düzenlendiği Antakya İlçesi Kisecik ve Arsuz İlçesi Karaağaç mevkiinde Sıfır Atık Projesine destek olunması, uygulamaların kısa sürede tamamlanması ve uygulamaların örnek teşkil etmesi amacıyla toplam 112 takım 2’li plastik ve 15 takım paslanmaz 4’lü geri dönüşüm üniteleri yerleştirilmiştir.</w:t>
      </w:r>
    </w:p>
    <w:p w14:paraId="6F8291EF" w14:textId="77777777" w:rsidR="00DE6B7D" w:rsidRDefault="00DE6B7D" w:rsidP="004E55BF">
      <w:pPr>
        <w:spacing w:after="120"/>
        <w:ind w:firstLine="709"/>
        <w:rPr>
          <w:rFonts w:cstheme="minorHAnsi"/>
          <w:bCs/>
        </w:rPr>
      </w:pPr>
      <w:r w:rsidRPr="005915F4">
        <w:rPr>
          <w:rFonts w:cstheme="minorHAnsi"/>
          <w:bCs/>
        </w:rPr>
        <w:t>Büyükşehir Belediyesi bünyesinde olan hizmet binalarımızda kaynağında ayrı toplanan ambalaj atıklar; ilçe belediyenin anlaşmalı olduğu lisanslı ambalaj atığı toplama-ayırma tesisleri tarafından toplanmaktadır.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5915F4" w14:paraId="27603171" w14:textId="77777777" w:rsidTr="005915F4">
        <w:tc>
          <w:tcPr>
            <w:tcW w:w="4530" w:type="dxa"/>
            <w:vAlign w:val="center"/>
          </w:tcPr>
          <w:p w14:paraId="287E95DB" w14:textId="5F5ED85B" w:rsidR="005915F4" w:rsidRDefault="005915F4" w:rsidP="005915F4">
            <w:pPr>
              <w:spacing w:line="360" w:lineRule="auto"/>
              <w:jc w:val="center"/>
              <w:rPr>
                <w:rFonts w:cstheme="minorHAnsi"/>
                <w:bCs/>
              </w:rPr>
            </w:pPr>
            <w:r>
              <w:rPr>
                <w:noProof/>
                <w:sz w:val="22"/>
                <w:szCs w:val="22"/>
                <w:lang w:eastAsia="tr-TR"/>
              </w:rPr>
              <w:drawing>
                <wp:inline distT="0" distB="0" distL="0" distR="0" wp14:anchorId="549F12A5" wp14:editId="7F2BDEEE">
                  <wp:extent cx="1124664" cy="1503997"/>
                  <wp:effectExtent l="0" t="0" r="0" b="1270"/>
                  <wp:docPr id="2072" name="Resim 2072" descr="C:\Users\eekezat\Downloads\19eda7f6-a01e-4696-af80-010385b6d1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ekezat\Downloads\19eda7f6-a01e-4696-af80-010385b6d1eb.JP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tretch/>
                        </pic:blipFill>
                        <pic:spPr bwMode="auto">
                          <a:xfrm>
                            <a:off x="0" y="0"/>
                            <a:ext cx="1133919" cy="15163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vAlign w:val="center"/>
          </w:tcPr>
          <w:p w14:paraId="1B47AA62" w14:textId="72AAEB69" w:rsidR="005915F4" w:rsidRDefault="005915F4" w:rsidP="005915F4">
            <w:pPr>
              <w:spacing w:line="360" w:lineRule="auto"/>
              <w:jc w:val="center"/>
              <w:rPr>
                <w:rFonts w:cstheme="minorHAnsi"/>
                <w:bCs/>
              </w:rPr>
            </w:pPr>
            <w:r>
              <w:rPr>
                <w:noProof/>
                <w:sz w:val="22"/>
                <w:szCs w:val="22"/>
                <w:lang w:eastAsia="tr-TR"/>
              </w:rPr>
              <w:drawing>
                <wp:inline distT="0" distB="0" distL="0" distR="0" wp14:anchorId="22161CD9" wp14:editId="09206916">
                  <wp:extent cx="1994989" cy="1489308"/>
                  <wp:effectExtent l="0" t="0" r="5715" b="0"/>
                  <wp:docPr id="2073" name="Resim 2073" descr="C:\Users\eekezat\Downloads\5ca2a935-ac3b-4d0c-a3de-1989782bd2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ekezat\Downloads\5ca2a935-ac3b-4d0c-a3de-1989782bd2fd.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tretch/>
                        </pic:blipFill>
                        <pic:spPr bwMode="auto">
                          <a:xfrm>
                            <a:off x="0" y="0"/>
                            <a:ext cx="2009085" cy="149983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7607C5D" w14:textId="77777777" w:rsidR="005915F4" w:rsidRDefault="005915F4">
      <w:pPr>
        <w:spacing w:before="100" w:line="276" w:lineRule="auto"/>
        <w:jc w:val="left"/>
        <w:rPr>
          <w:rFonts w:cstheme="minorHAnsi"/>
          <w:bCs/>
        </w:rPr>
      </w:pPr>
      <w:r>
        <w:rPr>
          <w:rFonts w:cstheme="minorHAnsi"/>
          <w:bCs/>
        </w:rPr>
        <w:br w:type="page"/>
      </w:r>
    </w:p>
    <w:p w14:paraId="5A3632E1" w14:textId="7C28D3AC" w:rsidR="00DE6B7D" w:rsidRPr="001432B2" w:rsidRDefault="00DE6B7D" w:rsidP="004E55BF">
      <w:pPr>
        <w:spacing w:after="120"/>
        <w:rPr>
          <w:rFonts w:cstheme="minorHAnsi"/>
          <w:b/>
          <w:i/>
        </w:rPr>
      </w:pPr>
      <w:r w:rsidRPr="001432B2">
        <w:rPr>
          <w:rFonts w:cstheme="minorHAnsi"/>
          <w:b/>
          <w:i/>
        </w:rPr>
        <w:lastRenderedPageBreak/>
        <w:t>Hafriyat Toprağı ve İnşaat Yıkıntı Atıkları</w:t>
      </w:r>
    </w:p>
    <w:p w14:paraId="6C4ABDD3" w14:textId="77777777" w:rsidR="00DE6B7D" w:rsidRPr="001432B2" w:rsidRDefault="00DE6B7D" w:rsidP="004E55BF">
      <w:pPr>
        <w:spacing w:after="120"/>
        <w:ind w:firstLine="709"/>
        <w:rPr>
          <w:rFonts w:cstheme="minorHAnsi"/>
          <w:bCs/>
        </w:rPr>
      </w:pPr>
      <w:r w:rsidRPr="001432B2">
        <w:rPr>
          <w:rFonts w:cstheme="minorHAnsi"/>
          <w:bCs/>
        </w:rPr>
        <w:t>Hafriyat toprağı, inşaat ve yıkıntı atıkları dökümü için depolama sahalarımıza atık kabulü yapılmaktadır.</w:t>
      </w:r>
    </w:p>
    <w:tbl>
      <w:tblPr>
        <w:tblStyle w:val="KlavuzTablo2"/>
        <w:tblW w:w="9322" w:type="dxa"/>
        <w:tblLayout w:type="fixed"/>
        <w:tblLook w:val="04A0" w:firstRow="1" w:lastRow="0" w:firstColumn="1" w:lastColumn="0" w:noHBand="0" w:noVBand="1"/>
      </w:tblPr>
      <w:tblGrid>
        <w:gridCol w:w="1242"/>
        <w:gridCol w:w="3402"/>
        <w:gridCol w:w="2410"/>
        <w:gridCol w:w="2268"/>
      </w:tblGrid>
      <w:tr w:rsidR="00A4232A" w:rsidRPr="001432B2" w14:paraId="66AE4217" w14:textId="77777777" w:rsidTr="004E55B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22" w:type="dxa"/>
            <w:gridSpan w:val="4"/>
            <w:vAlign w:val="center"/>
          </w:tcPr>
          <w:p w14:paraId="49589739" w14:textId="252BEB24" w:rsidR="00A4232A" w:rsidRPr="001432B2" w:rsidRDefault="00A4232A" w:rsidP="004E55BF">
            <w:pPr>
              <w:spacing w:before="0"/>
              <w:jc w:val="center"/>
              <w:rPr>
                <w:b w:val="0"/>
              </w:rPr>
            </w:pPr>
            <w:r w:rsidRPr="001432B2">
              <w:t>Hafriyat Toprağı, İnşaat Ve Yıkıntı Atıkları Dökümü İçin Atık Kabulü Yapılan Sahalar</w:t>
            </w:r>
          </w:p>
        </w:tc>
      </w:tr>
      <w:tr w:rsidR="00DE6B7D" w:rsidRPr="001432B2" w14:paraId="565BBD37"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419C234" w14:textId="77777777" w:rsidR="00DE6B7D" w:rsidRPr="001432B2" w:rsidRDefault="00DE6B7D" w:rsidP="004E55BF">
            <w:pPr>
              <w:spacing w:before="0"/>
              <w:jc w:val="center"/>
            </w:pPr>
            <w:r w:rsidRPr="001432B2">
              <w:t>Saha</w:t>
            </w:r>
          </w:p>
        </w:tc>
        <w:tc>
          <w:tcPr>
            <w:tcW w:w="3402" w:type="dxa"/>
            <w:vAlign w:val="center"/>
          </w:tcPr>
          <w:p w14:paraId="7B3C24B8"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rPr>
                <w:b/>
              </w:rPr>
            </w:pPr>
            <w:r w:rsidRPr="001432B2">
              <w:rPr>
                <w:b/>
              </w:rPr>
              <w:t>Adres</w:t>
            </w:r>
          </w:p>
        </w:tc>
        <w:tc>
          <w:tcPr>
            <w:tcW w:w="2410" w:type="dxa"/>
            <w:vAlign w:val="center"/>
          </w:tcPr>
          <w:p w14:paraId="4D59B342"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rPr>
                <w:b/>
              </w:rPr>
            </w:pPr>
            <w:r w:rsidRPr="001432B2">
              <w:rPr>
                <w:b/>
              </w:rPr>
              <w:t>Nitelik</w:t>
            </w:r>
          </w:p>
        </w:tc>
        <w:tc>
          <w:tcPr>
            <w:tcW w:w="2268" w:type="dxa"/>
            <w:vAlign w:val="center"/>
          </w:tcPr>
          <w:p w14:paraId="053ED41B"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rPr>
                <w:b/>
              </w:rPr>
            </w:pPr>
            <w:r w:rsidRPr="001432B2">
              <w:rPr>
                <w:b/>
              </w:rPr>
              <w:t>Saha Büyüklüğü (m</w:t>
            </w:r>
            <w:r w:rsidRPr="001432B2">
              <w:rPr>
                <w:b/>
                <w:vertAlign w:val="superscript"/>
              </w:rPr>
              <w:t>2</w:t>
            </w:r>
            <w:r w:rsidRPr="001432B2">
              <w:rPr>
                <w:b/>
              </w:rPr>
              <w:t>)</w:t>
            </w:r>
          </w:p>
        </w:tc>
      </w:tr>
      <w:tr w:rsidR="00DE6B7D" w:rsidRPr="001432B2" w14:paraId="0FFC302B"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14:paraId="1876C3AB" w14:textId="77777777" w:rsidR="00DE6B7D" w:rsidRPr="001432B2" w:rsidRDefault="00DE6B7D" w:rsidP="004E55BF">
            <w:pPr>
              <w:spacing w:before="0"/>
              <w:jc w:val="center"/>
            </w:pPr>
            <w:r w:rsidRPr="001432B2">
              <w:t>Antakya</w:t>
            </w:r>
          </w:p>
        </w:tc>
        <w:tc>
          <w:tcPr>
            <w:tcW w:w="3402" w:type="dxa"/>
            <w:vAlign w:val="center"/>
          </w:tcPr>
          <w:p w14:paraId="1F3D450D" w14:textId="732F55CE"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rPr>
                <w:b/>
              </w:rPr>
            </w:pPr>
            <w:r w:rsidRPr="001432B2">
              <w:t>İskenderun yolu üzeri 18.</w:t>
            </w:r>
            <w:r w:rsidR="004E55BF">
              <w:t xml:space="preserve"> </w:t>
            </w:r>
            <w:r w:rsidRPr="001432B2">
              <w:t>km M.</w:t>
            </w:r>
            <w:r w:rsidR="004E55BF">
              <w:t xml:space="preserve"> </w:t>
            </w:r>
            <w:r w:rsidRPr="001432B2">
              <w:t>Kemalpaşa M</w:t>
            </w:r>
            <w:r w:rsidR="004E55BF">
              <w:t>a</w:t>
            </w:r>
            <w:r w:rsidRPr="001432B2">
              <w:t>h. Kıraç Mevkii 612/2 parseller Serinyol İskenderun yolu üzeri 18.km M.</w:t>
            </w:r>
            <w:r w:rsidR="004E55BF">
              <w:t xml:space="preserve"> </w:t>
            </w:r>
            <w:r w:rsidRPr="001432B2">
              <w:t>Kemalpaşa M</w:t>
            </w:r>
            <w:r w:rsidR="004E55BF">
              <w:t>a</w:t>
            </w:r>
            <w:r w:rsidRPr="001432B2">
              <w:t>h. Çaykenarı Mevkii 667/1 Parsel Serinyol</w:t>
            </w:r>
          </w:p>
        </w:tc>
        <w:tc>
          <w:tcPr>
            <w:tcW w:w="2410" w:type="dxa"/>
            <w:vAlign w:val="center"/>
          </w:tcPr>
          <w:p w14:paraId="0C8EB39B"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Hafriyat Toprağı, İnşaat ve Yıkıntı Atıkları Depolama Sahası</w:t>
            </w:r>
          </w:p>
        </w:tc>
        <w:tc>
          <w:tcPr>
            <w:tcW w:w="2268" w:type="dxa"/>
            <w:vAlign w:val="center"/>
          </w:tcPr>
          <w:p w14:paraId="598CF768"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56.260</w:t>
            </w:r>
          </w:p>
        </w:tc>
      </w:tr>
      <w:tr w:rsidR="00DE6B7D" w:rsidRPr="001432B2" w14:paraId="1DBD8548"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58D09DDD" w14:textId="77777777" w:rsidR="00DE6B7D" w:rsidRPr="001432B2" w:rsidRDefault="00DE6B7D" w:rsidP="004E55BF">
            <w:pPr>
              <w:spacing w:before="0"/>
              <w:jc w:val="center"/>
            </w:pPr>
          </w:p>
        </w:tc>
        <w:tc>
          <w:tcPr>
            <w:tcW w:w="3402" w:type="dxa"/>
            <w:vAlign w:val="center"/>
          </w:tcPr>
          <w:p w14:paraId="5645029F" w14:textId="42579D85"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Narlıca Mh. Anik Bağı Mevkii 4053 Ada 39 parsel</w:t>
            </w:r>
          </w:p>
        </w:tc>
        <w:tc>
          <w:tcPr>
            <w:tcW w:w="2410" w:type="dxa"/>
            <w:vMerge w:val="restart"/>
            <w:vAlign w:val="center"/>
          </w:tcPr>
          <w:p w14:paraId="308277B6"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Hafriyat Toprağı Rehabilitasyon Alanı</w:t>
            </w:r>
          </w:p>
        </w:tc>
        <w:tc>
          <w:tcPr>
            <w:tcW w:w="2268" w:type="dxa"/>
            <w:vAlign w:val="center"/>
          </w:tcPr>
          <w:p w14:paraId="183754D1" w14:textId="3642C8C4"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52.199</w:t>
            </w:r>
          </w:p>
        </w:tc>
      </w:tr>
      <w:tr w:rsidR="00DE6B7D" w:rsidRPr="001432B2" w14:paraId="13C84D61"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0AAEED35" w14:textId="77777777" w:rsidR="00DE6B7D" w:rsidRPr="001432B2" w:rsidRDefault="00DE6B7D" w:rsidP="004E55BF">
            <w:pPr>
              <w:spacing w:before="0"/>
              <w:jc w:val="center"/>
            </w:pPr>
          </w:p>
        </w:tc>
        <w:tc>
          <w:tcPr>
            <w:tcW w:w="3402" w:type="dxa"/>
            <w:vAlign w:val="center"/>
          </w:tcPr>
          <w:p w14:paraId="73CEB9C1" w14:textId="3B1CCBB0"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Mişmişli Mevkii 4053 Ada 4 parsel</w:t>
            </w:r>
          </w:p>
        </w:tc>
        <w:tc>
          <w:tcPr>
            <w:tcW w:w="2410" w:type="dxa"/>
            <w:vMerge/>
            <w:vAlign w:val="center"/>
          </w:tcPr>
          <w:p w14:paraId="5CB92775"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p>
        </w:tc>
        <w:tc>
          <w:tcPr>
            <w:tcW w:w="2268" w:type="dxa"/>
            <w:vAlign w:val="center"/>
          </w:tcPr>
          <w:p w14:paraId="462BA791" w14:textId="5ABEF986"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6.302</w:t>
            </w:r>
          </w:p>
        </w:tc>
      </w:tr>
      <w:tr w:rsidR="00DE6B7D" w:rsidRPr="001432B2" w14:paraId="3E020BE6"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064D44B4" w14:textId="77777777" w:rsidR="00DE6B7D" w:rsidRPr="001432B2" w:rsidRDefault="00DE6B7D" w:rsidP="004E55BF">
            <w:pPr>
              <w:spacing w:before="0"/>
              <w:jc w:val="center"/>
            </w:pPr>
          </w:p>
        </w:tc>
        <w:tc>
          <w:tcPr>
            <w:tcW w:w="3402" w:type="dxa"/>
            <w:vAlign w:val="center"/>
          </w:tcPr>
          <w:p w14:paraId="5D516549" w14:textId="6B777AAB"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Güzelburç Mah.3147 Ada 1 ve 3 nolu parsel</w:t>
            </w:r>
          </w:p>
        </w:tc>
        <w:tc>
          <w:tcPr>
            <w:tcW w:w="2410" w:type="dxa"/>
            <w:vMerge/>
            <w:vAlign w:val="center"/>
          </w:tcPr>
          <w:p w14:paraId="16A78EB1"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p>
        </w:tc>
        <w:tc>
          <w:tcPr>
            <w:tcW w:w="2268" w:type="dxa"/>
            <w:vAlign w:val="center"/>
          </w:tcPr>
          <w:p w14:paraId="3519E8BB" w14:textId="61A9EF06"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3.599,92</w:t>
            </w:r>
          </w:p>
        </w:tc>
      </w:tr>
      <w:tr w:rsidR="00DE6B7D" w:rsidRPr="001432B2" w14:paraId="62D16001"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6F8F58B5" w14:textId="77777777" w:rsidR="00DE6B7D" w:rsidRPr="001432B2" w:rsidRDefault="00DE6B7D" w:rsidP="004E55BF">
            <w:pPr>
              <w:spacing w:before="0"/>
              <w:jc w:val="center"/>
            </w:pPr>
          </w:p>
        </w:tc>
        <w:tc>
          <w:tcPr>
            <w:tcW w:w="3402" w:type="dxa"/>
            <w:vAlign w:val="center"/>
          </w:tcPr>
          <w:p w14:paraId="694B1602"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Büyükdalyan Mah. 118 Ada 77 nolu parsel</w:t>
            </w:r>
          </w:p>
        </w:tc>
        <w:tc>
          <w:tcPr>
            <w:tcW w:w="2410" w:type="dxa"/>
            <w:vMerge/>
            <w:vAlign w:val="center"/>
          </w:tcPr>
          <w:p w14:paraId="0098271E"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p>
        </w:tc>
        <w:tc>
          <w:tcPr>
            <w:tcW w:w="2268" w:type="dxa"/>
            <w:vAlign w:val="center"/>
          </w:tcPr>
          <w:p w14:paraId="68215BF3"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14.362,72</w:t>
            </w:r>
          </w:p>
        </w:tc>
      </w:tr>
      <w:tr w:rsidR="00DE6B7D" w:rsidRPr="001432B2" w14:paraId="49699B24"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14:paraId="155CECCB" w14:textId="77777777" w:rsidR="00DE6B7D" w:rsidRPr="001432B2" w:rsidRDefault="00DE6B7D" w:rsidP="004E55BF">
            <w:pPr>
              <w:spacing w:before="0"/>
              <w:jc w:val="center"/>
            </w:pPr>
            <w:r w:rsidRPr="001432B2">
              <w:t>Defne</w:t>
            </w:r>
          </w:p>
        </w:tc>
        <w:tc>
          <w:tcPr>
            <w:tcW w:w="3402" w:type="dxa"/>
            <w:vAlign w:val="center"/>
          </w:tcPr>
          <w:p w14:paraId="28F4E6D6"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rPr>
                <w:b/>
              </w:rPr>
            </w:pPr>
            <w:r w:rsidRPr="001432B2">
              <w:t>Orhanlı Mah. 119 ada 15 nolu parsel</w:t>
            </w:r>
          </w:p>
        </w:tc>
        <w:tc>
          <w:tcPr>
            <w:tcW w:w="2410" w:type="dxa"/>
            <w:vMerge w:val="restart"/>
            <w:vAlign w:val="center"/>
          </w:tcPr>
          <w:p w14:paraId="56487755"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Hafriyat Toprağı Rehabilitasyon Alanı</w:t>
            </w:r>
          </w:p>
        </w:tc>
        <w:tc>
          <w:tcPr>
            <w:tcW w:w="2268" w:type="dxa"/>
            <w:vAlign w:val="center"/>
          </w:tcPr>
          <w:p w14:paraId="3516DEAE"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9.574</w:t>
            </w:r>
          </w:p>
        </w:tc>
      </w:tr>
      <w:tr w:rsidR="00DE6B7D" w:rsidRPr="001432B2" w14:paraId="155747D4"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73719D6D" w14:textId="77777777" w:rsidR="00DE6B7D" w:rsidRPr="001432B2" w:rsidRDefault="00DE6B7D" w:rsidP="004E55BF">
            <w:pPr>
              <w:spacing w:before="0"/>
              <w:jc w:val="center"/>
            </w:pPr>
          </w:p>
        </w:tc>
        <w:tc>
          <w:tcPr>
            <w:tcW w:w="3402" w:type="dxa"/>
            <w:vAlign w:val="center"/>
          </w:tcPr>
          <w:p w14:paraId="68B14745"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Koçören Mah. Kalayati Mevkii 120/29 nolu parsel</w:t>
            </w:r>
          </w:p>
        </w:tc>
        <w:tc>
          <w:tcPr>
            <w:tcW w:w="2410" w:type="dxa"/>
            <w:vMerge/>
            <w:vAlign w:val="center"/>
          </w:tcPr>
          <w:p w14:paraId="740818D3"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p>
        </w:tc>
        <w:tc>
          <w:tcPr>
            <w:tcW w:w="2268" w:type="dxa"/>
            <w:vAlign w:val="center"/>
          </w:tcPr>
          <w:p w14:paraId="75AD5308"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8.044</w:t>
            </w:r>
          </w:p>
        </w:tc>
      </w:tr>
      <w:tr w:rsidR="00DE6B7D" w:rsidRPr="001432B2" w14:paraId="25980320"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506B5579" w14:textId="77777777" w:rsidR="00DE6B7D" w:rsidRPr="001432B2" w:rsidRDefault="00DE6B7D" w:rsidP="004E55BF">
            <w:pPr>
              <w:spacing w:before="0"/>
              <w:jc w:val="center"/>
            </w:pPr>
          </w:p>
        </w:tc>
        <w:tc>
          <w:tcPr>
            <w:tcW w:w="3402" w:type="dxa"/>
            <w:vAlign w:val="center"/>
          </w:tcPr>
          <w:p w14:paraId="40BAEB68"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Koçören Mah. Telle Mevkii 120/28 nolu parsel</w:t>
            </w:r>
          </w:p>
        </w:tc>
        <w:tc>
          <w:tcPr>
            <w:tcW w:w="2410" w:type="dxa"/>
            <w:vMerge/>
            <w:vAlign w:val="center"/>
          </w:tcPr>
          <w:p w14:paraId="5DE5D690"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p>
        </w:tc>
        <w:tc>
          <w:tcPr>
            <w:tcW w:w="2268" w:type="dxa"/>
            <w:vAlign w:val="center"/>
          </w:tcPr>
          <w:p w14:paraId="55652DB9" w14:textId="4F43B19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rPr>
                <w:highlight w:val="black"/>
              </w:rPr>
            </w:pPr>
            <w:r w:rsidRPr="001432B2">
              <w:t>10.074,65</w:t>
            </w:r>
          </w:p>
        </w:tc>
      </w:tr>
      <w:tr w:rsidR="00DE6B7D" w:rsidRPr="001432B2" w14:paraId="538ACB4C"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53BCB233" w14:textId="77777777" w:rsidR="00DE6B7D" w:rsidRPr="001432B2" w:rsidRDefault="00DE6B7D" w:rsidP="004E55BF">
            <w:pPr>
              <w:spacing w:before="0"/>
              <w:jc w:val="center"/>
            </w:pPr>
          </w:p>
        </w:tc>
        <w:tc>
          <w:tcPr>
            <w:tcW w:w="3402" w:type="dxa"/>
            <w:vAlign w:val="center"/>
          </w:tcPr>
          <w:p w14:paraId="090D24A0" w14:textId="7300C3B8"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rPr>
                <w:b/>
              </w:rPr>
            </w:pPr>
            <w:r w:rsidRPr="001432B2">
              <w:t>Subaşı Mh.  79-80-280 nolu parsel</w:t>
            </w:r>
          </w:p>
        </w:tc>
        <w:tc>
          <w:tcPr>
            <w:tcW w:w="2410" w:type="dxa"/>
            <w:vMerge/>
            <w:vAlign w:val="center"/>
          </w:tcPr>
          <w:p w14:paraId="5842B649"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p>
        </w:tc>
        <w:tc>
          <w:tcPr>
            <w:tcW w:w="2268" w:type="dxa"/>
            <w:vAlign w:val="center"/>
          </w:tcPr>
          <w:p w14:paraId="1257F626" w14:textId="7F617030"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rPr>
                <w:highlight w:val="black"/>
              </w:rPr>
            </w:pPr>
            <w:r w:rsidRPr="001432B2">
              <w:t>3.250</w:t>
            </w:r>
          </w:p>
        </w:tc>
      </w:tr>
      <w:tr w:rsidR="00DE6B7D" w:rsidRPr="001432B2" w14:paraId="61E995A6"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0EA604FE" w14:textId="77777777" w:rsidR="00DE6B7D" w:rsidRPr="001432B2" w:rsidRDefault="00DE6B7D" w:rsidP="004E55BF">
            <w:pPr>
              <w:spacing w:before="0"/>
              <w:jc w:val="center"/>
            </w:pPr>
          </w:p>
        </w:tc>
        <w:tc>
          <w:tcPr>
            <w:tcW w:w="3402" w:type="dxa"/>
            <w:vAlign w:val="center"/>
          </w:tcPr>
          <w:p w14:paraId="121A4AB6"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Subaşı Mah. 3181-2305-2084-2545-3808-3809</w:t>
            </w:r>
          </w:p>
        </w:tc>
        <w:tc>
          <w:tcPr>
            <w:tcW w:w="2410" w:type="dxa"/>
            <w:vMerge/>
            <w:vAlign w:val="center"/>
          </w:tcPr>
          <w:p w14:paraId="15B0D1B5"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p>
        </w:tc>
        <w:tc>
          <w:tcPr>
            <w:tcW w:w="2268" w:type="dxa"/>
            <w:vAlign w:val="center"/>
          </w:tcPr>
          <w:p w14:paraId="3B69B8F6"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14.284</w:t>
            </w:r>
          </w:p>
        </w:tc>
      </w:tr>
      <w:tr w:rsidR="00DE6B7D" w:rsidRPr="001432B2" w14:paraId="2520EF07"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591EEACD" w14:textId="77777777" w:rsidR="00DE6B7D" w:rsidRPr="001432B2" w:rsidRDefault="00DE6B7D" w:rsidP="004E55BF">
            <w:pPr>
              <w:spacing w:before="0"/>
              <w:jc w:val="center"/>
            </w:pPr>
            <w:r w:rsidRPr="001432B2">
              <w:t>Hassa</w:t>
            </w:r>
          </w:p>
        </w:tc>
        <w:tc>
          <w:tcPr>
            <w:tcW w:w="3402" w:type="dxa"/>
            <w:vAlign w:val="center"/>
          </w:tcPr>
          <w:p w14:paraId="1222B116"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rPr>
                <w:b/>
              </w:rPr>
            </w:pPr>
            <w:r w:rsidRPr="001432B2">
              <w:t>Akbez Mah. Kargagediği Mevkii</w:t>
            </w:r>
          </w:p>
        </w:tc>
        <w:tc>
          <w:tcPr>
            <w:tcW w:w="2410" w:type="dxa"/>
            <w:vAlign w:val="center"/>
          </w:tcPr>
          <w:p w14:paraId="57F06112"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Hafriyat Toprağı Rehabilitasyon Alanı</w:t>
            </w:r>
          </w:p>
        </w:tc>
        <w:tc>
          <w:tcPr>
            <w:tcW w:w="2268" w:type="dxa"/>
            <w:vAlign w:val="center"/>
          </w:tcPr>
          <w:p w14:paraId="3BC8E5B4"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101.234</w:t>
            </w:r>
          </w:p>
        </w:tc>
      </w:tr>
      <w:tr w:rsidR="00DE6B7D" w:rsidRPr="001432B2" w14:paraId="2AA31109"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14:paraId="7B7EA1B4" w14:textId="77777777" w:rsidR="00DE6B7D" w:rsidRPr="001432B2" w:rsidRDefault="00DE6B7D" w:rsidP="004E55BF">
            <w:pPr>
              <w:spacing w:before="0"/>
              <w:jc w:val="center"/>
            </w:pPr>
            <w:r w:rsidRPr="001432B2">
              <w:t>Samandağ</w:t>
            </w:r>
          </w:p>
        </w:tc>
        <w:tc>
          <w:tcPr>
            <w:tcW w:w="3402" w:type="dxa"/>
            <w:vAlign w:val="center"/>
          </w:tcPr>
          <w:p w14:paraId="440E5F24"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rPr>
                <w:b/>
              </w:rPr>
            </w:pPr>
            <w:r w:rsidRPr="001432B2">
              <w:t>Alevışık Mah. Ard Mina Mevkii 3700 nolu parsel</w:t>
            </w:r>
          </w:p>
        </w:tc>
        <w:tc>
          <w:tcPr>
            <w:tcW w:w="2410" w:type="dxa"/>
            <w:vMerge w:val="restart"/>
            <w:vAlign w:val="center"/>
          </w:tcPr>
          <w:p w14:paraId="7664BF84"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Hafriyat Toprağı Rehabilitasyon Alanı</w:t>
            </w:r>
          </w:p>
        </w:tc>
        <w:tc>
          <w:tcPr>
            <w:tcW w:w="2268" w:type="dxa"/>
            <w:vAlign w:val="center"/>
          </w:tcPr>
          <w:p w14:paraId="12142A2F" w14:textId="5819D580"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10.700</w:t>
            </w:r>
          </w:p>
        </w:tc>
      </w:tr>
      <w:tr w:rsidR="00DE6B7D" w:rsidRPr="001432B2" w14:paraId="6F6282F4"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4CD15671" w14:textId="77777777" w:rsidR="00DE6B7D" w:rsidRPr="001432B2" w:rsidRDefault="00DE6B7D" w:rsidP="004E55BF">
            <w:pPr>
              <w:spacing w:before="0"/>
              <w:jc w:val="center"/>
              <w:rPr>
                <w:b w:val="0"/>
              </w:rPr>
            </w:pPr>
          </w:p>
        </w:tc>
        <w:tc>
          <w:tcPr>
            <w:tcW w:w="3402" w:type="dxa"/>
            <w:vAlign w:val="center"/>
          </w:tcPr>
          <w:p w14:paraId="15EE1488"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Koyunoğlu Mah, 4330 nolu parsel Yeşilköy Mevkii</w:t>
            </w:r>
          </w:p>
        </w:tc>
        <w:tc>
          <w:tcPr>
            <w:tcW w:w="2410" w:type="dxa"/>
            <w:vMerge/>
            <w:vAlign w:val="center"/>
          </w:tcPr>
          <w:p w14:paraId="699652F6"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p>
        </w:tc>
        <w:tc>
          <w:tcPr>
            <w:tcW w:w="2268" w:type="dxa"/>
            <w:vAlign w:val="center"/>
          </w:tcPr>
          <w:p w14:paraId="46F991FD" w14:textId="72207746"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rPr>
                <w:highlight w:val="black"/>
              </w:rPr>
            </w:pPr>
            <w:r w:rsidRPr="001432B2">
              <w:t>7.000</w:t>
            </w:r>
          </w:p>
        </w:tc>
      </w:tr>
      <w:tr w:rsidR="00DE6B7D" w:rsidRPr="001432B2" w14:paraId="6529294C"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Merge w:val="restart"/>
            <w:vAlign w:val="center"/>
          </w:tcPr>
          <w:p w14:paraId="3146C7FF" w14:textId="77777777" w:rsidR="00DE6B7D" w:rsidRPr="001432B2" w:rsidRDefault="00DE6B7D" w:rsidP="004E55BF">
            <w:pPr>
              <w:spacing w:before="0"/>
              <w:jc w:val="center"/>
            </w:pPr>
            <w:r w:rsidRPr="001432B2">
              <w:t>İskenderunArsuz</w:t>
            </w:r>
          </w:p>
        </w:tc>
        <w:tc>
          <w:tcPr>
            <w:tcW w:w="3402" w:type="dxa"/>
            <w:vAlign w:val="center"/>
          </w:tcPr>
          <w:p w14:paraId="03735722" w14:textId="628CA839"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Karahüseyinli Mah. Gevur Sokak Mevkii 239 nolu parsel</w:t>
            </w:r>
          </w:p>
        </w:tc>
        <w:tc>
          <w:tcPr>
            <w:tcW w:w="2410" w:type="dxa"/>
            <w:vMerge w:val="restart"/>
            <w:vAlign w:val="center"/>
          </w:tcPr>
          <w:p w14:paraId="7AE2707D"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Hafriyat Toprağı Rehabilitasyon Alanı</w:t>
            </w:r>
          </w:p>
        </w:tc>
        <w:tc>
          <w:tcPr>
            <w:tcW w:w="2268" w:type="dxa"/>
            <w:vMerge w:val="restart"/>
            <w:vAlign w:val="center"/>
          </w:tcPr>
          <w:p w14:paraId="5C027401"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81.200</w:t>
            </w:r>
          </w:p>
        </w:tc>
      </w:tr>
      <w:tr w:rsidR="00DE6B7D" w:rsidRPr="001432B2" w14:paraId="33D3B88C"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772227C4" w14:textId="77777777" w:rsidR="00DE6B7D" w:rsidRPr="001432B2" w:rsidRDefault="00DE6B7D" w:rsidP="004E55BF">
            <w:pPr>
              <w:spacing w:before="0"/>
              <w:jc w:val="center"/>
            </w:pPr>
          </w:p>
        </w:tc>
        <w:tc>
          <w:tcPr>
            <w:tcW w:w="3402" w:type="dxa"/>
            <w:vAlign w:val="center"/>
          </w:tcPr>
          <w:p w14:paraId="745C7E44"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Karahüseyinli Mah. Tavşantepe Mevkii 17 nolu parsel</w:t>
            </w:r>
          </w:p>
        </w:tc>
        <w:tc>
          <w:tcPr>
            <w:tcW w:w="2410" w:type="dxa"/>
            <w:vMerge/>
            <w:vAlign w:val="center"/>
          </w:tcPr>
          <w:p w14:paraId="1B64DE7B"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p>
        </w:tc>
        <w:tc>
          <w:tcPr>
            <w:tcW w:w="2268" w:type="dxa"/>
            <w:vMerge/>
            <w:vAlign w:val="center"/>
          </w:tcPr>
          <w:p w14:paraId="07B7DE31"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p>
        </w:tc>
      </w:tr>
      <w:tr w:rsidR="00DE6B7D" w:rsidRPr="001432B2" w14:paraId="428891A9"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5C5B95EB" w14:textId="77777777" w:rsidR="00DE6B7D" w:rsidRPr="001432B2" w:rsidRDefault="00DE6B7D" w:rsidP="004E55BF">
            <w:pPr>
              <w:spacing w:before="0"/>
              <w:jc w:val="center"/>
            </w:pPr>
          </w:p>
        </w:tc>
        <w:tc>
          <w:tcPr>
            <w:tcW w:w="3402" w:type="dxa"/>
            <w:vAlign w:val="center"/>
          </w:tcPr>
          <w:p w14:paraId="40934804" w14:textId="491E6CD8"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Karahüseyinli Mahallesi 257 nolu parsel</w:t>
            </w:r>
          </w:p>
        </w:tc>
        <w:tc>
          <w:tcPr>
            <w:tcW w:w="2410" w:type="dxa"/>
            <w:vMerge/>
            <w:vAlign w:val="center"/>
          </w:tcPr>
          <w:p w14:paraId="6D3E8DA7"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p>
        </w:tc>
        <w:tc>
          <w:tcPr>
            <w:tcW w:w="2268" w:type="dxa"/>
            <w:vMerge/>
            <w:vAlign w:val="center"/>
          </w:tcPr>
          <w:p w14:paraId="13CD3575"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rPr>
                <w:highlight w:val="black"/>
              </w:rPr>
            </w:pPr>
          </w:p>
        </w:tc>
      </w:tr>
      <w:tr w:rsidR="00DE6B7D" w:rsidRPr="001432B2" w14:paraId="6D5A1F8D"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0C48D72A" w14:textId="77777777" w:rsidR="00DE6B7D" w:rsidRPr="001432B2" w:rsidRDefault="00DE6B7D" w:rsidP="004E55BF">
            <w:pPr>
              <w:spacing w:before="0"/>
              <w:jc w:val="center"/>
            </w:pPr>
          </w:p>
        </w:tc>
        <w:tc>
          <w:tcPr>
            <w:tcW w:w="3402" w:type="dxa"/>
            <w:vAlign w:val="center"/>
          </w:tcPr>
          <w:p w14:paraId="617326C5"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Pirinçlik Mah. 15 nolu parsel</w:t>
            </w:r>
          </w:p>
        </w:tc>
        <w:tc>
          <w:tcPr>
            <w:tcW w:w="2410" w:type="dxa"/>
            <w:vMerge/>
            <w:vAlign w:val="center"/>
          </w:tcPr>
          <w:p w14:paraId="19A33C78"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p>
        </w:tc>
        <w:tc>
          <w:tcPr>
            <w:tcW w:w="2268" w:type="dxa"/>
            <w:vAlign w:val="center"/>
          </w:tcPr>
          <w:p w14:paraId="26538676" w14:textId="77777777" w:rsidR="00DE6B7D" w:rsidRPr="001432B2" w:rsidRDefault="00DE6B7D" w:rsidP="004E55BF">
            <w:pPr>
              <w:pStyle w:val="AralkYok"/>
              <w:spacing w:before="0"/>
              <w:jc w:val="center"/>
              <w:cnfStyle w:val="000000000000" w:firstRow="0" w:lastRow="0" w:firstColumn="0" w:lastColumn="0" w:oddVBand="0" w:evenVBand="0" w:oddHBand="0" w:evenHBand="0" w:firstRowFirstColumn="0" w:firstRowLastColumn="0" w:lastRowFirstColumn="0" w:lastRowLastColumn="0"/>
            </w:pPr>
            <w:r w:rsidRPr="001432B2">
              <w:t>62.690</w:t>
            </w:r>
          </w:p>
        </w:tc>
      </w:tr>
      <w:tr w:rsidR="00DE6B7D" w:rsidRPr="001432B2" w14:paraId="1DF114B0" w14:textId="77777777" w:rsidTr="004E55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242" w:type="dxa"/>
            <w:vMerge/>
            <w:vAlign w:val="center"/>
          </w:tcPr>
          <w:p w14:paraId="35795763" w14:textId="77777777" w:rsidR="00DE6B7D" w:rsidRPr="001432B2" w:rsidRDefault="00DE6B7D" w:rsidP="004E55BF">
            <w:pPr>
              <w:spacing w:before="0"/>
              <w:jc w:val="center"/>
            </w:pPr>
          </w:p>
        </w:tc>
        <w:tc>
          <w:tcPr>
            <w:tcW w:w="3402" w:type="dxa"/>
            <w:vAlign w:val="center"/>
          </w:tcPr>
          <w:p w14:paraId="0B1A51DA"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r w:rsidRPr="001432B2">
              <w:t>İskenderun Teknik Üni. Merkez Kampüs 31200 Meydan Mah. 2523 ada 7 Parsel 2522 Ada 1 parsel 2481 ada 4-5-6 parsel</w:t>
            </w:r>
          </w:p>
        </w:tc>
        <w:tc>
          <w:tcPr>
            <w:tcW w:w="2410" w:type="dxa"/>
            <w:vMerge/>
            <w:vAlign w:val="center"/>
          </w:tcPr>
          <w:p w14:paraId="0BC2C65B" w14:textId="77777777" w:rsidR="00DE6B7D" w:rsidRPr="001432B2" w:rsidRDefault="00DE6B7D" w:rsidP="004E55BF">
            <w:pPr>
              <w:spacing w:before="0"/>
              <w:jc w:val="center"/>
              <w:cnfStyle w:val="000000100000" w:firstRow="0" w:lastRow="0" w:firstColumn="0" w:lastColumn="0" w:oddVBand="0" w:evenVBand="0" w:oddHBand="1" w:evenHBand="0" w:firstRowFirstColumn="0" w:firstRowLastColumn="0" w:lastRowFirstColumn="0" w:lastRowLastColumn="0"/>
            </w:pPr>
          </w:p>
        </w:tc>
        <w:tc>
          <w:tcPr>
            <w:tcW w:w="2268" w:type="dxa"/>
            <w:vAlign w:val="center"/>
          </w:tcPr>
          <w:p w14:paraId="4A404057" w14:textId="77777777" w:rsidR="00DE6B7D" w:rsidRPr="001432B2" w:rsidRDefault="00DE6B7D" w:rsidP="004E55BF">
            <w:pPr>
              <w:pStyle w:val="AralkYok"/>
              <w:spacing w:before="0"/>
              <w:jc w:val="center"/>
              <w:cnfStyle w:val="000000100000" w:firstRow="0" w:lastRow="0" w:firstColumn="0" w:lastColumn="0" w:oddVBand="0" w:evenVBand="0" w:oddHBand="1" w:evenHBand="0" w:firstRowFirstColumn="0" w:firstRowLastColumn="0" w:lastRowFirstColumn="0" w:lastRowLastColumn="0"/>
            </w:pPr>
            <w:r w:rsidRPr="001432B2">
              <w:t>798.311</w:t>
            </w:r>
          </w:p>
        </w:tc>
      </w:tr>
      <w:tr w:rsidR="00DE6B7D" w:rsidRPr="001432B2" w14:paraId="7E6C00F9" w14:textId="77777777" w:rsidTr="004E55BF">
        <w:trPr>
          <w:trHeight w:val="20"/>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44B35790" w14:textId="77777777" w:rsidR="00DE6B7D" w:rsidRPr="001432B2" w:rsidRDefault="00DE6B7D" w:rsidP="004E55BF">
            <w:pPr>
              <w:spacing w:before="0"/>
              <w:jc w:val="center"/>
            </w:pPr>
            <w:r w:rsidRPr="001432B2">
              <w:t>Belen</w:t>
            </w:r>
          </w:p>
        </w:tc>
        <w:tc>
          <w:tcPr>
            <w:tcW w:w="3402" w:type="dxa"/>
            <w:vAlign w:val="center"/>
          </w:tcPr>
          <w:p w14:paraId="2F330EEC"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Şekere Mah. 102 Ada 3 nolu parsel</w:t>
            </w:r>
          </w:p>
        </w:tc>
        <w:tc>
          <w:tcPr>
            <w:tcW w:w="2410" w:type="dxa"/>
            <w:vAlign w:val="center"/>
          </w:tcPr>
          <w:p w14:paraId="54D044E1"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Hafriyat Toprağı Rehabilitasyon Alanı</w:t>
            </w:r>
          </w:p>
        </w:tc>
        <w:tc>
          <w:tcPr>
            <w:tcW w:w="2268" w:type="dxa"/>
            <w:vAlign w:val="center"/>
          </w:tcPr>
          <w:p w14:paraId="54EF6113" w14:textId="77777777" w:rsidR="00DE6B7D" w:rsidRPr="001432B2" w:rsidRDefault="00DE6B7D" w:rsidP="004E55BF">
            <w:pPr>
              <w:spacing w:before="0"/>
              <w:jc w:val="center"/>
              <w:cnfStyle w:val="000000000000" w:firstRow="0" w:lastRow="0" w:firstColumn="0" w:lastColumn="0" w:oddVBand="0" w:evenVBand="0" w:oddHBand="0" w:evenHBand="0" w:firstRowFirstColumn="0" w:firstRowLastColumn="0" w:lastRowFirstColumn="0" w:lastRowLastColumn="0"/>
            </w:pPr>
            <w:r w:rsidRPr="001432B2">
              <w:t>44.361</w:t>
            </w:r>
          </w:p>
        </w:tc>
      </w:tr>
    </w:tbl>
    <w:p w14:paraId="19BF68F3" w14:textId="1B77F87C" w:rsidR="00DE6B7D" w:rsidRPr="001432B2" w:rsidRDefault="00DE6B7D" w:rsidP="004E55BF">
      <w:pPr>
        <w:spacing w:after="120"/>
        <w:ind w:firstLine="709"/>
        <w:rPr>
          <w:rFonts w:cstheme="minorHAnsi"/>
          <w:bCs/>
        </w:rPr>
      </w:pPr>
      <w:r w:rsidRPr="001432B2">
        <w:rPr>
          <w:rFonts w:cstheme="minorHAnsi"/>
          <w:bCs/>
        </w:rPr>
        <w:t>Depolama sahalarımızda 2022 yılı</w:t>
      </w:r>
      <w:r w:rsidR="00A4232A" w:rsidRPr="001432B2">
        <w:rPr>
          <w:rFonts w:cstheme="minorHAnsi"/>
          <w:bCs/>
        </w:rPr>
        <w:t>nda</w:t>
      </w:r>
      <w:r w:rsidRPr="001432B2">
        <w:rPr>
          <w:rFonts w:cstheme="minorHAnsi"/>
          <w:bCs/>
        </w:rPr>
        <w:t xml:space="preserve"> bertaraf edilen toplam hafriyat, inşaat ve yıkıntı atıkları miktarı: 831,560</w:t>
      </w:r>
      <w:r w:rsidR="00A4232A" w:rsidRPr="001432B2">
        <w:rPr>
          <w:rFonts w:cstheme="minorHAnsi"/>
          <w:bCs/>
        </w:rPr>
        <w:t xml:space="preserve"> m³</w:t>
      </w:r>
      <w:r w:rsidRPr="001432B2">
        <w:rPr>
          <w:rFonts w:cstheme="minorHAnsi"/>
          <w:bCs/>
        </w:rPr>
        <w:t>,</w:t>
      </w:r>
      <w:r w:rsidR="00A4232A" w:rsidRPr="001432B2">
        <w:rPr>
          <w:rFonts w:cstheme="minorHAnsi"/>
          <w:bCs/>
        </w:rPr>
        <w:t xml:space="preserve"> </w:t>
      </w:r>
      <w:r w:rsidRPr="001432B2">
        <w:rPr>
          <w:rFonts w:cstheme="minorHAnsi"/>
          <w:bCs/>
        </w:rPr>
        <w:t>İnşaat ve yıkıntı atıkları</w:t>
      </w:r>
      <w:r w:rsidR="00A4232A" w:rsidRPr="001432B2">
        <w:rPr>
          <w:rFonts w:cstheme="minorHAnsi"/>
          <w:bCs/>
        </w:rPr>
        <w:t xml:space="preserve"> </w:t>
      </w:r>
      <w:r w:rsidRPr="001432B2">
        <w:rPr>
          <w:rFonts w:cstheme="minorHAnsi"/>
          <w:bCs/>
        </w:rPr>
        <w:t>(</w:t>
      </w:r>
      <w:r w:rsidR="00A4232A" w:rsidRPr="001432B2">
        <w:rPr>
          <w:rFonts w:cstheme="minorHAnsi"/>
          <w:bCs/>
        </w:rPr>
        <w:t>m</w:t>
      </w:r>
      <w:r w:rsidRPr="001432B2">
        <w:rPr>
          <w:rFonts w:cstheme="minorHAnsi"/>
          <w:bCs/>
        </w:rPr>
        <w:t>oloz) miktarı: 29.375</w:t>
      </w:r>
      <w:r w:rsidR="00A4232A" w:rsidRPr="001432B2">
        <w:rPr>
          <w:rFonts w:cstheme="minorHAnsi"/>
          <w:bCs/>
        </w:rPr>
        <w:t xml:space="preserve"> m³ olup Belediyemiz</w:t>
      </w:r>
      <w:r w:rsidRPr="001432B2">
        <w:rPr>
          <w:rFonts w:cstheme="minorHAnsi"/>
          <w:bCs/>
        </w:rPr>
        <w:t xml:space="preserve"> 2022 yılında toplamda 4.056.825,00 TL (KDV </w:t>
      </w:r>
      <w:r w:rsidR="00A4232A" w:rsidRPr="001432B2">
        <w:rPr>
          <w:rFonts w:cstheme="minorHAnsi"/>
          <w:bCs/>
        </w:rPr>
        <w:t>d</w:t>
      </w:r>
      <w:r w:rsidRPr="001432B2">
        <w:rPr>
          <w:rFonts w:cstheme="minorHAnsi"/>
          <w:bCs/>
        </w:rPr>
        <w:t xml:space="preserve">ahil) hafriyat döküm </w:t>
      </w:r>
      <w:r w:rsidR="00A4232A" w:rsidRPr="001432B2">
        <w:rPr>
          <w:rFonts w:cstheme="minorHAnsi"/>
          <w:bCs/>
        </w:rPr>
        <w:t>geliri</w:t>
      </w:r>
      <w:r w:rsidRPr="001432B2">
        <w:rPr>
          <w:rFonts w:cstheme="minorHAnsi"/>
          <w:bCs/>
        </w:rPr>
        <w:t xml:space="preserve"> elde etmiştir.</w:t>
      </w:r>
    </w:p>
    <w:p w14:paraId="68624C20" w14:textId="3A675273" w:rsidR="00DE6B7D" w:rsidRPr="001432B2" w:rsidRDefault="00DE6B7D" w:rsidP="004E55BF">
      <w:pPr>
        <w:spacing w:after="120"/>
        <w:ind w:firstLine="709"/>
        <w:rPr>
          <w:rFonts w:cstheme="minorHAnsi"/>
          <w:bCs/>
        </w:rPr>
      </w:pPr>
      <w:r w:rsidRPr="001432B2">
        <w:rPr>
          <w:rFonts w:cstheme="minorHAnsi"/>
          <w:bCs/>
        </w:rPr>
        <w:t xml:space="preserve">Kaçak dökümlerin önlenebilmesi için </w:t>
      </w:r>
      <w:r w:rsidR="00A4232A" w:rsidRPr="001432B2">
        <w:rPr>
          <w:rFonts w:cstheme="minorHAnsi"/>
          <w:bCs/>
        </w:rPr>
        <w:t xml:space="preserve">Büyükşehir Belediyemizce </w:t>
      </w:r>
      <w:r w:rsidRPr="001432B2">
        <w:rPr>
          <w:rFonts w:cstheme="minorHAnsi"/>
          <w:bCs/>
        </w:rPr>
        <w:t xml:space="preserve">görevlendirilen teknik personel ve zabıta memurumuzla hafta içi her gün denetimlere çıkılmaktadır. </w:t>
      </w:r>
      <w:r w:rsidR="00A4232A" w:rsidRPr="001432B2">
        <w:rPr>
          <w:rFonts w:cstheme="minorHAnsi"/>
          <w:bCs/>
        </w:rPr>
        <w:t xml:space="preserve">Yıl içerisinde </w:t>
      </w:r>
      <w:r w:rsidRPr="001432B2">
        <w:rPr>
          <w:rFonts w:cstheme="minorHAnsi"/>
          <w:bCs/>
        </w:rPr>
        <w:t xml:space="preserve">829 </w:t>
      </w:r>
      <w:r w:rsidR="00A4232A" w:rsidRPr="001432B2">
        <w:rPr>
          <w:rFonts w:cstheme="minorHAnsi"/>
          <w:bCs/>
        </w:rPr>
        <w:t xml:space="preserve">adet </w:t>
      </w:r>
      <w:r w:rsidRPr="001432B2">
        <w:rPr>
          <w:rFonts w:cstheme="minorHAnsi"/>
          <w:bCs/>
        </w:rPr>
        <w:t xml:space="preserve">hafriyat şikayeti gelmiş olup; şikayetler ve denetimler sonucunda 21 ihtar, 27 tespit tutanağı, 13 tebligat yazılmıştır. Kabahatler Kanunu’na göre 24.905,00 TL cezai işlem uygulanmıştır. </w:t>
      </w:r>
    </w:p>
    <w:p w14:paraId="1E0F491C" w14:textId="348E8FB0" w:rsidR="00DE6B7D" w:rsidRPr="001432B2" w:rsidRDefault="00DE6B7D" w:rsidP="004E55BF">
      <w:pPr>
        <w:spacing w:after="120"/>
        <w:ind w:firstLine="709"/>
        <w:rPr>
          <w:rFonts w:cstheme="minorHAnsi"/>
          <w:bCs/>
        </w:rPr>
      </w:pPr>
      <w:r w:rsidRPr="001432B2">
        <w:rPr>
          <w:rFonts w:cstheme="minorHAnsi"/>
          <w:bCs/>
        </w:rPr>
        <w:t>1 Haziran 2018 tarihi itibariyle Hafriyat Yönetim Bilgi Sistemi</w:t>
      </w:r>
      <w:r w:rsidR="00A4232A" w:rsidRPr="001432B2">
        <w:rPr>
          <w:rFonts w:cstheme="minorHAnsi"/>
          <w:bCs/>
        </w:rPr>
        <w:t>ne</w:t>
      </w:r>
      <w:r w:rsidRPr="001432B2">
        <w:rPr>
          <w:rFonts w:cstheme="minorHAnsi"/>
          <w:bCs/>
        </w:rPr>
        <w:t xml:space="preserve"> (</w:t>
      </w:r>
      <w:r w:rsidR="00A4232A" w:rsidRPr="001432B2">
        <w:rPr>
          <w:rFonts w:cstheme="minorHAnsi"/>
          <w:bCs/>
        </w:rPr>
        <w:t>a</w:t>
      </w:r>
      <w:r w:rsidRPr="001432B2">
        <w:rPr>
          <w:rFonts w:cstheme="minorHAnsi"/>
          <w:bCs/>
        </w:rPr>
        <w:t>raç takip sistemi</w:t>
      </w:r>
      <w:r w:rsidR="00A4232A" w:rsidRPr="001432B2">
        <w:rPr>
          <w:rFonts w:cstheme="minorHAnsi"/>
          <w:bCs/>
        </w:rPr>
        <w:t>)</w:t>
      </w:r>
      <w:r w:rsidRPr="001432B2">
        <w:rPr>
          <w:rFonts w:cstheme="minorHAnsi"/>
          <w:bCs/>
        </w:rPr>
        <w:t xml:space="preserve"> geçilmiştir). Araç takip cihazı takan tüm araçların taşıma izin belgeleri 2 yıl geçerli olacak şekilde yenilenmeye başlanmıştır.</w:t>
      </w:r>
    </w:p>
    <w:tbl>
      <w:tblPr>
        <w:tblStyle w:val="KlavuzTablo2"/>
        <w:tblW w:w="5000" w:type="pct"/>
        <w:tblLook w:val="04A0" w:firstRow="1" w:lastRow="0" w:firstColumn="1" w:lastColumn="0" w:noHBand="0" w:noVBand="1"/>
      </w:tblPr>
      <w:tblGrid>
        <w:gridCol w:w="4918"/>
        <w:gridCol w:w="4152"/>
      </w:tblGrid>
      <w:tr w:rsidR="00A4232A" w:rsidRPr="001432B2" w14:paraId="75F85C6D" w14:textId="77777777" w:rsidTr="001432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7B35609" w14:textId="27238AFB" w:rsidR="00A4232A" w:rsidRPr="001432B2" w:rsidRDefault="00A4232A" w:rsidP="00A4232A">
            <w:pPr>
              <w:pStyle w:val="AralkYok"/>
              <w:spacing w:line="360" w:lineRule="auto"/>
              <w:jc w:val="center"/>
              <w:rPr>
                <w:color w:val="000000"/>
              </w:rPr>
            </w:pPr>
            <w:r w:rsidRPr="001432B2">
              <w:rPr>
                <w:color w:val="000000"/>
              </w:rPr>
              <w:t>Hafriyat Yönetimi Bilgi Sistemi Kayıt Bilgileri</w:t>
            </w:r>
          </w:p>
        </w:tc>
      </w:tr>
      <w:tr w:rsidR="00DE6B7D" w:rsidRPr="001432B2" w14:paraId="0495717E" w14:textId="77777777" w:rsidTr="001432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1" w:type="pct"/>
          </w:tcPr>
          <w:p w14:paraId="4DFAFF28" w14:textId="77777777" w:rsidR="00DE6B7D" w:rsidRPr="001432B2" w:rsidRDefault="00DE6B7D" w:rsidP="00FB2692">
            <w:pPr>
              <w:pStyle w:val="AralkYok"/>
              <w:spacing w:line="360" w:lineRule="auto"/>
              <w:jc w:val="both"/>
              <w:rPr>
                <w:color w:val="000000"/>
              </w:rPr>
            </w:pPr>
            <w:r w:rsidRPr="001432B2">
              <w:rPr>
                <w:color w:val="000000"/>
              </w:rPr>
              <w:t>Kayıtlı araç sayısı</w:t>
            </w:r>
          </w:p>
        </w:tc>
        <w:tc>
          <w:tcPr>
            <w:tcW w:w="2289" w:type="pct"/>
          </w:tcPr>
          <w:p w14:paraId="311B6F9C" w14:textId="77777777" w:rsidR="00DE6B7D" w:rsidRPr="001432B2" w:rsidRDefault="00DE6B7D" w:rsidP="00A4232A">
            <w:pPr>
              <w:pStyle w:val="AralkYok"/>
              <w:spacing w:line="360" w:lineRule="auto"/>
              <w:jc w:val="center"/>
              <w:cnfStyle w:val="000000100000" w:firstRow="0" w:lastRow="0" w:firstColumn="0" w:lastColumn="0" w:oddVBand="0" w:evenVBand="0" w:oddHBand="1" w:evenHBand="0" w:firstRowFirstColumn="0" w:firstRowLastColumn="0" w:lastRowFirstColumn="0" w:lastRowLastColumn="0"/>
              <w:rPr>
                <w:color w:val="000000"/>
              </w:rPr>
            </w:pPr>
            <w:r w:rsidRPr="001432B2">
              <w:rPr>
                <w:color w:val="000000"/>
              </w:rPr>
              <w:t>257</w:t>
            </w:r>
          </w:p>
        </w:tc>
      </w:tr>
      <w:tr w:rsidR="00DE6B7D" w:rsidRPr="001432B2" w14:paraId="39232B66" w14:textId="77777777" w:rsidTr="001432B2">
        <w:tc>
          <w:tcPr>
            <w:cnfStyle w:val="001000000000" w:firstRow="0" w:lastRow="0" w:firstColumn="1" w:lastColumn="0" w:oddVBand="0" w:evenVBand="0" w:oddHBand="0" w:evenHBand="0" w:firstRowFirstColumn="0" w:firstRowLastColumn="0" w:lastRowFirstColumn="0" w:lastRowLastColumn="0"/>
            <w:tcW w:w="2711" w:type="pct"/>
          </w:tcPr>
          <w:p w14:paraId="742F9CA0" w14:textId="77777777" w:rsidR="00DE6B7D" w:rsidRPr="001432B2" w:rsidRDefault="00DE6B7D" w:rsidP="00FB2692">
            <w:pPr>
              <w:pStyle w:val="AralkYok"/>
              <w:spacing w:line="360" w:lineRule="auto"/>
              <w:jc w:val="both"/>
              <w:rPr>
                <w:color w:val="000000"/>
              </w:rPr>
            </w:pPr>
            <w:r w:rsidRPr="001432B2">
              <w:rPr>
                <w:color w:val="000000"/>
              </w:rPr>
              <w:t>Kayıtlı firma sayısı</w:t>
            </w:r>
          </w:p>
        </w:tc>
        <w:tc>
          <w:tcPr>
            <w:tcW w:w="2289" w:type="pct"/>
          </w:tcPr>
          <w:p w14:paraId="6198AC9F" w14:textId="77777777" w:rsidR="00DE6B7D" w:rsidRPr="001432B2" w:rsidRDefault="00DE6B7D" w:rsidP="00A4232A">
            <w:pPr>
              <w:pStyle w:val="AralkYok"/>
              <w:spacing w:line="360" w:lineRule="auto"/>
              <w:jc w:val="center"/>
              <w:cnfStyle w:val="000000000000" w:firstRow="0" w:lastRow="0" w:firstColumn="0" w:lastColumn="0" w:oddVBand="0" w:evenVBand="0" w:oddHBand="0" w:evenHBand="0" w:firstRowFirstColumn="0" w:firstRowLastColumn="0" w:lastRowFirstColumn="0" w:lastRowLastColumn="0"/>
              <w:rPr>
                <w:color w:val="000000"/>
              </w:rPr>
            </w:pPr>
            <w:r w:rsidRPr="001432B2">
              <w:rPr>
                <w:color w:val="000000"/>
              </w:rPr>
              <w:t>121</w:t>
            </w:r>
          </w:p>
        </w:tc>
      </w:tr>
    </w:tbl>
    <w:p w14:paraId="7FE7E963" w14:textId="77777777" w:rsidR="004E55BF" w:rsidRDefault="004E55BF">
      <w:pPr>
        <w:spacing w:before="100" w:line="276" w:lineRule="auto"/>
        <w:jc w:val="left"/>
        <w:rPr>
          <w:b/>
        </w:rPr>
      </w:pPr>
      <w:r>
        <w:rPr>
          <w:b/>
        </w:rPr>
        <w:br w:type="page"/>
      </w:r>
    </w:p>
    <w:tbl>
      <w:tblPr>
        <w:tblStyle w:val="TableGrid"/>
        <w:tblW w:w="5000" w:type="pct"/>
        <w:tblInd w:w="0" w:type="dxa"/>
        <w:tblCellMar>
          <w:top w:w="48" w:type="dxa"/>
          <w:left w:w="108" w:type="dxa"/>
          <w:right w:w="61" w:type="dxa"/>
        </w:tblCellMar>
        <w:tblLook w:val="04A0" w:firstRow="1" w:lastRow="0" w:firstColumn="1" w:lastColumn="0" w:noHBand="0" w:noVBand="1"/>
      </w:tblPr>
      <w:tblGrid>
        <w:gridCol w:w="1770"/>
        <w:gridCol w:w="7290"/>
      </w:tblGrid>
      <w:tr w:rsidR="00734B15" w:rsidRPr="001432B2" w14:paraId="06F0A3F4" w14:textId="77777777" w:rsidTr="001432B2">
        <w:trPr>
          <w:trHeight w:val="572"/>
        </w:trPr>
        <w:tc>
          <w:tcPr>
            <w:tcW w:w="977" w:type="pct"/>
            <w:tcBorders>
              <w:top w:val="single" w:sz="4" w:space="0" w:color="E67817"/>
              <w:left w:val="single" w:sz="4" w:space="0" w:color="E67817"/>
              <w:bottom w:val="single" w:sz="12" w:space="0" w:color="666666"/>
              <w:right w:val="single" w:sz="4" w:space="0" w:color="E67817"/>
            </w:tcBorders>
            <w:vAlign w:val="center"/>
          </w:tcPr>
          <w:p w14:paraId="2BDE2281" w14:textId="77777777" w:rsidR="00734B15" w:rsidRPr="001432B2" w:rsidRDefault="00734B15" w:rsidP="00F75AEA">
            <w:pPr>
              <w:spacing w:line="259" w:lineRule="auto"/>
              <w:rPr>
                <w:rFonts w:ascii="Arial Narrow" w:hAnsi="Arial Narrow"/>
                <w:sz w:val="20"/>
                <w:szCs w:val="20"/>
              </w:rPr>
            </w:pPr>
            <w:r w:rsidRPr="001432B2">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03DE6C62" w14:textId="7CC78F9D" w:rsidR="00734B15" w:rsidRPr="001432B2" w:rsidRDefault="00734B15" w:rsidP="00F75AEA">
            <w:pPr>
              <w:spacing w:line="259" w:lineRule="auto"/>
              <w:rPr>
                <w:rFonts w:ascii="Arial Narrow" w:hAnsi="Arial Narrow"/>
                <w:sz w:val="20"/>
                <w:szCs w:val="20"/>
              </w:rPr>
            </w:pPr>
            <w:r w:rsidRPr="001432B2">
              <w:rPr>
                <w:rFonts w:ascii="Arial Narrow" w:eastAsia="Arial" w:hAnsi="Arial Narrow" w:cs="Arial"/>
                <w:sz w:val="20"/>
                <w:szCs w:val="20"/>
              </w:rPr>
              <w:t xml:space="preserve">A3: Canlılara ve çevreye duyarlı yaklaşımla tüm yaşam alanlarının korunması ve geliştirilmesi </w:t>
            </w:r>
          </w:p>
        </w:tc>
      </w:tr>
      <w:tr w:rsidR="00734B15" w:rsidRPr="001432B2" w14:paraId="5904542B" w14:textId="77777777" w:rsidTr="001432B2">
        <w:trPr>
          <w:trHeight w:val="418"/>
        </w:trPr>
        <w:tc>
          <w:tcPr>
            <w:tcW w:w="977" w:type="pct"/>
            <w:tcBorders>
              <w:top w:val="single" w:sz="12" w:space="0" w:color="666666"/>
              <w:left w:val="single" w:sz="4" w:space="0" w:color="E67817"/>
              <w:bottom w:val="single" w:sz="4" w:space="0" w:color="E67817"/>
              <w:right w:val="single" w:sz="4" w:space="0" w:color="E67817"/>
            </w:tcBorders>
          </w:tcPr>
          <w:p w14:paraId="58CE6B88" w14:textId="77777777" w:rsidR="00734B15" w:rsidRPr="001432B2" w:rsidRDefault="00734B15" w:rsidP="00F75AEA">
            <w:pPr>
              <w:spacing w:line="259" w:lineRule="auto"/>
              <w:rPr>
                <w:rFonts w:ascii="Arial Narrow" w:hAnsi="Arial Narrow"/>
                <w:sz w:val="20"/>
                <w:szCs w:val="20"/>
              </w:rPr>
            </w:pPr>
            <w:r w:rsidRPr="001432B2">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02001A79" w14:textId="77777777" w:rsidR="00734B15" w:rsidRPr="001432B2" w:rsidRDefault="00734B15" w:rsidP="00F75AEA">
            <w:pPr>
              <w:spacing w:line="259" w:lineRule="auto"/>
              <w:rPr>
                <w:rFonts w:ascii="Arial Narrow" w:hAnsi="Arial Narrow"/>
                <w:sz w:val="20"/>
                <w:szCs w:val="20"/>
              </w:rPr>
            </w:pPr>
            <w:r w:rsidRPr="001432B2">
              <w:rPr>
                <w:rFonts w:ascii="Arial Narrow" w:eastAsia="Arial" w:hAnsi="Arial Narrow" w:cs="Arial"/>
                <w:sz w:val="20"/>
                <w:szCs w:val="20"/>
              </w:rPr>
              <w:t xml:space="preserve">H3.2: Yeşil alan ve parkların herkes için ulaşılabilir olmasını sağlamak </w:t>
            </w:r>
          </w:p>
        </w:tc>
      </w:tr>
      <w:tr w:rsidR="00734B15" w:rsidRPr="001432B2" w14:paraId="33AE1389" w14:textId="77777777" w:rsidTr="001432B2">
        <w:trPr>
          <w:trHeight w:val="559"/>
        </w:trPr>
        <w:tc>
          <w:tcPr>
            <w:tcW w:w="977" w:type="pct"/>
            <w:tcBorders>
              <w:top w:val="single" w:sz="4" w:space="0" w:color="E67817"/>
              <w:left w:val="single" w:sz="4" w:space="0" w:color="E67817"/>
              <w:bottom w:val="single" w:sz="4" w:space="0" w:color="E67817"/>
              <w:right w:val="single" w:sz="4" w:space="0" w:color="E67817"/>
            </w:tcBorders>
          </w:tcPr>
          <w:p w14:paraId="161DE904" w14:textId="77777777" w:rsidR="00734B15" w:rsidRPr="001432B2" w:rsidRDefault="00734B15" w:rsidP="00F75AEA">
            <w:pPr>
              <w:spacing w:line="259" w:lineRule="auto"/>
              <w:rPr>
                <w:rFonts w:ascii="Arial Narrow" w:hAnsi="Arial Narrow"/>
                <w:sz w:val="20"/>
                <w:szCs w:val="20"/>
              </w:rPr>
            </w:pPr>
            <w:r w:rsidRPr="001432B2">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1480FE72" w14:textId="77777777" w:rsidR="00734B15" w:rsidRPr="001432B2" w:rsidRDefault="00734B15" w:rsidP="00F75AEA">
            <w:pPr>
              <w:spacing w:line="259" w:lineRule="auto"/>
              <w:rPr>
                <w:rFonts w:ascii="Arial Narrow" w:hAnsi="Arial Narrow"/>
                <w:sz w:val="20"/>
                <w:szCs w:val="20"/>
              </w:rPr>
            </w:pPr>
            <w:r w:rsidRPr="001432B2">
              <w:rPr>
                <w:rFonts w:ascii="Arial Narrow" w:eastAsia="Arial" w:hAnsi="Arial Narrow" w:cs="Arial"/>
                <w:sz w:val="20"/>
                <w:szCs w:val="20"/>
              </w:rPr>
              <w:t xml:space="preserve">PH3.2.1: Yeşil alan ve parkların herkes için ulaşılabilir olmasını sağlamak </w:t>
            </w:r>
          </w:p>
        </w:tc>
      </w:tr>
    </w:tbl>
    <w:p w14:paraId="577E4DE2" w14:textId="77777777" w:rsidR="004E55BF" w:rsidRDefault="004E55BF" w:rsidP="001432B2">
      <w:pPr>
        <w:spacing w:line="238" w:lineRule="auto"/>
        <w:ind w:left="120" w:firstLine="588"/>
        <w:rPr>
          <w:rFonts w:eastAsia="Times New Roman" w:cstheme="minorHAnsi"/>
        </w:rPr>
      </w:pPr>
    </w:p>
    <w:p w14:paraId="3C8E02A1" w14:textId="67CA507A" w:rsidR="00344B84" w:rsidRPr="001432B2" w:rsidRDefault="00344B84" w:rsidP="001432B2">
      <w:pPr>
        <w:spacing w:line="238" w:lineRule="auto"/>
        <w:ind w:left="120" w:firstLine="588"/>
        <w:rPr>
          <w:rFonts w:eastAsia="Times New Roman" w:cstheme="minorHAnsi"/>
        </w:rPr>
      </w:pPr>
      <w:r w:rsidRPr="001432B2">
        <w:rPr>
          <w:rFonts w:eastAsia="Times New Roman" w:cstheme="minorHAnsi"/>
        </w:rPr>
        <w:t>Hatay ili geneli parkların yapımı, revizyonu ve yeşil alanların rehabilitasyonu yapım işi ihale kapsamında yapılan işler aşağıda sıralanmıştır.</w:t>
      </w:r>
    </w:p>
    <w:tbl>
      <w:tblPr>
        <w:tblStyle w:val="KlavuzTablo1Ak-Vurgu4"/>
        <w:tblW w:w="5000" w:type="pct"/>
        <w:tblLook w:val="04A0" w:firstRow="1" w:lastRow="0" w:firstColumn="1" w:lastColumn="0" w:noHBand="0" w:noVBand="1"/>
      </w:tblPr>
      <w:tblGrid>
        <w:gridCol w:w="1686"/>
        <w:gridCol w:w="1788"/>
        <w:gridCol w:w="1906"/>
        <w:gridCol w:w="2031"/>
        <w:gridCol w:w="1649"/>
      </w:tblGrid>
      <w:tr w:rsidR="00344B84" w:rsidRPr="001432B2" w14:paraId="2618807E" w14:textId="77777777" w:rsidTr="006E4BA7">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5000" w:type="pct"/>
            <w:gridSpan w:val="5"/>
          </w:tcPr>
          <w:p w14:paraId="52C68CE8" w14:textId="77777777" w:rsidR="00344B84" w:rsidRPr="001432B2" w:rsidRDefault="00344B84" w:rsidP="00A73C36">
            <w:pPr>
              <w:jc w:val="center"/>
              <w:rPr>
                <w:rFonts w:ascii="Arial Narrow" w:hAnsi="Arial Narrow" w:cs="Times New Roman"/>
                <w:b w:val="0"/>
                <w:szCs w:val="24"/>
              </w:rPr>
            </w:pPr>
            <w:r w:rsidRPr="001432B2">
              <w:rPr>
                <w:rFonts w:ascii="Arial Narrow" w:eastAsia="Times New Roman" w:hAnsi="Arial Narrow"/>
                <w:b w:val="0"/>
              </w:rPr>
              <w:t>Hatay İli Genel Park Ve Yeşil Alanlar İle Rekreasyon Alanlarının Bakım Ve Onarım Yapım İşleri</w:t>
            </w:r>
          </w:p>
        </w:tc>
      </w:tr>
      <w:tr w:rsidR="00344B84" w:rsidRPr="001432B2" w14:paraId="4B6EF267" w14:textId="77777777" w:rsidTr="006E4BA7">
        <w:trPr>
          <w:trHeight w:val="353"/>
        </w:trPr>
        <w:tc>
          <w:tcPr>
            <w:cnfStyle w:val="001000000000" w:firstRow="0" w:lastRow="0" w:firstColumn="1" w:lastColumn="0" w:oddVBand="0" w:evenVBand="0" w:oddHBand="0" w:evenHBand="0" w:firstRowFirstColumn="0" w:firstRowLastColumn="0" w:lastRowFirstColumn="0" w:lastRowLastColumn="0"/>
            <w:tcW w:w="930" w:type="pct"/>
          </w:tcPr>
          <w:p w14:paraId="15061DF2" w14:textId="77777777" w:rsidR="00344B84" w:rsidRPr="001432B2" w:rsidRDefault="00344B84" w:rsidP="00A73C36">
            <w:pPr>
              <w:jc w:val="center"/>
              <w:rPr>
                <w:rFonts w:ascii="Arial Narrow" w:hAnsi="Arial Narrow" w:cs="Times New Roman"/>
                <w:b w:val="0"/>
                <w:szCs w:val="24"/>
              </w:rPr>
            </w:pPr>
            <w:r w:rsidRPr="001432B2">
              <w:rPr>
                <w:rFonts w:ascii="Arial Narrow" w:hAnsi="Arial Narrow" w:cs="Times New Roman"/>
                <w:b w:val="0"/>
                <w:szCs w:val="24"/>
              </w:rPr>
              <w:t>Başlangıç Yılı</w:t>
            </w:r>
          </w:p>
        </w:tc>
        <w:tc>
          <w:tcPr>
            <w:tcW w:w="987" w:type="pct"/>
          </w:tcPr>
          <w:p w14:paraId="26B77AEC" w14:textId="77777777" w:rsidR="00344B84" w:rsidRPr="001432B2"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szCs w:val="24"/>
              </w:rPr>
            </w:pPr>
            <w:r w:rsidRPr="001432B2">
              <w:rPr>
                <w:rFonts w:ascii="Arial Narrow" w:hAnsi="Arial Narrow" w:cs="Times New Roman"/>
                <w:b/>
                <w:szCs w:val="24"/>
              </w:rPr>
              <w:t>Bitiş YILI</w:t>
            </w:r>
          </w:p>
        </w:tc>
        <w:tc>
          <w:tcPr>
            <w:tcW w:w="1052" w:type="pct"/>
          </w:tcPr>
          <w:p w14:paraId="67F37770" w14:textId="77777777" w:rsidR="00344B84" w:rsidRPr="001432B2"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szCs w:val="24"/>
              </w:rPr>
            </w:pPr>
            <w:r w:rsidRPr="001432B2">
              <w:rPr>
                <w:rFonts w:ascii="Arial Narrow" w:hAnsi="Arial Narrow" w:cs="Times New Roman"/>
                <w:b/>
                <w:szCs w:val="24"/>
              </w:rPr>
              <w:t>KDV Dahil Ödenen</w:t>
            </w:r>
          </w:p>
        </w:tc>
        <w:tc>
          <w:tcPr>
            <w:tcW w:w="1121" w:type="pct"/>
          </w:tcPr>
          <w:p w14:paraId="0239FD60" w14:textId="77777777" w:rsidR="00344B84" w:rsidRPr="001432B2"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szCs w:val="24"/>
              </w:rPr>
            </w:pPr>
            <w:r w:rsidRPr="001432B2">
              <w:rPr>
                <w:rFonts w:ascii="Arial Narrow" w:hAnsi="Arial Narrow" w:cs="Times New Roman"/>
                <w:b/>
                <w:szCs w:val="24"/>
              </w:rPr>
              <w:t>Alınan Ödenek Miktarı</w:t>
            </w:r>
          </w:p>
        </w:tc>
        <w:tc>
          <w:tcPr>
            <w:tcW w:w="911" w:type="pct"/>
          </w:tcPr>
          <w:p w14:paraId="05B9FEC1" w14:textId="77777777" w:rsidR="00344B84" w:rsidRPr="001432B2"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szCs w:val="24"/>
              </w:rPr>
            </w:pPr>
            <w:r w:rsidRPr="001432B2">
              <w:rPr>
                <w:rFonts w:ascii="Arial Narrow" w:hAnsi="Arial Narrow" w:cs="Times New Roman"/>
                <w:b/>
                <w:szCs w:val="24"/>
              </w:rPr>
              <w:t>Açıklama</w:t>
            </w:r>
          </w:p>
        </w:tc>
      </w:tr>
      <w:tr w:rsidR="00344B84" w:rsidRPr="001432B2" w14:paraId="00E6F1C3" w14:textId="77777777" w:rsidTr="006E4BA7">
        <w:trPr>
          <w:trHeight w:val="619"/>
        </w:trPr>
        <w:tc>
          <w:tcPr>
            <w:cnfStyle w:val="001000000000" w:firstRow="0" w:lastRow="0" w:firstColumn="1" w:lastColumn="0" w:oddVBand="0" w:evenVBand="0" w:oddHBand="0" w:evenHBand="0" w:firstRowFirstColumn="0" w:firstRowLastColumn="0" w:lastRowFirstColumn="0" w:lastRowLastColumn="0"/>
            <w:tcW w:w="930" w:type="pct"/>
          </w:tcPr>
          <w:p w14:paraId="7A564467" w14:textId="77777777" w:rsidR="00344B84" w:rsidRPr="001432B2" w:rsidRDefault="00344B84" w:rsidP="00A73C36">
            <w:pPr>
              <w:jc w:val="center"/>
              <w:rPr>
                <w:rFonts w:ascii="Arial Narrow" w:hAnsi="Arial Narrow" w:cs="Times New Roman"/>
                <w:szCs w:val="24"/>
              </w:rPr>
            </w:pPr>
            <w:r w:rsidRPr="001432B2">
              <w:rPr>
                <w:rFonts w:ascii="Arial Narrow" w:hAnsi="Arial Narrow" w:cs="Times New Roman"/>
                <w:szCs w:val="24"/>
              </w:rPr>
              <w:t>2022</w:t>
            </w:r>
          </w:p>
        </w:tc>
        <w:tc>
          <w:tcPr>
            <w:tcW w:w="987" w:type="pct"/>
          </w:tcPr>
          <w:p w14:paraId="5A8B2305" w14:textId="77777777" w:rsidR="00344B84" w:rsidRPr="001432B2"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Cs w:val="24"/>
              </w:rPr>
            </w:pPr>
            <w:r w:rsidRPr="001432B2">
              <w:rPr>
                <w:rFonts w:ascii="Arial Narrow" w:hAnsi="Arial Narrow" w:cs="Times New Roman"/>
                <w:szCs w:val="24"/>
              </w:rPr>
              <w:t>2023</w:t>
            </w:r>
          </w:p>
        </w:tc>
        <w:tc>
          <w:tcPr>
            <w:tcW w:w="1052" w:type="pct"/>
          </w:tcPr>
          <w:p w14:paraId="26CB5D8C" w14:textId="77777777" w:rsidR="00344B84" w:rsidRPr="001432B2"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Cs w:val="24"/>
              </w:rPr>
            </w:pPr>
            <w:r w:rsidRPr="001432B2">
              <w:rPr>
                <w:rFonts w:ascii="Arial Narrow" w:hAnsi="Arial Narrow" w:cs="Times New Roman"/>
                <w:szCs w:val="24"/>
              </w:rPr>
              <w:t>27.334.277,14</w:t>
            </w:r>
          </w:p>
        </w:tc>
        <w:tc>
          <w:tcPr>
            <w:tcW w:w="1121" w:type="pct"/>
          </w:tcPr>
          <w:p w14:paraId="62D07875" w14:textId="77777777" w:rsidR="00344B84" w:rsidRPr="001432B2"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Cs w:val="24"/>
              </w:rPr>
            </w:pPr>
            <w:r w:rsidRPr="001432B2">
              <w:rPr>
                <w:rFonts w:ascii="Arial Narrow" w:hAnsi="Arial Narrow" w:cs="Times New Roman"/>
                <w:szCs w:val="24"/>
              </w:rPr>
              <w:t>78.360.000,00 TL</w:t>
            </w:r>
          </w:p>
        </w:tc>
        <w:tc>
          <w:tcPr>
            <w:tcW w:w="911" w:type="pct"/>
          </w:tcPr>
          <w:p w14:paraId="72AA0DF9" w14:textId="77777777" w:rsidR="00344B84" w:rsidRPr="001432B2"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szCs w:val="24"/>
              </w:rPr>
            </w:pPr>
            <w:r w:rsidRPr="001432B2">
              <w:rPr>
                <w:rFonts w:ascii="Arial Narrow" w:hAnsi="Arial Narrow" w:cs="Times New Roman"/>
                <w:szCs w:val="24"/>
              </w:rPr>
              <w:t>%40 Tamamlanmıştır.</w:t>
            </w:r>
          </w:p>
        </w:tc>
      </w:tr>
      <w:tr w:rsidR="00344B84" w:rsidRPr="001432B2" w14:paraId="35B5F472" w14:textId="77777777" w:rsidTr="006E4BA7">
        <w:trPr>
          <w:trHeight w:val="184"/>
        </w:trPr>
        <w:tc>
          <w:tcPr>
            <w:cnfStyle w:val="001000000000" w:firstRow="0" w:lastRow="0" w:firstColumn="1" w:lastColumn="0" w:oddVBand="0" w:evenVBand="0" w:oddHBand="0" w:evenHBand="0" w:firstRowFirstColumn="0" w:firstRowLastColumn="0" w:lastRowFirstColumn="0" w:lastRowLastColumn="0"/>
            <w:tcW w:w="5000" w:type="pct"/>
            <w:gridSpan w:val="5"/>
          </w:tcPr>
          <w:p w14:paraId="36D57352" w14:textId="77777777" w:rsidR="00344B84" w:rsidRPr="001432B2" w:rsidRDefault="00344B84" w:rsidP="00A73C36">
            <w:pPr>
              <w:jc w:val="center"/>
              <w:rPr>
                <w:rFonts w:ascii="Arial Narrow" w:hAnsi="Arial Narrow" w:cs="Times New Roman"/>
                <w:szCs w:val="24"/>
              </w:rPr>
            </w:pPr>
            <w:r w:rsidRPr="001432B2">
              <w:rPr>
                <w:rFonts w:ascii="Arial Narrow" w:hAnsi="Arial Narrow" w:cs="Times New Roman"/>
                <w:szCs w:val="24"/>
              </w:rPr>
              <w:t>2022 mali yılı bütçesinden 2023 yılına devredecek olup söz konusu iş 2023 yılında tamamlanacaktır.(%60 kısmı 2022 bütçe tertibinden karşılanmış olup geriye kalan kısmı ise 2023 bütçe tertibinden karşılanacaktır.)</w:t>
            </w:r>
          </w:p>
        </w:tc>
      </w:tr>
    </w:tbl>
    <w:p w14:paraId="72C19E2C" w14:textId="260A6EB0" w:rsidR="00344B84" w:rsidRPr="006E4BA7" w:rsidRDefault="00344B84" w:rsidP="00344B84">
      <w:pPr>
        <w:spacing w:line="238" w:lineRule="auto"/>
        <w:rPr>
          <w:rFonts w:eastAsia="Times New Roman" w:cstheme="minorHAnsi"/>
          <w:b/>
          <w:u w:val="single"/>
        </w:rPr>
      </w:pPr>
      <w:r w:rsidRPr="006E4BA7">
        <w:rPr>
          <w:rFonts w:eastAsia="Times New Roman" w:cstheme="minorHAnsi"/>
          <w:b/>
          <w:u w:val="single"/>
        </w:rPr>
        <w:t>Defne İlçesi Uğur Mumcu Parkı Yapım İşi</w:t>
      </w:r>
    </w:p>
    <w:p w14:paraId="44C9C780" w14:textId="7D0689DA" w:rsidR="00344B84" w:rsidRPr="00B17B10" w:rsidRDefault="00344B84" w:rsidP="00344B84">
      <w:pPr>
        <w:spacing w:line="238" w:lineRule="auto"/>
        <w:rPr>
          <w:noProof/>
        </w:rPr>
      </w:pPr>
      <w:r>
        <w:rPr>
          <w:rFonts w:ascii="Times New Roman" w:hAnsi="Times New Roman" w:cs="Times New Roman"/>
          <w:noProof/>
          <w:sz w:val="24"/>
          <w:szCs w:val="24"/>
          <w:lang w:eastAsia="tr-TR"/>
        </w:rPr>
        <w:drawing>
          <wp:inline distT="0" distB="0" distL="0" distR="0" wp14:anchorId="3F4DA475" wp14:editId="5AC1B5BD">
            <wp:extent cx="2830195" cy="2459355"/>
            <wp:effectExtent l="0" t="0" r="8255" b="0"/>
            <wp:docPr id="6159" name="Resim 6159" descr="WhatsApp Image 2023-03-21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WhatsApp Image 2023-03-21 at 2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30195" cy="2459355"/>
                    </a:xfrm>
                    <a:prstGeom prst="rect">
                      <a:avLst/>
                    </a:prstGeom>
                    <a:noFill/>
                    <a:ln>
                      <a:noFill/>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lang w:eastAsia="tr-TR"/>
        </w:rPr>
        <w:drawing>
          <wp:inline distT="0" distB="0" distL="0" distR="0" wp14:anchorId="3FD9A5C5" wp14:editId="6292E66D">
            <wp:extent cx="2777435" cy="2426817"/>
            <wp:effectExtent l="0" t="0" r="4445" b="0"/>
            <wp:docPr id="479" name="Resim 479" descr="C:\Users\yavuz\AppData\Local\Microsoft\Windows\INetCache\Content.Word\WhatsApp Image 2023-03-21 at 21.15.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yavuz\AppData\Local\Microsoft\Windows\INetCache\Content.Word\WhatsApp Image 2023-03-21 at 21.15.01 (1).jpe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87402" cy="2435526"/>
                    </a:xfrm>
                    <a:prstGeom prst="rect">
                      <a:avLst/>
                    </a:prstGeom>
                    <a:noFill/>
                    <a:ln>
                      <a:noFill/>
                    </a:ln>
                  </pic:spPr>
                </pic:pic>
              </a:graphicData>
            </a:graphic>
          </wp:inline>
        </w:drawing>
      </w:r>
    </w:p>
    <w:p w14:paraId="7730702B" w14:textId="3CF1228A" w:rsidR="00344B84" w:rsidRDefault="00344B84" w:rsidP="00344B84">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0AAFD2A" wp14:editId="05976E07">
            <wp:extent cx="2806861" cy="2172003"/>
            <wp:effectExtent l="0" t="0" r="0" b="0"/>
            <wp:docPr id="6158" name="Resim 6158" descr="WhatsApp Image 2023-03-21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WhatsApp Image 2023-03-21 at 2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08776" cy="2173485"/>
                    </a:xfrm>
                    <a:prstGeom prst="rect">
                      <a:avLst/>
                    </a:prstGeom>
                    <a:noFill/>
                    <a:ln>
                      <a:noFill/>
                    </a:ln>
                  </pic:spPr>
                </pic:pic>
              </a:graphicData>
            </a:graphic>
          </wp:inline>
        </w:drawing>
      </w:r>
      <w:r>
        <w:rPr>
          <w:noProof/>
        </w:rPr>
        <w:t xml:space="preserve">   </w:t>
      </w:r>
      <w:r>
        <w:rPr>
          <w:noProof/>
          <w:lang w:eastAsia="tr-TR"/>
        </w:rPr>
        <w:drawing>
          <wp:inline distT="0" distB="0" distL="0" distR="0" wp14:anchorId="2E65A1EE" wp14:editId="244C3183">
            <wp:extent cx="2719705" cy="2154622"/>
            <wp:effectExtent l="0" t="0" r="4445" b="0"/>
            <wp:docPr id="480" name="Resim 480" descr="C:\Users\yavuz\AppData\Local\Microsoft\Windows\INetCache\Content.Word\WhatsApp Image 2023-03-21 at 21.1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yavuz\AppData\Local\Microsoft\Windows\INetCache\Content.Word\WhatsApp Image 2023-03-21 at 21.15.02.jpe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729066" cy="2162038"/>
                    </a:xfrm>
                    <a:prstGeom prst="rect">
                      <a:avLst/>
                    </a:prstGeom>
                    <a:noFill/>
                    <a:ln>
                      <a:noFill/>
                    </a:ln>
                  </pic:spPr>
                </pic:pic>
              </a:graphicData>
            </a:graphic>
          </wp:inline>
        </w:drawing>
      </w:r>
    </w:p>
    <w:p w14:paraId="00A48288" w14:textId="3F56AAD4" w:rsidR="004E55BF" w:rsidRDefault="004E55BF">
      <w:pPr>
        <w:spacing w:before="100" w:line="276" w:lineRule="auto"/>
        <w:jc w:val="left"/>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2A078EAC" w14:textId="454B9BCB" w:rsidR="00344B84" w:rsidRPr="006E4BA7" w:rsidRDefault="00344B84" w:rsidP="00344B84">
      <w:pPr>
        <w:rPr>
          <w:rFonts w:cstheme="minorHAnsi"/>
          <w:b/>
          <w:u w:val="single"/>
        </w:rPr>
      </w:pPr>
      <w:r w:rsidRPr="006E4BA7">
        <w:rPr>
          <w:rFonts w:cstheme="minorHAnsi"/>
          <w:b/>
          <w:u w:val="single"/>
        </w:rPr>
        <w:lastRenderedPageBreak/>
        <w:t>Reyhanlı İlçesi Cemil Meriç Parkı Yapım İşi</w:t>
      </w:r>
    </w:p>
    <w:p w14:paraId="6D177EAE" w14:textId="1481C673" w:rsidR="00344B84" w:rsidRDefault="00344B84" w:rsidP="00344B84">
      <w:pPr>
        <w:rPr>
          <w:rFonts w:ascii="Times New Roman" w:hAnsi="Times New Roman" w:cs="Times New Roman"/>
          <w:sz w:val="24"/>
          <w:szCs w:val="24"/>
        </w:rPr>
      </w:pPr>
      <w:r>
        <w:rPr>
          <w:rFonts w:ascii="Times New Roman" w:hAnsi="Times New Roman" w:cs="Times New Roman"/>
          <w:b/>
          <w:noProof/>
          <w:sz w:val="24"/>
          <w:szCs w:val="24"/>
          <w:lang w:eastAsia="tr-TR"/>
        </w:rPr>
        <w:drawing>
          <wp:inline distT="0" distB="0" distL="0" distR="0" wp14:anchorId="5ABEF3DF" wp14:editId="322FD769">
            <wp:extent cx="2673752" cy="2467582"/>
            <wp:effectExtent l="0" t="0" r="0" b="9525"/>
            <wp:docPr id="6157" name="Resim 6157" descr="WhatsApp Image 2023-03-21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hatsApp Image 2023-03-21 at 2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677843" cy="2471358"/>
                    </a:xfrm>
                    <a:prstGeom prst="rect">
                      <a:avLst/>
                    </a:prstGeom>
                    <a:noFill/>
                    <a:ln>
                      <a:noFill/>
                    </a:ln>
                  </pic:spPr>
                </pic:pic>
              </a:graphicData>
            </a:graphic>
          </wp:inline>
        </w:drawing>
      </w:r>
      <w:r>
        <w:rPr>
          <w:noProof/>
        </w:rPr>
        <w:t xml:space="preserve">  </w:t>
      </w:r>
      <w:r>
        <w:rPr>
          <w:noProof/>
          <w:lang w:eastAsia="tr-TR"/>
        </w:rPr>
        <w:drawing>
          <wp:inline distT="0" distB="0" distL="0" distR="0" wp14:anchorId="422FAD35" wp14:editId="5BAA1464">
            <wp:extent cx="2937510" cy="2476500"/>
            <wp:effectExtent l="0" t="0" r="0" b="0"/>
            <wp:docPr id="481" name="Resim 481" descr="C:\Users\yavuz\AppData\Local\Microsoft\Windows\INetCache\Content.Word\WhatsApp Image 2023-03-21 at 20.43.1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yavuz\AppData\Local\Microsoft\Windows\INetCache\Content.Word\WhatsApp Image 2023-03-21 at 20.43.18 (2).jpe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947951" cy="2485302"/>
                    </a:xfrm>
                    <a:prstGeom prst="rect">
                      <a:avLst/>
                    </a:prstGeom>
                    <a:noFill/>
                    <a:ln>
                      <a:noFill/>
                    </a:ln>
                  </pic:spPr>
                </pic:pic>
              </a:graphicData>
            </a:graphic>
          </wp:inline>
        </w:drawing>
      </w:r>
    </w:p>
    <w:p w14:paraId="1E120784" w14:textId="6031D128" w:rsidR="00344B84" w:rsidRPr="006E4BA7" w:rsidRDefault="00344B84" w:rsidP="00344B84">
      <w:pPr>
        <w:rPr>
          <w:b/>
          <w:u w:val="single"/>
        </w:rPr>
      </w:pPr>
      <w:r w:rsidRPr="006E4BA7">
        <w:rPr>
          <w:b/>
          <w:u w:val="single"/>
        </w:rPr>
        <w:t xml:space="preserve">Payas İlçesi Sahil Parkı Yapım İşi </w:t>
      </w:r>
    </w:p>
    <w:p w14:paraId="6BD7C322" w14:textId="27FB16E4" w:rsidR="00344B84" w:rsidRDefault="00344B84" w:rsidP="00344B84">
      <w:pPr>
        <w:rPr>
          <w:b/>
        </w:rPr>
      </w:pPr>
      <w:r>
        <w:rPr>
          <w:b/>
          <w:noProof/>
          <w:lang w:eastAsia="tr-TR"/>
        </w:rPr>
        <w:drawing>
          <wp:inline distT="0" distB="0" distL="0" distR="0" wp14:anchorId="6A9E9404" wp14:editId="702324DD">
            <wp:extent cx="2783712" cy="2242466"/>
            <wp:effectExtent l="0" t="0" r="0" b="5715"/>
            <wp:docPr id="6156" name="Resim 6156" descr="WhatsApp Image 2023-03-21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WhatsApp Image 2023-03-21 at 2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787297" cy="2245354"/>
                    </a:xfrm>
                    <a:prstGeom prst="rect">
                      <a:avLst/>
                    </a:prstGeom>
                    <a:noFill/>
                    <a:ln>
                      <a:noFill/>
                    </a:ln>
                  </pic:spPr>
                </pic:pic>
              </a:graphicData>
            </a:graphic>
          </wp:inline>
        </w:drawing>
      </w:r>
      <w:r>
        <w:rPr>
          <w:b/>
        </w:rPr>
        <w:t xml:space="preserve">    </w:t>
      </w:r>
      <w:r>
        <w:rPr>
          <w:b/>
          <w:noProof/>
          <w:lang w:eastAsia="tr-TR"/>
        </w:rPr>
        <w:drawing>
          <wp:inline distT="0" distB="0" distL="0" distR="0" wp14:anchorId="60A14DC5" wp14:editId="0C2023E1">
            <wp:extent cx="2766350" cy="2337397"/>
            <wp:effectExtent l="0" t="0" r="0" b="6350"/>
            <wp:docPr id="6155" name="Resim 6155" descr="WhatsApp Image 2023-03-21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WhatsApp Image 2023-03-21 at 2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771427" cy="2341687"/>
                    </a:xfrm>
                    <a:prstGeom prst="rect">
                      <a:avLst/>
                    </a:prstGeom>
                    <a:noFill/>
                    <a:ln>
                      <a:noFill/>
                    </a:ln>
                  </pic:spPr>
                </pic:pic>
              </a:graphicData>
            </a:graphic>
          </wp:inline>
        </w:drawing>
      </w:r>
    </w:p>
    <w:p w14:paraId="4F65D195" w14:textId="77777777" w:rsidR="00344B84" w:rsidRPr="00E037BC" w:rsidRDefault="00344B84" w:rsidP="00344B84"/>
    <w:p w14:paraId="10262011" w14:textId="77777777" w:rsidR="00344B84" w:rsidRDefault="00344B84" w:rsidP="00344B84">
      <w:r>
        <w:rPr>
          <w:noProof/>
          <w:lang w:eastAsia="tr-TR"/>
        </w:rPr>
        <w:drawing>
          <wp:inline distT="0" distB="0" distL="0" distR="0" wp14:anchorId="454C99DD" wp14:editId="457213F2">
            <wp:extent cx="2679540" cy="2452347"/>
            <wp:effectExtent l="0" t="0" r="6985" b="5715"/>
            <wp:docPr id="482" name="Resim 482" descr="WhatsApp Image 2023-03-21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hatsApp Image 2023-03-21 at 20"/>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682720" cy="2455258"/>
                    </a:xfrm>
                    <a:prstGeom prst="rect">
                      <a:avLst/>
                    </a:prstGeom>
                    <a:noFill/>
                    <a:ln>
                      <a:noFill/>
                    </a:ln>
                  </pic:spPr>
                </pic:pic>
              </a:graphicData>
            </a:graphic>
          </wp:inline>
        </w:drawing>
      </w:r>
      <w:r>
        <w:rPr>
          <w:noProof/>
        </w:rPr>
        <w:t xml:space="preserve">  </w:t>
      </w:r>
      <w:r>
        <w:rPr>
          <w:noProof/>
          <w:lang w:eastAsia="tr-TR"/>
        </w:rPr>
        <w:drawing>
          <wp:inline distT="0" distB="0" distL="0" distR="0" wp14:anchorId="6BFE272A" wp14:editId="32C11EB9">
            <wp:extent cx="2839604" cy="2454798"/>
            <wp:effectExtent l="0" t="0" r="0" b="3175"/>
            <wp:docPr id="485" name="Resim 485" descr="WhatsApp Image 2023-03-21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hatsApp Image 2023-03-21 at 2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42941" cy="2457683"/>
                    </a:xfrm>
                    <a:prstGeom prst="rect">
                      <a:avLst/>
                    </a:prstGeom>
                    <a:noFill/>
                    <a:ln>
                      <a:noFill/>
                    </a:ln>
                  </pic:spPr>
                </pic:pic>
              </a:graphicData>
            </a:graphic>
          </wp:inline>
        </w:drawing>
      </w:r>
    </w:p>
    <w:p w14:paraId="21A8E4F9" w14:textId="461F09BE" w:rsidR="004E55BF" w:rsidRDefault="004E55BF">
      <w:pPr>
        <w:spacing w:before="100" w:line="276" w:lineRule="auto"/>
        <w:jc w:val="left"/>
      </w:pPr>
      <w:r>
        <w:br w:type="page"/>
      </w:r>
    </w:p>
    <w:p w14:paraId="138CF187" w14:textId="739839A2" w:rsidR="00344B84" w:rsidRPr="006E4BA7" w:rsidRDefault="00344B84" w:rsidP="00344B84">
      <w:pPr>
        <w:rPr>
          <w:b/>
          <w:u w:val="single"/>
        </w:rPr>
      </w:pPr>
      <w:r w:rsidRPr="006E4BA7">
        <w:rPr>
          <w:b/>
          <w:u w:val="single"/>
        </w:rPr>
        <w:lastRenderedPageBreak/>
        <w:t xml:space="preserve">Antakya İlçesi Döver Parkı Yapım İşi </w:t>
      </w:r>
    </w:p>
    <w:p w14:paraId="77B5A54A" w14:textId="18D218DC" w:rsidR="00344B84" w:rsidRDefault="004D7BD9" w:rsidP="00344B84">
      <w:r>
        <w:rPr>
          <w:b/>
          <w:noProof/>
          <w:sz w:val="24"/>
          <w:szCs w:val="24"/>
          <w:lang w:eastAsia="tr-TR"/>
        </w:rPr>
        <w:drawing>
          <wp:inline distT="0" distB="0" distL="0" distR="0" wp14:anchorId="79AE8ABC" wp14:editId="5DEAB4E5">
            <wp:extent cx="2690495" cy="2482215"/>
            <wp:effectExtent l="0" t="0" r="0" b="0"/>
            <wp:docPr id="488" name="Resim 488" descr="C:\Users\yavuz\AppData\Local\Microsoft\Windows\INetCache\Content.Word\WhatsApp Image 2023-03-21 at 21.1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yavuz\AppData\Local\Microsoft\Windows\INetCache\Content.Word\WhatsApp Image 2023-03-21 at 21.13.19.jpe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690495" cy="2482215"/>
                    </a:xfrm>
                    <a:prstGeom prst="rect">
                      <a:avLst/>
                    </a:prstGeom>
                    <a:noFill/>
                    <a:ln>
                      <a:noFill/>
                    </a:ln>
                  </pic:spPr>
                </pic:pic>
              </a:graphicData>
            </a:graphic>
          </wp:inline>
        </w:drawing>
      </w:r>
      <w:r>
        <w:rPr>
          <w:b/>
        </w:rPr>
        <w:t xml:space="preserve"> </w:t>
      </w:r>
      <w:r>
        <w:rPr>
          <w:b/>
          <w:noProof/>
          <w:lang w:eastAsia="tr-TR"/>
        </w:rPr>
        <w:drawing>
          <wp:inline distT="0" distB="0" distL="0" distR="0" wp14:anchorId="1EEECFBB" wp14:editId="351B305C">
            <wp:extent cx="2724515" cy="2458720"/>
            <wp:effectExtent l="0" t="0" r="0" b="0"/>
            <wp:docPr id="6154" name="Resim 6154" descr="WhatsApp Image 2023-03-21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WhatsApp Image 2023-03-21 at 2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737514" cy="2470451"/>
                    </a:xfrm>
                    <a:prstGeom prst="rect">
                      <a:avLst/>
                    </a:prstGeom>
                    <a:noFill/>
                    <a:ln>
                      <a:noFill/>
                    </a:ln>
                  </pic:spPr>
                </pic:pic>
              </a:graphicData>
            </a:graphic>
          </wp:inline>
        </w:drawing>
      </w:r>
      <w:r w:rsidR="00344B84">
        <w:rPr>
          <w:b/>
        </w:rPr>
        <w:t xml:space="preserve">   </w:t>
      </w:r>
      <w:r w:rsidR="00344B84">
        <w:rPr>
          <w:noProof/>
          <w:lang w:eastAsia="tr-TR"/>
        </w:rPr>
        <w:drawing>
          <wp:inline distT="0" distB="0" distL="0" distR="0" wp14:anchorId="5144A519" wp14:editId="6F86B937">
            <wp:extent cx="2690495" cy="2407257"/>
            <wp:effectExtent l="0" t="0" r="0" b="0"/>
            <wp:docPr id="486" name="Resim 486" descr="C:\Users\yavuz\AppData\Local\Microsoft\Windows\INetCache\Content.Word\WhatsApp Image 2023-03-21 at 21.13.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yavuz\AppData\Local\Microsoft\Windows\INetCache\Content.Word\WhatsApp Image 2023-03-21 at 21.13.20 (1).jpe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704051" cy="2419386"/>
                    </a:xfrm>
                    <a:prstGeom prst="rect">
                      <a:avLst/>
                    </a:prstGeom>
                    <a:noFill/>
                    <a:ln>
                      <a:noFill/>
                    </a:ln>
                  </pic:spPr>
                </pic:pic>
              </a:graphicData>
            </a:graphic>
          </wp:inline>
        </w:drawing>
      </w:r>
      <w:r>
        <w:rPr>
          <w:b/>
        </w:rPr>
        <w:t xml:space="preserve">   </w:t>
      </w:r>
      <w:r w:rsidR="00344B84">
        <w:rPr>
          <w:b/>
          <w:noProof/>
          <w:sz w:val="24"/>
          <w:szCs w:val="24"/>
          <w:lang w:eastAsia="tr-TR"/>
        </w:rPr>
        <w:drawing>
          <wp:inline distT="0" distB="0" distL="0" distR="0" wp14:anchorId="7FF68376" wp14:editId="11D01A80">
            <wp:extent cx="2722030" cy="2473317"/>
            <wp:effectExtent l="0" t="0" r="2540" b="3810"/>
            <wp:docPr id="487" name="Resim 487" descr="C:\Users\yavuz\AppData\Local\Microsoft\Windows\INetCache\Content.Word\WhatsApp Image 2023-03-21 at 21.13.1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yavuz\AppData\Local\Microsoft\Windows\INetCache\Content.Word\WhatsApp Image 2023-03-21 at 21.13.19 (2).jpe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722030" cy="2473317"/>
                    </a:xfrm>
                    <a:prstGeom prst="rect">
                      <a:avLst/>
                    </a:prstGeom>
                    <a:noFill/>
                    <a:ln>
                      <a:noFill/>
                    </a:ln>
                  </pic:spPr>
                </pic:pic>
              </a:graphicData>
            </a:graphic>
          </wp:inline>
        </w:drawing>
      </w:r>
      <w:r w:rsidR="00344B84">
        <w:br w:type="textWrapping" w:clear="all"/>
      </w:r>
    </w:p>
    <w:p w14:paraId="366E2AFC" w14:textId="2F8828EC" w:rsidR="00344B84" w:rsidRPr="006E4BA7" w:rsidRDefault="00344B84" w:rsidP="00344B84">
      <w:pPr>
        <w:rPr>
          <w:b/>
          <w:u w:val="single"/>
        </w:rPr>
      </w:pPr>
      <w:r w:rsidRPr="006E4BA7">
        <w:rPr>
          <w:b/>
          <w:u w:val="single"/>
        </w:rPr>
        <w:t>Şehit Üsteğmen Mehmet Ali Demirbüken Parkı Yapım İşi</w:t>
      </w:r>
    </w:p>
    <w:p w14:paraId="5AB8C897" w14:textId="77777777" w:rsidR="00344B84" w:rsidRDefault="00344B84" w:rsidP="00344B84">
      <w:pPr>
        <w:rPr>
          <w:b/>
          <w:sz w:val="24"/>
          <w:szCs w:val="24"/>
        </w:rPr>
      </w:pPr>
      <w:r>
        <w:rPr>
          <w:b/>
          <w:noProof/>
          <w:sz w:val="24"/>
          <w:szCs w:val="24"/>
          <w:lang w:eastAsia="tr-TR"/>
        </w:rPr>
        <w:drawing>
          <wp:inline distT="0" distB="0" distL="0" distR="0" wp14:anchorId="5E696F30" wp14:editId="0A5AB43B">
            <wp:extent cx="2714264" cy="2350566"/>
            <wp:effectExtent l="0" t="0" r="0" b="0"/>
            <wp:docPr id="491" name="Resim 491" descr="C:\Users\yavuz\AppData\Local\Microsoft\Windows\INetCache\Content.Word\PHOTO-2023-03-22-21-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yavuz\AppData\Local\Microsoft\Windows\INetCache\Content.Word\PHOTO-2023-03-22-21-17-29.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719744" cy="2355312"/>
                    </a:xfrm>
                    <a:prstGeom prst="rect">
                      <a:avLst/>
                    </a:prstGeom>
                    <a:noFill/>
                    <a:ln>
                      <a:noFill/>
                    </a:ln>
                  </pic:spPr>
                </pic:pic>
              </a:graphicData>
            </a:graphic>
          </wp:inline>
        </w:drawing>
      </w:r>
      <w:r>
        <w:rPr>
          <w:b/>
          <w:noProof/>
          <w:sz w:val="24"/>
          <w:szCs w:val="24"/>
        </w:rPr>
        <w:t xml:space="preserve">      </w:t>
      </w:r>
      <w:r>
        <w:rPr>
          <w:b/>
          <w:noProof/>
          <w:sz w:val="24"/>
          <w:szCs w:val="24"/>
          <w:lang w:eastAsia="tr-TR"/>
        </w:rPr>
        <w:drawing>
          <wp:inline distT="0" distB="0" distL="0" distR="0" wp14:anchorId="35DEC2E5" wp14:editId="25032994">
            <wp:extent cx="2537446" cy="2337121"/>
            <wp:effectExtent l="0" t="0" r="0" b="6350"/>
            <wp:docPr id="492" name="Resim 492" descr="C:\Users\yavuz\AppData\Local\Microsoft\Windows\INetCache\Content.Word\PHOTO-2023-03-22-21-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yavuz\AppData\Local\Microsoft\Windows\INetCache\Content.Word\PHOTO-2023-03-22-21-17-32.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545588" cy="2344620"/>
                    </a:xfrm>
                    <a:prstGeom prst="rect">
                      <a:avLst/>
                    </a:prstGeom>
                    <a:noFill/>
                    <a:ln>
                      <a:noFill/>
                    </a:ln>
                  </pic:spPr>
                </pic:pic>
              </a:graphicData>
            </a:graphic>
          </wp:inline>
        </w:drawing>
      </w:r>
    </w:p>
    <w:p w14:paraId="5296D906" w14:textId="77777777" w:rsidR="00493E53" w:rsidRDefault="00493E53">
      <w:pPr>
        <w:spacing w:before="100" w:line="276" w:lineRule="auto"/>
        <w:jc w:val="left"/>
        <w:rPr>
          <w:b/>
        </w:rPr>
      </w:pPr>
      <w:r>
        <w:rPr>
          <w:b/>
        </w:rPr>
        <w:br w:type="page"/>
      </w:r>
    </w:p>
    <w:p w14:paraId="20D188AB" w14:textId="0CDB429B" w:rsidR="00344B84" w:rsidRPr="006E4BA7" w:rsidRDefault="006E4BA7" w:rsidP="00344B84">
      <w:pPr>
        <w:rPr>
          <w:b/>
        </w:rPr>
      </w:pPr>
      <w:r w:rsidRPr="006E4BA7">
        <w:rPr>
          <w:b/>
        </w:rPr>
        <w:lastRenderedPageBreak/>
        <w:t>Reyhanlı İlçesi Güneysöğüt Parkı Yapım İşi</w:t>
      </w:r>
    </w:p>
    <w:p w14:paraId="2174DE5E" w14:textId="12F500AE" w:rsidR="00344B84" w:rsidRDefault="00344B84" w:rsidP="00493E53">
      <w:pPr>
        <w:jc w:val="center"/>
        <w:rPr>
          <w:b/>
          <w:sz w:val="24"/>
          <w:szCs w:val="24"/>
        </w:rPr>
      </w:pPr>
      <w:r>
        <w:rPr>
          <w:b/>
          <w:noProof/>
          <w:sz w:val="24"/>
          <w:szCs w:val="24"/>
          <w:lang w:eastAsia="tr-TR"/>
        </w:rPr>
        <w:drawing>
          <wp:inline distT="0" distB="0" distL="0" distR="0" wp14:anchorId="2CB46CF6" wp14:editId="07827A5B">
            <wp:extent cx="2144293" cy="2015040"/>
            <wp:effectExtent l="0" t="0" r="8890" b="4445"/>
            <wp:docPr id="6153" name="Resim 6153" descr="WhatsApp Image 2023-03-23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WhatsApp Image 2023-03-23 at 1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150417" cy="2020794"/>
                    </a:xfrm>
                    <a:prstGeom prst="rect">
                      <a:avLst/>
                    </a:prstGeom>
                    <a:noFill/>
                    <a:ln>
                      <a:noFill/>
                    </a:ln>
                  </pic:spPr>
                </pic:pic>
              </a:graphicData>
            </a:graphic>
          </wp:inline>
        </w:drawing>
      </w:r>
      <w:r w:rsidR="00493E53">
        <w:rPr>
          <w:b/>
          <w:noProof/>
          <w:sz w:val="24"/>
          <w:szCs w:val="24"/>
          <w:lang w:eastAsia="tr-TR"/>
        </w:rPr>
        <w:t xml:space="preserve">    </w:t>
      </w:r>
      <w:r w:rsidR="00493E53">
        <w:rPr>
          <w:b/>
          <w:noProof/>
          <w:sz w:val="24"/>
          <w:szCs w:val="24"/>
          <w:lang w:eastAsia="tr-TR"/>
        </w:rPr>
        <w:drawing>
          <wp:inline distT="0" distB="0" distL="0" distR="0" wp14:anchorId="5C27E003" wp14:editId="00C9B3E7">
            <wp:extent cx="2132802" cy="1994872"/>
            <wp:effectExtent l="0" t="0" r="1270" b="5715"/>
            <wp:docPr id="493" name="Resim 493" descr="C:\Users\yavuz\AppData\Local\Microsoft\Windows\INetCache\Content.Word\WhatsApp Image 2023-03-23 at 11.59.5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yavuz\AppData\Local\Microsoft\Windows\INetCache\Content.Word\WhatsApp Image 2023-03-23 at 11.59.53 (2).jpe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151291" cy="2012165"/>
                    </a:xfrm>
                    <a:prstGeom prst="rect">
                      <a:avLst/>
                    </a:prstGeom>
                    <a:noFill/>
                    <a:ln>
                      <a:noFill/>
                    </a:ln>
                  </pic:spPr>
                </pic:pic>
              </a:graphicData>
            </a:graphic>
          </wp:inline>
        </w:drawing>
      </w:r>
    </w:p>
    <w:p w14:paraId="2C0C0F48" w14:textId="30C91FEA" w:rsidR="00D31CF2" w:rsidRPr="006E4BA7" w:rsidRDefault="00D31CF2" w:rsidP="00344B84">
      <w:pPr>
        <w:rPr>
          <w:rFonts w:cstheme="minorHAnsi"/>
        </w:rPr>
      </w:pPr>
      <w:r w:rsidRPr="006E4BA7">
        <w:rPr>
          <w:rFonts w:cstheme="minorHAnsi"/>
          <w:b/>
        </w:rPr>
        <w:t>Antakya / Maşuklu Rekreasyon Alanı Yapım İşi</w:t>
      </w:r>
    </w:p>
    <w:p w14:paraId="6A4836C6" w14:textId="5B8F54BE" w:rsidR="00344B84" w:rsidRPr="006E4BA7" w:rsidRDefault="00344B84" w:rsidP="00344B84">
      <w:pPr>
        <w:rPr>
          <w:rFonts w:cstheme="minorHAnsi"/>
        </w:rPr>
      </w:pPr>
      <w:r w:rsidRPr="006E4BA7">
        <w:rPr>
          <w:rFonts w:cstheme="minorHAnsi"/>
        </w:rPr>
        <w:t xml:space="preserve">Maşuklu mahallesinde bulunan korulukta yeniden düzenleme çalışmaları başlattık. Atıl durumdaki 35.000 m2'lik yeşil alanda yürüyüş </w:t>
      </w:r>
      <w:r w:rsidR="00E27D0C" w:rsidRPr="006E4BA7">
        <w:rPr>
          <w:rFonts w:cstheme="minorHAnsi"/>
        </w:rPr>
        <w:t>yolları, çocuk</w:t>
      </w:r>
      <w:r w:rsidRPr="006E4BA7">
        <w:rPr>
          <w:rFonts w:cstheme="minorHAnsi"/>
        </w:rPr>
        <w:t xml:space="preserve"> oyun </w:t>
      </w:r>
      <w:r w:rsidR="00E27D0C" w:rsidRPr="006E4BA7">
        <w:rPr>
          <w:rFonts w:cstheme="minorHAnsi"/>
        </w:rPr>
        <w:t>alanları, piknik</w:t>
      </w:r>
      <w:r w:rsidRPr="006E4BA7">
        <w:rPr>
          <w:rFonts w:cstheme="minorHAnsi"/>
        </w:rPr>
        <w:t xml:space="preserve"> </w:t>
      </w:r>
      <w:r w:rsidR="00E27D0C" w:rsidRPr="006E4BA7">
        <w:rPr>
          <w:rFonts w:cstheme="minorHAnsi"/>
        </w:rPr>
        <w:t>alanları, büfeler</w:t>
      </w:r>
      <w:r w:rsidRPr="006E4BA7">
        <w:rPr>
          <w:rFonts w:cstheme="minorHAnsi"/>
        </w:rPr>
        <w:t xml:space="preserve"> ve </w:t>
      </w:r>
      <w:r w:rsidR="00E27D0C" w:rsidRPr="006E4BA7">
        <w:rPr>
          <w:rFonts w:cstheme="minorHAnsi"/>
        </w:rPr>
        <w:t>WC</w:t>
      </w:r>
      <w:r w:rsidRPr="006E4BA7">
        <w:rPr>
          <w:rFonts w:cstheme="minorHAnsi"/>
        </w:rPr>
        <w:t xml:space="preserve"> yer alacaktır.</w:t>
      </w:r>
    </w:p>
    <w:tbl>
      <w:tblPr>
        <w:tblStyle w:val="KlavuzTablo1Ak-Vurgu4"/>
        <w:tblW w:w="5000" w:type="pct"/>
        <w:tblLook w:val="04A0" w:firstRow="1" w:lastRow="0" w:firstColumn="1" w:lastColumn="0" w:noHBand="0" w:noVBand="1"/>
      </w:tblPr>
      <w:tblGrid>
        <w:gridCol w:w="1686"/>
        <w:gridCol w:w="1788"/>
        <w:gridCol w:w="1906"/>
        <w:gridCol w:w="1841"/>
        <w:gridCol w:w="1839"/>
      </w:tblGrid>
      <w:tr w:rsidR="00344B84" w:rsidRPr="006E4BA7" w14:paraId="597D251D" w14:textId="77777777" w:rsidTr="006E4BA7">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5000" w:type="pct"/>
            <w:gridSpan w:val="5"/>
          </w:tcPr>
          <w:p w14:paraId="6F6A3B98" w14:textId="77777777" w:rsidR="00344B84" w:rsidRPr="006E4BA7" w:rsidRDefault="00344B84" w:rsidP="00A73C36">
            <w:pPr>
              <w:jc w:val="center"/>
              <w:rPr>
                <w:rFonts w:ascii="Arial Narrow" w:hAnsi="Arial Narrow" w:cs="Times New Roman"/>
                <w:b w:val="0"/>
              </w:rPr>
            </w:pPr>
            <w:r w:rsidRPr="006E4BA7">
              <w:rPr>
                <w:rFonts w:ascii="Arial Narrow" w:hAnsi="Arial Narrow" w:cs="Times New Roman"/>
                <w:b w:val="0"/>
              </w:rPr>
              <w:t>Antakya / Maşuklu Rekreasyon Alanı Yapım İşi</w:t>
            </w:r>
          </w:p>
        </w:tc>
      </w:tr>
      <w:tr w:rsidR="00344B84" w:rsidRPr="006E4BA7" w14:paraId="6BA7B51C" w14:textId="77777777" w:rsidTr="00493E53">
        <w:trPr>
          <w:trHeight w:val="298"/>
        </w:trPr>
        <w:tc>
          <w:tcPr>
            <w:cnfStyle w:val="001000000000" w:firstRow="0" w:lastRow="0" w:firstColumn="1" w:lastColumn="0" w:oddVBand="0" w:evenVBand="0" w:oddHBand="0" w:evenHBand="0" w:firstRowFirstColumn="0" w:firstRowLastColumn="0" w:lastRowFirstColumn="0" w:lastRowLastColumn="0"/>
            <w:tcW w:w="930" w:type="pct"/>
          </w:tcPr>
          <w:p w14:paraId="31059CC8" w14:textId="77777777" w:rsidR="00344B84" w:rsidRPr="006E4BA7" w:rsidRDefault="00344B84" w:rsidP="00A73C36">
            <w:pPr>
              <w:jc w:val="center"/>
              <w:rPr>
                <w:rFonts w:ascii="Arial Narrow" w:hAnsi="Arial Narrow" w:cs="Times New Roman"/>
                <w:b w:val="0"/>
              </w:rPr>
            </w:pPr>
            <w:r w:rsidRPr="006E4BA7">
              <w:rPr>
                <w:rFonts w:ascii="Arial Narrow" w:hAnsi="Arial Narrow" w:cs="Times New Roman"/>
                <w:b w:val="0"/>
              </w:rPr>
              <w:t>Başlangıç Tarihi</w:t>
            </w:r>
          </w:p>
        </w:tc>
        <w:tc>
          <w:tcPr>
            <w:tcW w:w="987" w:type="pct"/>
          </w:tcPr>
          <w:p w14:paraId="3F5C76EE"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Bitiş Tarihi</w:t>
            </w:r>
          </w:p>
        </w:tc>
        <w:tc>
          <w:tcPr>
            <w:tcW w:w="1052" w:type="pct"/>
          </w:tcPr>
          <w:p w14:paraId="594B4CDF"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KDV Dahil Ödenen</w:t>
            </w:r>
          </w:p>
        </w:tc>
        <w:tc>
          <w:tcPr>
            <w:tcW w:w="1016" w:type="pct"/>
          </w:tcPr>
          <w:p w14:paraId="38D0DAA2"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Alınan Ödenek Miktarı</w:t>
            </w:r>
          </w:p>
        </w:tc>
        <w:tc>
          <w:tcPr>
            <w:tcW w:w="1015" w:type="pct"/>
          </w:tcPr>
          <w:p w14:paraId="3F60479A"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Açıklama</w:t>
            </w:r>
          </w:p>
        </w:tc>
      </w:tr>
      <w:tr w:rsidR="00344B84" w:rsidRPr="006E4BA7" w14:paraId="196C73D4" w14:textId="77777777" w:rsidTr="00493E53">
        <w:trPr>
          <w:trHeight w:val="523"/>
        </w:trPr>
        <w:tc>
          <w:tcPr>
            <w:cnfStyle w:val="001000000000" w:firstRow="0" w:lastRow="0" w:firstColumn="1" w:lastColumn="0" w:oddVBand="0" w:evenVBand="0" w:oddHBand="0" w:evenHBand="0" w:firstRowFirstColumn="0" w:firstRowLastColumn="0" w:lastRowFirstColumn="0" w:lastRowLastColumn="0"/>
            <w:tcW w:w="930" w:type="pct"/>
          </w:tcPr>
          <w:p w14:paraId="1BDBEF08" w14:textId="77777777" w:rsidR="00344B84" w:rsidRPr="006E4BA7" w:rsidRDefault="00344B84" w:rsidP="00A73C36">
            <w:pPr>
              <w:jc w:val="center"/>
              <w:rPr>
                <w:rFonts w:ascii="Arial Narrow" w:hAnsi="Arial Narrow" w:cs="Times New Roman"/>
              </w:rPr>
            </w:pPr>
            <w:r w:rsidRPr="006E4BA7">
              <w:rPr>
                <w:rFonts w:ascii="Arial Narrow" w:hAnsi="Arial Narrow" w:cs="Times New Roman"/>
              </w:rPr>
              <w:t>09.03.2021</w:t>
            </w:r>
          </w:p>
        </w:tc>
        <w:tc>
          <w:tcPr>
            <w:tcW w:w="987" w:type="pct"/>
          </w:tcPr>
          <w:p w14:paraId="5F6DC31F"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25.02.2022</w:t>
            </w:r>
          </w:p>
        </w:tc>
        <w:tc>
          <w:tcPr>
            <w:tcW w:w="1052" w:type="pct"/>
          </w:tcPr>
          <w:p w14:paraId="10E36577"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2.242.829,01 TL</w:t>
            </w:r>
          </w:p>
        </w:tc>
        <w:tc>
          <w:tcPr>
            <w:tcW w:w="1016" w:type="pct"/>
          </w:tcPr>
          <w:p w14:paraId="7EB83A9A"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5.155.000,00 TL</w:t>
            </w:r>
          </w:p>
        </w:tc>
        <w:tc>
          <w:tcPr>
            <w:tcW w:w="1015" w:type="pct"/>
          </w:tcPr>
          <w:p w14:paraId="7CAD24DF"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%100 Tamamlanmıştır</w:t>
            </w:r>
          </w:p>
        </w:tc>
      </w:tr>
    </w:tbl>
    <w:p w14:paraId="47497B75" w14:textId="578D70B7" w:rsidR="00344B84" w:rsidRPr="00AD3046" w:rsidRDefault="00344B84" w:rsidP="00344B84">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0C4E4E6" wp14:editId="167F6D8E">
            <wp:extent cx="2837145" cy="2476554"/>
            <wp:effectExtent l="0" t="0" r="1905" b="0"/>
            <wp:docPr id="6152" name="Resim 6152" descr="PHOTO-2023-03-22-20-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HOTO-2023-03-22-20-57-4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847209" cy="2485339"/>
                    </a:xfrm>
                    <a:prstGeom prst="rect">
                      <a:avLst/>
                    </a:prstGeom>
                    <a:noFill/>
                    <a:ln>
                      <a:noFill/>
                    </a:ln>
                  </pic:spPr>
                </pic:pic>
              </a:graphicData>
            </a:graphic>
          </wp:inline>
        </w:drawing>
      </w:r>
      <w:r>
        <w:rPr>
          <w:noProof/>
          <w:lang w:eastAsia="tr-TR"/>
        </w:rPr>
        <w:drawing>
          <wp:inline distT="0" distB="0" distL="0" distR="0" wp14:anchorId="67451F0A" wp14:editId="1C288831">
            <wp:extent cx="2903220" cy="2483485"/>
            <wp:effectExtent l="0" t="0" r="0" b="0"/>
            <wp:docPr id="496" name="Resim 496" descr="C:\Users\yavuz\AppData\Local\Microsoft\Windows\INetCache\Content.Wor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yavuz\AppData\Local\Microsoft\Windows\INetCache\Content.Word\0.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915989" cy="2494408"/>
                    </a:xfrm>
                    <a:prstGeom prst="rect">
                      <a:avLst/>
                    </a:prstGeom>
                    <a:noFill/>
                    <a:ln>
                      <a:noFill/>
                    </a:ln>
                  </pic:spPr>
                </pic:pic>
              </a:graphicData>
            </a:graphic>
          </wp:inline>
        </w:drawing>
      </w:r>
    </w:p>
    <w:p w14:paraId="750DB031" w14:textId="2C1DA361" w:rsidR="00344B84" w:rsidRPr="005E4BEA" w:rsidRDefault="00344B84" w:rsidP="00344B84">
      <w:pPr>
        <w:rPr>
          <w:noProof/>
        </w:rPr>
      </w:pPr>
      <w:r>
        <w:rPr>
          <w:noProof/>
          <w:lang w:eastAsia="tr-TR"/>
        </w:rPr>
        <w:drawing>
          <wp:inline distT="0" distB="0" distL="0" distR="0" wp14:anchorId="72640380" wp14:editId="05CEA54B">
            <wp:extent cx="2604135" cy="2026920"/>
            <wp:effectExtent l="0" t="0" r="5715" b="0"/>
            <wp:docPr id="501" name="Resim 501" descr="C:\Users\yavuz\AppData\Local\Microsoft\Windows\INetCache\Content.Word\PHOTO-2023-03-22-20-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yavuz\AppData\Local\Microsoft\Windows\INetCache\Content.Word\PHOTO-2023-03-22-20-57-41.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604135" cy="2026920"/>
                    </a:xfrm>
                    <a:prstGeom prst="rect">
                      <a:avLst/>
                    </a:prstGeom>
                    <a:noFill/>
                    <a:ln>
                      <a:noFill/>
                    </a:ln>
                  </pic:spPr>
                </pic:pic>
              </a:graphicData>
            </a:graphic>
          </wp:inline>
        </w:drawing>
      </w:r>
      <w:r>
        <w:rPr>
          <w:noProof/>
        </w:rPr>
        <w:t xml:space="preserve"> </w:t>
      </w:r>
      <w:r w:rsidRPr="00511D9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t xml:space="preserve">  </w:t>
      </w:r>
      <w:r>
        <w:rPr>
          <w:noProof/>
          <w:lang w:eastAsia="tr-TR"/>
        </w:rPr>
        <w:drawing>
          <wp:inline distT="0" distB="0" distL="0" distR="0" wp14:anchorId="55DF0EC6" wp14:editId="73DC64DF">
            <wp:extent cx="3053715" cy="2033270"/>
            <wp:effectExtent l="0" t="0" r="0" b="5080"/>
            <wp:docPr id="502" name="Resim 502" descr="C:\Users\yavuz\AppData\Local\Microsoft\Windows\INetCache\Content.Word\PHOTO-2023-03-22-20-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yavuz\AppData\Local\Microsoft\Windows\INetCache\Content.Word\PHOTO-2023-03-22-20-57-44.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057835" cy="2036013"/>
                    </a:xfrm>
                    <a:prstGeom prst="rect">
                      <a:avLst/>
                    </a:prstGeom>
                    <a:noFill/>
                    <a:ln>
                      <a:noFill/>
                    </a:ln>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sz w:val="24"/>
          <w:szCs w:val="24"/>
        </w:rPr>
        <w:t xml:space="preserve">      </w:t>
      </w:r>
    </w:p>
    <w:p w14:paraId="099292BC" w14:textId="191AEDC6" w:rsidR="00344B84" w:rsidRPr="006E4BA7" w:rsidRDefault="00D31CF2" w:rsidP="00344B84">
      <w:pPr>
        <w:rPr>
          <w:rFonts w:cstheme="minorHAnsi"/>
        </w:rPr>
      </w:pPr>
      <w:r w:rsidRPr="006E4BA7">
        <w:rPr>
          <w:rFonts w:cstheme="minorHAnsi"/>
          <w:b/>
          <w:color w:val="000000" w:themeColor="text1"/>
        </w:rPr>
        <w:lastRenderedPageBreak/>
        <w:t>Ağaç, Mevsimlik Çiçek Ve Çalı Grubu</w:t>
      </w:r>
    </w:p>
    <w:tbl>
      <w:tblPr>
        <w:tblStyle w:val="KlavuzTablo1Ak-Vurgu4"/>
        <w:tblW w:w="5000" w:type="pct"/>
        <w:tblLook w:val="04A0" w:firstRow="1" w:lastRow="0" w:firstColumn="1" w:lastColumn="0" w:noHBand="0" w:noVBand="1"/>
      </w:tblPr>
      <w:tblGrid>
        <w:gridCol w:w="1712"/>
        <w:gridCol w:w="1772"/>
        <w:gridCol w:w="1845"/>
        <w:gridCol w:w="1845"/>
        <w:gridCol w:w="1886"/>
      </w:tblGrid>
      <w:tr w:rsidR="00344B84" w:rsidRPr="006E4BA7" w14:paraId="330496B4" w14:textId="77777777" w:rsidTr="006E4B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tcPr>
          <w:p w14:paraId="5713F0AA" w14:textId="348B3BDC" w:rsidR="00344B84" w:rsidRPr="006E4BA7" w:rsidRDefault="00344B84" w:rsidP="00D31CF2">
            <w:pPr>
              <w:jc w:val="center"/>
              <w:rPr>
                <w:rFonts w:ascii="Arial Narrow" w:hAnsi="Arial Narrow" w:cs="Times New Roman"/>
                <w:b w:val="0"/>
              </w:rPr>
            </w:pPr>
            <w:r w:rsidRPr="006E4BA7">
              <w:rPr>
                <w:rFonts w:ascii="Arial Narrow" w:hAnsi="Arial Narrow" w:cs="Times New Roman"/>
                <w:b w:val="0"/>
                <w:color w:val="000000" w:themeColor="text1"/>
              </w:rPr>
              <w:t>Ağaç, Mevsimlik Çiçek Ve Çalı Grubu</w:t>
            </w:r>
          </w:p>
        </w:tc>
      </w:tr>
      <w:tr w:rsidR="00344B84" w:rsidRPr="006E4BA7" w14:paraId="36589993" w14:textId="77777777" w:rsidTr="006E4BA7">
        <w:tc>
          <w:tcPr>
            <w:cnfStyle w:val="001000000000" w:firstRow="0" w:lastRow="0" w:firstColumn="1" w:lastColumn="0" w:oddVBand="0" w:evenVBand="0" w:oddHBand="0" w:evenHBand="0" w:firstRowFirstColumn="0" w:firstRowLastColumn="0" w:lastRowFirstColumn="0" w:lastRowLastColumn="0"/>
            <w:tcW w:w="945" w:type="pct"/>
          </w:tcPr>
          <w:p w14:paraId="52165546" w14:textId="77777777" w:rsidR="00344B84" w:rsidRPr="006E4BA7" w:rsidRDefault="00344B84" w:rsidP="00A73C36">
            <w:pPr>
              <w:jc w:val="center"/>
              <w:rPr>
                <w:rFonts w:ascii="Arial Narrow" w:hAnsi="Arial Narrow" w:cs="Times New Roman"/>
                <w:b w:val="0"/>
              </w:rPr>
            </w:pPr>
            <w:r w:rsidRPr="006E4BA7">
              <w:rPr>
                <w:rFonts w:ascii="Arial Narrow" w:hAnsi="Arial Narrow" w:cs="Times New Roman"/>
                <w:b w:val="0"/>
              </w:rPr>
              <w:t>Başlangıç Yılı</w:t>
            </w:r>
          </w:p>
        </w:tc>
        <w:tc>
          <w:tcPr>
            <w:tcW w:w="978" w:type="pct"/>
          </w:tcPr>
          <w:p w14:paraId="3DD24F1F"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Bitiş Yılı</w:t>
            </w:r>
          </w:p>
        </w:tc>
        <w:tc>
          <w:tcPr>
            <w:tcW w:w="1018" w:type="pct"/>
          </w:tcPr>
          <w:p w14:paraId="4832394B"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KDV Dahil Ödenen</w:t>
            </w:r>
          </w:p>
        </w:tc>
        <w:tc>
          <w:tcPr>
            <w:tcW w:w="1018" w:type="pct"/>
          </w:tcPr>
          <w:p w14:paraId="49CCD4B4"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Alınan Ödenek Miktarı</w:t>
            </w:r>
          </w:p>
        </w:tc>
        <w:tc>
          <w:tcPr>
            <w:tcW w:w="1041" w:type="pct"/>
          </w:tcPr>
          <w:p w14:paraId="5208CACA"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Açıklama</w:t>
            </w:r>
          </w:p>
        </w:tc>
      </w:tr>
      <w:tr w:rsidR="00344B84" w:rsidRPr="006E4BA7" w14:paraId="197A311D" w14:textId="77777777" w:rsidTr="006E4BA7">
        <w:tc>
          <w:tcPr>
            <w:cnfStyle w:val="001000000000" w:firstRow="0" w:lastRow="0" w:firstColumn="1" w:lastColumn="0" w:oddVBand="0" w:evenVBand="0" w:oddHBand="0" w:evenHBand="0" w:firstRowFirstColumn="0" w:firstRowLastColumn="0" w:lastRowFirstColumn="0" w:lastRowLastColumn="0"/>
            <w:tcW w:w="945" w:type="pct"/>
          </w:tcPr>
          <w:p w14:paraId="00086F5A" w14:textId="77777777" w:rsidR="00344B84" w:rsidRPr="006E4BA7" w:rsidRDefault="00344B84" w:rsidP="00A73C36">
            <w:pPr>
              <w:jc w:val="center"/>
              <w:rPr>
                <w:rFonts w:ascii="Arial Narrow" w:hAnsi="Arial Narrow" w:cs="Times New Roman"/>
              </w:rPr>
            </w:pPr>
            <w:r w:rsidRPr="006E4BA7">
              <w:rPr>
                <w:rFonts w:ascii="Arial Narrow" w:hAnsi="Arial Narrow" w:cs="Times New Roman"/>
              </w:rPr>
              <w:t>2022</w:t>
            </w:r>
          </w:p>
        </w:tc>
        <w:tc>
          <w:tcPr>
            <w:tcW w:w="978" w:type="pct"/>
          </w:tcPr>
          <w:p w14:paraId="5EA48617"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2022</w:t>
            </w:r>
          </w:p>
        </w:tc>
        <w:tc>
          <w:tcPr>
            <w:tcW w:w="1018" w:type="pct"/>
          </w:tcPr>
          <w:p w14:paraId="68B91B9D"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22.750.656,55 TL</w:t>
            </w:r>
          </w:p>
        </w:tc>
        <w:tc>
          <w:tcPr>
            <w:tcW w:w="1018" w:type="pct"/>
          </w:tcPr>
          <w:p w14:paraId="206535CC"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23.000.000,00 TL</w:t>
            </w:r>
          </w:p>
        </w:tc>
        <w:tc>
          <w:tcPr>
            <w:tcW w:w="1041" w:type="pct"/>
          </w:tcPr>
          <w:p w14:paraId="65CD8BD4"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%100 Tamamlanmıştır.</w:t>
            </w:r>
          </w:p>
        </w:tc>
      </w:tr>
      <w:tr w:rsidR="00344B84" w:rsidRPr="006E4BA7" w14:paraId="40D5FAB9" w14:textId="77777777" w:rsidTr="006E4BA7">
        <w:tc>
          <w:tcPr>
            <w:cnfStyle w:val="001000000000" w:firstRow="0" w:lastRow="0" w:firstColumn="1" w:lastColumn="0" w:oddVBand="0" w:evenVBand="0" w:oddHBand="0" w:evenHBand="0" w:firstRowFirstColumn="0" w:firstRowLastColumn="0" w:lastRowFirstColumn="0" w:lastRowLastColumn="0"/>
            <w:tcW w:w="5000" w:type="pct"/>
            <w:gridSpan w:val="5"/>
          </w:tcPr>
          <w:p w14:paraId="7FBAEAFD" w14:textId="77777777" w:rsidR="00344B84" w:rsidRPr="006E4BA7" w:rsidRDefault="00344B84" w:rsidP="00A73C36">
            <w:pPr>
              <w:rPr>
                <w:rFonts w:ascii="Arial Narrow" w:hAnsi="Arial Narrow" w:cs="Times New Roman"/>
              </w:rPr>
            </w:pPr>
          </w:p>
        </w:tc>
      </w:tr>
    </w:tbl>
    <w:p w14:paraId="6C006D23" w14:textId="77777777" w:rsidR="00344B84" w:rsidRPr="00EA1796" w:rsidRDefault="00344B84" w:rsidP="00344B84">
      <w:pPr>
        <w:pStyle w:val="ListeParagraf"/>
        <w:tabs>
          <w:tab w:val="left" w:pos="3612"/>
        </w:tabs>
        <w:spacing w:line="238" w:lineRule="auto"/>
        <w:ind w:left="0"/>
        <w:rPr>
          <w:rFonts w:ascii="Times New Roman" w:eastAsia="Times New Roman" w:hAnsi="Times New Roman"/>
          <w:b/>
          <w:sz w:val="24"/>
        </w:rPr>
      </w:pPr>
    </w:p>
    <w:p w14:paraId="6767C110" w14:textId="64673024" w:rsidR="00344B84" w:rsidRDefault="00344B84" w:rsidP="00344B84">
      <w:pPr>
        <w:rPr>
          <w:rFonts w:ascii="Times New Roman" w:hAnsi="Times New Roman" w:cs="Times New Roman"/>
          <w:b/>
          <w:color w:val="000000" w:themeColor="text1"/>
          <w:sz w:val="24"/>
          <w:szCs w:val="24"/>
        </w:rPr>
      </w:pPr>
      <w:r w:rsidRPr="0008612E">
        <w:rPr>
          <w:rFonts w:ascii="Times New Roman" w:hAnsi="Times New Roman" w:cs="Times New Roman"/>
          <w:b/>
          <w:noProof/>
          <w:color w:val="000000" w:themeColor="text1"/>
          <w:sz w:val="24"/>
          <w:szCs w:val="24"/>
          <w:lang w:eastAsia="tr-TR"/>
        </w:rPr>
        <w:drawing>
          <wp:inline distT="0" distB="0" distL="0" distR="0" wp14:anchorId="7E4BD649" wp14:editId="3653704D">
            <wp:extent cx="2727960" cy="1612265"/>
            <wp:effectExtent l="0" t="0" r="0" b="6985"/>
            <wp:docPr id="507" name="Resim 22" descr="F:\2020 yılı faaliyet raporu\foto\WhatsApp Image 2021-03-19 at 11.4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0 yılı faaliyet raporu\foto\WhatsApp Image 2021-03-19 at 11.44.57.jpe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737537" cy="1617925"/>
                    </a:xfrm>
                    <a:prstGeom prst="rect">
                      <a:avLst/>
                    </a:prstGeom>
                    <a:noFill/>
                    <a:ln>
                      <a:noFill/>
                    </a:ln>
                  </pic:spPr>
                </pic:pic>
              </a:graphicData>
            </a:graphic>
          </wp:inline>
        </w:drawing>
      </w:r>
      <w:r>
        <w:rPr>
          <w:rFonts w:ascii="Times New Roman" w:hAnsi="Times New Roman" w:cs="Times New Roman"/>
          <w:b/>
          <w:noProof/>
          <w:color w:val="000000" w:themeColor="text1"/>
          <w:sz w:val="24"/>
          <w:szCs w:val="24"/>
        </w:rPr>
        <w:t xml:space="preserve">      </w:t>
      </w:r>
      <w:r w:rsidRPr="00716554">
        <w:rPr>
          <w:rFonts w:ascii="Times New Roman" w:hAnsi="Times New Roman" w:cs="Times New Roman"/>
          <w:b/>
          <w:noProof/>
          <w:color w:val="000000" w:themeColor="text1"/>
          <w:sz w:val="24"/>
          <w:szCs w:val="24"/>
          <w:lang w:eastAsia="tr-TR"/>
        </w:rPr>
        <w:drawing>
          <wp:inline distT="0" distB="0" distL="0" distR="0" wp14:anchorId="52D28C0E" wp14:editId="6DF1198E">
            <wp:extent cx="2712390" cy="1561522"/>
            <wp:effectExtent l="0" t="0" r="0" b="635"/>
            <wp:docPr id="508" name="Resim 23" descr="F:\2020 yılı faaliyet raporu\foto\WhatsApp Image 2021-03-19 at 11.44.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20 yılı faaliyet raporu\foto\WhatsApp Image 2021-03-19 at 11.44.57 (1).jpe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730759" cy="1572097"/>
                    </a:xfrm>
                    <a:prstGeom prst="rect">
                      <a:avLst/>
                    </a:prstGeom>
                    <a:noFill/>
                    <a:ln>
                      <a:noFill/>
                    </a:ln>
                  </pic:spPr>
                </pic:pic>
              </a:graphicData>
            </a:graphic>
          </wp:inline>
        </w:drawing>
      </w:r>
      <w:r w:rsidR="00D31CF2">
        <w:rPr>
          <w:rFonts w:ascii="Times New Roman" w:hAnsi="Times New Roman" w:cs="Times New Roman"/>
          <w:b/>
          <w:noProof/>
          <w:color w:val="000000" w:themeColor="text1"/>
          <w:sz w:val="24"/>
          <w:szCs w:val="24"/>
        </w:rPr>
        <w:t xml:space="preserve"> </w:t>
      </w:r>
    </w:p>
    <w:p w14:paraId="12666BA4" w14:textId="3AD52080" w:rsidR="00344B84" w:rsidRDefault="00493E53" w:rsidP="00344B84">
      <w:pP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tr-TR"/>
        </w:rPr>
        <w:drawing>
          <wp:inline distT="0" distB="0" distL="0" distR="0" wp14:anchorId="1D4C96E2" wp14:editId="1E45216A">
            <wp:extent cx="2680847" cy="1620400"/>
            <wp:effectExtent l="0" t="0" r="5715" b="0"/>
            <wp:docPr id="6144" name="Resim 4" descr="C:\Users\aeger\Desktop\ağaç ve çalı görselleri\5f17152d-5cf6-4a1c-bc54-7cc4db822a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eger\Desktop\ağaç ve çalı görselleri\5f17152d-5cf6-4a1c-bc54-7cc4db822a81.jpg"/>
                    <pic:cNvPicPr>
                      <a:picLocks noChangeAspect="1" noChangeArrowheads="1"/>
                    </pic:cNvPicPr>
                  </pic:nvPicPr>
                  <pic:blipFill>
                    <a:blip r:embed="rId269" cstate="print"/>
                    <a:srcRect/>
                    <a:stretch>
                      <a:fillRect/>
                    </a:stretch>
                  </pic:blipFill>
                  <pic:spPr bwMode="auto">
                    <a:xfrm>
                      <a:off x="0" y="0"/>
                      <a:ext cx="2694565" cy="1628692"/>
                    </a:xfrm>
                    <a:prstGeom prst="rect">
                      <a:avLst/>
                    </a:prstGeom>
                    <a:noFill/>
                    <a:ln w="9525">
                      <a:noFill/>
                      <a:miter lim="800000"/>
                      <a:headEnd/>
                      <a:tailEnd/>
                    </a:ln>
                  </pic:spPr>
                </pic:pic>
              </a:graphicData>
            </a:graphic>
          </wp:inline>
        </w:drawing>
      </w:r>
      <w:r w:rsidR="00344B84">
        <w:rPr>
          <w:rFonts w:ascii="Times New Roman" w:hAnsi="Times New Roman" w:cs="Times New Roman"/>
          <w:b/>
          <w:color w:val="000000" w:themeColor="text1"/>
          <w:sz w:val="24"/>
          <w:szCs w:val="24"/>
        </w:rPr>
        <w:t xml:space="preserve">      </w:t>
      </w:r>
      <w:r w:rsidR="00344B84" w:rsidRPr="00BB6B2D">
        <w:rPr>
          <w:rFonts w:ascii="Times New Roman" w:hAnsi="Times New Roman" w:cs="Times New Roman"/>
          <w:b/>
          <w:noProof/>
          <w:color w:val="000000" w:themeColor="text1"/>
          <w:sz w:val="24"/>
          <w:szCs w:val="24"/>
          <w:lang w:eastAsia="tr-TR"/>
        </w:rPr>
        <w:drawing>
          <wp:inline distT="0" distB="0" distL="0" distR="0" wp14:anchorId="47A68615" wp14:editId="5BFC046A">
            <wp:extent cx="2796671" cy="1720890"/>
            <wp:effectExtent l="0" t="0" r="3810" b="0"/>
            <wp:docPr id="510" name="Resim 26" descr="F:\2020 yılı faaliyet raporu\foto\WhatsApp Image 2021-03-19 at 11.4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20 yılı faaliyet raporu\foto\WhatsApp Image 2021-03-19 at 11.44.19.jpe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806574" cy="1726984"/>
                    </a:xfrm>
                    <a:prstGeom prst="rect">
                      <a:avLst/>
                    </a:prstGeom>
                    <a:noFill/>
                    <a:ln>
                      <a:noFill/>
                    </a:ln>
                  </pic:spPr>
                </pic:pic>
              </a:graphicData>
            </a:graphic>
          </wp:inline>
        </w:drawing>
      </w:r>
    </w:p>
    <w:p w14:paraId="363339EC" w14:textId="43051DF2" w:rsidR="00344B84" w:rsidRPr="006E4BA7" w:rsidRDefault="00D31CF2" w:rsidP="00D31CF2">
      <w:pPr>
        <w:rPr>
          <w:rFonts w:cstheme="minorHAnsi"/>
          <w:b/>
        </w:rPr>
      </w:pPr>
      <w:r w:rsidRPr="006E4BA7">
        <w:rPr>
          <w:rFonts w:cstheme="minorHAnsi"/>
          <w:b/>
        </w:rPr>
        <w:t>Kent Mobilyaları Ve Oyun Grubu</w:t>
      </w:r>
    </w:p>
    <w:tbl>
      <w:tblPr>
        <w:tblStyle w:val="KlavuzTablo1Ak-Vurgu4"/>
        <w:tblW w:w="5000" w:type="pct"/>
        <w:tblLook w:val="04A0" w:firstRow="1" w:lastRow="0" w:firstColumn="1" w:lastColumn="0" w:noHBand="0" w:noVBand="1"/>
      </w:tblPr>
      <w:tblGrid>
        <w:gridCol w:w="1707"/>
        <w:gridCol w:w="1814"/>
        <w:gridCol w:w="1814"/>
        <w:gridCol w:w="1884"/>
        <w:gridCol w:w="1841"/>
      </w:tblGrid>
      <w:tr w:rsidR="00344B84" w:rsidRPr="006E4BA7" w14:paraId="09B619BC" w14:textId="77777777" w:rsidTr="006E4BA7">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5000" w:type="pct"/>
            <w:gridSpan w:val="5"/>
          </w:tcPr>
          <w:p w14:paraId="6641E9E0" w14:textId="4DF2D4D6" w:rsidR="00344B84" w:rsidRPr="006E4BA7" w:rsidRDefault="00D31CF2" w:rsidP="00D31CF2">
            <w:pPr>
              <w:jc w:val="center"/>
              <w:rPr>
                <w:rFonts w:ascii="Arial Narrow" w:hAnsi="Arial Narrow" w:cs="Times New Roman"/>
                <w:b w:val="0"/>
              </w:rPr>
            </w:pPr>
            <w:r w:rsidRPr="006E4BA7">
              <w:rPr>
                <w:rFonts w:ascii="Arial Narrow" w:hAnsi="Arial Narrow" w:cs="Times New Roman"/>
                <w:b w:val="0"/>
              </w:rPr>
              <w:t>Kent Mobilyaları Ve Oyun Grubu</w:t>
            </w:r>
          </w:p>
        </w:tc>
      </w:tr>
      <w:tr w:rsidR="00344B84" w:rsidRPr="006E4BA7" w14:paraId="5BA5A13B" w14:textId="77777777" w:rsidTr="00493E53">
        <w:trPr>
          <w:trHeight w:val="541"/>
        </w:trPr>
        <w:tc>
          <w:tcPr>
            <w:cnfStyle w:val="001000000000" w:firstRow="0" w:lastRow="0" w:firstColumn="1" w:lastColumn="0" w:oddVBand="0" w:evenVBand="0" w:oddHBand="0" w:evenHBand="0" w:firstRowFirstColumn="0" w:firstRowLastColumn="0" w:lastRowFirstColumn="0" w:lastRowLastColumn="0"/>
            <w:tcW w:w="942" w:type="pct"/>
          </w:tcPr>
          <w:p w14:paraId="2A05EF3B" w14:textId="77777777" w:rsidR="00344B84" w:rsidRPr="006E4BA7" w:rsidRDefault="00344B84" w:rsidP="00A73C36">
            <w:pPr>
              <w:jc w:val="center"/>
              <w:rPr>
                <w:rFonts w:ascii="Arial Narrow" w:hAnsi="Arial Narrow" w:cs="Times New Roman"/>
                <w:b w:val="0"/>
              </w:rPr>
            </w:pPr>
            <w:r w:rsidRPr="006E4BA7">
              <w:rPr>
                <w:rFonts w:ascii="Arial Narrow" w:hAnsi="Arial Narrow" w:cs="Times New Roman"/>
                <w:b w:val="0"/>
              </w:rPr>
              <w:t>Başlangıç Yılı</w:t>
            </w:r>
          </w:p>
        </w:tc>
        <w:tc>
          <w:tcPr>
            <w:tcW w:w="1001" w:type="pct"/>
          </w:tcPr>
          <w:p w14:paraId="40B76B2C"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Bitiş Yılı</w:t>
            </w:r>
          </w:p>
        </w:tc>
        <w:tc>
          <w:tcPr>
            <w:tcW w:w="1001" w:type="pct"/>
          </w:tcPr>
          <w:p w14:paraId="57974E6D"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KDV Dahil Ödenen</w:t>
            </w:r>
          </w:p>
        </w:tc>
        <w:tc>
          <w:tcPr>
            <w:tcW w:w="1040" w:type="pct"/>
          </w:tcPr>
          <w:p w14:paraId="62A88476"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Alınan Ödenek Miktarı</w:t>
            </w:r>
          </w:p>
        </w:tc>
        <w:tc>
          <w:tcPr>
            <w:tcW w:w="1016" w:type="pct"/>
          </w:tcPr>
          <w:p w14:paraId="75EE8D0A"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b/>
              </w:rPr>
            </w:pPr>
            <w:r w:rsidRPr="006E4BA7">
              <w:rPr>
                <w:rFonts w:ascii="Arial Narrow" w:hAnsi="Arial Narrow" w:cs="Times New Roman"/>
                <w:b/>
              </w:rPr>
              <w:t>Açıklama</w:t>
            </w:r>
          </w:p>
        </w:tc>
      </w:tr>
      <w:tr w:rsidR="00344B84" w:rsidRPr="006E4BA7" w14:paraId="648A48EB" w14:textId="77777777" w:rsidTr="00493E53">
        <w:trPr>
          <w:trHeight w:val="597"/>
        </w:trPr>
        <w:tc>
          <w:tcPr>
            <w:cnfStyle w:val="001000000000" w:firstRow="0" w:lastRow="0" w:firstColumn="1" w:lastColumn="0" w:oddVBand="0" w:evenVBand="0" w:oddHBand="0" w:evenHBand="0" w:firstRowFirstColumn="0" w:firstRowLastColumn="0" w:lastRowFirstColumn="0" w:lastRowLastColumn="0"/>
            <w:tcW w:w="942" w:type="pct"/>
          </w:tcPr>
          <w:p w14:paraId="7C274426" w14:textId="77777777" w:rsidR="00344B84" w:rsidRPr="006E4BA7" w:rsidRDefault="00344B84" w:rsidP="00A73C36">
            <w:pPr>
              <w:jc w:val="center"/>
              <w:rPr>
                <w:rFonts w:ascii="Arial Narrow" w:hAnsi="Arial Narrow" w:cs="Times New Roman"/>
              </w:rPr>
            </w:pPr>
            <w:r w:rsidRPr="006E4BA7">
              <w:rPr>
                <w:rFonts w:ascii="Arial Narrow" w:hAnsi="Arial Narrow" w:cs="Times New Roman"/>
              </w:rPr>
              <w:t>2022</w:t>
            </w:r>
          </w:p>
        </w:tc>
        <w:tc>
          <w:tcPr>
            <w:tcW w:w="1001" w:type="pct"/>
          </w:tcPr>
          <w:p w14:paraId="096E5F58"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2022</w:t>
            </w:r>
          </w:p>
        </w:tc>
        <w:tc>
          <w:tcPr>
            <w:tcW w:w="1001" w:type="pct"/>
          </w:tcPr>
          <w:p w14:paraId="6A4C580E"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1.211.270,00</w:t>
            </w:r>
          </w:p>
          <w:p w14:paraId="0DDB0DEB"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TL</w:t>
            </w:r>
          </w:p>
        </w:tc>
        <w:tc>
          <w:tcPr>
            <w:tcW w:w="1040" w:type="pct"/>
          </w:tcPr>
          <w:p w14:paraId="27B1BB60"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1.250.000,00 TL</w:t>
            </w:r>
          </w:p>
        </w:tc>
        <w:tc>
          <w:tcPr>
            <w:tcW w:w="1016" w:type="pct"/>
          </w:tcPr>
          <w:p w14:paraId="686E24E5" w14:textId="77777777" w:rsidR="00344B84" w:rsidRPr="006E4BA7" w:rsidRDefault="00344B84"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6E4BA7">
              <w:rPr>
                <w:rFonts w:ascii="Arial Narrow" w:hAnsi="Arial Narrow" w:cs="Times New Roman"/>
              </w:rPr>
              <w:t>%100 Tamamlanmıştır</w:t>
            </w:r>
          </w:p>
        </w:tc>
      </w:tr>
    </w:tbl>
    <w:p w14:paraId="647D08EF" w14:textId="21BDD2DE" w:rsidR="00344B84" w:rsidRDefault="00344B84" w:rsidP="00344B84">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1FB99DB" wp14:editId="7C4A2E1D">
            <wp:extent cx="2691993" cy="1710765"/>
            <wp:effectExtent l="0" t="0" r="0" b="0"/>
            <wp:docPr id="6145" name="Resim 6" descr="C:\Users\aeger\Desktop\236b15d3-4ebb-4b33-bef6-685618c1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eger\Desktop\236b15d3-4ebb-4b33-bef6-685618c16913.jpg"/>
                    <pic:cNvPicPr>
                      <a:picLocks noChangeAspect="1" noChangeArrowheads="1"/>
                    </pic:cNvPicPr>
                  </pic:nvPicPr>
                  <pic:blipFill>
                    <a:blip r:embed="rId271" cstate="print"/>
                    <a:srcRect/>
                    <a:stretch>
                      <a:fillRect/>
                    </a:stretch>
                  </pic:blipFill>
                  <pic:spPr bwMode="auto">
                    <a:xfrm>
                      <a:off x="0" y="0"/>
                      <a:ext cx="2699833" cy="1715747"/>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00493E53">
        <w:rPr>
          <w:rFonts w:ascii="Times New Roman" w:hAnsi="Times New Roman" w:cs="Times New Roman"/>
          <w:noProof/>
          <w:sz w:val="24"/>
          <w:szCs w:val="24"/>
          <w:lang w:eastAsia="tr-TR"/>
        </w:rPr>
        <w:drawing>
          <wp:inline distT="0" distB="0" distL="0" distR="0" wp14:anchorId="0A4F584E" wp14:editId="20FB7105">
            <wp:extent cx="2784583" cy="1770278"/>
            <wp:effectExtent l="0" t="0" r="0" b="0"/>
            <wp:docPr id="6148" name="Resim 9" descr="C:\Users\aeger\Desktop\9483a75c-5bc7-4128-b537-444369386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eger\Desktop\9483a75c-5bc7-4128-b537-444369386659.jpg"/>
                    <pic:cNvPicPr>
                      <a:picLocks noChangeAspect="1" noChangeArrowheads="1"/>
                    </pic:cNvPicPr>
                  </pic:nvPicPr>
                  <pic:blipFill>
                    <a:blip r:embed="rId272" cstate="print"/>
                    <a:srcRect/>
                    <a:stretch>
                      <a:fillRect/>
                    </a:stretch>
                  </pic:blipFill>
                  <pic:spPr bwMode="auto">
                    <a:xfrm>
                      <a:off x="0" y="0"/>
                      <a:ext cx="2796983" cy="1778161"/>
                    </a:xfrm>
                    <a:prstGeom prst="rect">
                      <a:avLst/>
                    </a:prstGeom>
                    <a:noFill/>
                    <a:ln w="9525">
                      <a:noFill/>
                      <a:miter lim="800000"/>
                      <a:headEnd/>
                      <a:tailEnd/>
                    </a:ln>
                  </pic:spPr>
                </pic:pic>
              </a:graphicData>
            </a:graphic>
          </wp:inline>
        </w:drawing>
      </w:r>
    </w:p>
    <w:p w14:paraId="55C59613" w14:textId="2AA7C30E" w:rsidR="00B900D0" w:rsidRPr="00493E53" w:rsidRDefault="00493E53" w:rsidP="00B900D0">
      <w:pPr>
        <w:spacing w:line="0" w:lineRule="atLeast"/>
        <w:rPr>
          <w:rFonts w:eastAsia="Times New Roman" w:cs="Times New Roman"/>
          <w:b/>
        </w:rPr>
      </w:pPr>
      <w:r w:rsidRPr="00493E53">
        <w:rPr>
          <w:rFonts w:eastAsia="Times New Roman" w:cs="Times New Roman"/>
          <w:b/>
        </w:rPr>
        <w:lastRenderedPageBreak/>
        <w:t xml:space="preserve">Kent Mobilyaları İmalatları ( Metal Ve Kereste Alımından Üretilmiştir.) </w:t>
      </w:r>
    </w:p>
    <w:tbl>
      <w:tblPr>
        <w:tblStyle w:val="KlavuzTablo1Ak-Vurgu4"/>
        <w:tblW w:w="5000" w:type="pct"/>
        <w:tblLook w:val="04A0" w:firstRow="1" w:lastRow="0" w:firstColumn="1" w:lastColumn="0" w:noHBand="0" w:noVBand="1"/>
      </w:tblPr>
      <w:tblGrid>
        <w:gridCol w:w="1686"/>
        <w:gridCol w:w="1788"/>
        <w:gridCol w:w="1906"/>
        <w:gridCol w:w="1841"/>
        <w:gridCol w:w="1839"/>
      </w:tblGrid>
      <w:tr w:rsidR="00B900D0" w:rsidRPr="00382B86" w14:paraId="4BBE210A" w14:textId="77777777" w:rsidTr="00382B86">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930" w:type="pct"/>
          </w:tcPr>
          <w:p w14:paraId="3DEB2AEC" w14:textId="77777777" w:rsidR="00B900D0" w:rsidRPr="00382B86" w:rsidRDefault="00B900D0" w:rsidP="00A73C36">
            <w:pPr>
              <w:jc w:val="center"/>
              <w:rPr>
                <w:rFonts w:ascii="Arial Narrow" w:hAnsi="Arial Narrow" w:cs="Times New Roman"/>
                <w:b w:val="0"/>
              </w:rPr>
            </w:pPr>
            <w:r w:rsidRPr="00382B86">
              <w:rPr>
                <w:rFonts w:ascii="Arial Narrow" w:hAnsi="Arial Narrow" w:cs="Times New Roman"/>
                <w:b w:val="0"/>
              </w:rPr>
              <w:t>Başlangıç Yılı</w:t>
            </w:r>
          </w:p>
        </w:tc>
        <w:tc>
          <w:tcPr>
            <w:tcW w:w="987" w:type="pct"/>
          </w:tcPr>
          <w:p w14:paraId="01DA7DD9" w14:textId="77777777" w:rsidR="00B900D0" w:rsidRPr="00382B86" w:rsidRDefault="00B900D0" w:rsidP="00A73C36">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382B86">
              <w:rPr>
                <w:rFonts w:ascii="Arial Narrow" w:hAnsi="Arial Narrow" w:cs="Times New Roman"/>
                <w:b w:val="0"/>
              </w:rPr>
              <w:t>Bitiş Yılı</w:t>
            </w:r>
          </w:p>
        </w:tc>
        <w:tc>
          <w:tcPr>
            <w:tcW w:w="1052" w:type="pct"/>
          </w:tcPr>
          <w:p w14:paraId="361AA6B4" w14:textId="77777777" w:rsidR="00B900D0" w:rsidRPr="00382B86" w:rsidRDefault="00B900D0" w:rsidP="00A73C36">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382B86">
              <w:rPr>
                <w:rFonts w:ascii="Arial Narrow" w:hAnsi="Arial Narrow" w:cs="Times New Roman"/>
                <w:b w:val="0"/>
              </w:rPr>
              <w:t>KDV Dahil Ödenen</w:t>
            </w:r>
          </w:p>
        </w:tc>
        <w:tc>
          <w:tcPr>
            <w:tcW w:w="1016" w:type="pct"/>
          </w:tcPr>
          <w:p w14:paraId="377A1C10" w14:textId="77777777" w:rsidR="00B900D0" w:rsidRPr="00382B86" w:rsidRDefault="00B900D0" w:rsidP="00A73C36">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382B86">
              <w:rPr>
                <w:rFonts w:ascii="Arial Narrow" w:hAnsi="Arial Narrow" w:cs="Times New Roman"/>
                <w:b w:val="0"/>
              </w:rPr>
              <w:t>Alınan Ödenek Miktarı</w:t>
            </w:r>
          </w:p>
        </w:tc>
        <w:tc>
          <w:tcPr>
            <w:tcW w:w="1016" w:type="pct"/>
          </w:tcPr>
          <w:p w14:paraId="62936608" w14:textId="77777777" w:rsidR="00B900D0" w:rsidRPr="00382B86" w:rsidRDefault="00B900D0" w:rsidP="00A73C36">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382B86">
              <w:rPr>
                <w:rFonts w:ascii="Arial Narrow" w:hAnsi="Arial Narrow" w:cs="Times New Roman"/>
                <w:b w:val="0"/>
              </w:rPr>
              <w:t>Açıklama</w:t>
            </w:r>
          </w:p>
        </w:tc>
      </w:tr>
      <w:tr w:rsidR="00B900D0" w:rsidRPr="00382B86" w14:paraId="0328E1E0" w14:textId="77777777" w:rsidTr="00382B86">
        <w:trPr>
          <w:trHeight w:val="619"/>
        </w:trPr>
        <w:tc>
          <w:tcPr>
            <w:cnfStyle w:val="001000000000" w:firstRow="0" w:lastRow="0" w:firstColumn="1" w:lastColumn="0" w:oddVBand="0" w:evenVBand="0" w:oddHBand="0" w:evenHBand="0" w:firstRowFirstColumn="0" w:firstRowLastColumn="0" w:lastRowFirstColumn="0" w:lastRowLastColumn="0"/>
            <w:tcW w:w="930" w:type="pct"/>
          </w:tcPr>
          <w:p w14:paraId="58065832" w14:textId="77777777" w:rsidR="00B900D0" w:rsidRPr="00382B86" w:rsidRDefault="00B900D0" w:rsidP="00A73C36">
            <w:pPr>
              <w:jc w:val="center"/>
              <w:rPr>
                <w:rFonts w:ascii="Arial Narrow" w:hAnsi="Arial Narrow" w:cs="Times New Roman"/>
              </w:rPr>
            </w:pPr>
            <w:r w:rsidRPr="00382B86">
              <w:rPr>
                <w:rFonts w:ascii="Arial Narrow" w:hAnsi="Arial Narrow" w:cs="Times New Roman"/>
              </w:rPr>
              <w:t>2022</w:t>
            </w:r>
          </w:p>
        </w:tc>
        <w:tc>
          <w:tcPr>
            <w:tcW w:w="987" w:type="pct"/>
          </w:tcPr>
          <w:p w14:paraId="06724EA9" w14:textId="77777777" w:rsidR="00B900D0" w:rsidRPr="00382B86" w:rsidRDefault="00B900D0"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382B86">
              <w:rPr>
                <w:rFonts w:ascii="Arial Narrow" w:hAnsi="Arial Narrow" w:cs="Times New Roman"/>
              </w:rPr>
              <w:t>2022</w:t>
            </w:r>
          </w:p>
        </w:tc>
        <w:tc>
          <w:tcPr>
            <w:tcW w:w="1052" w:type="pct"/>
          </w:tcPr>
          <w:p w14:paraId="6A404A5C" w14:textId="77777777" w:rsidR="00B900D0" w:rsidRPr="00382B86" w:rsidRDefault="00B900D0" w:rsidP="00A73C36">
            <w:pP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382B86">
              <w:rPr>
                <w:rFonts w:ascii="Arial Narrow" w:hAnsi="Arial Narrow" w:cs="Times New Roman"/>
              </w:rPr>
              <w:t>750.000,00 TL</w:t>
            </w:r>
          </w:p>
        </w:tc>
        <w:tc>
          <w:tcPr>
            <w:tcW w:w="1016" w:type="pct"/>
          </w:tcPr>
          <w:p w14:paraId="3F71A8A1" w14:textId="77777777" w:rsidR="00B900D0" w:rsidRPr="00382B86" w:rsidRDefault="00B900D0"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382B86">
              <w:rPr>
                <w:rFonts w:ascii="Arial Narrow" w:hAnsi="Arial Narrow" w:cs="Times New Roman"/>
              </w:rPr>
              <w:t>750.000,00 TL</w:t>
            </w:r>
          </w:p>
        </w:tc>
        <w:tc>
          <w:tcPr>
            <w:tcW w:w="1016" w:type="pct"/>
          </w:tcPr>
          <w:p w14:paraId="065EEFF9" w14:textId="77777777" w:rsidR="00B900D0" w:rsidRPr="00382B86" w:rsidRDefault="00B900D0"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382B86">
              <w:rPr>
                <w:rFonts w:ascii="Arial Narrow" w:hAnsi="Arial Narrow" w:cs="Times New Roman"/>
              </w:rPr>
              <w:t>%100 Tamamlanmıştır</w:t>
            </w:r>
          </w:p>
        </w:tc>
      </w:tr>
      <w:tr w:rsidR="00B900D0" w:rsidRPr="00382B86" w14:paraId="630D2590" w14:textId="77777777" w:rsidTr="00382B86">
        <w:trPr>
          <w:trHeight w:val="184"/>
        </w:trPr>
        <w:tc>
          <w:tcPr>
            <w:cnfStyle w:val="001000000000" w:firstRow="0" w:lastRow="0" w:firstColumn="1" w:lastColumn="0" w:oddVBand="0" w:evenVBand="0" w:oddHBand="0" w:evenHBand="0" w:firstRowFirstColumn="0" w:firstRowLastColumn="0" w:lastRowFirstColumn="0" w:lastRowLastColumn="0"/>
            <w:tcW w:w="5000" w:type="pct"/>
            <w:gridSpan w:val="5"/>
          </w:tcPr>
          <w:p w14:paraId="526E0D9D" w14:textId="77777777" w:rsidR="00B900D0" w:rsidRPr="00382B86" w:rsidRDefault="00B900D0" w:rsidP="00A73C36">
            <w:pPr>
              <w:rPr>
                <w:rFonts w:ascii="Arial Narrow" w:hAnsi="Arial Narrow" w:cs="Times New Roman"/>
              </w:rPr>
            </w:pPr>
          </w:p>
        </w:tc>
      </w:tr>
    </w:tbl>
    <w:p w14:paraId="181B3A09" w14:textId="61708649" w:rsidR="00B900D0" w:rsidRPr="00493E53" w:rsidRDefault="00B900D0" w:rsidP="00B900D0">
      <w:pPr>
        <w:shd w:val="clear" w:color="auto" w:fill="FFFFFF"/>
        <w:spacing w:line="300" w:lineRule="atLeast"/>
        <w:rPr>
          <w:rFonts w:cs="Times New Roman"/>
          <w:bCs/>
          <w:color w:val="1C283D"/>
        </w:rPr>
      </w:pPr>
      <w:r w:rsidRPr="00493E53">
        <w:rPr>
          <w:rFonts w:cs="Times New Roman"/>
          <w:bCs/>
          <w:color w:val="1C283D"/>
        </w:rPr>
        <w:t>Park Bahçe ve Yeşil Alanlar Dairesi Başkanlığımız sorumluluğunda bulunan atölyemizde bank, sosyal mesafe oturma üniteleri, sokak hayvanları için kulübe, kuş yuvaları vb. imalatlar gerçekleştir</w:t>
      </w:r>
      <w:r w:rsidR="00493E53">
        <w:rPr>
          <w:rFonts w:cs="Times New Roman"/>
          <w:bCs/>
          <w:color w:val="1C283D"/>
        </w:rPr>
        <w:t>ilmektedir.</w:t>
      </w:r>
    </w:p>
    <w:p w14:paraId="678E2AA8" w14:textId="77777777" w:rsidR="00B900D0" w:rsidRDefault="00B900D0" w:rsidP="00B900D0">
      <w:pPr>
        <w:spacing w:line="0" w:lineRule="atLeast"/>
        <w:rPr>
          <w:rFonts w:ascii="Times New Roman" w:eastAsia="Times New Roman" w:hAnsi="Times New Roman" w:cs="Times New Roman"/>
          <w:b/>
          <w:sz w:val="24"/>
        </w:rPr>
      </w:pPr>
      <w:r w:rsidRPr="00E92D87">
        <w:rPr>
          <w:rFonts w:ascii="Times New Roman" w:eastAsia="Times New Roman" w:hAnsi="Times New Roman" w:cs="Times New Roman"/>
          <w:b/>
          <w:noProof/>
          <w:sz w:val="24"/>
          <w:lang w:eastAsia="tr-TR"/>
        </w:rPr>
        <w:drawing>
          <wp:inline distT="0" distB="0" distL="0" distR="0" wp14:anchorId="62CE61AD" wp14:editId="228606C3">
            <wp:extent cx="2823667" cy="1936446"/>
            <wp:effectExtent l="0" t="0" r="0" b="0"/>
            <wp:docPr id="6178" name="Resim 73" descr="E:\Gazi\P908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azi\P9081812.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835364" cy="1944468"/>
                    </a:xfrm>
                    <a:prstGeom prst="rect">
                      <a:avLst/>
                    </a:prstGeom>
                    <a:noFill/>
                    <a:ln>
                      <a:noFill/>
                    </a:ln>
                  </pic:spPr>
                </pic:pic>
              </a:graphicData>
            </a:graphic>
          </wp:inline>
        </w:drawing>
      </w:r>
      <w:r>
        <w:rPr>
          <w:rFonts w:ascii="Times New Roman" w:eastAsia="Times New Roman" w:hAnsi="Times New Roman" w:cs="Times New Roman"/>
          <w:b/>
          <w:sz w:val="24"/>
        </w:rPr>
        <w:t xml:space="preserve">      </w:t>
      </w:r>
      <w:r w:rsidRPr="00E92D87">
        <w:rPr>
          <w:rFonts w:ascii="Times New Roman" w:eastAsia="Times New Roman" w:hAnsi="Times New Roman" w:cs="Times New Roman"/>
          <w:b/>
          <w:noProof/>
          <w:sz w:val="24"/>
          <w:lang w:eastAsia="tr-TR"/>
        </w:rPr>
        <w:drawing>
          <wp:inline distT="0" distB="0" distL="0" distR="0" wp14:anchorId="0ABE2350" wp14:editId="1B277284">
            <wp:extent cx="2679540" cy="1837603"/>
            <wp:effectExtent l="0" t="0" r="6985" b="0"/>
            <wp:docPr id="6179" name="Resim 74" descr="E:\Gazi\P1287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Gazi\P1287259.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690487" cy="1845110"/>
                    </a:xfrm>
                    <a:prstGeom prst="rect">
                      <a:avLst/>
                    </a:prstGeom>
                    <a:noFill/>
                    <a:ln>
                      <a:noFill/>
                    </a:ln>
                  </pic:spPr>
                </pic:pic>
              </a:graphicData>
            </a:graphic>
          </wp:inline>
        </w:drawing>
      </w:r>
    </w:p>
    <w:p w14:paraId="5407627F" w14:textId="1F02C1ED" w:rsidR="00B900D0" w:rsidRDefault="00B900D0" w:rsidP="00B900D0">
      <w:pPr>
        <w:spacing w:line="0" w:lineRule="atLeast"/>
        <w:rPr>
          <w:rFonts w:ascii="Times New Roman" w:eastAsia="Times New Roman" w:hAnsi="Times New Roman" w:cs="Times New Roman"/>
          <w:b/>
          <w:sz w:val="24"/>
        </w:rPr>
      </w:pPr>
      <w:r w:rsidRPr="00E92D87">
        <w:rPr>
          <w:rFonts w:ascii="Times New Roman" w:eastAsia="Times New Roman" w:hAnsi="Times New Roman" w:cs="Times New Roman"/>
          <w:b/>
          <w:noProof/>
          <w:sz w:val="24"/>
          <w:lang w:eastAsia="tr-TR"/>
        </w:rPr>
        <w:drawing>
          <wp:inline distT="0" distB="0" distL="0" distR="0" wp14:anchorId="06F5A65B" wp14:editId="18FB9F84">
            <wp:extent cx="2823667" cy="1958383"/>
            <wp:effectExtent l="0" t="0" r="0" b="0"/>
            <wp:docPr id="6180" name="Resim 75" descr="E:\Gazi\P1297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Gazi\P1297285.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830235" cy="1962938"/>
                    </a:xfrm>
                    <a:prstGeom prst="rect">
                      <a:avLst/>
                    </a:prstGeom>
                    <a:noFill/>
                    <a:ln>
                      <a:noFill/>
                    </a:ln>
                  </pic:spPr>
                </pic:pic>
              </a:graphicData>
            </a:graphic>
          </wp:inline>
        </w:drawing>
      </w:r>
      <w:r>
        <w:rPr>
          <w:rFonts w:ascii="Times New Roman" w:eastAsia="Times New Roman" w:hAnsi="Times New Roman" w:cs="Times New Roman"/>
          <w:b/>
          <w:sz w:val="24"/>
        </w:rPr>
        <w:t xml:space="preserve">      </w:t>
      </w:r>
      <w:r w:rsidR="00493E53" w:rsidRPr="00E92D87">
        <w:rPr>
          <w:rFonts w:ascii="Times New Roman" w:eastAsia="Times New Roman" w:hAnsi="Times New Roman" w:cs="Times New Roman"/>
          <w:b/>
          <w:noProof/>
          <w:sz w:val="24"/>
          <w:lang w:eastAsia="tr-TR"/>
        </w:rPr>
        <w:drawing>
          <wp:inline distT="0" distB="0" distL="0" distR="0" wp14:anchorId="47D67325" wp14:editId="135E9841">
            <wp:extent cx="2655596" cy="1972130"/>
            <wp:effectExtent l="0" t="0" r="0" b="9525"/>
            <wp:docPr id="6183" name="Resim 6183" descr="F:\2020 yılı faaliyet raporu\foto\WhatsApp Image 2021-03-19 at 11.3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2020 yılı faaliyet raporu\foto\WhatsApp Image 2021-03-19 at 11.32.52.jpe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665117" cy="1979201"/>
                    </a:xfrm>
                    <a:prstGeom prst="rect">
                      <a:avLst/>
                    </a:prstGeom>
                    <a:noFill/>
                    <a:ln>
                      <a:noFill/>
                    </a:ln>
                  </pic:spPr>
                </pic:pic>
              </a:graphicData>
            </a:graphic>
          </wp:inline>
        </w:drawing>
      </w:r>
    </w:p>
    <w:p w14:paraId="3194D316" w14:textId="74B41079" w:rsidR="00065EBB" w:rsidRPr="00382B86" w:rsidRDefault="00065EBB" w:rsidP="00344B84">
      <w:pPr>
        <w:spacing w:before="0"/>
        <w:ind w:firstLine="708"/>
        <w:rPr>
          <w:noProof/>
        </w:rPr>
      </w:pPr>
      <w:r w:rsidRPr="00382B86">
        <w:t>Belediyemiz sorumluluğunda bulunan İskenderun sebze hali, Antakya Minibüs Garajları, Defne Fidan Üretim Tesisi, Çok Amaçlı Salonlar, Mezarlıklar ve muhtelif yerler için kamera ve güvenlik sistemleri kurulumları yapılmıştır.</w:t>
      </w:r>
    </w:p>
    <w:p w14:paraId="0BE0B666" w14:textId="62EF1116" w:rsidR="00493E53" w:rsidRDefault="00065EBB" w:rsidP="00493E53">
      <w:pPr>
        <w:pStyle w:val="GvdeMetni"/>
        <w:spacing w:before="6"/>
      </w:pPr>
      <w:r>
        <w:rPr>
          <w:noProof/>
          <w:lang w:eastAsia="tr-TR"/>
        </w:rPr>
        <w:drawing>
          <wp:inline distT="0" distB="0" distL="0" distR="0" wp14:anchorId="6869A9C0" wp14:editId="38A211ED">
            <wp:extent cx="1983124" cy="1485900"/>
            <wp:effectExtent l="0" t="0" r="0" b="0"/>
            <wp:docPr id="257" name="image43.jpeg" descr="C:\Users\gyilmaz\Desktop\Yeni klasör (2)\WhatsApp Image 2022-12-09 at 10.02.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3.jpe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983124" cy="1485900"/>
                    </a:xfrm>
                    <a:prstGeom prst="rect">
                      <a:avLst/>
                    </a:prstGeom>
                  </pic:spPr>
                </pic:pic>
              </a:graphicData>
            </a:graphic>
          </wp:inline>
        </w:drawing>
      </w:r>
      <w:r w:rsidR="00493E53">
        <w:t xml:space="preserve">      </w:t>
      </w:r>
      <w:r w:rsidR="00493E53">
        <w:rPr>
          <w:noProof/>
          <w:lang w:eastAsia="tr-TR"/>
        </w:rPr>
        <w:drawing>
          <wp:inline distT="0" distB="0" distL="0" distR="0" wp14:anchorId="69877A90" wp14:editId="0D75C819">
            <wp:extent cx="1433132" cy="1077087"/>
            <wp:effectExtent l="0" t="0" r="0" b="8890"/>
            <wp:docPr id="258" name="image44.jpeg" descr="C:\Users\gyilmaz\Desktop\Yeni klasör (2)\WhatsApp Image 2022-12-09 at 10.02.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jpe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433132" cy="1077087"/>
                    </a:xfrm>
                    <a:prstGeom prst="rect">
                      <a:avLst/>
                    </a:prstGeom>
                  </pic:spPr>
                </pic:pic>
              </a:graphicData>
            </a:graphic>
          </wp:inline>
        </w:drawing>
      </w:r>
      <w:r w:rsidR="00493E53">
        <w:t xml:space="preserve">    </w:t>
      </w:r>
      <w:r w:rsidR="00493E53">
        <w:rPr>
          <w:noProof/>
          <w:lang w:eastAsia="tr-TR"/>
        </w:rPr>
        <w:drawing>
          <wp:inline distT="0" distB="0" distL="0" distR="0" wp14:anchorId="1D649136" wp14:editId="36238C79">
            <wp:extent cx="1220518" cy="1636014"/>
            <wp:effectExtent l="0" t="0" r="0" b="2540"/>
            <wp:docPr id="259" name="image45.jpeg" descr="C:\Users\gyilmaz\Desktop\Yeni klasör (2)\WhatsApp Image 2022-12-09 at 10.00.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jpe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220518" cy="1636014"/>
                    </a:xfrm>
                    <a:prstGeom prst="rect">
                      <a:avLst/>
                    </a:prstGeom>
                  </pic:spPr>
                </pic:pic>
              </a:graphicData>
            </a:graphic>
          </wp:inline>
        </w:drawing>
      </w:r>
    </w:p>
    <w:p w14:paraId="086F7048" w14:textId="77777777" w:rsidR="00493E53" w:rsidRDefault="00493E53">
      <w:pPr>
        <w:spacing w:before="100" w:line="276" w:lineRule="auto"/>
        <w:jc w:val="left"/>
      </w:pPr>
      <w:r>
        <w:br w:type="page"/>
      </w:r>
    </w:p>
    <w:tbl>
      <w:tblPr>
        <w:tblStyle w:val="TableGrid"/>
        <w:tblW w:w="5000" w:type="pct"/>
        <w:tblInd w:w="0" w:type="dxa"/>
        <w:tblCellMar>
          <w:top w:w="48" w:type="dxa"/>
          <w:left w:w="108" w:type="dxa"/>
          <w:right w:w="61" w:type="dxa"/>
        </w:tblCellMar>
        <w:tblLook w:val="04A0" w:firstRow="1" w:lastRow="0" w:firstColumn="1" w:lastColumn="0" w:noHBand="0" w:noVBand="1"/>
      </w:tblPr>
      <w:tblGrid>
        <w:gridCol w:w="1770"/>
        <w:gridCol w:w="7290"/>
      </w:tblGrid>
      <w:tr w:rsidR="00734B15" w:rsidRPr="00382B86" w14:paraId="1994E19D" w14:textId="77777777" w:rsidTr="00043A45">
        <w:trPr>
          <w:trHeight w:val="572"/>
        </w:trPr>
        <w:tc>
          <w:tcPr>
            <w:tcW w:w="977" w:type="pct"/>
            <w:tcBorders>
              <w:top w:val="single" w:sz="4" w:space="0" w:color="E67817"/>
              <w:left w:val="single" w:sz="4" w:space="0" w:color="E67817"/>
              <w:bottom w:val="single" w:sz="12" w:space="0" w:color="666666"/>
              <w:right w:val="single" w:sz="4" w:space="0" w:color="E67817"/>
            </w:tcBorders>
            <w:vAlign w:val="center"/>
          </w:tcPr>
          <w:p w14:paraId="7CBA5019" w14:textId="77777777" w:rsidR="00734B15" w:rsidRPr="00382B86" w:rsidRDefault="00734B15" w:rsidP="00F75AEA">
            <w:pPr>
              <w:spacing w:line="259" w:lineRule="auto"/>
              <w:rPr>
                <w:rFonts w:ascii="Arial Narrow" w:hAnsi="Arial Narrow"/>
                <w:sz w:val="20"/>
                <w:szCs w:val="20"/>
              </w:rPr>
            </w:pPr>
            <w:r w:rsidRPr="00382B86">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129FDAAD" w14:textId="77777777" w:rsidR="00734B15" w:rsidRPr="00382B86" w:rsidRDefault="00734B15" w:rsidP="00F75AEA">
            <w:pPr>
              <w:spacing w:line="259" w:lineRule="auto"/>
              <w:rPr>
                <w:rFonts w:ascii="Arial Narrow" w:hAnsi="Arial Narrow"/>
                <w:sz w:val="20"/>
                <w:szCs w:val="20"/>
              </w:rPr>
            </w:pPr>
            <w:r w:rsidRPr="00382B86">
              <w:rPr>
                <w:rFonts w:ascii="Arial Narrow" w:eastAsia="Arial" w:hAnsi="Arial Narrow" w:cs="Arial"/>
                <w:sz w:val="20"/>
                <w:szCs w:val="20"/>
              </w:rPr>
              <w:t xml:space="preserve">A3:Canlılara ve çevreye duyarlı yaklaşımla tüm yaşam alanlarının korunması ve geliştirilmesi </w:t>
            </w:r>
          </w:p>
        </w:tc>
      </w:tr>
      <w:tr w:rsidR="00734B15" w:rsidRPr="00382B86" w14:paraId="799F18A8" w14:textId="77777777" w:rsidTr="00043A45">
        <w:trPr>
          <w:trHeight w:val="418"/>
        </w:trPr>
        <w:tc>
          <w:tcPr>
            <w:tcW w:w="977" w:type="pct"/>
            <w:tcBorders>
              <w:top w:val="single" w:sz="12" w:space="0" w:color="666666"/>
              <w:left w:val="single" w:sz="4" w:space="0" w:color="E67817"/>
              <w:bottom w:val="single" w:sz="4" w:space="0" w:color="E67817"/>
              <w:right w:val="single" w:sz="4" w:space="0" w:color="E67817"/>
            </w:tcBorders>
          </w:tcPr>
          <w:p w14:paraId="7F9FF170" w14:textId="77777777" w:rsidR="00734B15" w:rsidRPr="00382B86" w:rsidRDefault="00734B15" w:rsidP="00F75AEA">
            <w:pPr>
              <w:spacing w:line="259" w:lineRule="auto"/>
              <w:rPr>
                <w:rFonts w:ascii="Arial Narrow" w:hAnsi="Arial Narrow"/>
                <w:sz w:val="20"/>
                <w:szCs w:val="20"/>
              </w:rPr>
            </w:pPr>
            <w:r w:rsidRPr="00382B86">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35FE58BD" w14:textId="77777777" w:rsidR="00734B15" w:rsidRPr="00382B86" w:rsidRDefault="00734B15" w:rsidP="00F75AEA">
            <w:pPr>
              <w:spacing w:line="259" w:lineRule="auto"/>
              <w:rPr>
                <w:rFonts w:ascii="Arial Narrow" w:hAnsi="Arial Narrow"/>
                <w:sz w:val="20"/>
                <w:szCs w:val="20"/>
              </w:rPr>
            </w:pPr>
            <w:r w:rsidRPr="00382B86">
              <w:rPr>
                <w:rFonts w:ascii="Arial Narrow" w:eastAsia="Arial" w:hAnsi="Arial Narrow" w:cs="Arial"/>
                <w:sz w:val="20"/>
                <w:szCs w:val="20"/>
              </w:rPr>
              <w:t xml:space="preserve">H3.3:Çevre kirliliğinin azaltılması ve biyoçeşitliliğin korunmasını sağlamak. </w:t>
            </w:r>
          </w:p>
        </w:tc>
      </w:tr>
      <w:tr w:rsidR="00734B15" w:rsidRPr="00382B86" w14:paraId="17337211" w14:textId="77777777" w:rsidTr="00043A45">
        <w:trPr>
          <w:trHeight w:val="559"/>
        </w:trPr>
        <w:tc>
          <w:tcPr>
            <w:tcW w:w="977" w:type="pct"/>
            <w:tcBorders>
              <w:top w:val="single" w:sz="4" w:space="0" w:color="E67817"/>
              <w:left w:val="single" w:sz="4" w:space="0" w:color="E67817"/>
              <w:bottom w:val="single" w:sz="4" w:space="0" w:color="E67817"/>
              <w:right w:val="single" w:sz="4" w:space="0" w:color="E67817"/>
            </w:tcBorders>
          </w:tcPr>
          <w:p w14:paraId="6781E89A" w14:textId="77777777" w:rsidR="00734B15" w:rsidRPr="00382B86" w:rsidRDefault="00734B15" w:rsidP="00F75AEA">
            <w:pPr>
              <w:spacing w:line="259" w:lineRule="auto"/>
              <w:rPr>
                <w:rFonts w:ascii="Arial Narrow" w:hAnsi="Arial Narrow"/>
                <w:sz w:val="20"/>
                <w:szCs w:val="20"/>
              </w:rPr>
            </w:pPr>
            <w:r w:rsidRPr="00382B86">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tcPr>
          <w:p w14:paraId="7DC55AA5" w14:textId="77777777" w:rsidR="00734B15" w:rsidRPr="00382B86" w:rsidRDefault="00734B15" w:rsidP="00F75AEA">
            <w:pPr>
              <w:spacing w:line="259" w:lineRule="auto"/>
              <w:rPr>
                <w:rFonts w:ascii="Arial Narrow" w:hAnsi="Arial Narrow"/>
                <w:sz w:val="20"/>
                <w:szCs w:val="20"/>
              </w:rPr>
            </w:pPr>
            <w:r w:rsidRPr="00382B86">
              <w:rPr>
                <w:rFonts w:ascii="Arial Narrow" w:eastAsia="Arial" w:hAnsi="Arial Narrow" w:cs="Arial"/>
                <w:sz w:val="20"/>
                <w:szCs w:val="20"/>
              </w:rPr>
              <w:t xml:space="preserve">PH3.3.1: Çevre kirliliğinin azaltılması ve biyoçeşitliliğin korunmasını sağlamak. </w:t>
            </w:r>
          </w:p>
        </w:tc>
      </w:tr>
    </w:tbl>
    <w:p w14:paraId="25685978" w14:textId="77777777" w:rsidR="00613431" w:rsidRPr="00382B86" w:rsidRDefault="00613431" w:rsidP="00493E53">
      <w:pPr>
        <w:spacing w:after="120"/>
        <w:rPr>
          <w:rFonts w:cstheme="minorHAnsi"/>
          <w:b/>
          <w:i/>
        </w:rPr>
      </w:pPr>
      <w:r w:rsidRPr="00382B86">
        <w:rPr>
          <w:rFonts w:cstheme="minorHAnsi"/>
          <w:b/>
          <w:i/>
        </w:rPr>
        <w:t>Kent Temizliği</w:t>
      </w:r>
    </w:p>
    <w:p w14:paraId="2F3D10A9" w14:textId="673F847B" w:rsidR="00613431" w:rsidRPr="00382B86" w:rsidRDefault="00613431" w:rsidP="00493E53">
      <w:pPr>
        <w:spacing w:after="120"/>
        <w:ind w:firstLine="709"/>
        <w:rPr>
          <w:rFonts w:cstheme="minorHAnsi"/>
          <w:bCs/>
        </w:rPr>
      </w:pPr>
      <w:r w:rsidRPr="00382B86">
        <w:rPr>
          <w:rFonts w:cstheme="minorHAnsi"/>
          <w:bCs/>
        </w:rPr>
        <w:t>Hatay İli kent temizliği çalışmaları Hatay Büyükşehir Belediyesi Çevre Koruma ve Kontrol Dairesi Başkanlığı Çevre Koruma ve Temizlik İşleri Şube Müdürlüğü tarafından yürütülmektedir.</w:t>
      </w:r>
    </w:p>
    <w:p w14:paraId="54B4E27C" w14:textId="77777777" w:rsidR="00613431" w:rsidRPr="00382B86" w:rsidRDefault="00613431" w:rsidP="00493E53">
      <w:pPr>
        <w:spacing w:after="120"/>
        <w:ind w:firstLine="709"/>
        <w:rPr>
          <w:rFonts w:cstheme="minorHAnsi"/>
          <w:bCs/>
        </w:rPr>
      </w:pPr>
      <w:r w:rsidRPr="00382B86">
        <w:rPr>
          <w:rFonts w:cstheme="minorHAnsi"/>
          <w:bCs/>
        </w:rPr>
        <w:t>Daha temiz bir Hatay, daha sağlıklı bir toplum için Hatay genelindeki ana arterler, meydanlar, geçitler, cadde ve bulvarlarda modern temizlik araçları ve mobil ekipler ile şehir temizliği hizmetleri 7/24 yürütülmekte, ilçe belediyelerinin çevre temizlik faaliyetleri kontrol edilmekte ve desteklenmektedir.</w:t>
      </w:r>
    </w:p>
    <w:p w14:paraId="5BAFB483" w14:textId="77777777" w:rsidR="00613431" w:rsidRPr="00382B86" w:rsidRDefault="00613431" w:rsidP="00493E53">
      <w:pPr>
        <w:spacing w:after="120"/>
        <w:ind w:firstLine="709"/>
        <w:rPr>
          <w:rFonts w:cstheme="minorHAnsi"/>
          <w:i/>
        </w:rPr>
      </w:pPr>
      <w:r w:rsidRPr="00382B86">
        <w:rPr>
          <w:rFonts w:cstheme="minorHAnsi"/>
          <w:bCs/>
        </w:rPr>
        <w:t>Gündüz saatlerinde halkın yoğun olarak kullandığı merkezi ve turistik yerlerde, istenilen seviyede yapılamayan detaylı temizlik çalışmaları, geceleri yapılmakta, caddeler, meydanlar, geçitler süpürülmekte ve tertemiz bir şekilde sabaha hazır hale getirilmektedir. Aralıksız devam eden temizlik çalışmaları sonrasında tüm Hatay halkı her sabah temiz ve sağlıklı bir Hatay’a uyanmaktadır.</w:t>
      </w:r>
    </w:p>
    <w:p w14:paraId="61057C21" w14:textId="5DDBFE18" w:rsidR="00613431" w:rsidRPr="00382B86" w:rsidRDefault="00613431" w:rsidP="00493E53">
      <w:pPr>
        <w:spacing w:after="120"/>
        <w:ind w:firstLine="709"/>
        <w:rPr>
          <w:rFonts w:cstheme="minorHAnsi"/>
          <w:b/>
          <w:i/>
        </w:rPr>
      </w:pPr>
      <w:r w:rsidRPr="00382B86">
        <w:rPr>
          <w:rFonts w:cstheme="minorHAnsi"/>
          <w:b/>
          <w:i/>
        </w:rPr>
        <w:t>Elle Süpürme</w:t>
      </w:r>
    </w:p>
    <w:p w14:paraId="2A77F859" w14:textId="032295BD" w:rsidR="00613431" w:rsidRPr="00382B86" w:rsidRDefault="00613431" w:rsidP="00493E53">
      <w:pPr>
        <w:spacing w:after="120"/>
        <w:ind w:firstLine="709"/>
        <w:rPr>
          <w:rFonts w:cstheme="minorHAnsi"/>
          <w:bCs/>
        </w:rPr>
      </w:pPr>
      <w:r w:rsidRPr="00382B86">
        <w:rPr>
          <w:rFonts w:cstheme="minorHAnsi"/>
          <w:bCs/>
        </w:rPr>
        <w:t>Mevcut kirliliğe araç-gereç ile müdahale edilemeyecek yerlerde personellerimiz aracılığıyla elle süpürme yapılarak temizlik hizmeti verilmektedir. Toplanan çöpler, tekerlekli çöp arabası, poşet ya da mobil araçlar ile taşınmaktadır. Ayrıca elle süpürme işi yayaların yoğun olduğu alanlarda uygulanmaktadır. Bu hizmet, esas olarak meydanlarda, caddelerde, kaldırımlarda, üst ve alt geçitlerde, yeşil alanlarda, kanallarda ve ihtiyaç duyulduğu alanlarda 7 gün 24 saat uygulanmaktadır.</w:t>
      </w:r>
    </w:p>
    <w:p w14:paraId="577F398F" w14:textId="44E35CF3" w:rsidR="00613431" w:rsidRDefault="00613431" w:rsidP="00493E53">
      <w:pPr>
        <w:spacing w:after="120"/>
        <w:ind w:firstLine="709"/>
        <w:rPr>
          <w:rFonts w:cstheme="minorHAnsi"/>
          <w:bCs/>
        </w:rPr>
      </w:pPr>
      <w:r w:rsidRPr="00382B86">
        <w:rPr>
          <w:rFonts w:cstheme="minorHAnsi"/>
          <w:bCs/>
        </w:rPr>
        <w:t xml:space="preserve">Elle süpürme çalışmaları, Hatay Büyükşehir Belediye Meclis Başkanlığının 13.11.2014 tarih ve 187 No’lu kararına istinaden 2014 yılından itibaren 9 ilçemizde, (Antakya, Defne, Samandağ, Yayladağı, Reyhanlı, Kumlu, Altınözü, Hassa, Kırıkhan) ana arterlerde 230 personelle yapılmaktadır. Kaldırımların ve çevresindeki ulaşılabilir alanın süpürülmesi, atıkların toplanması yaprakların süpürülmesi, hayvan ölülerinin kaldırılması, bölge genelindeki izinsiz ve kopmuş bez ve kağıt afişlerin alınması, bariyer diplerindeki toprağın kazınması ve kaldırılması, yağmurlu havalarda, yağmur suyu ızgaralarının tıkanmasının önlenmesi, trafik kazaları sonrası kaza bölgesinde oluşan atık ve döküntülerin temizliği, doğal afetlerinde ve acil durumlarında temizlik ve yardım çalışmaları, kış şartlarında yol temizlik çalışmaları, Hatay’da düzenlenen fuar, organizasyon, dini ve milli bayramlar öncesi ve sonrası temizlik çalışmaları elle süpürme ekipleri tarafından yapılmaktadır. </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382B86" w14:paraId="114E7C72" w14:textId="77777777" w:rsidTr="00382B86">
        <w:tc>
          <w:tcPr>
            <w:tcW w:w="2500" w:type="pct"/>
            <w:vAlign w:val="center"/>
          </w:tcPr>
          <w:p w14:paraId="4A351A3D" w14:textId="6475371E" w:rsidR="00382B86" w:rsidRDefault="00382B86" w:rsidP="00382B86">
            <w:pPr>
              <w:spacing w:line="360" w:lineRule="auto"/>
              <w:jc w:val="center"/>
              <w:rPr>
                <w:rFonts w:cstheme="minorHAnsi"/>
                <w:bCs/>
              </w:rPr>
            </w:pPr>
            <w:r>
              <w:rPr>
                <w:noProof/>
                <w:lang w:eastAsia="tr-TR"/>
              </w:rPr>
              <w:drawing>
                <wp:inline distT="0" distB="0" distL="0" distR="0" wp14:anchorId="7FD074A1" wp14:editId="5A539AB5">
                  <wp:extent cx="1982585" cy="1662545"/>
                  <wp:effectExtent l="0" t="0" r="0" b="0"/>
                  <wp:docPr id="23" name="Resim 23" descr="C:\Users\tgencoglu\Downloads\IMG-20210111-WA0108.jpg"/>
                  <wp:cNvGraphicFramePr/>
                  <a:graphic xmlns:a="http://schemas.openxmlformats.org/drawingml/2006/main">
                    <a:graphicData uri="http://schemas.openxmlformats.org/drawingml/2006/picture">
                      <pic:pic xmlns:pic="http://schemas.openxmlformats.org/drawingml/2006/picture">
                        <pic:nvPicPr>
                          <pic:cNvPr id="2" name="Resim 2" descr="C:\Users\tgencoglu\Downloads\IMG-20210111-WA0108.jpg"/>
                          <pic:cNvPicPr/>
                        </pic:nvPicPr>
                        <pic:blipFill>
                          <a:blip r:embed="rId280" cstate="print">
                            <a:extLst>
                              <a:ext uri="{28A0092B-C50C-407E-A947-70E740481C1C}">
                                <a14:useLocalDpi xmlns:a14="http://schemas.microsoft.com/office/drawing/2010/main" val="0"/>
                              </a:ext>
                            </a:extLst>
                          </a:blip>
                          <a:stretch>
                            <a:fillRect/>
                          </a:stretch>
                        </pic:blipFill>
                        <pic:spPr bwMode="auto">
                          <a:xfrm>
                            <a:off x="0" y="0"/>
                            <a:ext cx="1982585" cy="1662545"/>
                          </a:xfrm>
                          <a:prstGeom prst="rect">
                            <a:avLst/>
                          </a:prstGeom>
                          <a:noFill/>
                          <a:ln>
                            <a:noFill/>
                          </a:ln>
                        </pic:spPr>
                      </pic:pic>
                    </a:graphicData>
                  </a:graphic>
                </wp:inline>
              </w:drawing>
            </w:r>
          </w:p>
        </w:tc>
        <w:tc>
          <w:tcPr>
            <w:tcW w:w="2500" w:type="pct"/>
            <w:vAlign w:val="center"/>
          </w:tcPr>
          <w:p w14:paraId="723C607C" w14:textId="4A47026D" w:rsidR="00382B86" w:rsidRDefault="00382B86" w:rsidP="00382B86">
            <w:pPr>
              <w:spacing w:line="360" w:lineRule="auto"/>
              <w:jc w:val="center"/>
              <w:rPr>
                <w:rFonts w:cstheme="minorHAnsi"/>
                <w:bCs/>
              </w:rPr>
            </w:pPr>
            <w:r>
              <w:rPr>
                <w:noProof/>
                <w:lang w:eastAsia="tr-TR"/>
              </w:rPr>
              <w:drawing>
                <wp:inline distT="0" distB="0" distL="0" distR="0" wp14:anchorId="2134FA99" wp14:editId="25E94D14">
                  <wp:extent cx="2514600" cy="1787236"/>
                  <wp:effectExtent l="0" t="0" r="0" b="3810"/>
                  <wp:docPr id="20" name="Resim 20" descr="C:\Users\tgencoglu\Downloads\IMG-20210111-WA0107.jpg"/>
                  <wp:cNvGraphicFramePr/>
                  <a:graphic xmlns:a="http://schemas.openxmlformats.org/drawingml/2006/main">
                    <a:graphicData uri="http://schemas.openxmlformats.org/drawingml/2006/picture">
                      <pic:pic xmlns:pic="http://schemas.openxmlformats.org/drawingml/2006/picture">
                        <pic:nvPicPr>
                          <pic:cNvPr id="1" name="Resim 1" descr="C:\Users\tgencoglu\Downloads\IMG-20210111-WA0107.jpg"/>
                          <pic:cNvPicPr/>
                        </pic:nvPicPr>
                        <pic:blipFill>
                          <a:blip r:embed="rId281" cstate="print">
                            <a:extLst>
                              <a:ext uri="{28A0092B-C50C-407E-A947-70E740481C1C}">
                                <a14:useLocalDpi xmlns:a14="http://schemas.microsoft.com/office/drawing/2010/main" val="0"/>
                              </a:ext>
                            </a:extLst>
                          </a:blip>
                          <a:stretch>
                            <a:fillRect/>
                          </a:stretch>
                        </pic:blipFill>
                        <pic:spPr bwMode="auto">
                          <a:xfrm>
                            <a:off x="0" y="0"/>
                            <a:ext cx="2514600" cy="1787236"/>
                          </a:xfrm>
                          <a:prstGeom prst="rect">
                            <a:avLst/>
                          </a:prstGeom>
                          <a:noFill/>
                          <a:ln>
                            <a:noFill/>
                          </a:ln>
                        </pic:spPr>
                      </pic:pic>
                    </a:graphicData>
                  </a:graphic>
                </wp:inline>
              </w:drawing>
            </w:r>
          </w:p>
        </w:tc>
      </w:tr>
    </w:tbl>
    <w:p w14:paraId="0692D569" w14:textId="18275D54" w:rsidR="00613431" w:rsidRPr="00382B86" w:rsidRDefault="00613431" w:rsidP="00493E53">
      <w:pPr>
        <w:spacing w:after="120"/>
        <w:ind w:firstLine="709"/>
        <w:rPr>
          <w:rFonts w:cstheme="minorHAnsi"/>
          <w:b/>
          <w:i/>
        </w:rPr>
      </w:pPr>
      <w:r w:rsidRPr="00382B86">
        <w:rPr>
          <w:rFonts w:cstheme="minorHAnsi"/>
          <w:b/>
          <w:i/>
        </w:rPr>
        <w:t>Mobil Temizlik Ekibi</w:t>
      </w:r>
    </w:p>
    <w:p w14:paraId="4A11DEDB" w14:textId="6A571EF1" w:rsidR="00613431" w:rsidRPr="00382B86" w:rsidRDefault="00613431" w:rsidP="00493E53">
      <w:pPr>
        <w:spacing w:after="120"/>
        <w:ind w:firstLine="709"/>
        <w:rPr>
          <w:rFonts w:cstheme="minorHAnsi"/>
          <w:bCs/>
        </w:rPr>
      </w:pPr>
      <w:r w:rsidRPr="00382B86">
        <w:rPr>
          <w:rFonts w:cstheme="minorHAnsi"/>
          <w:bCs/>
        </w:rPr>
        <w:t>Tüm bu hizmetlerin yanında daha temiz bir çevrede yaşama ihtiyacına istinaden; Hatay Büyükşehir Belediyesi 02.02.2017 tarih ve 171 sayılı Başkanlık Makamı Olur’u ile 230 adet temizlik personeli arasından seçilerek; 6 adet personel, 1 adet ekip şefi ve 1 adet şoför ile oluşturulan Mobil Temizlik Ekibi ile Hatay ili 9 ilçesinde eski köy ve belde meydanlarında (mahallelerde) kirlilik olan yol kenarları, refüjler, tarihi ve turistik alanlar ile ihtiyaç duyulan her yerde temizlik yapılmaktadır.</w:t>
      </w:r>
    </w:p>
    <w:p w14:paraId="3EBA53F1" w14:textId="76DB3D0A" w:rsidR="00382B86" w:rsidRDefault="00382B86">
      <w:pPr>
        <w:spacing w:before="100" w:line="276" w:lineRule="auto"/>
        <w:jc w:val="left"/>
        <w:rPr>
          <w:i/>
          <w:sz w:val="22"/>
          <w:szCs w:val="22"/>
        </w:rPr>
      </w:pPr>
      <w:r>
        <w:rPr>
          <w:i/>
          <w:sz w:val="22"/>
          <w:szCs w:val="22"/>
        </w:rPr>
        <w:br w:type="page"/>
      </w:r>
    </w:p>
    <w:p w14:paraId="5113351E" w14:textId="24C781FE" w:rsidR="00613431" w:rsidRPr="00382B86" w:rsidRDefault="00613431" w:rsidP="00493E53">
      <w:pPr>
        <w:spacing w:after="120"/>
        <w:ind w:firstLine="709"/>
        <w:rPr>
          <w:rFonts w:cstheme="minorHAnsi"/>
          <w:b/>
          <w:i/>
        </w:rPr>
      </w:pPr>
      <w:r w:rsidRPr="00382B86">
        <w:rPr>
          <w:rFonts w:cstheme="minorHAnsi"/>
          <w:b/>
          <w:i/>
        </w:rPr>
        <w:lastRenderedPageBreak/>
        <w:t>Mekanik Süpürme</w:t>
      </w:r>
    </w:p>
    <w:p w14:paraId="68E9B2E9" w14:textId="146D2EC9" w:rsidR="00613431" w:rsidRPr="00382B86" w:rsidRDefault="00613431" w:rsidP="00493E53">
      <w:pPr>
        <w:spacing w:after="120"/>
        <w:ind w:firstLine="708"/>
        <w:rPr>
          <w:rFonts w:cstheme="minorHAnsi"/>
          <w:bCs/>
        </w:rPr>
      </w:pPr>
      <w:r w:rsidRPr="00382B86">
        <w:rPr>
          <w:rFonts w:cstheme="minorHAnsi"/>
          <w:bCs/>
        </w:rPr>
        <w:t>Mekanik süpürme, süpürge araçlarının alt, yan ve ön tarafına monte edilmiş döner fırçalar vasıtasıyla, özellikle yolların kenarlarında ve kaldırım diplerinde oluşmuş kirliliklerin süpürülerek, aracın vakum haznesine vakumlanması suretiyle temizlenmesi işidir.</w:t>
      </w:r>
    </w:p>
    <w:p w14:paraId="68818DE0" w14:textId="7164E961" w:rsidR="00613431" w:rsidRPr="00382B86" w:rsidRDefault="00613431" w:rsidP="00493E53">
      <w:pPr>
        <w:spacing w:after="120"/>
        <w:ind w:firstLine="709"/>
        <w:rPr>
          <w:rFonts w:cstheme="minorHAnsi"/>
          <w:bCs/>
        </w:rPr>
      </w:pPr>
      <w:r w:rsidRPr="00382B86">
        <w:rPr>
          <w:rFonts w:cstheme="minorHAnsi"/>
          <w:bCs/>
        </w:rPr>
        <w:t xml:space="preserve">Mekanik süpürme hizmetleri; 4 adedi </w:t>
      </w:r>
      <w:r w:rsidR="00480E8C" w:rsidRPr="00382B86">
        <w:rPr>
          <w:rFonts w:cstheme="minorHAnsi"/>
          <w:bCs/>
        </w:rPr>
        <w:t>Birleşmiş Milletler Kalkınma Programı (</w:t>
      </w:r>
      <w:r w:rsidRPr="00382B86">
        <w:rPr>
          <w:rFonts w:cstheme="minorHAnsi"/>
          <w:bCs/>
        </w:rPr>
        <w:t>UNDP</w:t>
      </w:r>
      <w:r w:rsidR="00480E8C" w:rsidRPr="00382B86">
        <w:rPr>
          <w:rFonts w:cstheme="minorHAnsi"/>
          <w:bCs/>
        </w:rPr>
        <w:t>)</w:t>
      </w:r>
      <w:r w:rsidRPr="00382B86">
        <w:rPr>
          <w:rFonts w:cstheme="minorHAnsi"/>
          <w:bCs/>
        </w:rPr>
        <w:t xml:space="preserve"> hibe projesi kapsamında alınmış, toplamda 10 adet vakumlu yol süpürme aracı ve Devlet Malzeme Ofisinden alımı yapılan 8 adet vakumlu yol süpürme aracı, el tipi 11 adet elektrikli vakumlu kaldırım süpürme aracı ve 2 adet çift kabin </w:t>
      </w:r>
      <w:r w:rsidR="00480E8C" w:rsidRPr="00382B86">
        <w:rPr>
          <w:rFonts w:cstheme="minorHAnsi"/>
          <w:bCs/>
        </w:rPr>
        <w:t xml:space="preserve">arazi aracı ile yapılmaktadır. </w:t>
      </w:r>
      <w:r w:rsidRPr="00382B86">
        <w:rPr>
          <w:rFonts w:cstheme="minorHAnsi"/>
          <w:bCs/>
        </w:rPr>
        <w:t xml:space="preserve">Bu hizmet, şehir içi ve dışında trafik durumuna göre mekanik ekipman kullanımının elverişli olduğu yerlerde yapılmaktadır. Ayrıca kontrol ekibince yol süpürme araçları uydu takip sistemi ile 24 saat izlenmektedir. </w:t>
      </w:r>
    </w:p>
    <w:p w14:paraId="4D2CC688" w14:textId="1F85CD1E" w:rsidR="00613431" w:rsidRPr="00382B86" w:rsidRDefault="00613431" w:rsidP="00493E53">
      <w:pPr>
        <w:spacing w:after="120"/>
        <w:ind w:firstLine="709"/>
        <w:rPr>
          <w:rFonts w:cstheme="minorHAnsi"/>
          <w:bCs/>
        </w:rPr>
      </w:pPr>
      <w:r w:rsidRPr="00382B86">
        <w:rPr>
          <w:rFonts w:cstheme="minorHAnsi"/>
          <w:bCs/>
        </w:rPr>
        <w:t xml:space="preserve">Mekanik </w:t>
      </w:r>
      <w:r w:rsidR="00480E8C" w:rsidRPr="00382B86">
        <w:rPr>
          <w:rFonts w:cstheme="minorHAnsi"/>
          <w:bCs/>
        </w:rPr>
        <w:t>s</w:t>
      </w:r>
      <w:r w:rsidRPr="00382B86">
        <w:rPr>
          <w:rFonts w:cstheme="minorHAnsi"/>
          <w:bCs/>
        </w:rPr>
        <w:t xml:space="preserve">üpürme hizmeti trafik durumu, insan yoğunluğu, caddenin önemi ve kirlenme yoğunluğu göz önünde bulundurularak önceden hazırlanmış programa göre uygulanmaktadır. Hatay geneli ana arterlerde yapmış olduğumuz mekanik süpürme </w:t>
      </w:r>
      <w:r w:rsidR="004C2538" w:rsidRPr="00382B86">
        <w:rPr>
          <w:rFonts w:cstheme="minorHAnsi"/>
          <w:bCs/>
        </w:rPr>
        <w:t>çalışmalarımızın %30`u gece %</w:t>
      </w:r>
      <w:r w:rsidRPr="00382B86">
        <w:rPr>
          <w:rFonts w:cstheme="minorHAnsi"/>
          <w:bCs/>
        </w:rPr>
        <w:t>70`</w:t>
      </w:r>
      <w:r w:rsidR="004C2538" w:rsidRPr="00382B86">
        <w:rPr>
          <w:rFonts w:cstheme="minorHAnsi"/>
          <w:bCs/>
        </w:rPr>
        <w:t>i</w:t>
      </w:r>
      <w:r w:rsidRPr="00382B86">
        <w:rPr>
          <w:rFonts w:cstheme="minorHAnsi"/>
          <w:bCs/>
        </w:rPr>
        <w:t xml:space="preserve"> gündüz olmak üzere programlanmıştır.</w:t>
      </w:r>
    </w:p>
    <w:p w14:paraId="49C9286C" w14:textId="77777777" w:rsidR="00613431" w:rsidRDefault="00613431" w:rsidP="00493E53">
      <w:pPr>
        <w:spacing w:after="120"/>
        <w:ind w:firstLine="709"/>
        <w:rPr>
          <w:rFonts w:cstheme="minorHAnsi"/>
          <w:bCs/>
        </w:rPr>
      </w:pPr>
      <w:r w:rsidRPr="00382B86">
        <w:rPr>
          <w:rFonts w:cstheme="minorHAnsi"/>
          <w:bCs/>
        </w:rPr>
        <w:t>10 mekanik süpürme aracı ile günlük ortalama 40 m3 atık süpürülerek toplanmaktadır.</w:t>
      </w:r>
    </w:p>
    <w:p w14:paraId="543C9385" w14:textId="4E97F41F" w:rsidR="00613431" w:rsidRPr="00382B86" w:rsidRDefault="00613431" w:rsidP="00493E53">
      <w:pPr>
        <w:spacing w:after="120"/>
        <w:rPr>
          <w:rFonts w:cstheme="minorHAnsi"/>
          <w:b/>
          <w:i/>
        </w:rPr>
      </w:pPr>
      <w:r w:rsidRPr="00382B86">
        <w:rPr>
          <w:rFonts w:cstheme="minorHAnsi"/>
          <w:b/>
          <w:i/>
        </w:rPr>
        <w:t>Genel Çevre Denetimi</w:t>
      </w:r>
    </w:p>
    <w:p w14:paraId="32F4281D" w14:textId="49901F6A" w:rsidR="00613431" w:rsidRPr="00382B86" w:rsidRDefault="00613431" w:rsidP="00493E53">
      <w:pPr>
        <w:spacing w:after="120"/>
        <w:ind w:firstLine="709"/>
        <w:rPr>
          <w:rFonts w:cstheme="minorHAnsi"/>
          <w:bCs/>
        </w:rPr>
      </w:pPr>
      <w:r w:rsidRPr="00382B86">
        <w:rPr>
          <w:rFonts w:cstheme="minorHAnsi"/>
          <w:bCs/>
        </w:rPr>
        <w:t>Çevre Koruma ve Temizlik İşleri Şube Müdürlüğümüze bağlı Çevre Denetim Birimi</w:t>
      </w:r>
      <w:r w:rsidR="004C2538" w:rsidRPr="00382B86">
        <w:rPr>
          <w:rFonts w:cstheme="minorHAnsi"/>
          <w:bCs/>
        </w:rPr>
        <w:t>,</w:t>
      </w:r>
      <w:r w:rsidRPr="00382B86">
        <w:rPr>
          <w:rFonts w:cstheme="minorHAnsi"/>
          <w:bCs/>
        </w:rPr>
        <w:t xml:space="preserve"> 2014 yılı Kasım ayından beri sürdürdüğü denetimlere 2022 yılı içerisinde de devam etmiştir. </w:t>
      </w:r>
      <w:r w:rsidR="004C2538" w:rsidRPr="00382B86">
        <w:rPr>
          <w:rFonts w:cstheme="minorHAnsi"/>
          <w:bCs/>
        </w:rPr>
        <w:t xml:space="preserve">Cumhurbaşkanlığı İletişim Merkezi </w:t>
      </w:r>
      <w:r w:rsidRPr="00382B86">
        <w:rPr>
          <w:rFonts w:cstheme="minorHAnsi"/>
          <w:bCs/>
        </w:rPr>
        <w:t>(</w:t>
      </w:r>
      <w:r w:rsidR="004C2538" w:rsidRPr="00382B86">
        <w:rPr>
          <w:rFonts w:cstheme="minorHAnsi"/>
          <w:bCs/>
        </w:rPr>
        <w:t>CİMER</w:t>
      </w:r>
      <w:r w:rsidRPr="00382B86">
        <w:rPr>
          <w:rFonts w:cstheme="minorHAnsi"/>
          <w:bCs/>
        </w:rPr>
        <w:t xml:space="preserve">), dilekçe, Beyaz Masa ve telefon aracılığı ile gelen baca, fosseptik, ahır, dere yatağındaki kirlilikler, çevre kirliliği vb. konulu şikâyetlere yönelik denetimler yapılmıştır. Yapılan denetimlerde tespit edilen olumsuzluklar, </w:t>
      </w:r>
      <w:r w:rsidR="004C2538" w:rsidRPr="00382B86">
        <w:rPr>
          <w:rFonts w:cstheme="minorHAnsi"/>
          <w:bCs/>
        </w:rPr>
        <w:t>Büyükşehir Belediyemiz</w:t>
      </w:r>
      <w:r w:rsidRPr="00382B86">
        <w:rPr>
          <w:rFonts w:cstheme="minorHAnsi"/>
          <w:bCs/>
        </w:rPr>
        <w:t xml:space="preserve"> görev ve sorumluluk alanında ise gerekli önlemler aldırılarak sonuçlandırılmakta, sorumluluk alanımızda değilse ilgili kurumlara bildirilerek çözüm odaklı çalışmalar yapılmaktadır. Denetim ekibimizce 2022 yılında 120 </w:t>
      </w:r>
      <w:r w:rsidR="004C2538" w:rsidRPr="00382B86">
        <w:rPr>
          <w:rFonts w:cstheme="minorHAnsi"/>
          <w:bCs/>
        </w:rPr>
        <w:t>a</w:t>
      </w:r>
      <w:r w:rsidRPr="00382B86">
        <w:rPr>
          <w:rFonts w:cstheme="minorHAnsi"/>
          <w:bCs/>
        </w:rPr>
        <w:t xml:space="preserve">det genel şikâyet değerlendirilmiştir.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817"/>
      </w:tblGrid>
      <w:tr w:rsidR="00382B86" w14:paraId="1F148C63" w14:textId="77777777" w:rsidTr="00382B86">
        <w:tc>
          <w:tcPr>
            <w:tcW w:w="4104" w:type="dxa"/>
            <w:vAlign w:val="center"/>
          </w:tcPr>
          <w:p w14:paraId="7BC6D01B" w14:textId="65FA5BC8" w:rsidR="00382B86" w:rsidRPr="00382B86" w:rsidRDefault="00382B86" w:rsidP="00493E53">
            <w:pPr>
              <w:spacing w:before="0"/>
              <w:jc w:val="center"/>
            </w:pPr>
            <w:r w:rsidRPr="00382B86">
              <w:t>Baca Şikâyeti</w:t>
            </w:r>
          </w:p>
        </w:tc>
        <w:tc>
          <w:tcPr>
            <w:tcW w:w="4956" w:type="dxa"/>
            <w:vAlign w:val="center"/>
          </w:tcPr>
          <w:p w14:paraId="152A9EA3" w14:textId="5F4912BD" w:rsidR="00382B86" w:rsidRPr="00382B86" w:rsidRDefault="00382B86" w:rsidP="00493E53">
            <w:pPr>
              <w:spacing w:before="0"/>
              <w:jc w:val="center"/>
              <w:rPr>
                <w:rFonts w:ascii="Arial" w:hAnsi="Arial" w:cs="Arial"/>
                <w:b/>
              </w:rPr>
            </w:pPr>
            <w:r w:rsidRPr="00382B86">
              <w:t>Atıksu Şikâyeti</w:t>
            </w:r>
          </w:p>
        </w:tc>
      </w:tr>
      <w:tr w:rsidR="00382B86" w14:paraId="2036E9A6" w14:textId="77777777" w:rsidTr="00382B86">
        <w:tc>
          <w:tcPr>
            <w:tcW w:w="4104" w:type="dxa"/>
            <w:vAlign w:val="center"/>
          </w:tcPr>
          <w:p w14:paraId="4558F48B" w14:textId="3FD51A0C" w:rsidR="00382B86" w:rsidRDefault="00382B86" w:rsidP="00493E53">
            <w:pPr>
              <w:spacing w:before="0"/>
              <w:jc w:val="center"/>
              <w:rPr>
                <w:rFonts w:ascii="Arial" w:hAnsi="Arial" w:cs="Arial"/>
                <w:b/>
                <w:i/>
                <w:sz w:val="22"/>
                <w:szCs w:val="22"/>
              </w:rPr>
            </w:pPr>
            <w:r>
              <w:rPr>
                <w:i/>
                <w:noProof/>
                <w:sz w:val="22"/>
                <w:szCs w:val="22"/>
                <w:lang w:eastAsia="tr-TR"/>
              </w:rPr>
              <w:drawing>
                <wp:inline distT="0" distB="0" distL="0" distR="0" wp14:anchorId="6D5520AA" wp14:editId="4F1C4141">
                  <wp:extent cx="2356339" cy="1800000"/>
                  <wp:effectExtent l="133350" t="114300" r="101600" b="143510"/>
                  <wp:docPr id="33" name="Resim 30" descr="C:\Users\omisirlioglu\Desktop\ÖZNUR\DENETİMLER\Denetim Fotoğrafları\2021 ŞİKAYETLER\WhatsApp Unknown 2021-07-08 at 13.48.29\WhatsApp Image 2021-07-07 at 12.17.36.jpeg"/>
                  <wp:cNvGraphicFramePr/>
                  <a:graphic xmlns:a="http://schemas.openxmlformats.org/drawingml/2006/main">
                    <a:graphicData uri="http://schemas.openxmlformats.org/drawingml/2006/picture">
                      <pic:pic xmlns:pic="http://schemas.openxmlformats.org/drawingml/2006/picture">
                        <pic:nvPicPr>
                          <pic:cNvPr id="30" name="Resim 30" descr="C:\Users\omisirlioglu\Desktop\ÖZNUR\DENETİMLER\Denetim Fotoğrafları\2021 ŞİKAYETLER\WhatsApp Unknown 2021-07-08 at 13.48.29\WhatsApp Image 2021-07-07 at 12.17.36.jpeg"/>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356339"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956" w:type="dxa"/>
            <w:vAlign w:val="center"/>
          </w:tcPr>
          <w:p w14:paraId="00AA4C1F" w14:textId="2B8BC2D9" w:rsidR="00382B86" w:rsidRDefault="00382B86" w:rsidP="00493E53">
            <w:pPr>
              <w:spacing w:before="0"/>
              <w:jc w:val="center"/>
              <w:rPr>
                <w:rFonts w:ascii="Arial" w:hAnsi="Arial" w:cs="Arial"/>
                <w:b/>
                <w:i/>
                <w:sz w:val="22"/>
                <w:szCs w:val="22"/>
              </w:rPr>
            </w:pPr>
            <w:r>
              <w:rPr>
                <w:noProof/>
                <w:lang w:eastAsia="tr-TR"/>
              </w:rPr>
              <w:drawing>
                <wp:inline distT="0" distB="0" distL="0" distR="0" wp14:anchorId="2BBECBC9" wp14:editId="688ACFB9">
                  <wp:extent cx="2695575" cy="1799590"/>
                  <wp:effectExtent l="114300" t="114300" r="142875" b="143510"/>
                  <wp:docPr id="34" name="Resim 2049" descr="C:\Users\omisirlioglu\Desktop\ÖZNUR\DENETİMLER\Denetim Fotoğrafları\2021 ŞİKAYETLER\WhatsApp Unknown 2021-12-10 at 12.14.36\WhatsApp Image 2021-12-07 at 14.05.03 (1).jpeg"/>
                  <wp:cNvGraphicFramePr/>
                  <a:graphic xmlns:a="http://schemas.openxmlformats.org/drawingml/2006/main">
                    <a:graphicData uri="http://schemas.openxmlformats.org/drawingml/2006/picture">
                      <pic:pic xmlns:pic="http://schemas.openxmlformats.org/drawingml/2006/picture">
                        <pic:nvPicPr>
                          <pic:cNvPr id="2049" name="Resim 2049" descr="C:\Users\omisirlioglu\Desktop\ÖZNUR\DENETİMLER\Denetim Fotoğrafları\2021 ŞİKAYETLER\WhatsApp Unknown 2021-12-10 at 12.14.36\WhatsApp Image 2021-12-07 at 14.05.03 (1).jpeg"/>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696190" cy="1800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09F57E76" w14:textId="2CD3C881" w:rsidR="00613431" w:rsidRPr="00382B86" w:rsidRDefault="00613431" w:rsidP="00493E53">
      <w:pPr>
        <w:spacing w:after="120"/>
        <w:rPr>
          <w:rFonts w:cstheme="minorHAnsi"/>
          <w:b/>
          <w:i/>
        </w:rPr>
      </w:pPr>
      <w:r w:rsidRPr="00382B86">
        <w:rPr>
          <w:rFonts w:cstheme="minorHAnsi"/>
          <w:b/>
          <w:i/>
        </w:rPr>
        <w:t>Çevresel Etki Değerlendirmesi (ÇED)</w:t>
      </w:r>
    </w:p>
    <w:p w14:paraId="131C9803" w14:textId="77777777" w:rsidR="00493E53" w:rsidRDefault="00613431" w:rsidP="00493E53">
      <w:pPr>
        <w:spacing w:after="120"/>
        <w:ind w:firstLine="709"/>
        <w:rPr>
          <w:rFonts w:cstheme="minorHAnsi"/>
          <w:bCs/>
        </w:rPr>
      </w:pPr>
      <w:r w:rsidRPr="00382B86">
        <w:rPr>
          <w:rFonts w:cstheme="minorHAnsi"/>
          <w:bCs/>
        </w:rPr>
        <w:t xml:space="preserve">Çevresel Etki Değerlendirmesi Yönetmeliği gereğince Belediyemiz </w:t>
      </w:r>
      <w:r w:rsidR="004C2538" w:rsidRPr="00382B86">
        <w:rPr>
          <w:rFonts w:cstheme="minorHAnsi"/>
          <w:bCs/>
        </w:rPr>
        <w:t>İnceleme Değerlendirme Komisyonu (</w:t>
      </w:r>
      <w:r w:rsidRPr="00382B86">
        <w:rPr>
          <w:rFonts w:cstheme="minorHAnsi"/>
          <w:bCs/>
        </w:rPr>
        <w:t>İDK</w:t>
      </w:r>
      <w:r w:rsidR="004C2538" w:rsidRPr="00382B86">
        <w:rPr>
          <w:rFonts w:cstheme="minorHAnsi"/>
          <w:bCs/>
        </w:rPr>
        <w:t>)</w:t>
      </w:r>
      <w:r w:rsidRPr="00382B86">
        <w:rPr>
          <w:rFonts w:cstheme="minorHAnsi"/>
          <w:bCs/>
        </w:rPr>
        <w:t xml:space="preserve"> ve Halk Katılım Toplantılarında bulunarak yapılacak proje hakkında görüş ve önerilerini ilgili kurumlara sunmaktadır. Belediyemize gelen ÇED görüş talepleri, konusuna göre Belediyemiz bünyesinde bulunan ilgili </w:t>
      </w:r>
      <w:r w:rsidR="005461F3" w:rsidRPr="00382B86">
        <w:rPr>
          <w:rFonts w:cstheme="minorHAnsi"/>
          <w:bCs/>
        </w:rPr>
        <w:t>D</w:t>
      </w:r>
      <w:r w:rsidRPr="00382B86">
        <w:rPr>
          <w:rFonts w:cstheme="minorHAnsi"/>
          <w:bCs/>
        </w:rPr>
        <w:t>aire Başkanlıkları ve Hatay Su ve Kanalizasyon İdaresi Genel Müdürlüğü</w:t>
      </w:r>
      <w:r w:rsidR="005461F3" w:rsidRPr="00382B86">
        <w:rPr>
          <w:rFonts w:cstheme="minorHAnsi"/>
          <w:bCs/>
        </w:rPr>
        <w:t>’</w:t>
      </w:r>
      <w:r w:rsidRPr="00382B86">
        <w:rPr>
          <w:rFonts w:cstheme="minorHAnsi"/>
          <w:bCs/>
        </w:rPr>
        <w:t xml:space="preserve">nden görüş alınıp, proje tanıtım dosyası incelenerek değerlendirilmekte ve Büyükşehir Belediyesi adına nihai ÇED görüşü verilmektedir. 2022 yılı </w:t>
      </w:r>
      <w:r w:rsidR="005461F3" w:rsidRPr="00382B86">
        <w:rPr>
          <w:rFonts w:cstheme="minorHAnsi"/>
          <w:bCs/>
        </w:rPr>
        <w:t xml:space="preserve">içerisinde </w:t>
      </w:r>
      <w:r w:rsidRPr="00382B86">
        <w:rPr>
          <w:rFonts w:cstheme="minorHAnsi"/>
          <w:bCs/>
        </w:rPr>
        <w:t xml:space="preserve">28 adet ÇED görüşü gelmiş olup; Çevresel Etki Değerlendirmesi (ÇED) talebi </w:t>
      </w:r>
      <w:r w:rsidR="005461F3" w:rsidRPr="00382B86">
        <w:rPr>
          <w:rFonts w:cstheme="minorHAnsi"/>
          <w:bCs/>
        </w:rPr>
        <w:t>Belediyemiz</w:t>
      </w:r>
      <w:r w:rsidRPr="00382B86">
        <w:rPr>
          <w:rFonts w:cstheme="minorHAnsi"/>
          <w:bCs/>
        </w:rPr>
        <w:t xml:space="preserve"> tarafından incelenmiş ve mevzuatlarımız çerçevesinde değerlendirilerek belediyemiz görüşü ilgili kurumlara iletilmiştir.   </w:t>
      </w:r>
    </w:p>
    <w:p w14:paraId="2CDEF091" w14:textId="2D9A4A2E" w:rsidR="00613431" w:rsidRPr="00382B86" w:rsidRDefault="00613431" w:rsidP="00493E53">
      <w:pPr>
        <w:spacing w:after="120"/>
        <w:rPr>
          <w:rFonts w:cstheme="minorHAnsi"/>
          <w:b/>
          <w:i/>
        </w:rPr>
      </w:pPr>
      <w:r w:rsidRPr="00382B86">
        <w:rPr>
          <w:rFonts w:cstheme="minorHAnsi"/>
          <w:b/>
          <w:i/>
        </w:rPr>
        <w:t>Çevresel Gürültünün Değerlendirilmesi ve Yönetimi</w:t>
      </w:r>
    </w:p>
    <w:p w14:paraId="6442A079" w14:textId="1F168857" w:rsidR="00613431" w:rsidRPr="00382B86" w:rsidRDefault="00613431" w:rsidP="00493E53">
      <w:pPr>
        <w:spacing w:after="120"/>
        <w:ind w:firstLine="709"/>
        <w:rPr>
          <w:rFonts w:cstheme="minorHAnsi"/>
          <w:bCs/>
        </w:rPr>
      </w:pPr>
      <w:r w:rsidRPr="00382B86">
        <w:rPr>
          <w:rFonts w:cstheme="minorHAnsi"/>
          <w:bCs/>
        </w:rPr>
        <w:t xml:space="preserve">Çevre, Şehircilik ve İklim Değişikliği Bakanlığı’nın 08.12.2016 tarihli yazısı ile Çevresel Gürültünün Değerlendirilmesi ve Yönetimi Yönetmeliği kapsamında Çevre Kanunu’na Göre Verilecek İdari Para Cezalarında İhlalin Tespiti ve Ceza Verilmesi İle Tahsili Hakkında Yönetmelik hükümleri çerçevesinde denetim yapma yetkisi tarafımıza verilmiştir. Yetki ve sorumluluk alanlarımız içinde, Canlı Müzik İzin Belgesi başvuru aşamasında hazırlanan, “Çevresel Gürültü Seviyesi Değerlendirme Raporu” tarafımızca değerlendirilerek görüş verilmektedir. </w:t>
      </w:r>
      <w:r w:rsidR="00212A15" w:rsidRPr="00382B86">
        <w:rPr>
          <w:rFonts w:cstheme="minorHAnsi"/>
          <w:bCs/>
        </w:rPr>
        <w:lastRenderedPageBreak/>
        <w:t>Ayrıca Alo181</w:t>
      </w:r>
      <w:r w:rsidRPr="00382B86">
        <w:rPr>
          <w:rFonts w:cstheme="minorHAnsi"/>
          <w:bCs/>
        </w:rPr>
        <w:t>, E-masa, Cimer ve Dilekçe yolu ile gelen gürültü kirliliği konulu şikayet başvuruları tarafımızca değerlendirilmektedir.</w:t>
      </w:r>
    </w:p>
    <w:tbl>
      <w:tblPr>
        <w:tblStyle w:val="KlavuzTablo2"/>
        <w:tblW w:w="9450" w:type="dxa"/>
        <w:tblLayout w:type="fixed"/>
        <w:tblLook w:val="04A0" w:firstRow="1" w:lastRow="0" w:firstColumn="1" w:lastColumn="0" w:noHBand="0" w:noVBand="1"/>
      </w:tblPr>
      <w:tblGrid>
        <w:gridCol w:w="1856"/>
        <w:gridCol w:w="2137"/>
        <w:gridCol w:w="1971"/>
        <w:gridCol w:w="1702"/>
        <w:gridCol w:w="1784"/>
      </w:tblGrid>
      <w:tr w:rsidR="00190384" w:rsidRPr="00A755DD" w14:paraId="44B2DF99" w14:textId="77777777" w:rsidTr="00493E5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450" w:type="dxa"/>
            <w:gridSpan w:val="5"/>
          </w:tcPr>
          <w:p w14:paraId="2FC21BD7" w14:textId="1AB30EA4" w:rsidR="00190384" w:rsidRPr="00A755DD" w:rsidRDefault="00190384" w:rsidP="00493E53">
            <w:pPr>
              <w:spacing w:before="0"/>
              <w:ind w:firstLine="708"/>
              <w:jc w:val="center"/>
              <w:rPr>
                <w:b w:val="0"/>
                <w:bCs w:val="0"/>
              </w:rPr>
            </w:pPr>
            <w:r w:rsidRPr="00A755DD">
              <w:rPr>
                <w:b w:val="0"/>
              </w:rPr>
              <w:t>2022 Yılı Çevresel Gürültünün Değerlendirmesi</w:t>
            </w:r>
            <w:r>
              <w:rPr>
                <w:b w:val="0"/>
              </w:rPr>
              <w:t xml:space="preserve"> Çalışmaları</w:t>
            </w:r>
          </w:p>
        </w:tc>
      </w:tr>
      <w:tr w:rsidR="00613431" w:rsidRPr="00A755DD" w14:paraId="5DB9430D" w14:textId="77777777" w:rsidTr="00382B86">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1856" w:type="dxa"/>
            <w:hideMark/>
          </w:tcPr>
          <w:p w14:paraId="75A8A3C1" w14:textId="77777777" w:rsidR="00613431" w:rsidRPr="00A755DD" w:rsidRDefault="00613431" w:rsidP="00493E53">
            <w:pPr>
              <w:spacing w:before="0"/>
              <w:jc w:val="center"/>
              <w:rPr>
                <w:b w:val="0"/>
              </w:rPr>
            </w:pPr>
            <w:r w:rsidRPr="00A755DD">
              <w:rPr>
                <w:b w:val="0"/>
              </w:rPr>
              <w:t>Toplam Denetim Sayısı</w:t>
            </w:r>
          </w:p>
        </w:tc>
        <w:tc>
          <w:tcPr>
            <w:tcW w:w="2137" w:type="dxa"/>
            <w:hideMark/>
          </w:tcPr>
          <w:p w14:paraId="619F2723" w14:textId="77777777" w:rsidR="00613431" w:rsidRPr="00A755DD" w:rsidRDefault="00613431" w:rsidP="00493E53">
            <w:pPr>
              <w:spacing w:before="0"/>
              <w:jc w:val="center"/>
              <w:cnfStyle w:val="000000100000" w:firstRow="0" w:lastRow="0" w:firstColumn="0" w:lastColumn="0" w:oddVBand="0" w:evenVBand="0" w:oddHBand="1" w:evenHBand="0" w:firstRowFirstColumn="0" w:firstRowLastColumn="0" w:lastRowFirstColumn="0" w:lastRowLastColumn="0"/>
              <w:rPr>
                <w:b/>
              </w:rPr>
            </w:pPr>
            <w:r w:rsidRPr="00A755DD">
              <w:rPr>
                <w:b/>
              </w:rPr>
              <w:t>Gürültü Kirliliği Şikayet Sayısı</w:t>
            </w:r>
          </w:p>
        </w:tc>
        <w:tc>
          <w:tcPr>
            <w:tcW w:w="1971" w:type="dxa"/>
            <w:hideMark/>
          </w:tcPr>
          <w:p w14:paraId="31AD45A7" w14:textId="3AE1CB5D" w:rsidR="00613431" w:rsidRPr="00A755DD" w:rsidRDefault="00613431" w:rsidP="00493E53">
            <w:pPr>
              <w:spacing w:before="0"/>
              <w:jc w:val="center"/>
              <w:cnfStyle w:val="000000100000" w:firstRow="0" w:lastRow="0" w:firstColumn="0" w:lastColumn="0" w:oddVBand="0" w:evenVBand="0" w:oddHBand="1" w:evenHBand="0" w:firstRowFirstColumn="0" w:firstRowLastColumn="0" w:lastRowFirstColumn="0" w:lastRowLastColumn="0"/>
              <w:rPr>
                <w:b/>
                <w:bCs/>
              </w:rPr>
            </w:pPr>
            <w:r w:rsidRPr="00A755DD">
              <w:rPr>
                <w:b/>
                <w:bCs/>
              </w:rPr>
              <w:t>Gürültü Kirliliği Şikayet Denetim Sayısı</w:t>
            </w:r>
          </w:p>
        </w:tc>
        <w:tc>
          <w:tcPr>
            <w:tcW w:w="1702" w:type="dxa"/>
            <w:hideMark/>
          </w:tcPr>
          <w:p w14:paraId="5F55ECA3" w14:textId="77777777" w:rsidR="00613431" w:rsidRPr="00A755DD" w:rsidRDefault="00613431" w:rsidP="00493E53">
            <w:pPr>
              <w:spacing w:before="0"/>
              <w:jc w:val="center"/>
              <w:cnfStyle w:val="000000100000" w:firstRow="0" w:lastRow="0" w:firstColumn="0" w:lastColumn="0" w:oddVBand="0" w:evenVBand="0" w:oddHBand="1" w:evenHBand="0" w:firstRowFirstColumn="0" w:firstRowLastColumn="0" w:lastRowFirstColumn="0" w:lastRowLastColumn="0"/>
              <w:rPr>
                <w:b/>
                <w:bCs/>
              </w:rPr>
            </w:pPr>
            <w:r w:rsidRPr="00A755DD">
              <w:rPr>
                <w:b/>
                <w:bCs/>
              </w:rPr>
              <w:t>Rutin Denetim Sayısı</w:t>
            </w:r>
          </w:p>
        </w:tc>
        <w:tc>
          <w:tcPr>
            <w:tcW w:w="1784" w:type="dxa"/>
            <w:hideMark/>
          </w:tcPr>
          <w:p w14:paraId="7E64024D" w14:textId="77777777" w:rsidR="00613431" w:rsidRPr="00A755DD" w:rsidRDefault="00613431" w:rsidP="00493E53">
            <w:pPr>
              <w:spacing w:before="0"/>
              <w:jc w:val="center"/>
              <w:cnfStyle w:val="000000100000" w:firstRow="0" w:lastRow="0" w:firstColumn="0" w:lastColumn="0" w:oddVBand="0" w:evenVBand="0" w:oddHBand="1" w:evenHBand="0" w:firstRowFirstColumn="0" w:firstRowLastColumn="0" w:lastRowFirstColumn="0" w:lastRowLastColumn="0"/>
              <w:rPr>
                <w:b/>
                <w:bCs/>
              </w:rPr>
            </w:pPr>
            <w:r w:rsidRPr="00A755DD">
              <w:rPr>
                <w:b/>
                <w:bCs/>
              </w:rPr>
              <w:t>Canlı Müzik İzin Görüşü Sayısı</w:t>
            </w:r>
          </w:p>
        </w:tc>
      </w:tr>
      <w:tr w:rsidR="00613431" w:rsidRPr="00A755DD" w14:paraId="59BF6836" w14:textId="77777777" w:rsidTr="00382B86">
        <w:trPr>
          <w:trHeight w:val="526"/>
        </w:trPr>
        <w:tc>
          <w:tcPr>
            <w:cnfStyle w:val="001000000000" w:firstRow="0" w:lastRow="0" w:firstColumn="1" w:lastColumn="0" w:oddVBand="0" w:evenVBand="0" w:oddHBand="0" w:evenHBand="0" w:firstRowFirstColumn="0" w:firstRowLastColumn="0" w:lastRowFirstColumn="0" w:lastRowLastColumn="0"/>
            <w:tcW w:w="1856" w:type="dxa"/>
            <w:hideMark/>
          </w:tcPr>
          <w:p w14:paraId="274E25F6" w14:textId="77777777" w:rsidR="00613431" w:rsidRPr="00A755DD" w:rsidRDefault="00613431" w:rsidP="00493E53">
            <w:pPr>
              <w:spacing w:before="0"/>
              <w:jc w:val="center"/>
            </w:pPr>
            <w:r w:rsidRPr="00A755DD">
              <w:t>233</w:t>
            </w:r>
          </w:p>
        </w:tc>
        <w:tc>
          <w:tcPr>
            <w:tcW w:w="2137" w:type="dxa"/>
            <w:hideMark/>
          </w:tcPr>
          <w:p w14:paraId="7C1318D8" w14:textId="77777777" w:rsidR="00613431" w:rsidRPr="00A755DD" w:rsidRDefault="00613431" w:rsidP="00493E53">
            <w:pPr>
              <w:spacing w:before="0"/>
              <w:jc w:val="center"/>
              <w:cnfStyle w:val="000000000000" w:firstRow="0" w:lastRow="0" w:firstColumn="0" w:lastColumn="0" w:oddVBand="0" w:evenVBand="0" w:oddHBand="0" w:evenHBand="0" w:firstRowFirstColumn="0" w:firstRowLastColumn="0" w:lastRowFirstColumn="0" w:lastRowLastColumn="0"/>
            </w:pPr>
            <w:r w:rsidRPr="00A755DD">
              <w:t>113</w:t>
            </w:r>
          </w:p>
        </w:tc>
        <w:tc>
          <w:tcPr>
            <w:tcW w:w="1971" w:type="dxa"/>
            <w:hideMark/>
          </w:tcPr>
          <w:p w14:paraId="03AD0571" w14:textId="77777777" w:rsidR="00613431" w:rsidRPr="00A755DD" w:rsidRDefault="00613431" w:rsidP="00493E53">
            <w:pPr>
              <w:spacing w:before="0"/>
              <w:jc w:val="center"/>
              <w:cnfStyle w:val="000000000000" w:firstRow="0" w:lastRow="0" w:firstColumn="0" w:lastColumn="0" w:oddVBand="0" w:evenVBand="0" w:oddHBand="0" w:evenHBand="0" w:firstRowFirstColumn="0" w:firstRowLastColumn="0" w:lastRowFirstColumn="0" w:lastRowLastColumn="0"/>
            </w:pPr>
            <w:r w:rsidRPr="00A755DD">
              <w:t>113</w:t>
            </w:r>
          </w:p>
        </w:tc>
        <w:tc>
          <w:tcPr>
            <w:tcW w:w="1702" w:type="dxa"/>
            <w:hideMark/>
          </w:tcPr>
          <w:p w14:paraId="1FB673FA" w14:textId="77777777" w:rsidR="00613431" w:rsidRPr="00A755DD" w:rsidRDefault="00613431" w:rsidP="00493E53">
            <w:pPr>
              <w:spacing w:before="0"/>
              <w:jc w:val="center"/>
              <w:cnfStyle w:val="000000000000" w:firstRow="0" w:lastRow="0" w:firstColumn="0" w:lastColumn="0" w:oddVBand="0" w:evenVBand="0" w:oddHBand="0" w:evenHBand="0" w:firstRowFirstColumn="0" w:firstRowLastColumn="0" w:lastRowFirstColumn="0" w:lastRowLastColumn="0"/>
            </w:pPr>
            <w:r w:rsidRPr="00A755DD">
              <w:t>120</w:t>
            </w:r>
          </w:p>
        </w:tc>
        <w:tc>
          <w:tcPr>
            <w:tcW w:w="1784" w:type="dxa"/>
            <w:hideMark/>
          </w:tcPr>
          <w:p w14:paraId="358C12F1" w14:textId="77777777" w:rsidR="00613431" w:rsidRPr="00A755DD" w:rsidRDefault="00613431" w:rsidP="00493E53">
            <w:pPr>
              <w:spacing w:before="0"/>
              <w:jc w:val="center"/>
              <w:cnfStyle w:val="000000000000" w:firstRow="0" w:lastRow="0" w:firstColumn="0" w:lastColumn="0" w:oddVBand="0" w:evenVBand="0" w:oddHBand="0" w:evenHBand="0" w:firstRowFirstColumn="0" w:firstRowLastColumn="0" w:lastRowFirstColumn="0" w:lastRowLastColumn="0"/>
            </w:pPr>
            <w:r w:rsidRPr="00A755DD">
              <w:t>66</w:t>
            </w:r>
          </w:p>
        </w:tc>
      </w:tr>
    </w:tbl>
    <w:p w14:paraId="7E21815A" w14:textId="41D4E14C" w:rsidR="00613431" w:rsidRPr="00382B86" w:rsidRDefault="00613431" w:rsidP="00493E53">
      <w:pPr>
        <w:spacing w:after="120"/>
        <w:ind w:firstLine="709"/>
        <w:rPr>
          <w:rFonts w:cstheme="minorHAnsi"/>
          <w:bCs/>
        </w:rPr>
      </w:pPr>
      <w:r w:rsidRPr="00382B86">
        <w:rPr>
          <w:rFonts w:cstheme="minorHAnsi"/>
          <w:bCs/>
        </w:rPr>
        <w:t xml:space="preserve">2002/49/EC sayılı AB Çevresel Gürültü Direktifi ile uyumlu Olan Çevresel Gürültünün Değerlendirilmesi ve Yönetimi Yönetmeliği gereğince, ilimiz Hatay’ın da içinde yer aldığı gürültü simülasyon modellerinin geliştirilmesi amacıyla sanayi tesisleri, eğlence yerleri, karayolları, demiryolları, ana karayolları ile ana demiryolları için gürültü modellemesi çalışmaları yürütülmüştür. </w:t>
      </w:r>
    </w:p>
    <w:p w14:paraId="666C5E04" w14:textId="7DD94C1E" w:rsidR="00613431" w:rsidRPr="00382B86" w:rsidRDefault="00FC07AF" w:rsidP="00493E53">
      <w:pPr>
        <w:spacing w:after="120"/>
        <w:ind w:firstLine="709"/>
        <w:rPr>
          <w:rFonts w:cstheme="minorHAnsi"/>
          <w:bCs/>
        </w:rPr>
      </w:pPr>
      <w:r w:rsidRPr="00382B86">
        <w:rPr>
          <w:rFonts w:cstheme="minorHAnsi"/>
          <w:bCs/>
        </w:rPr>
        <w:t>Ç</w:t>
      </w:r>
      <w:r w:rsidR="00613431" w:rsidRPr="00382B86">
        <w:rPr>
          <w:rFonts w:cstheme="minorHAnsi"/>
          <w:bCs/>
        </w:rPr>
        <w:t>evre, Şehircilik ve İklim Değişikliği Bakanlığı ve TÜBİTAK-MAM ile imzalanan sözleşme çerçevesinde Yerleşim Alanlarında Kaynak Bazlı Gürültü Simülasyon Modellerinin Geliştirilmesi (GÜRSİM) Projesi tamamlanmış olup; bu proje kapsamında ilimizin Antakya, Arsuz, Samandağ, Defne, Dörtyol, İskenderun ilçelerinin yer aldığı  “Hatay Büyükşehir Belediyesi Stratejik Gürültü Haritaları Raporu” hazırlanmıştır.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4"/>
        <w:gridCol w:w="1196"/>
        <w:gridCol w:w="4530"/>
        <w:gridCol w:w="10"/>
      </w:tblGrid>
      <w:tr w:rsidR="00382B86" w14:paraId="0DA84BE3" w14:textId="77777777" w:rsidTr="00493E53">
        <w:tc>
          <w:tcPr>
            <w:tcW w:w="9070" w:type="dxa"/>
            <w:gridSpan w:val="4"/>
            <w:vAlign w:val="center"/>
          </w:tcPr>
          <w:p w14:paraId="178CBFD7" w14:textId="7FF5D430" w:rsidR="00382B86" w:rsidRPr="00382B86" w:rsidRDefault="00382B86" w:rsidP="00382B86">
            <w:pPr>
              <w:spacing w:before="0"/>
              <w:jc w:val="center"/>
              <w:rPr>
                <w:noProof/>
              </w:rPr>
            </w:pPr>
            <w:r w:rsidRPr="00382B86">
              <w:rPr>
                <w:noProof/>
              </w:rPr>
              <w:t>Antakya, Defne ve Samandağ İlçeleri Stratejik Gürültü Haritaları</w:t>
            </w:r>
          </w:p>
        </w:tc>
      </w:tr>
      <w:tr w:rsidR="00382B86" w14:paraId="61EEE535" w14:textId="77777777" w:rsidTr="00493E53">
        <w:tc>
          <w:tcPr>
            <w:tcW w:w="3334" w:type="dxa"/>
            <w:vAlign w:val="center"/>
          </w:tcPr>
          <w:p w14:paraId="0C740076" w14:textId="258248A3" w:rsidR="00382B86" w:rsidRDefault="00382B86" w:rsidP="00382B86">
            <w:pPr>
              <w:spacing w:line="360" w:lineRule="auto"/>
              <w:jc w:val="center"/>
              <w:rPr>
                <w:rFonts w:ascii="Arial" w:hAnsi="Arial" w:cs="Arial"/>
                <w:bCs/>
                <w:sz w:val="22"/>
                <w:szCs w:val="22"/>
              </w:rPr>
            </w:pPr>
            <w:r w:rsidRPr="00A755DD">
              <w:rPr>
                <w:noProof/>
                <w:lang w:eastAsia="tr-TR"/>
              </w:rPr>
              <w:drawing>
                <wp:inline distT="0" distB="0" distL="0" distR="0" wp14:anchorId="1229543C" wp14:editId="56912C0E">
                  <wp:extent cx="2512695" cy="1621790"/>
                  <wp:effectExtent l="7303" t="0" r="9207" b="9208"/>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rot="5400000">
                            <a:off x="0" y="0"/>
                            <a:ext cx="2512695" cy="1621790"/>
                          </a:xfrm>
                          <a:prstGeom prst="rect">
                            <a:avLst/>
                          </a:prstGeom>
                          <a:noFill/>
                          <a:ln>
                            <a:noFill/>
                          </a:ln>
                        </pic:spPr>
                      </pic:pic>
                    </a:graphicData>
                  </a:graphic>
                </wp:inline>
              </w:drawing>
            </w:r>
          </w:p>
        </w:tc>
        <w:tc>
          <w:tcPr>
            <w:tcW w:w="5736" w:type="dxa"/>
            <w:gridSpan w:val="3"/>
            <w:vAlign w:val="center"/>
          </w:tcPr>
          <w:p w14:paraId="59425CCC" w14:textId="6DAFC915" w:rsidR="00382B86" w:rsidRDefault="00382B86" w:rsidP="00382B86">
            <w:pPr>
              <w:spacing w:line="360" w:lineRule="auto"/>
              <w:jc w:val="center"/>
              <w:rPr>
                <w:rFonts w:ascii="Arial" w:hAnsi="Arial" w:cs="Arial"/>
                <w:bCs/>
                <w:sz w:val="22"/>
                <w:szCs w:val="22"/>
              </w:rPr>
            </w:pPr>
            <w:r w:rsidRPr="00A755DD">
              <w:rPr>
                <w:noProof/>
                <w:lang w:eastAsia="tr-TR"/>
              </w:rPr>
              <w:drawing>
                <wp:inline distT="0" distB="0" distL="0" distR="0" wp14:anchorId="0BC2109C" wp14:editId="2F03EC64">
                  <wp:extent cx="2512695" cy="3498850"/>
                  <wp:effectExtent l="2223" t="0" r="4127" b="4128"/>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rot="5400000">
                            <a:off x="0" y="0"/>
                            <a:ext cx="2512695" cy="3498850"/>
                          </a:xfrm>
                          <a:prstGeom prst="rect">
                            <a:avLst/>
                          </a:prstGeom>
                          <a:noFill/>
                          <a:ln>
                            <a:noFill/>
                          </a:ln>
                        </pic:spPr>
                      </pic:pic>
                    </a:graphicData>
                  </a:graphic>
                </wp:inline>
              </w:drawing>
            </w:r>
          </w:p>
        </w:tc>
      </w:tr>
      <w:tr w:rsidR="00382B86" w14:paraId="196A768C" w14:textId="77777777" w:rsidTr="00BF1282">
        <w:trPr>
          <w:gridAfter w:val="1"/>
          <w:wAfter w:w="10" w:type="dxa"/>
        </w:trPr>
        <w:tc>
          <w:tcPr>
            <w:tcW w:w="9060" w:type="dxa"/>
            <w:gridSpan w:val="3"/>
            <w:vAlign w:val="center"/>
          </w:tcPr>
          <w:p w14:paraId="4C22E4FB" w14:textId="77777777" w:rsidR="00493E53" w:rsidRDefault="00493E53" w:rsidP="00BF1282">
            <w:pPr>
              <w:spacing w:before="0"/>
              <w:jc w:val="center"/>
              <w:rPr>
                <w:noProof/>
              </w:rPr>
            </w:pPr>
          </w:p>
          <w:p w14:paraId="63B7B368" w14:textId="3D539FB6" w:rsidR="00382B86" w:rsidRPr="00382B86" w:rsidRDefault="00382B86" w:rsidP="00BF1282">
            <w:pPr>
              <w:spacing w:before="0"/>
              <w:jc w:val="center"/>
              <w:rPr>
                <w:noProof/>
              </w:rPr>
            </w:pPr>
            <w:r w:rsidRPr="00382B86">
              <w:rPr>
                <w:noProof/>
              </w:rPr>
              <w:t>Gürültü Şikayeti Denetim Çalışmaları</w:t>
            </w:r>
          </w:p>
        </w:tc>
      </w:tr>
      <w:tr w:rsidR="00382B86" w14:paraId="37AE7481" w14:textId="77777777" w:rsidTr="00BF1282">
        <w:trPr>
          <w:gridAfter w:val="1"/>
          <w:wAfter w:w="10" w:type="dxa"/>
        </w:trPr>
        <w:tc>
          <w:tcPr>
            <w:tcW w:w="4530" w:type="dxa"/>
            <w:gridSpan w:val="2"/>
            <w:vAlign w:val="center"/>
          </w:tcPr>
          <w:p w14:paraId="2452A391" w14:textId="60ABB19C" w:rsidR="00382B86" w:rsidRDefault="00382B86" w:rsidP="00BF1282">
            <w:pPr>
              <w:spacing w:line="360" w:lineRule="auto"/>
              <w:jc w:val="center"/>
              <w:rPr>
                <w:rFonts w:ascii="Arial" w:hAnsi="Arial" w:cs="Arial"/>
                <w:bCs/>
                <w:sz w:val="22"/>
                <w:szCs w:val="22"/>
              </w:rPr>
            </w:pPr>
            <w:r w:rsidRPr="00A755DD">
              <w:rPr>
                <w:noProof/>
                <w:sz w:val="22"/>
                <w:lang w:eastAsia="tr-TR"/>
              </w:rPr>
              <w:drawing>
                <wp:inline distT="0" distB="0" distL="0" distR="0" wp14:anchorId="35C9961F" wp14:editId="1191050C">
                  <wp:extent cx="2313940" cy="2258060"/>
                  <wp:effectExtent l="0" t="0" r="0" b="8890"/>
                  <wp:docPr id="28" name="Resim 28" descr="Açıklama: D:\gürültü fotolar\20220717_21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Açıklama: D:\gürültü fotolar\20220717_215309.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313940" cy="2258060"/>
                          </a:xfrm>
                          <a:prstGeom prst="rect">
                            <a:avLst/>
                          </a:prstGeom>
                          <a:noFill/>
                          <a:ln>
                            <a:noFill/>
                          </a:ln>
                        </pic:spPr>
                      </pic:pic>
                    </a:graphicData>
                  </a:graphic>
                </wp:inline>
              </w:drawing>
            </w:r>
          </w:p>
        </w:tc>
        <w:tc>
          <w:tcPr>
            <w:tcW w:w="4530" w:type="dxa"/>
            <w:vAlign w:val="center"/>
          </w:tcPr>
          <w:p w14:paraId="1159A8D4" w14:textId="5DBA7028" w:rsidR="00382B86" w:rsidRDefault="00382B86" w:rsidP="00BF1282">
            <w:pPr>
              <w:spacing w:line="360" w:lineRule="auto"/>
              <w:jc w:val="center"/>
              <w:rPr>
                <w:rFonts w:ascii="Arial" w:hAnsi="Arial" w:cs="Arial"/>
                <w:bCs/>
                <w:sz w:val="22"/>
                <w:szCs w:val="22"/>
              </w:rPr>
            </w:pPr>
            <w:r w:rsidRPr="00A755DD">
              <w:rPr>
                <w:noProof/>
                <w:sz w:val="22"/>
                <w:lang w:eastAsia="tr-TR"/>
              </w:rPr>
              <w:drawing>
                <wp:inline distT="0" distB="0" distL="0" distR="0" wp14:anchorId="546D9063" wp14:editId="0A490859">
                  <wp:extent cx="2154555" cy="2202815"/>
                  <wp:effectExtent l="0" t="0" r="0" b="6985"/>
                  <wp:docPr id="2050" name="Resim 2050" descr="Açıklama: D:\gürültü fotolar\IMG-202209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Açıklama: D:\gürültü fotolar\IMG-20220913-WA0002.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54555" cy="2202815"/>
                          </a:xfrm>
                          <a:prstGeom prst="rect">
                            <a:avLst/>
                          </a:prstGeom>
                          <a:noFill/>
                          <a:ln>
                            <a:noFill/>
                          </a:ln>
                        </pic:spPr>
                      </pic:pic>
                    </a:graphicData>
                  </a:graphic>
                </wp:inline>
              </w:drawing>
            </w:r>
          </w:p>
        </w:tc>
      </w:tr>
    </w:tbl>
    <w:p w14:paraId="09DC232D" w14:textId="2ED204C4" w:rsidR="00382B86" w:rsidRDefault="00382B86">
      <w:pPr>
        <w:spacing w:before="100" w:line="276" w:lineRule="auto"/>
        <w:jc w:val="left"/>
        <w:rPr>
          <w:noProof/>
          <w:sz w:val="22"/>
        </w:rPr>
      </w:pPr>
      <w:r>
        <w:rPr>
          <w:noProof/>
          <w:sz w:val="22"/>
        </w:rPr>
        <w:br w:type="page"/>
      </w:r>
    </w:p>
    <w:p w14:paraId="0B0A4D81" w14:textId="58101EAF" w:rsidR="00FC07AF" w:rsidRPr="00382B86" w:rsidRDefault="00FC07AF" w:rsidP="00493E53">
      <w:pPr>
        <w:spacing w:after="120"/>
        <w:rPr>
          <w:rFonts w:cstheme="minorHAnsi"/>
          <w:b/>
          <w:i/>
        </w:rPr>
      </w:pPr>
      <w:r w:rsidRPr="00382B86">
        <w:rPr>
          <w:rFonts w:cstheme="minorHAnsi"/>
          <w:b/>
          <w:i/>
        </w:rPr>
        <w:lastRenderedPageBreak/>
        <w:t>Hatay İli Karbon Ayakizi Envanteri Ve İklim Değişikliği Eylem Planı Hazırlanması</w:t>
      </w:r>
    </w:p>
    <w:p w14:paraId="049A05D8" w14:textId="1AA9022C" w:rsidR="00613431" w:rsidRPr="00382B86" w:rsidRDefault="00613431" w:rsidP="00493E53">
      <w:pPr>
        <w:spacing w:after="120"/>
        <w:ind w:firstLine="708"/>
        <w:rPr>
          <w:rFonts w:cstheme="minorHAnsi"/>
          <w:bCs/>
        </w:rPr>
      </w:pPr>
      <w:r w:rsidRPr="00382B86">
        <w:rPr>
          <w:rFonts w:cstheme="minorHAnsi"/>
          <w:bCs/>
        </w:rPr>
        <w:t xml:space="preserve">Birleşmiş Milletler Kalkınma Programı (UNDP) finansörlüğünde </w:t>
      </w:r>
      <w:r w:rsidR="00FC07AF" w:rsidRPr="00382B86">
        <w:rPr>
          <w:rFonts w:cstheme="minorHAnsi"/>
          <w:bCs/>
        </w:rPr>
        <w:t>Büyükşehir Belediyemiz</w:t>
      </w:r>
      <w:r w:rsidRPr="00382B86">
        <w:rPr>
          <w:rFonts w:cstheme="minorHAnsi"/>
          <w:bCs/>
        </w:rPr>
        <w:t xml:space="preserve"> tarafından yürütülen, yükleniciliğini Eko-Denge firmasının yaptığı “</w:t>
      </w:r>
      <w:r w:rsidR="00FC07AF" w:rsidRPr="00382B86">
        <w:rPr>
          <w:rFonts w:cstheme="minorHAnsi"/>
        </w:rPr>
        <w:t xml:space="preserve">Hatay İl </w:t>
      </w:r>
      <w:r w:rsidR="00FC07AF" w:rsidRPr="00382B86">
        <w:rPr>
          <w:rFonts w:cstheme="minorHAnsi"/>
          <w:bCs/>
        </w:rPr>
        <w:t xml:space="preserve">Sera Gazı Envanteri Ve </w:t>
      </w:r>
      <w:r w:rsidR="00FC07AF" w:rsidRPr="00382B86">
        <w:rPr>
          <w:rFonts w:cstheme="minorHAnsi"/>
        </w:rPr>
        <w:t>İklim Değişikliği Eylem Planı</w:t>
      </w:r>
      <w:r w:rsidR="00FC07AF" w:rsidRPr="00382B86">
        <w:rPr>
          <w:rFonts w:cstheme="minorHAnsi"/>
          <w:bCs/>
        </w:rPr>
        <w:t xml:space="preserve"> </w:t>
      </w:r>
      <w:r w:rsidRPr="00382B86">
        <w:rPr>
          <w:rFonts w:cstheme="minorHAnsi"/>
          <w:bCs/>
        </w:rPr>
        <w:t xml:space="preserve">Hazırlanması” projesi tamamlanmıştır. </w:t>
      </w:r>
    </w:p>
    <w:p w14:paraId="23DEF142" w14:textId="2A69569B" w:rsidR="00613431" w:rsidRPr="00382B86" w:rsidRDefault="00613431" w:rsidP="00493E53">
      <w:pPr>
        <w:spacing w:after="120"/>
        <w:ind w:firstLine="709"/>
        <w:rPr>
          <w:rFonts w:cstheme="minorHAnsi"/>
          <w:bCs/>
        </w:rPr>
      </w:pPr>
      <w:r w:rsidRPr="00382B86">
        <w:rPr>
          <w:rFonts w:cstheme="minorHAnsi"/>
          <w:bCs/>
        </w:rPr>
        <w:t xml:space="preserve">Proje kapsamında İlimizin Sera Gazı envanteri çıkarılmış ve hedef belirlenen yıla kadar (2030) oluşan sera gazlarının azaltımı için senaryolar oluşturulmuştur. Ayrıca iklim değişikliği ile ilgili bilinci artırmak ve konuya dikkat çekmek için bireysel karbon ayakizi hesaplama modülü geliştirilerek </w:t>
      </w:r>
      <w:r w:rsidR="00FC07AF" w:rsidRPr="00382B86">
        <w:rPr>
          <w:rFonts w:cstheme="minorHAnsi"/>
          <w:bCs/>
        </w:rPr>
        <w:t>B</w:t>
      </w:r>
      <w:r w:rsidRPr="00382B86">
        <w:rPr>
          <w:rFonts w:cstheme="minorHAnsi"/>
          <w:bCs/>
        </w:rPr>
        <w:t xml:space="preserve">elediyemiz web sayfası üzerinden halkın kullanımına sunulması sağlanmıştır. </w:t>
      </w:r>
    </w:p>
    <w:p w14:paraId="4EF37D92" w14:textId="4B851A64" w:rsidR="00613431" w:rsidRPr="00382B86" w:rsidRDefault="00FC07AF" w:rsidP="00493E53">
      <w:pPr>
        <w:spacing w:after="120"/>
        <w:rPr>
          <w:rFonts w:cstheme="minorHAnsi"/>
          <w:b/>
          <w:i/>
        </w:rPr>
      </w:pPr>
      <w:r w:rsidRPr="00382B86">
        <w:rPr>
          <w:rFonts w:cstheme="minorHAnsi"/>
          <w:b/>
          <w:i/>
        </w:rPr>
        <w:t>T</w:t>
      </w:r>
      <w:r w:rsidR="00613431" w:rsidRPr="00382B86">
        <w:rPr>
          <w:rFonts w:cstheme="minorHAnsi"/>
          <w:b/>
          <w:i/>
        </w:rPr>
        <w:t xml:space="preserve">ekne ile </w:t>
      </w:r>
      <w:r w:rsidRPr="00382B86">
        <w:rPr>
          <w:rFonts w:cstheme="minorHAnsi"/>
          <w:b/>
          <w:i/>
        </w:rPr>
        <w:t>Deniz Temizlik Çalışmaları</w:t>
      </w:r>
    </w:p>
    <w:p w14:paraId="219663A5" w14:textId="069B3D06" w:rsidR="00613431" w:rsidRPr="00382B86" w:rsidRDefault="00FC07AF" w:rsidP="00493E53">
      <w:pPr>
        <w:spacing w:after="120"/>
        <w:ind w:firstLine="708"/>
        <w:rPr>
          <w:rFonts w:cstheme="minorHAnsi"/>
          <w:bCs/>
        </w:rPr>
      </w:pPr>
      <w:r w:rsidRPr="00382B86">
        <w:rPr>
          <w:rFonts w:cstheme="minorHAnsi"/>
          <w:bCs/>
        </w:rPr>
        <w:t>Hatay İ</w:t>
      </w:r>
      <w:r w:rsidR="00613431" w:rsidRPr="00382B86">
        <w:rPr>
          <w:rFonts w:cstheme="minorHAnsi"/>
          <w:bCs/>
        </w:rPr>
        <w:t xml:space="preserve">li denize kıyısı olan 7 ilçede (Arsuz, Dörtyol, Erzin, İskenderun, Payas, Samandağ ve Yayladağı) 2015 yılından bu yana deniz temizlik tekneleri ile </w:t>
      </w:r>
      <w:r w:rsidRPr="00382B86">
        <w:rPr>
          <w:rFonts w:cstheme="minorHAnsi"/>
          <w:bCs/>
        </w:rPr>
        <w:t xml:space="preserve">deniz temizliği </w:t>
      </w:r>
      <w:r w:rsidR="00613431" w:rsidRPr="00382B86">
        <w:rPr>
          <w:rFonts w:cstheme="minorHAnsi"/>
          <w:bCs/>
        </w:rPr>
        <w:t xml:space="preserve">yapılmaktadır. Deniz </w:t>
      </w:r>
      <w:r w:rsidRPr="00382B86">
        <w:rPr>
          <w:rFonts w:cstheme="minorHAnsi"/>
          <w:bCs/>
        </w:rPr>
        <w:t>t</w:t>
      </w:r>
      <w:r w:rsidR="00613431" w:rsidRPr="00382B86">
        <w:rPr>
          <w:rFonts w:cstheme="minorHAnsi"/>
          <w:bCs/>
        </w:rPr>
        <w:t xml:space="preserve">emizlik çalışmaları; 6 tekne personeli ile 2 adet deniz temizleme teknesi kiralanarak Haziran-Aralık ayları arasında yürütülmektedir. </w:t>
      </w:r>
    </w:p>
    <w:p w14:paraId="4CF0C1CC" w14:textId="77777777" w:rsidR="00613431" w:rsidRDefault="00613431" w:rsidP="00493E53">
      <w:pPr>
        <w:spacing w:after="120"/>
        <w:ind w:firstLine="708"/>
        <w:rPr>
          <w:rFonts w:cstheme="minorHAnsi"/>
          <w:bCs/>
        </w:rPr>
      </w:pPr>
      <w:r w:rsidRPr="00382B86">
        <w:rPr>
          <w:rFonts w:cstheme="minorHAnsi"/>
          <w:bCs/>
        </w:rPr>
        <w:t>Barınak ve denizde yüzer halde bulunan ve birikinti yapan katı atıklar teknede bulunan konveyör bant sistemi ile toplanarak atık haznesinde biriktirilmektedir. Atık haznesinde biriken katı atıklar çöp kamyonu ile alınarak bertaraf edilmektedir. 2022 yılında temmuz ayından yılsonuna kadar 12 ton atık toplanarak bertaraf edilmiştir.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382B86" w14:paraId="73D5AAAB" w14:textId="77777777" w:rsidTr="00382B86">
        <w:tc>
          <w:tcPr>
            <w:tcW w:w="9060" w:type="dxa"/>
            <w:gridSpan w:val="2"/>
            <w:vAlign w:val="center"/>
          </w:tcPr>
          <w:p w14:paraId="511D8073" w14:textId="3D347566" w:rsidR="00382B86" w:rsidRDefault="00382B86" w:rsidP="00493E53">
            <w:pPr>
              <w:spacing w:before="0"/>
              <w:jc w:val="center"/>
              <w:rPr>
                <w:rFonts w:cstheme="minorHAnsi"/>
                <w:bCs/>
              </w:rPr>
            </w:pPr>
            <w:r w:rsidRPr="00382B86">
              <w:rPr>
                <w:rFonts w:cstheme="minorHAnsi"/>
                <w:bCs/>
              </w:rPr>
              <w:t>Deniz yüzeyi Temizlik Çalışması</w:t>
            </w:r>
          </w:p>
        </w:tc>
      </w:tr>
      <w:tr w:rsidR="00382B86" w14:paraId="3EE74131" w14:textId="77777777" w:rsidTr="00382B86">
        <w:tc>
          <w:tcPr>
            <w:tcW w:w="4530" w:type="dxa"/>
            <w:vAlign w:val="center"/>
          </w:tcPr>
          <w:p w14:paraId="4E3D8089" w14:textId="575BB152" w:rsidR="00382B86" w:rsidRDefault="00382B86" w:rsidP="00493E53">
            <w:pPr>
              <w:spacing w:before="0"/>
              <w:jc w:val="center"/>
              <w:rPr>
                <w:rFonts w:cstheme="minorHAnsi"/>
                <w:bCs/>
              </w:rPr>
            </w:pPr>
            <w:r w:rsidRPr="00472286">
              <w:rPr>
                <w:b/>
                <w:noProof/>
                <w:lang w:eastAsia="tr-TR"/>
              </w:rPr>
              <w:drawing>
                <wp:inline distT="0" distB="0" distL="0" distR="0" wp14:anchorId="73AE8AA0" wp14:editId="04645890">
                  <wp:extent cx="1784791" cy="1663101"/>
                  <wp:effectExtent l="0" t="0" r="6350" b="0"/>
                  <wp:docPr id="38" name="Resim 2" descr="C:\Users\ntileylioglu\Desktop\foto tek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tileylioglu\Desktop\foto tekne.jpg"/>
                          <pic:cNvPicPr>
                            <a:picLocks noChangeAspect="1" noChangeArrowheads="1"/>
                          </pic:cNvPicPr>
                        </pic:nvPicPr>
                        <pic:blipFill>
                          <a:blip r:embed="rId288" cstate="print"/>
                          <a:stretch>
                            <a:fillRect/>
                          </a:stretch>
                        </pic:blipFill>
                        <pic:spPr bwMode="auto">
                          <a:xfrm>
                            <a:off x="0" y="0"/>
                            <a:ext cx="1798443" cy="1675823"/>
                          </a:xfrm>
                          <a:prstGeom prst="rect">
                            <a:avLst/>
                          </a:prstGeom>
                          <a:noFill/>
                          <a:ln>
                            <a:noFill/>
                          </a:ln>
                        </pic:spPr>
                      </pic:pic>
                    </a:graphicData>
                  </a:graphic>
                </wp:inline>
              </w:drawing>
            </w:r>
          </w:p>
        </w:tc>
        <w:tc>
          <w:tcPr>
            <w:tcW w:w="4530" w:type="dxa"/>
            <w:vAlign w:val="center"/>
          </w:tcPr>
          <w:p w14:paraId="2878D745" w14:textId="4C26C0D6" w:rsidR="00382B86" w:rsidRDefault="00382B86" w:rsidP="00493E53">
            <w:pPr>
              <w:spacing w:before="0"/>
              <w:jc w:val="center"/>
              <w:rPr>
                <w:rFonts w:cstheme="minorHAnsi"/>
                <w:bCs/>
              </w:rPr>
            </w:pPr>
            <w:r w:rsidRPr="00472286">
              <w:rPr>
                <w:b/>
                <w:noProof/>
                <w:lang w:eastAsia="tr-TR"/>
              </w:rPr>
              <w:drawing>
                <wp:inline distT="0" distB="0" distL="0" distR="0" wp14:anchorId="05C0ADAF" wp14:editId="6E2A4709">
                  <wp:extent cx="1603387" cy="1696642"/>
                  <wp:effectExtent l="0" t="0" r="0" b="0"/>
                  <wp:docPr id="39" name="Resim 3" descr="C:\Users\ntileylioglu\Desktop\tekne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tileylioglu\Desktop\tekne foto.jpg"/>
                          <pic:cNvPicPr>
                            <a:picLocks noChangeAspect="1" noChangeArrowheads="1"/>
                          </pic:cNvPicPr>
                        </pic:nvPicPr>
                        <pic:blipFill>
                          <a:blip r:embed="rId289" cstate="print"/>
                          <a:stretch>
                            <a:fillRect/>
                          </a:stretch>
                        </pic:blipFill>
                        <pic:spPr bwMode="auto">
                          <a:xfrm>
                            <a:off x="0" y="0"/>
                            <a:ext cx="1624559" cy="1719045"/>
                          </a:xfrm>
                          <a:prstGeom prst="rect">
                            <a:avLst/>
                          </a:prstGeom>
                          <a:noFill/>
                          <a:ln>
                            <a:noFill/>
                          </a:ln>
                        </pic:spPr>
                      </pic:pic>
                    </a:graphicData>
                  </a:graphic>
                </wp:inline>
              </w:drawing>
            </w:r>
          </w:p>
        </w:tc>
      </w:tr>
    </w:tbl>
    <w:p w14:paraId="3A0FFF97" w14:textId="3DF63E20" w:rsidR="00613431" w:rsidRPr="00382B86" w:rsidRDefault="00613431" w:rsidP="00493E53">
      <w:pPr>
        <w:spacing w:after="120"/>
        <w:rPr>
          <w:rFonts w:cstheme="minorHAnsi"/>
          <w:b/>
          <w:i/>
        </w:rPr>
      </w:pPr>
      <w:r w:rsidRPr="00382B86">
        <w:rPr>
          <w:rFonts w:cstheme="minorHAnsi"/>
          <w:b/>
          <w:i/>
        </w:rPr>
        <w:t xml:space="preserve">Kıyı </w:t>
      </w:r>
      <w:r w:rsidR="00FC07AF" w:rsidRPr="00382B86">
        <w:rPr>
          <w:rFonts w:cstheme="minorHAnsi"/>
          <w:b/>
          <w:i/>
        </w:rPr>
        <w:t>ve Plaj Temizlik Çalışmaları</w:t>
      </w:r>
    </w:p>
    <w:p w14:paraId="12CD22F1" w14:textId="757D6AAB" w:rsidR="00613431" w:rsidRPr="00382B86" w:rsidRDefault="00613431" w:rsidP="00493E53">
      <w:pPr>
        <w:spacing w:after="120"/>
        <w:ind w:firstLine="708"/>
        <w:rPr>
          <w:rFonts w:cstheme="minorHAnsi"/>
          <w:bCs/>
        </w:rPr>
      </w:pPr>
      <w:r w:rsidRPr="00382B86">
        <w:rPr>
          <w:rFonts w:cstheme="minorHAnsi"/>
          <w:bCs/>
        </w:rPr>
        <w:t xml:space="preserve">Hatay ili 158 km kıyı şeridine sahip 7 ilçede (Arsuz, Dörtyol, Erzin, İskenderun, Payas, Samandağ ve Yayladağı) Deniz ve Kıyı Yönetimi Şube Müdürlüğü olarak 2015 yılından itibaren </w:t>
      </w:r>
      <w:r w:rsidR="00FC07AF" w:rsidRPr="00382B86">
        <w:rPr>
          <w:rFonts w:cstheme="minorHAnsi"/>
          <w:bCs/>
        </w:rPr>
        <w:t xml:space="preserve">kıyı ve plaj temizliği </w:t>
      </w:r>
      <w:r w:rsidRPr="00382B86">
        <w:rPr>
          <w:rFonts w:cstheme="minorHAnsi"/>
          <w:bCs/>
        </w:rPr>
        <w:t xml:space="preserve">yapılmaktadır. </w:t>
      </w:r>
    </w:p>
    <w:p w14:paraId="50DC3BFA" w14:textId="0ED21884" w:rsidR="00613431" w:rsidRDefault="00613431" w:rsidP="00493E53">
      <w:pPr>
        <w:spacing w:after="120"/>
        <w:ind w:firstLine="708"/>
        <w:rPr>
          <w:rFonts w:cstheme="minorHAnsi"/>
          <w:bCs/>
        </w:rPr>
      </w:pPr>
      <w:r w:rsidRPr="00382B86">
        <w:rPr>
          <w:rFonts w:cstheme="minorHAnsi"/>
          <w:bCs/>
        </w:rPr>
        <w:t xml:space="preserve">Kıyı ve </w:t>
      </w:r>
      <w:r w:rsidR="00FC07AF" w:rsidRPr="00382B86">
        <w:rPr>
          <w:rFonts w:cstheme="minorHAnsi"/>
          <w:bCs/>
        </w:rPr>
        <w:t>plaj temizlik çalışmaları</w:t>
      </w:r>
      <w:r w:rsidRPr="00382B86">
        <w:rPr>
          <w:rFonts w:cstheme="minorHAnsi"/>
          <w:bCs/>
        </w:rPr>
        <w:t>; 2 adet sıkıştırmalı çöp kamyonu, 2 adet traktör ve 2 adet plaj temizleme makinesi ile Samandağ'da 39, Arsuz' da 21, Dörtyol'da 12, Erzin'de 5 ve Payas' ta 1, İskenderun’da 2 olmak üzere toplam 80 personel ile sezonluk 15 Mart - 30 Kasım tarihleri arasında yürütülmektedir. Temizlik çalışmaları sahil ve plajlarda personel tarafından tırmık kullanılarak ve el yardımıyla yerine getirilmektedir.</w:t>
      </w:r>
      <w:r w:rsidR="00FC07AF" w:rsidRPr="00382B86">
        <w:rPr>
          <w:rFonts w:cstheme="minorHAnsi"/>
          <w:bCs/>
        </w:rPr>
        <w:t xml:space="preserve"> </w:t>
      </w:r>
      <w:r w:rsidRPr="00382B86">
        <w:rPr>
          <w:rFonts w:cstheme="minorHAnsi"/>
          <w:bCs/>
        </w:rPr>
        <w:t>2022 yılında yapılan temizlik çalışmalarında toplam 851 ton atık toplanmıştır.</w:t>
      </w:r>
    </w:p>
    <w:p w14:paraId="7BE1CE46" w14:textId="77777777" w:rsidR="00493E53" w:rsidRPr="001303C9" w:rsidRDefault="00493E53" w:rsidP="00493E53">
      <w:pPr>
        <w:spacing w:before="0" w:after="0"/>
        <w:jc w:val="center"/>
        <w:rPr>
          <w:i/>
        </w:rPr>
      </w:pPr>
      <w:r>
        <w:rPr>
          <w:i/>
        </w:rPr>
        <w:t>Kıyı Te</w:t>
      </w:r>
      <w:r w:rsidRPr="00472286">
        <w:rPr>
          <w:i/>
        </w:rPr>
        <w:t>mizli</w:t>
      </w:r>
      <w:r>
        <w:rPr>
          <w:i/>
        </w:rPr>
        <w:t>k Çalışması</w:t>
      </w:r>
    </w:p>
    <w:p w14:paraId="5CB5FE4B" w14:textId="3E66EDC0" w:rsidR="00493E53" w:rsidRDefault="00613431" w:rsidP="00493E53">
      <w:pPr>
        <w:spacing w:before="0" w:after="0"/>
        <w:jc w:val="center"/>
      </w:pPr>
      <w:r w:rsidRPr="00472286">
        <w:rPr>
          <w:noProof/>
          <w:lang w:eastAsia="tr-TR"/>
        </w:rPr>
        <w:drawing>
          <wp:inline distT="0" distB="0" distL="0" distR="0" wp14:anchorId="4A0E0839" wp14:editId="421468BE">
            <wp:extent cx="1982454" cy="1863029"/>
            <wp:effectExtent l="152400" t="133350" r="151765" b="137795"/>
            <wp:docPr id="2066" name="Resim 2066" descr="C:\Users\etaskın\AppData\Local\Microsoft\Windows\Temporary Internet Files\Content.Word\IMG_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taskın\AppData\Local\Microsoft\Windows\Temporary Internet Files\Content.Word\IMG_3510.jpg"/>
                    <pic:cNvPicPr>
                      <a:picLocks noChangeAspect="1" noChangeArrowheads="1"/>
                    </pic:cNvPicPr>
                  </pic:nvPicPr>
                  <pic:blipFill>
                    <a:blip r:embed="rId290" cstate="print"/>
                    <a:srcRect/>
                    <a:stretch>
                      <a:fillRect/>
                    </a:stretch>
                  </pic:blipFill>
                  <pic:spPr bwMode="auto">
                    <a:xfrm>
                      <a:off x="0" y="0"/>
                      <a:ext cx="1985812" cy="1866185"/>
                    </a:xfrm>
                    <a:prstGeom prst="rect">
                      <a:avLst/>
                    </a:prstGeom>
                    <a:solidFill>
                      <a:srgbClr val="FFFFFF">
                        <a:shade val="85000"/>
                      </a:srgbClr>
                    </a:solidFill>
                    <a:ln w="1905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r w:rsidRPr="00472286">
        <w:rPr>
          <w:noProof/>
          <w:lang w:eastAsia="tr-TR"/>
        </w:rPr>
        <w:drawing>
          <wp:inline distT="0" distB="0" distL="0" distR="0" wp14:anchorId="180D2423" wp14:editId="57C5AC78">
            <wp:extent cx="2193959" cy="1858882"/>
            <wp:effectExtent l="133350" t="133350" r="149225" b="141605"/>
            <wp:docPr id="2067" name="Resim 3" descr="C:\Users\etaskın\Desktop\Erz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taskın\Desktop\Erzin (1).jpg"/>
                    <pic:cNvPicPr>
                      <a:picLocks noChangeAspect="1" noChangeArrowheads="1"/>
                    </pic:cNvPicPr>
                  </pic:nvPicPr>
                  <pic:blipFill>
                    <a:blip r:embed="rId291" cstate="print"/>
                    <a:srcRect/>
                    <a:stretch>
                      <a:fillRect/>
                    </a:stretch>
                  </pic:blipFill>
                  <pic:spPr bwMode="auto">
                    <a:xfrm>
                      <a:off x="0" y="0"/>
                      <a:ext cx="2198197" cy="1862472"/>
                    </a:xfrm>
                    <a:prstGeom prst="rect">
                      <a:avLst/>
                    </a:prstGeom>
                    <a:solidFill>
                      <a:srgbClr val="FFFFFF">
                        <a:shade val="85000"/>
                      </a:srgbClr>
                    </a:solidFill>
                    <a:ln w="1905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r w:rsidR="00493E53">
        <w:br w:type="page"/>
      </w:r>
    </w:p>
    <w:p w14:paraId="1236D3A1" w14:textId="31E9F756" w:rsidR="00613431" w:rsidRPr="00382B86" w:rsidRDefault="00613431" w:rsidP="00493E53">
      <w:pPr>
        <w:spacing w:after="120"/>
        <w:rPr>
          <w:rFonts w:cstheme="minorHAnsi"/>
          <w:b/>
          <w:i/>
        </w:rPr>
      </w:pPr>
      <w:r w:rsidRPr="00382B86">
        <w:rPr>
          <w:rFonts w:cstheme="minorHAnsi"/>
          <w:b/>
          <w:i/>
        </w:rPr>
        <w:lastRenderedPageBreak/>
        <w:t>Asi Nehri Temizlik Çalışmaları</w:t>
      </w:r>
    </w:p>
    <w:p w14:paraId="22276DDF" w14:textId="65FA3E05" w:rsidR="00613431" w:rsidRPr="00382B86" w:rsidRDefault="00613431" w:rsidP="00493E53">
      <w:pPr>
        <w:spacing w:after="120"/>
        <w:ind w:firstLine="708"/>
        <w:rPr>
          <w:rFonts w:cstheme="minorHAnsi"/>
          <w:bCs/>
        </w:rPr>
      </w:pPr>
      <w:r w:rsidRPr="00382B86">
        <w:rPr>
          <w:rFonts w:cstheme="minorHAnsi"/>
          <w:bCs/>
        </w:rPr>
        <w:t xml:space="preserve">Lübnan’da doğan Suriye’den geçerek ülkemize ulaşan Asi Nehri İlimiz sınırlarında yaklaşık 88 km’lik uzunluğu sahip olup, Samandağ ilçesinden Akdeniz’e dökülmektedir. Hatay’ın doğal güzelliklerinden olan Asi Nehri’nin yüzeyinde bulunan katı atıklar nehirde yaşayan canlı ekosistemini olumsuz etkilediği gibi, çevre ve toplum sağlığı yönünden risk ve tehdit oluşturmaktadır. </w:t>
      </w:r>
    </w:p>
    <w:p w14:paraId="14D2F04A" w14:textId="77777777" w:rsidR="00613431" w:rsidRPr="00382B86" w:rsidRDefault="00613431" w:rsidP="00493E53">
      <w:pPr>
        <w:spacing w:after="120"/>
        <w:ind w:firstLine="708"/>
        <w:rPr>
          <w:rFonts w:cstheme="minorHAnsi"/>
          <w:bCs/>
        </w:rPr>
      </w:pPr>
      <w:r w:rsidRPr="00382B86">
        <w:rPr>
          <w:rFonts w:cstheme="minorHAnsi"/>
          <w:bCs/>
        </w:rPr>
        <w:t>Deniz ve Kıyı Yönetimi Şube Müdürlüğü olarak, çevre ve doğal kaynakların korunması, biyolojik çeşitlilik ve ekosistemin sürdürülebilirliği ve vatandaşların daha sağlıklı bir çevrede yaşaması amacıyla 2018 yılından bu yana tekne ile nehrin yüzeyindeki katı atıklar temizlenmektedir. Asi Nehrinde tekne ile yapılan temizlik çalışmalarında, bitki atıkları ve nehir yüzeyindeki katı atıklar personel tarafından file ve kanca yardımıyla toplanmaktadır. Asi Nehrinde temizlik çalışmaları su seviyesinin yeterli olmaması nedeniyle tekne ile çalışma 1 Temmuz tarihinde başlamış olup 30 Kasım tarihinde sonlanmıştır.2022 yılında nehir yüzeyinden 18 ton atık toplanarak bertaraf edilmiştir.</w:t>
      </w:r>
    </w:p>
    <w:p w14:paraId="6451B683" w14:textId="77777777" w:rsidR="00613431" w:rsidRPr="00472286" w:rsidRDefault="00613431" w:rsidP="009E1E91">
      <w:pPr>
        <w:spacing w:before="0" w:after="0"/>
        <w:rPr>
          <w:i/>
        </w:rPr>
      </w:pPr>
      <w:r w:rsidRPr="00CC1AE9">
        <w:rPr>
          <w:snapToGrid w:val="0"/>
          <w:color w:val="000000"/>
          <w:w w:val="0"/>
          <w:sz w:val="0"/>
          <w:szCs w:val="0"/>
          <w:u w:color="000000"/>
          <w:bdr w:val="none" w:sz="0" w:space="0" w:color="000000"/>
          <w:shd w:val="clear" w:color="000000" w:fill="000000"/>
          <w:lang w:val="x-none" w:eastAsia="x-none" w:bidi="x-none"/>
        </w:rPr>
        <w:t xml:space="preserve"> </w:t>
      </w:r>
      <w:r w:rsidRPr="007E289C">
        <w:rPr>
          <w:i/>
          <w:noProof/>
          <w:lang w:eastAsia="tr-TR"/>
        </w:rPr>
        <w:drawing>
          <wp:inline distT="0" distB="0" distL="0" distR="0" wp14:anchorId="0E58C13B" wp14:editId="7DF9BB89">
            <wp:extent cx="2391009" cy="2099897"/>
            <wp:effectExtent l="171450" t="171450" r="180975" b="186690"/>
            <wp:docPr id="40" name="Resim 40" descr="C:\Users\ntileylioglu\Desktop\97affbf1-89da-41d8-8525-d8ae7b74da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tileylioglu\Desktop\97affbf1-89da-41d8-8525-d8ae7b74da64.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391009" cy="209989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472286">
        <w:rPr>
          <w:i/>
        </w:rPr>
        <w:t xml:space="preserve">  </w:t>
      </w:r>
      <w:r>
        <w:rPr>
          <w:i/>
          <w:noProof/>
          <w:lang w:eastAsia="tr-TR"/>
        </w:rPr>
        <w:drawing>
          <wp:inline distT="0" distB="0" distL="0" distR="0" wp14:anchorId="709C856E" wp14:editId="3FB7C72B">
            <wp:extent cx="2576146" cy="2087245"/>
            <wp:effectExtent l="171450" t="171450" r="167640" b="19875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608359" cy="21133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DD39FE0" w14:textId="77777777" w:rsidR="00613431" w:rsidRPr="000B1BFD" w:rsidRDefault="00613431" w:rsidP="009E1E91">
      <w:pPr>
        <w:spacing w:before="0" w:after="0"/>
        <w:jc w:val="center"/>
        <w:rPr>
          <w:i/>
        </w:rPr>
      </w:pPr>
      <w:r w:rsidRPr="000B1BFD">
        <w:rPr>
          <w:i/>
        </w:rPr>
        <w:t>Asi Nehri Temizlik Çalışması</w:t>
      </w:r>
    </w:p>
    <w:p w14:paraId="2AA91783" w14:textId="77777777" w:rsidR="00613431" w:rsidRDefault="00613431" w:rsidP="00613431"/>
    <w:p w14:paraId="1B982D3D" w14:textId="5AF437C2" w:rsidR="00613431" w:rsidRPr="00382B86" w:rsidRDefault="00613431" w:rsidP="00493E53">
      <w:pPr>
        <w:spacing w:after="120"/>
        <w:rPr>
          <w:rFonts w:cstheme="minorHAnsi"/>
          <w:b/>
          <w:i/>
        </w:rPr>
      </w:pPr>
      <w:r w:rsidRPr="00382B86">
        <w:rPr>
          <w:rFonts w:cstheme="minorHAnsi"/>
          <w:b/>
          <w:i/>
        </w:rPr>
        <w:t>Biyolojik Çeşitliliği Koruma ve Deniz Çöpleri Eğitimleri</w:t>
      </w:r>
    </w:p>
    <w:p w14:paraId="4944F145" w14:textId="5A5B62CC" w:rsidR="00613431" w:rsidRPr="00382B86" w:rsidRDefault="00613431" w:rsidP="00493E53">
      <w:pPr>
        <w:spacing w:after="120"/>
        <w:ind w:firstLine="708"/>
        <w:rPr>
          <w:rFonts w:cstheme="minorHAnsi"/>
          <w:bCs/>
        </w:rPr>
      </w:pPr>
      <w:r w:rsidRPr="00382B86">
        <w:rPr>
          <w:rFonts w:cstheme="minorHAnsi"/>
          <w:bCs/>
        </w:rPr>
        <w:t xml:space="preserve">Kıyı ve </w:t>
      </w:r>
      <w:r w:rsidR="009E1E91" w:rsidRPr="00382B86">
        <w:rPr>
          <w:rFonts w:cstheme="minorHAnsi"/>
          <w:bCs/>
        </w:rPr>
        <w:t>p</w:t>
      </w:r>
      <w:r w:rsidRPr="00382B86">
        <w:rPr>
          <w:rFonts w:cstheme="minorHAnsi"/>
          <w:bCs/>
        </w:rPr>
        <w:t xml:space="preserve">laj temizlik çalışmaları yapılırken; kumul alanlarda bulunan nesli tehlike altında olan kum zambağı (Pancratium maritimum), yalıotu (stolonofera) gibi çeşitli bitkilerin yaşam alanlarında doğal florayı korumak amacıyla; kum eleme makinesi kullanmak yerine temizlik personel tarafından elle yapılmaktadır. Ayrıca kum eleme makinesi taşlık alanlarda kullanılmamakta olup, kumsalın doğal yapısını korumak amacıyla sadece kumul sahillerde ihtiyaç halinde kullanılmaktadır. Samandağ sahili nesli tehlike altında ve koruma altında olan yeşil deniz kaplumbağalarının (chelonia mydas) yuvalama ve yaşam alanıdır. Deniz Kaplumbağalarının üreme mevsimi olan Mayıs-Eylül ayları arasında kumsalda kum eleme makinesi kullanılmamakta, temizlik çalışmaları personel vasıtasıyla elle yapılmaktadır. </w:t>
      </w:r>
    </w:p>
    <w:p w14:paraId="74E8CCD0" w14:textId="77777777" w:rsidR="00613431" w:rsidRPr="00382B86" w:rsidRDefault="00613431" w:rsidP="00493E53">
      <w:pPr>
        <w:spacing w:after="120"/>
        <w:ind w:firstLine="708"/>
        <w:rPr>
          <w:rFonts w:cstheme="minorHAnsi"/>
          <w:bCs/>
        </w:rPr>
      </w:pPr>
      <w:r w:rsidRPr="00382B86">
        <w:rPr>
          <w:rFonts w:cstheme="minorHAnsi"/>
          <w:bCs/>
        </w:rPr>
        <w:t xml:space="preserve">İlimiz denize kıyısı olan 7 ilçeye sahil ve kumul alanların korunması, yerlere çöp atılmaması, biyolojik çeşitlilik ve çevre bilinçlendirme çalışmaları kapsamında bilgi verici ve uyarı niteliği taşıyan panolar 20 adet pano yerleştirilmiştir. </w:t>
      </w:r>
    </w:p>
    <w:p w14:paraId="659A4058" w14:textId="7691C5C3" w:rsidR="00613431" w:rsidRPr="00382B86" w:rsidRDefault="00613431" w:rsidP="00493E53">
      <w:pPr>
        <w:spacing w:after="120"/>
        <w:ind w:firstLine="708"/>
        <w:rPr>
          <w:rFonts w:cstheme="minorHAnsi"/>
          <w:bCs/>
        </w:rPr>
      </w:pPr>
      <w:r w:rsidRPr="00382B86">
        <w:rPr>
          <w:rFonts w:cstheme="minorHAnsi"/>
          <w:bCs/>
        </w:rPr>
        <w:t xml:space="preserve">Dünya Çevre Haftası kapsamında 3 Haziran tarihinde Samandağ Belediyesi, Samandağ Çevre Koruma Derneği ve Defne (Daphne) Yought Derneği ile Samandağ sahilinde kaplumbağa yuvalama alanında temizlik etkinliği; 4 Haziran tarihinde Çevlik sahilinde temizlik etkinliği; 5 Haziran tarihinde çevrenin korunması, turizmin iyileştirilmesi, kirlilikle mücadele etmek amacıyla Belediyemiz ve Arsuz Belediyesi ile birlikte Arsuz Halk Plajında sahil temizliği yapılmıştır. Belediyemiz ve TURMEPA Deniz Temiz Derneği ortaokul seviyesindeki 100 öğrencinin katılımı ile gerçekleşen etkinlikte Samandağ sahilinde temizlik gerçekleştirilmiştir. UNDP ve 50 öğrencinin katılımıyla yapılan temizlik çalışmasında biyolojik çeşitliliği koruma ve deniz çöpleri konusunda farkındalık yaratmak amacıyla eğitim verilmiş ve Dünya Serbest Dalış Rekortmeni Milli Sporcu ve UNDP Türkiye’nin Sudaki Yaşam Savunucusu Şahika Ercümen ile denizlerimizdeki plastik atıklara dikkat çekmek, denizlerin koruması sağlamak amacıyla dalış etkinliği yapılmıştır. </w:t>
      </w:r>
    </w:p>
    <w:p w14:paraId="0138080C" w14:textId="77777777" w:rsidR="00613431" w:rsidRPr="00D62D23" w:rsidRDefault="00613431" w:rsidP="00B527FB">
      <w:pPr>
        <w:spacing w:before="0" w:after="0"/>
      </w:pPr>
      <w:r w:rsidRPr="00472286">
        <w:rPr>
          <w:noProof/>
          <w:lang w:eastAsia="tr-TR"/>
        </w:rPr>
        <w:lastRenderedPageBreak/>
        <w:drawing>
          <wp:inline distT="0" distB="0" distL="0" distR="0" wp14:anchorId="586A8B9C" wp14:editId="1CA59605">
            <wp:extent cx="5553075" cy="2226187"/>
            <wp:effectExtent l="171450" t="152400" r="200025" b="193675"/>
            <wp:docPr id="2070" name="Resim 2070" descr="C:\Users\nozvar\Desktop\WhatsApp Image 2020-01-08 at 11.3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zvar\Desktop\WhatsApp Image 2020-01-08 at 11.31.23.jpe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577279" cy="223589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995540" w14:textId="77777777" w:rsidR="00613431" w:rsidRDefault="00613431" w:rsidP="00B527FB">
      <w:pPr>
        <w:spacing w:before="0" w:after="0"/>
        <w:jc w:val="center"/>
        <w:rPr>
          <w:i/>
        </w:rPr>
      </w:pPr>
      <w:r w:rsidRPr="000B1BFD">
        <w:rPr>
          <w:i/>
        </w:rPr>
        <w:t>Sahillere Yerleştirilen panolar</w:t>
      </w:r>
    </w:p>
    <w:p w14:paraId="5E686E7D" w14:textId="77777777" w:rsidR="00613431" w:rsidRDefault="00613431" w:rsidP="00613431">
      <w:pPr>
        <w:jc w:val="center"/>
        <w:rPr>
          <w:i/>
        </w:rPr>
      </w:pPr>
    </w:p>
    <w:p w14:paraId="70778CB4" w14:textId="47FC015D" w:rsidR="00613431" w:rsidRPr="00382B86" w:rsidRDefault="00613431" w:rsidP="00493E53">
      <w:pPr>
        <w:spacing w:after="120"/>
        <w:ind w:firstLine="708"/>
        <w:rPr>
          <w:rFonts w:cstheme="minorHAnsi"/>
          <w:bCs/>
        </w:rPr>
      </w:pPr>
      <w:r w:rsidRPr="00382B86">
        <w:rPr>
          <w:rFonts w:cstheme="minorHAnsi"/>
          <w:bCs/>
        </w:rPr>
        <w:t xml:space="preserve">Deniz çöpleri ile mücadele etmek amacıyla Çevre ve Şehircilik İl Müdürlüğü tarafından ilimizde “Deniz Çöpleri İl Eylem Planı” oluşturulmuştur. Deniz çöplerinin azaltılmasına yönelik yürütülen deniz, kıyı, nehir, dere temizliği ve yapılan bilinçlendirme çalışmaları ile ilgili Çevre ve Şehircilik İl Müdürlüğüne 3 aylık periyotlarla bilgi verilmekte ve yılsonu Deniz Çöpleri Yıllık Faaliyet Raporu hazırlanarak </w:t>
      </w:r>
      <w:r w:rsidR="00B527FB" w:rsidRPr="00382B86">
        <w:rPr>
          <w:rFonts w:cstheme="minorHAnsi"/>
          <w:bCs/>
        </w:rPr>
        <w:t xml:space="preserve">İl Müdürlüğü’ne </w:t>
      </w:r>
      <w:r w:rsidRPr="00382B86">
        <w:rPr>
          <w:rFonts w:cstheme="minorHAnsi"/>
          <w:bCs/>
        </w:rPr>
        <w:t>gönderilmektedir.</w:t>
      </w:r>
    </w:p>
    <w:p w14:paraId="54FFE742" w14:textId="77777777" w:rsidR="00493E53" w:rsidRDefault="00493E53" w:rsidP="00493E53">
      <w:pPr>
        <w:spacing w:after="120"/>
        <w:rPr>
          <w:rFonts w:cstheme="minorHAnsi"/>
          <w:b/>
          <w:i/>
        </w:rPr>
      </w:pPr>
    </w:p>
    <w:p w14:paraId="28609D4C" w14:textId="2C47AE8B" w:rsidR="00613431" w:rsidRPr="00382B86" w:rsidRDefault="00613431" w:rsidP="00493E53">
      <w:pPr>
        <w:spacing w:after="120"/>
        <w:rPr>
          <w:rFonts w:cstheme="minorHAnsi"/>
          <w:b/>
          <w:i/>
        </w:rPr>
      </w:pPr>
      <w:r w:rsidRPr="00382B86">
        <w:rPr>
          <w:rFonts w:cstheme="minorHAnsi"/>
          <w:b/>
          <w:i/>
        </w:rPr>
        <w:t>Yapılan denetimler</w:t>
      </w:r>
    </w:p>
    <w:p w14:paraId="33F59B86" w14:textId="265618C6" w:rsidR="00613431" w:rsidRPr="00382B86" w:rsidRDefault="00613431" w:rsidP="00493E53">
      <w:pPr>
        <w:spacing w:after="120"/>
        <w:ind w:firstLine="708"/>
        <w:rPr>
          <w:rFonts w:cstheme="minorHAnsi"/>
          <w:bCs/>
        </w:rPr>
      </w:pPr>
      <w:r w:rsidRPr="00382B86">
        <w:rPr>
          <w:rFonts w:cstheme="minorHAnsi"/>
          <w:bCs/>
        </w:rPr>
        <w:t xml:space="preserve">Hatay ili sınırları içerisinde deniz ve </w:t>
      </w:r>
      <w:r w:rsidR="00B527FB" w:rsidRPr="00382B86">
        <w:rPr>
          <w:rFonts w:cstheme="minorHAnsi"/>
          <w:bCs/>
        </w:rPr>
        <w:t xml:space="preserve">Asi Nehri’ndeki </w:t>
      </w:r>
      <w:r w:rsidRPr="00382B86">
        <w:rPr>
          <w:rFonts w:cstheme="minorHAnsi"/>
          <w:bCs/>
        </w:rPr>
        <w:t>kirlilik ile ilgili Alo 181, e-masa, C</w:t>
      </w:r>
      <w:r w:rsidR="00B527FB" w:rsidRPr="00382B86">
        <w:rPr>
          <w:rFonts w:cstheme="minorHAnsi"/>
          <w:bCs/>
        </w:rPr>
        <w:t>İMER</w:t>
      </w:r>
      <w:r w:rsidRPr="00382B86">
        <w:rPr>
          <w:rFonts w:cstheme="minorHAnsi"/>
          <w:bCs/>
        </w:rPr>
        <w:t xml:space="preserve"> ve </w:t>
      </w:r>
      <w:r w:rsidR="00B527FB" w:rsidRPr="00382B86">
        <w:rPr>
          <w:rFonts w:cstheme="minorHAnsi"/>
          <w:bCs/>
        </w:rPr>
        <w:t>d</w:t>
      </w:r>
      <w:r w:rsidRPr="00382B86">
        <w:rPr>
          <w:rFonts w:cstheme="minorHAnsi"/>
          <w:bCs/>
        </w:rPr>
        <w:t>ilekçe yolu gelen talep/şikayetler yerinde inceleme yapılarak değerlendirilmekte ve plan dahilinde gerekli iş ve işlemler yapılmaktadır. 2022 yılında 63 adet talep/şikayet değerlendirilmiştir.</w:t>
      </w:r>
    </w:p>
    <w:p w14:paraId="1E8835BC" w14:textId="77777777" w:rsidR="00493E53" w:rsidRDefault="00493E53" w:rsidP="00493E53">
      <w:pPr>
        <w:spacing w:after="120"/>
        <w:rPr>
          <w:rFonts w:cstheme="minorHAnsi"/>
          <w:b/>
          <w:noProof/>
          <w:u w:val="single"/>
        </w:rPr>
      </w:pPr>
    </w:p>
    <w:p w14:paraId="24E59CEA" w14:textId="11C71BF5" w:rsidR="0009392B" w:rsidRPr="00382B86" w:rsidRDefault="0009392B" w:rsidP="00493E53">
      <w:pPr>
        <w:spacing w:after="120"/>
        <w:rPr>
          <w:rFonts w:cstheme="minorHAnsi"/>
          <w:b/>
          <w:noProof/>
          <w:u w:val="single"/>
        </w:rPr>
      </w:pPr>
      <w:r w:rsidRPr="00382B86">
        <w:rPr>
          <w:rFonts w:cstheme="minorHAnsi"/>
          <w:b/>
          <w:noProof/>
          <w:u w:val="single"/>
        </w:rPr>
        <w:t>Dere temizliği</w:t>
      </w:r>
    </w:p>
    <w:p w14:paraId="17C17FFF" w14:textId="77777777" w:rsidR="0009392B" w:rsidRPr="00382B86" w:rsidRDefault="0009392B" w:rsidP="00927F8C">
      <w:pPr>
        <w:pStyle w:val="ListeParagraf"/>
        <w:numPr>
          <w:ilvl w:val="0"/>
          <w:numId w:val="16"/>
        </w:numPr>
        <w:spacing w:after="120"/>
        <w:contextualSpacing w:val="0"/>
        <w:rPr>
          <w:rFonts w:cstheme="minorHAnsi"/>
          <w:b/>
          <w:noProof/>
        </w:rPr>
      </w:pPr>
      <w:r w:rsidRPr="00382B86">
        <w:rPr>
          <w:rFonts w:cstheme="minorHAnsi"/>
          <w:noProof/>
        </w:rPr>
        <w:t xml:space="preserve">İl genelinde belediyemize ait iş makinaları marifetiyle </w:t>
      </w:r>
      <w:r w:rsidRPr="00382B86">
        <w:rPr>
          <w:rFonts w:cstheme="minorHAnsi"/>
          <w:b/>
          <w:noProof/>
        </w:rPr>
        <w:t>180</w:t>
      </w:r>
      <w:r w:rsidRPr="00382B86">
        <w:rPr>
          <w:rFonts w:cstheme="minorHAnsi"/>
          <w:noProof/>
        </w:rPr>
        <w:t xml:space="preserve"> mahallede </w:t>
      </w:r>
      <w:r w:rsidRPr="00382B86">
        <w:rPr>
          <w:rFonts w:cstheme="minorHAnsi"/>
          <w:b/>
          <w:noProof/>
        </w:rPr>
        <w:t>380</w:t>
      </w:r>
      <w:r w:rsidRPr="00382B86">
        <w:rPr>
          <w:rFonts w:cstheme="minorHAnsi"/>
          <w:noProof/>
        </w:rPr>
        <w:t xml:space="preserve"> dere ve su kanalında yoğun bir temizlik çalışması gerçekleştirilmiş olup olası su taşkınlarının önüne geçilmiş ve çevre temizliği sağlanarak insan sağlığını tehdit eden unsurlar ortadan kaldırılmıştır.</w:t>
      </w:r>
    </w:p>
    <w:p w14:paraId="75581BF2" w14:textId="34553474" w:rsidR="0009392B" w:rsidRDefault="0009392B" w:rsidP="0009392B">
      <w:pPr>
        <w:rPr>
          <w:rFonts w:ascii="Times New Roman" w:hAnsi="Times New Roman" w:cs="Times New Roman"/>
          <w:b/>
          <w:noProof/>
          <w:sz w:val="24"/>
        </w:rPr>
      </w:pPr>
      <w:r>
        <w:rPr>
          <w:rFonts w:ascii="Times New Roman" w:hAnsi="Times New Roman" w:cs="Times New Roman"/>
          <w:b/>
          <w:noProof/>
          <w:sz w:val="24"/>
          <w:lang w:eastAsia="tr-TR"/>
        </w:rPr>
        <w:drawing>
          <wp:inline distT="0" distB="0" distL="0" distR="0" wp14:anchorId="6F4F2453" wp14:editId="4A317EA9">
            <wp:extent cx="2694138" cy="2019631"/>
            <wp:effectExtent l="0" t="0" r="0" b="0"/>
            <wp:docPr id="131" name="Resim 131" descr="D:\HBB FEN İŞLERİ GÖRSELLER\İl Geneli-Dere Islah-Temizlik-Tahkimat\2022\280731223_373600204808651_27354089430131065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BB FEN İŞLERİ GÖRSELLER\İl Geneli-Dere Islah-Temizlik-Tahkimat\2022\280731223_373600204808651_2735408943013106545_n.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693475" cy="2019134"/>
                    </a:xfrm>
                    <a:prstGeom prst="rect">
                      <a:avLst/>
                    </a:prstGeom>
                    <a:noFill/>
                    <a:ln>
                      <a:noFill/>
                    </a:ln>
                  </pic:spPr>
                </pic:pic>
              </a:graphicData>
            </a:graphic>
          </wp:inline>
        </w:drawing>
      </w:r>
      <w:r>
        <w:rPr>
          <w:rFonts w:ascii="Times New Roman" w:hAnsi="Times New Roman" w:cs="Times New Roman"/>
          <w:b/>
          <w:noProof/>
          <w:sz w:val="24"/>
        </w:rPr>
        <w:t xml:space="preserve">   </w:t>
      </w:r>
      <w:r>
        <w:rPr>
          <w:rFonts w:ascii="Times New Roman" w:hAnsi="Times New Roman" w:cs="Times New Roman"/>
          <w:b/>
          <w:noProof/>
          <w:sz w:val="24"/>
          <w:lang w:eastAsia="tr-TR"/>
        </w:rPr>
        <w:drawing>
          <wp:inline distT="0" distB="0" distL="0" distR="0" wp14:anchorId="67D4F2A2" wp14:editId="6F6D1780">
            <wp:extent cx="2838616" cy="2042373"/>
            <wp:effectExtent l="0" t="0" r="0" b="0"/>
            <wp:docPr id="132" name="Resim 132" descr="D:\HBB FEN İŞLERİ GÖRSELLER\İl Geneli-Dere Islah-Temizlik-Tahkimat\2022\FB_IMG_1648117356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BB FEN İŞLERİ GÖRSELLER\İl Geneli-Dere Islah-Temizlik-Tahkimat\2022\FB_IMG_1648117356330.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843935" cy="2046200"/>
                    </a:xfrm>
                    <a:prstGeom prst="rect">
                      <a:avLst/>
                    </a:prstGeom>
                    <a:noFill/>
                    <a:ln>
                      <a:noFill/>
                    </a:ln>
                  </pic:spPr>
                </pic:pic>
              </a:graphicData>
            </a:graphic>
          </wp:inline>
        </w:drawing>
      </w:r>
    </w:p>
    <w:p w14:paraId="5035099A" w14:textId="1FDC1203" w:rsidR="00493E53" w:rsidRDefault="00493E53">
      <w:pPr>
        <w:spacing w:before="100" w:line="276" w:lineRule="auto"/>
        <w:jc w:val="left"/>
        <w:rPr>
          <w:rFonts w:ascii="Times New Roman" w:hAnsi="Times New Roman" w:cs="Times New Roman"/>
          <w:b/>
          <w:noProof/>
          <w:sz w:val="24"/>
        </w:rPr>
      </w:pPr>
      <w:r>
        <w:rPr>
          <w:rFonts w:ascii="Times New Roman" w:hAnsi="Times New Roman" w:cs="Times New Roman"/>
          <w:b/>
          <w:noProof/>
          <w:sz w:val="24"/>
        </w:rPr>
        <w:br w:type="page"/>
      </w:r>
    </w:p>
    <w:p w14:paraId="1DBE27FF" w14:textId="7F5C1CDF" w:rsidR="0009392B" w:rsidRPr="00382B86" w:rsidRDefault="0009392B" w:rsidP="0009392B">
      <w:pPr>
        <w:contextualSpacing/>
        <w:rPr>
          <w:rFonts w:cstheme="minorHAnsi"/>
          <w:b/>
          <w:noProof/>
          <w:u w:val="single"/>
        </w:rPr>
      </w:pPr>
      <w:r w:rsidRPr="00382B86">
        <w:rPr>
          <w:rFonts w:cstheme="minorHAnsi"/>
          <w:b/>
          <w:noProof/>
          <w:u w:val="single"/>
        </w:rPr>
        <w:lastRenderedPageBreak/>
        <w:t>Yağmur Suyu Drenaj Hattı-Büz vs.Yapımı</w:t>
      </w:r>
    </w:p>
    <w:p w14:paraId="23112D51" w14:textId="77777777" w:rsidR="0009392B" w:rsidRPr="00382B86" w:rsidRDefault="0009392B" w:rsidP="00927F8C">
      <w:pPr>
        <w:pStyle w:val="ListeParagraf"/>
        <w:numPr>
          <w:ilvl w:val="0"/>
          <w:numId w:val="16"/>
        </w:numPr>
        <w:spacing w:before="0"/>
        <w:rPr>
          <w:rFonts w:cstheme="minorHAnsi"/>
          <w:noProof/>
        </w:rPr>
      </w:pPr>
      <w:r w:rsidRPr="00382B86">
        <w:rPr>
          <w:rFonts w:cstheme="minorHAnsi"/>
          <w:noProof/>
        </w:rPr>
        <w:t xml:space="preserve">Altyapı çalışmaları kapsamında ihtiyaç duyulan noktalarda yağmur suyu hattı, büz döşemesi, ızgara, kanal, yol kenarı hendek vb. çalışmalar yapılmış olup maliyeti </w:t>
      </w:r>
      <w:r w:rsidRPr="00382B86">
        <w:rPr>
          <w:rFonts w:cstheme="minorHAnsi"/>
          <w:b/>
          <w:noProof/>
        </w:rPr>
        <w:t xml:space="preserve">21.000.000 </w:t>
      </w:r>
      <w:r w:rsidRPr="00382B86">
        <w:rPr>
          <w:rFonts w:cstheme="minorHAnsi"/>
          <w:noProof/>
        </w:rPr>
        <w:t xml:space="preserve">TL olmuştur.  </w:t>
      </w:r>
    </w:p>
    <w:p w14:paraId="705C2F48" w14:textId="05375006" w:rsidR="00613431" w:rsidRPr="00490F6C" w:rsidRDefault="0009392B" w:rsidP="0009392B">
      <w:pPr>
        <w:spacing w:line="360" w:lineRule="auto"/>
        <w:rPr>
          <w:b/>
          <w:sz w:val="24"/>
        </w:rPr>
      </w:pPr>
      <w:r>
        <w:rPr>
          <w:rFonts w:ascii="Times New Roman" w:hAnsi="Times New Roman" w:cs="Times New Roman"/>
          <w:noProof/>
          <w:lang w:eastAsia="tr-TR"/>
        </w:rPr>
        <w:drawing>
          <wp:inline distT="0" distB="0" distL="0" distR="0" wp14:anchorId="472B83DC" wp14:editId="6B6E5A39">
            <wp:extent cx="2779559" cy="2091193"/>
            <wp:effectExtent l="0" t="0" r="1905" b="4445"/>
            <wp:docPr id="134" name="Resim 134" descr="D:\HBB FEN İŞLERİ GÖRSELLER\İl Geneli Yağmur Suyu Hattı Yapımı Büz Döşemesi\2022\Defn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BB FEN İŞLERİ GÖRSELLER\İl Geneli Yağmur Suyu Hattı Yapımı Büz Döşemesi\2022\Defne (7).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778877" cy="2090680"/>
                    </a:xfrm>
                    <a:prstGeom prst="rect">
                      <a:avLst/>
                    </a:prstGeom>
                    <a:noFill/>
                    <a:ln>
                      <a:noFill/>
                    </a:ln>
                  </pic:spPr>
                </pic:pic>
              </a:graphicData>
            </a:graphic>
          </wp:inline>
        </w:drawing>
      </w:r>
      <w:r>
        <w:rPr>
          <w:rFonts w:ascii="Times New Roman" w:hAnsi="Times New Roman" w:cs="Times New Roman"/>
          <w:noProof/>
        </w:rPr>
        <w:t xml:space="preserve">   </w:t>
      </w:r>
      <w:r>
        <w:rPr>
          <w:rFonts w:ascii="Times New Roman" w:hAnsi="Times New Roman" w:cs="Times New Roman"/>
          <w:noProof/>
          <w:lang w:eastAsia="tr-TR"/>
        </w:rPr>
        <w:drawing>
          <wp:inline distT="0" distB="0" distL="0" distR="0" wp14:anchorId="03882B9B" wp14:editId="19FD8631">
            <wp:extent cx="2800298" cy="2099144"/>
            <wp:effectExtent l="0" t="0" r="635" b="0"/>
            <wp:docPr id="135" name="Resim 135" descr="D:\HBB FEN İŞLERİ GÖRSELLER\İl Geneli Yağmur Suyu Hattı Yapımı Büz Döşemesi\2022\FB_IMG_1648118306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HBB FEN İŞLERİ GÖRSELLER\İl Geneli Yağmur Suyu Hattı Yapımı Büz Döşemesi\2022\FB_IMG_1648118306728.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804261" cy="2102115"/>
                    </a:xfrm>
                    <a:prstGeom prst="rect">
                      <a:avLst/>
                    </a:prstGeom>
                    <a:noFill/>
                    <a:ln>
                      <a:noFill/>
                    </a:ln>
                  </pic:spPr>
                </pic:pic>
              </a:graphicData>
            </a:graphic>
          </wp:inline>
        </w:drawing>
      </w:r>
    </w:p>
    <w:tbl>
      <w:tblPr>
        <w:tblStyle w:val="TableGrid"/>
        <w:tblW w:w="5000" w:type="pct"/>
        <w:tblInd w:w="0" w:type="dxa"/>
        <w:tblCellMar>
          <w:top w:w="49" w:type="dxa"/>
          <w:left w:w="108" w:type="dxa"/>
          <w:right w:w="55" w:type="dxa"/>
        </w:tblCellMar>
        <w:tblLook w:val="04A0" w:firstRow="1" w:lastRow="0" w:firstColumn="1" w:lastColumn="0" w:noHBand="0" w:noVBand="1"/>
      </w:tblPr>
      <w:tblGrid>
        <w:gridCol w:w="1770"/>
        <w:gridCol w:w="7290"/>
      </w:tblGrid>
      <w:tr w:rsidR="00490F6C" w:rsidRPr="00382B86" w14:paraId="27F811FB" w14:textId="77777777" w:rsidTr="00043A45">
        <w:trPr>
          <w:trHeight w:val="569"/>
        </w:trPr>
        <w:tc>
          <w:tcPr>
            <w:tcW w:w="977" w:type="pct"/>
            <w:tcBorders>
              <w:top w:val="single" w:sz="4" w:space="0" w:color="E67817"/>
              <w:left w:val="single" w:sz="4" w:space="0" w:color="E67817"/>
              <w:bottom w:val="single" w:sz="12" w:space="0" w:color="666666"/>
              <w:right w:val="single" w:sz="4" w:space="0" w:color="E67817"/>
            </w:tcBorders>
            <w:vAlign w:val="center"/>
          </w:tcPr>
          <w:p w14:paraId="48BD4FC8" w14:textId="77777777" w:rsidR="00490F6C" w:rsidRPr="00382B86" w:rsidRDefault="00490F6C" w:rsidP="002B7BCF">
            <w:pPr>
              <w:spacing w:line="259" w:lineRule="auto"/>
              <w:rPr>
                <w:rFonts w:ascii="Arial Narrow" w:hAnsi="Arial Narrow"/>
                <w:sz w:val="20"/>
                <w:szCs w:val="20"/>
              </w:rPr>
            </w:pPr>
            <w:r w:rsidRPr="00382B86">
              <w:rPr>
                <w:rFonts w:ascii="Arial Narrow" w:eastAsia="Arial" w:hAnsi="Arial Narrow" w:cs="Arial"/>
                <w:b/>
                <w:sz w:val="20"/>
                <w:szCs w:val="20"/>
              </w:rPr>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21AA93E2" w14:textId="77777777" w:rsidR="00490F6C" w:rsidRPr="00382B86" w:rsidRDefault="00490F6C" w:rsidP="002B7BCF">
            <w:pPr>
              <w:spacing w:line="259" w:lineRule="auto"/>
              <w:rPr>
                <w:rFonts w:ascii="Arial Narrow" w:hAnsi="Arial Narrow"/>
                <w:sz w:val="20"/>
                <w:szCs w:val="20"/>
              </w:rPr>
            </w:pPr>
            <w:r w:rsidRPr="00382B86">
              <w:rPr>
                <w:rFonts w:ascii="Arial Narrow" w:eastAsia="Arial" w:hAnsi="Arial Narrow" w:cs="Arial"/>
                <w:sz w:val="20"/>
                <w:szCs w:val="20"/>
              </w:rPr>
              <w:t xml:space="preserve">A3:Canlılarıa ve çevreye duyarlı yaklaşımla tüm yaşam alanlarının korunması ve geliştirilmesi </w:t>
            </w:r>
          </w:p>
        </w:tc>
      </w:tr>
      <w:tr w:rsidR="00490F6C" w:rsidRPr="00382B86" w14:paraId="0842EB3B" w14:textId="77777777" w:rsidTr="00043A45">
        <w:trPr>
          <w:trHeight w:val="571"/>
        </w:trPr>
        <w:tc>
          <w:tcPr>
            <w:tcW w:w="977" w:type="pct"/>
            <w:tcBorders>
              <w:top w:val="single" w:sz="12" w:space="0" w:color="666666"/>
              <w:left w:val="single" w:sz="4" w:space="0" w:color="E67817"/>
              <w:bottom w:val="single" w:sz="4" w:space="0" w:color="E67817"/>
              <w:right w:val="single" w:sz="4" w:space="0" w:color="E67817"/>
            </w:tcBorders>
            <w:vAlign w:val="center"/>
          </w:tcPr>
          <w:p w14:paraId="72D68B98" w14:textId="77777777" w:rsidR="00490F6C" w:rsidRPr="00382B86" w:rsidRDefault="00490F6C" w:rsidP="002B7BCF">
            <w:pPr>
              <w:spacing w:line="259" w:lineRule="auto"/>
              <w:rPr>
                <w:rFonts w:ascii="Arial Narrow" w:hAnsi="Arial Narrow"/>
                <w:sz w:val="20"/>
                <w:szCs w:val="20"/>
              </w:rPr>
            </w:pPr>
            <w:r w:rsidRPr="00382B86">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2BB63603" w14:textId="77777777" w:rsidR="00490F6C" w:rsidRPr="00382B86" w:rsidRDefault="00490F6C" w:rsidP="002B7BCF">
            <w:pPr>
              <w:spacing w:line="259" w:lineRule="auto"/>
              <w:rPr>
                <w:rFonts w:ascii="Arial Narrow" w:hAnsi="Arial Narrow"/>
                <w:sz w:val="20"/>
                <w:szCs w:val="20"/>
              </w:rPr>
            </w:pPr>
            <w:r w:rsidRPr="00382B86">
              <w:rPr>
                <w:rFonts w:ascii="Arial Narrow" w:eastAsia="Arial" w:hAnsi="Arial Narrow" w:cs="Arial"/>
                <w:sz w:val="20"/>
                <w:szCs w:val="20"/>
              </w:rPr>
              <w:t xml:space="preserve">H3.4:Küresel iklim değişikliğinin neden ve etkilerini önleyici tedbirler alınması </w:t>
            </w:r>
          </w:p>
        </w:tc>
      </w:tr>
      <w:tr w:rsidR="00490F6C" w:rsidRPr="00382B86" w14:paraId="1E610310" w14:textId="77777777" w:rsidTr="00043A45">
        <w:trPr>
          <w:trHeight w:val="562"/>
        </w:trPr>
        <w:tc>
          <w:tcPr>
            <w:tcW w:w="977" w:type="pct"/>
            <w:tcBorders>
              <w:top w:val="single" w:sz="4" w:space="0" w:color="E67817"/>
              <w:left w:val="single" w:sz="4" w:space="0" w:color="E67817"/>
              <w:bottom w:val="single" w:sz="4" w:space="0" w:color="E67817"/>
              <w:right w:val="single" w:sz="4" w:space="0" w:color="E67817"/>
            </w:tcBorders>
          </w:tcPr>
          <w:p w14:paraId="0A46FD9E" w14:textId="77777777" w:rsidR="00490F6C" w:rsidRPr="00382B86" w:rsidRDefault="00490F6C" w:rsidP="002B7BCF">
            <w:pPr>
              <w:spacing w:line="259" w:lineRule="auto"/>
              <w:rPr>
                <w:rFonts w:ascii="Arial Narrow" w:hAnsi="Arial Narrow"/>
                <w:sz w:val="20"/>
                <w:szCs w:val="20"/>
              </w:rPr>
            </w:pPr>
            <w:r w:rsidRPr="00382B86">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tcPr>
          <w:p w14:paraId="607C5F4D" w14:textId="77777777" w:rsidR="00490F6C" w:rsidRPr="00382B86" w:rsidRDefault="00490F6C" w:rsidP="002B7BCF">
            <w:pPr>
              <w:spacing w:line="259" w:lineRule="auto"/>
              <w:rPr>
                <w:rFonts w:ascii="Arial Narrow" w:hAnsi="Arial Narrow"/>
                <w:sz w:val="20"/>
                <w:szCs w:val="20"/>
              </w:rPr>
            </w:pPr>
            <w:r w:rsidRPr="00382B86">
              <w:rPr>
                <w:rFonts w:ascii="Arial Narrow" w:eastAsia="Arial" w:hAnsi="Arial Narrow" w:cs="Arial"/>
                <w:sz w:val="20"/>
                <w:szCs w:val="20"/>
              </w:rPr>
              <w:t xml:space="preserve">PH3.4.1:Küresel iklim değişikliğinin neden ve etkilerini önleyici tedbirler alınması </w:t>
            </w:r>
          </w:p>
        </w:tc>
      </w:tr>
    </w:tbl>
    <w:p w14:paraId="68F30101" w14:textId="5CB1E264" w:rsidR="00490F6C" w:rsidRPr="00382B86" w:rsidRDefault="00490F6C" w:rsidP="00493E53">
      <w:pPr>
        <w:spacing w:after="120"/>
        <w:rPr>
          <w:rFonts w:cstheme="minorHAnsi"/>
          <w:b/>
          <w:i/>
        </w:rPr>
      </w:pPr>
      <w:r w:rsidRPr="00382B86">
        <w:rPr>
          <w:rFonts w:cstheme="minorHAnsi"/>
          <w:b/>
          <w:i/>
        </w:rPr>
        <w:t>İklim Değişikliği ile Mücadele</w:t>
      </w:r>
    </w:p>
    <w:p w14:paraId="4D7A781A" w14:textId="57D552D5" w:rsidR="00490F6C" w:rsidRPr="00382B86" w:rsidRDefault="00490F6C" w:rsidP="00493E53">
      <w:pPr>
        <w:spacing w:after="120"/>
        <w:ind w:firstLine="708"/>
        <w:rPr>
          <w:rFonts w:cstheme="minorHAnsi"/>
          <w:bCs/>
        </w:rPr>
      </w:pPr>
      <w:r w:rsidRPr="00382B86">
        <w:rPr>
          <w:rFonts w:cstheme="minorHAnsi"/>
          <w:bCs/>
        </w:rPr>
        <w:t>Çevre ve Şehircilik Bakanlığı tarafından 5 Nisan 2020 tarihli Resmi Gazete’de yayımlanarak yürürlüğe giren ‘’Belediye ve Bağlı Kuruluşları ile Mahalli İdare Birlikleri Norm Kadro İlke ve Standartlarına Dair Yönetmelik’’ ile Yerel Yönetimlere İklim Değişikliği Dairesi Başkanlığı ve şube müdürlüklerinin kurulması gerekliliği belirtilmesi üzerine 12 Ağustos 2020 tarihinde Belediye Meclisimizin aldığı kararla Çevre Koruma ve Kontrol Daire Başkanlığımız bünyesinde İklim Değişikliği Şube Müdürlüğü kurulmuştur.</w:t>
      </w:r>
    </w:p>
    <w:p w14:paraId="34419D73" w14:textId="6DB40405" w:rsidR="00490F6C" w:rsidRPr="00382B86" w:rsidRDefault="00490F6C" w:rsidP="00493E53">
      <w:pPr>
        <w:spacing w:after="120"/>
        <w:ind w:firstLine="708"/>
        <w:rPr>
          <w:rFonts w:cstheme="minorHAnsi"/>
          <w:bCs/>
        </w:rPr>
      </w:pPr>
      <w:r w:rsidRPr="00382B86">
        <w:rPr>
          <w:rFonts w:cstheme="minorHAnsi"/>
          <w:bCs/>
        </w:rPr>
        <w:t>17.04.2022 tarih ve 31812 sayılı Resmi Gazete gereğince Çevre, Şehircilik ve İklim Değişikliği Bakanlığı’nın ‘’Belediye ve Bağlı Kuruluşları ile Mahalli İdare Birlikleri Norm Kadro İlke ve Standartlarına Dair Yönetmelik’’ ile yapılan değişikliklerle Büyükşehir Belediye Başkanlıklarına İklim Değişikliği ve Sıfır Atık Daire Başkanlığı; diğer Belediyelere ise İklim Değişikliği Müdürlüğü ve Sıfır Atık Müdürlüğü kurma imkanı getirildiği belirtilmiş ve Hatay Büyükşehir Belediye Meclisinin 08.06.2022 tarihinde aldığı karar ile Belediyemizde İklim Değişikliği ve Sıfır Atık Dairesi Başkanlığı kurulmuştur. Ancak harcama bütçeleri ile görev ve çalışma yönetmelikleri hazırlanıncaya kadar Çevre Koruma ve Kontrol Dairesi Başkanlığı uhdesinde faaliyetlerine devam etmiştir. Ocak 2023 tarihi itibarı ile de İklim Değişikliği ve Sıfır Atık Dairesi Başkanlığı uhdesinde devam etmesi uygun görülmüştür.</w:t>
      </w:r>
    </w:p>
    <w:p w14:paraId="0A85A4AD" w14:textId="325D49C5" w:rsidR="00490F6C" w:rsidRPr="00382B86" w:rsidRDefault="00490F6C" w:rsidP="00493E53">
      <w:pPr>
        <w:spacing w:after="120"/>
        <w:ind w:firstLine="708"/>
        <w:rPr>
          <w:rFonts w:cstheme="minorHAnsi"/>
          <w:bCs/>
        </w:rPr>
      </w:pPr>
      <w:r w:rsidRPr="00382B86">
        <w:rPr>
          <w:rFonts w:cstheme="minorHAnsi"/>
          <w:bCs/>
        </w:rPr>
        <w:t>Türkiye Belediyeler Birliği (TBB) tarafından ‘’Yeşil Şehirler Fikir ve Proje Yarışması’’ duyurusuna 31 Ocak 2021 tarihinde “Asi Daha Temiz” adlı proje ile yarışmaya başvuru yapılmıştır. 2022 yılında 100.000,00 TL para ödülü alınmıştır.</w:t>
      </w:r>
    </w:p>
    <w:p w14:paraId="440B4748" w14:textId="4C3A5FDF" w:rsidR="00490F6C" w:rsidRPr="00382B86" w:rsidRDefault="00490F6C" w:rsidP="00493E53">
      <w:pPr>
        <w:spacing w:after="120"/>
        <w:ind w:firstLine="708"/>
        <w:rPr>
          <w:rFonts w:cstheme="minorHAnsi"/>
          <w:bCs/>
        </w:rPr>
      </w:pPr>
      <w:r w:rsidRPr="00382B86">
        <w:rPr>
          <w:rFonts w:cstheme="minorHAnsi"/>
          <w:bCs/>
        </w:rPr>
        <w:t>Başta TBB ve Çevre, Şehircilik ve İklim Değişikliği Bakanlığı olmak üzere İklim değişikliği, iklim değişikliğine uyum, akıllı şehirler yenilenebilir enerji, iklim değişikliği odaklı, karbon emisyonunu düşüren proje programları, Net Zero Cities/ Ufuk 2020, ‘’ Sürdürülebilir Kent Tarımının Geliştirilmesi – Norveç Modeli‘’ (NIBIO / Norveç Biyoekonomi Araştırma Enstitüsü) adlı seminer vb. konularında bir çok online çalıştay ve toplantılara katılım sağlanmıştır.</w:t>
      </w:r>
    </w:p>
    <w:p w14:paraId="7FBA7C18" w14:textId="60D948AA" w:rsidR="00490F6C" w:rsidRPr="00382B86" w:rsidRDefault="00490F6C" w:rsidP="00493E53">
      <w:pPr>
        <w:spacing w:after="120"/>
        <w:ind w:firstLine="708"/>
        <w:rPr>
          <w:rFonts w:cstheme="minorHAnsi"/>
          <w:bCs/>
        </w:rPr>
      </w:pPr>
      <w:r w:rsidRPr="00382B86">
        <w:rPr>
          <w:rFonts w:cstheme="minorHAnsi"/>
          <w:bCs/>
        </w:rPr>
        <w:t>"Belediyeler İçin Yenilenebilir Enerji Eğitimleri" programı kapsamında gerçekleştirilen eğitim ve çalıştaylara katılım sağlanarak Enerji Kentleri Birliği veri anketleri üzerine çalışmalar yapılmıştır.</w:t>
      </w:r>
    </w:p>
    <w:p w14:paraId="3037ABAA" w14:textId="1728FD3E" w:rsidR="00490F6C" w:rsidRPr="00382B86" w:rsidRDefault="00490F6C" w:rsidP="00493E53">
      <w:pPr>
        <w:spacing w:after="120"/>
        <w:ind w:firstLine="708"/>
        <w:rPr>
          <w:rFonts w:cstheme="minorHAnsi"/>
          <w:bCs/>
        </w:rPr>
      </w:pPr>
      <w:r w:rsidRPr="00382B86">
        <w:rPr>
          <w:rFonts w:cstheme="minorHAnsi"/>
          <w:bCs/>
        </w:rPr>
        <w:t>İklim değişikliği sorununa dikkat çekerek farkındalık yaratmayı hedefleyen ‘’EKO İKLİM; Ekonomi ve İklim Değişikliği Zirvesi /Fuarı” na katılım sağlanmıştır.</w:t>
      </w:r>
    </w:p>
    <w:p w14:paraId="62C177D7" w14:textId="79A4790F" w:rsidR="00490F6C" w:rsidRPr="00382B86" w:rsidRDefault="00490F6C" w:rsidP="00493E53">
      <w:pPr>
        <w:spacing w:after="120"/>
        <w:ind w:firstLine="708"/>
        <w:rPr>
          <w:rFonts w:cstheme="minorHAnsi"/>
          <w:bCs/>
        </w:rPr>
      </w:pPr>
      <w:r w:rsidRPr="00382B86">
        <w:rPr>
          <w:rFonts w:cstheme="minorHAnsi"/>
          <w:bCs/>
        </w:rPr>
        <w:lastRenderedPageBreak/>
        <w:t>Doğu Akdeniz Kalkınma Ajansı 2021 Yılı Teknik Destek Programı Kasım-Aralık dönemine "Tetkik Görevlisi Eğitim Programı" ile şehrimizde hizmet sunumunda verimliliğin arttırılması, çalışan personellerin görev alanlarındaki iş becerileri ile çevre yönetim sistemi tetkik becerilerinin arttırılması, toplum sağlığının korunması ve vatandaş memnuniyetinin arttırılması amaçlanan TS EN ISO 14001:2015 Çevre Yönetim Sistemi dokümantasyon Eğitimi, TS EN ISO 14001:2015 Çevre Yönetim Sistemi Temel Eğitimi, TS EN ISO 14001:2015 Çevre Yönetim Sistemi İç Tetkik Eğitimi adı altında 3 konu üzerine, Türk Standartları Enstitüsü Eğitim Dairesi Başkanlığı tarafından düzenlenen 5 günlük eğitim Büyükşehir Belediyemiz teknik personelinin katılımı ile gerçekleşmiştir.</w:t>
      </w:r>
    </w:p>
    <w:p w14:paraId="331F6034" w14:textId="37815497" w:rsidR="00490F6C" w:rsidRPr="00382B86" w:rsidRDefault="00490F6C" w:rsidP="00493E53">
      <w:pPr>
        <w:spacing w:after="120"/>
        <w:ind w:firstLine="708"/>
        <w:rPr>
          <w:rFonts w:cstheme="minorHAnsi"/>
          <w:bCs/>
        </w:rPr>
      </w:pPr>
      <w:r w:rsidRPr="00382B86">
        <w:rPr>
          <w:rFonts w:cstheme="minorHAnsi"/>
          <w:bCs/>
        </w:rPr>
        <w:t>Avrupa Birliği tarafından finanse edilen Yerel Yönetim Reformu Projesi kapsamında “14 Yeni Büyükşehir Belediyesi için Katılımcı Yerel Yönetişim Modelinin Geliştirilmesi ve Hayata Geçirilmesi” faaliyeti kapsamında Hatay’da düzenlenen Hatay Büyükşehir Belediyesi, Hatay Kent Konseyi, Arsuz Belediyesi ve Arsuz Kent Konseyi’nden temsilcilerin yanı sıra, vatandaşların da katılımıyla gerçekleştirilen Vatandaş Toplantısı’na Büyükşehir Belediyemizce katılım sağlanmıştır.</w:t>
      </w:r>
    </w:p>
    <w:p w14:paraId="6C74EEC8" w14:textId="46126FFD" w:rsidR="00490F6C" w:rsidRPr="00382B86" w:rsidRDefault="00490F6C" w:rsidP="00493E53">
      <w:pPr>
        <w:spacing w:after="120"/>
        <w:ind w:firstLine="708"/>
        <w:rPr>
          <w:rFonts w:cstheme="minorHAnsi"/>
          <w:bCs/>
        </w:rPr>
      </w:pPr>
      <w:r w:rsidRPr="00382B86">
        <w:rPr>
          <w:rFonts w:cstheme="minorHAnsi"/>
          <w:bCs/>
        </w:rPr>
        <w:t>Çevre Haftası etkinlikleri kapsamında Antakya EXPO Alanı’nda 01.06.2022-05.06.2022 tarihleri arasında Çevre Koruma ve Kontrol Daire Başkanlığımız, İtfaiye Daire Başkanlığımız ve İskenderun Teknik Üniversitesi ile Kırıkhan Gölbaşı Gölünde dip ve saha temizliği etkinliği düzenlenmiştir. Çevre Koruma ve Kontrol Daire Başkanlığımız, İtfaiye Daire Başkanlığımız, İskenderun Teknik Üniversitesi ve Koyunoğlu Anaokulu ile Çevlik Balıkçı Barınağında dip temizliği çalışmalarına katılım sağlanmıtır.</w:t>
      </w:r>
    </w:p>
    <w:p w14:paraId="5CF95070" w14:textId="32BA6A1D" w:rsidR="00490F6C" w:rsidRPr="00382B86" w:rsidRDefault="00490F6C" w:rsidP="00493E53">
      <w:pPr>
        <w:spacing w:after="120"/>
        <w:ind w:firstLine="708"/>
        <w:rPr>
          <w:rFonts w:cstheme="minorHAnsi"/>
          <w:bCs/>
        </w:rPr>
      </w:pPr>
      <w:r w:rsidRPr="00382B86">
        <w:rPr>
          <w:rFonts w:cstheme="minorHAnsi"/>
          <w:bCs/>
        </w:rPr>
        <w:t>23 Kasım 2022 tarihinde Belediyemiz ev sahipliğinde TED Koleji – Hatay’da gerçekleştirilen Türkiye Belediye Başkanları Birliği tarafından “Kamu ve Sivil Toplum İşbirliği ile Belediyelerde İklim Değişikliği Hakkında Bilgilendirme, Bilinçlendirme ve Eylem Planı Hazırlama Eğitimi gerçekleştirilmiştir.</w:t>
      </w:r>
    </w:p>
    <w:p w14:paraId="1AFFF3DF" w14:textId="77777777" w:rsidR="00490F6C" w:rsidRDefault="00490F6C" w:rsidP="00490F6C">
      <w:r>
        <w:rPr>
          <w:noProof/>
          <w:color w:val="000000" w:themeColor="text1"/>
          <w:lang w:eastAsia="tr-TR"/>
        </w:rPr>
        <w:drawing>
          <wp:inline distT="0" distB="0" distL="0" distR="0" wp14:anchorId="6040AC0C" wp14:editId="2C152293">
            <wp:extent cx="2694767" cy="1796995"/>
            <wp:effectExtent l="0" t="0" r="0" b="0"/>
            <wp:docPr id="42" name="Resim 42" descr="I:\TED\_W3A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TED\_W3A1937.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700463" cy="1800793"/>
                    </a:xfrm>
                    <a:prstGeom prst="rect">
                      <a:avLst/>
                    </a:prstGeom>
                    <a:noFill/>
                    <a:ln>
                      <a:noFill/>
                    </a:ln>
                  </pic:spPr>
                </pic:pic>
              </a:graphicData>
            </a:graphic>
          </wp:inline>
        </w:drawing>
      </w:r>
      <w:r>
        <w:rPr>
          <w:b/>
          <w:noProof/>
        </w:rPr>
        <w:t xml:space="preserve">     </w:t>
      </w:r>
      <w:r>
        <w:rPr>
          <w:b/>
          <w:noProof/>
          <w:lang w:eastAsia="tr-TR"/>
        </w:rPr>
        <w:drawing>
          <wp:inline distT="0" distB="0" distL="0" distR="0" wp14:anchorId="41DC2F8E" wp14:editId="37191F5F">
            <wp:extent cx="2695492" cy="1797475"/>
            <wp:effectExtent l="0" t="0" r="0" b="0"/>
            <wp:docPr id="43" name="Resim 43" descr="I:\TED\_W3A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TED\_W3A2200.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702327" cy="1802033"/>
                    </a:xfrm>
                    <a:prstGeom prst="rect">
                      <a:avLst/>
                    </a:prstGeom>
                    <a:noFill/>
                    <a:ln>
                      <a:noFill/>
                    </a:ln>
                  </pic:spPr>
                </pic:pic>
              </a:graphicData>
            </a:graphic>
          </wp:inline>
        </w:drawing>
      </w:r>
    </w:p>
    <w:tbl>
      <w:tblPr>
        <w:tblStyle w:val="KlavuzTablo2"/>
        <w:tblpPr w:leftFromText="141" w:rightFromText="141" w:bottomFromText="200" w:vertAnchor="text" w:horzAnchor="margin" w:tblpXSpec="center" w:tblpY="448"/>
        <w:tblW w:w="5000" w:type="pct"/>
        <w:tblLayout w:type="fixed"/>
        <w:tblLook w:val="04A0" w:firstRow="1" w:lastRow="0" w:firstColumn="1" w:lastColumn="0" w:noHBand="0" w:noVBand="1"/>
      </w:tblPr>
      <w:tblGrid>
        <w:gridCol w:w="7655"/>
        <w:gridCol w:w="1415"/>
      </w:tblGrid>
      <w:tr w:rsidR="00490F6C" w:rsidRPr="00382B86" w14:paraId="77C0D5FA" w14:textId="77777777" w:rsidTr="00493E53">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5000" w:type="pct"/>
            <w:gridSpan w:val="2"/>
            <w:noWrap/>
          </w:tcPr>
          <w:p w14:paraId="51319F80" w14:textId="035704D9" w:rsidR="00490F6C" w:rsidRPr="00382B86" w:rsidRDefault="00490F6C" w:rsidP="00490F6C">
            <w:pPr>
              <w:spacing w:before="0"/>
              <w:jc w:val="center"/>
              <w:rPr>
                <w:rFonts w:cs="Arial"/>
                <w:bCs w:val="0"/>
                <w:color w:val="000000"/>
              </w:rPr>
            </w:pPr>
            <w:r w:rsidRPr="00382B86">
              <w:rPr>
                <w:rFonts w:cs="Arial"/>
                <w:bCs w:val="0"/>
                <w:color w:val="000000"/>
              </w:rPr>
              <w:t>KATILIM SAĞLANAN EĞİTİM VE TOPLANTILAR</w:t>
            </w:r>
          </w:p>
        </w:tc>
      </w:tr>
      <w:tr w:rsidR="00490F6C" w:rsidRPr="00382B86" w14:paraId="52393B0D" w14:textId="77777777" w:rsidTr="00493E53">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220" w:type="pct"/>
            <w:noWrap/>
            <w:hideMark/>
          </w:tcPr>
          <w:p w14:paraId="32AA57CA" w14:textId="302EDE9E" w:rsidR="00490F6C" w:rsidRPr="00382B86" w:rsidRDefault="00490F6C" w:rsidP="00490F6C">
            <w:pPr>
              <w:spacing w:before="0"/>
              <w:jc w:val="center"/>
              <w:rPr>
                <w:rFonts w:cs="Arial"/>
                <w:bCs w:val="0"/>
                <w:color w:val="000000"/>
              </w:rPr>
            </w:pPr>
            <w:r w:rsidRPr="00382B86">
              <w:rPr>
                <w:rFonts w:cs="Arial"/>
                <w:bCs w:val="0"/>
                <w:color w:val="000000"/>
              </w:rPr>
              <w:t>Adı</w:t>
            </w:r>
          </w:p>
        </w:tc>
        <w:tc>
          <w:tcPr>
            <w:tcW w:w="780" w:type="pct"/>
            <w:noWrap/>
            <w:hideMark/>
          </w:tcPr>
          <w:p w14:paraId="4BF6B2E1" w14:textId="4A234015" w:rsidR="00490F6C" w:rsidRPr="00382B86" w:rsidRDefault="00490F6C" w:rsidP="00490F6C">
            <w:pPr>
              <w:spacing w:before="0"/>
              <w:jc w:val="center"/>
              <w:cnfStyle w:val="000000100000" w:firstRow="0" w:lastRow="0" w:firstColumn="0" w:lastColumn="0" w:oddVBand="0" w:evenVBand="0" w:oddHBand="1" w:evenHBand="0" w:firstRowFirstColumn="0" w:firstRowLastColumn="0" w:lastRowFirstColumn="0" w:lastRowLastColumn="0"/>
              <w:rPr>
                <w:rFonts w:cs="Arial"/>
                <w:b/>
                <w:bCs/>
                <w:color w:val="000000"/>
              </w:rPr>
            </w:pPr>
            <w:r w:rsidRPr="00382B86">
              <w:rPr>
                <w:rFonts w:cs="Arial"/>
                <w:b/>
                <w:bCs/>
                <w:color w:val="000000"/>
              </w:rPr>
              <w:t>Tarihi</w:t>
            </w:r>
          </w:p>
        </w:tc>
      </w:tr>
      <w:tr w:rsidR="00493E53" w:rsidRPr="00382B86" w14:paraId="7874AC53" w14:textId="77777777" w:rsidTr="00493E53">
        <w:trPr>
          <w:trHeight w:val="454"/>
        </w:trPr>
        <w:tc>
          <w:tcPr>
            <w:cnfStyle w:val="001000000000" w:firstRow="0" w:lastRow="0" w:firstColumn="1" w:lastColumn="0" w:oddVBand="0" w:evenVBand="0" w:oddHBand="0" w:evenHBand="0" w:firstRowFirstColumn="0" w:firstRowLastColumn="0" w:lastRowFirstColumn="0" w:lastRowLastColumn="0"/>
            <w:tcW w:w="4220" w:type="pct"/>
            <w:noWrap/>
            <w:hideMark/>
          </w:tcPr>
          <w:p w14:paraId="789B4F57" w14:textId="424E60DF" w:rsidR="00493E53" w:rsidRPr="00382B86" w:rsidRDefault="00493E53" w:rsidP="009370C4">
            <w:pPr>
              <w:spacing w:before="0"/>
              <w:rPr>
                <w:rFonts w:cs="Arial"/>
                <w:b w:val="0"/>
              </w:rPr>
            </w:pPr>
            <w:r w:rsidRPr="00382B86">
              <w:rPr>
                <w:rFonts w:cs="Arial"/>
                <w:b w:val="0"/>
              </w:rPr>
              <w:t xml:space="preserve">Yerel Yönetim Reformu Projesi – LAR III toplantısı </w:t>
            </w:r>
          </w:p>
        </w:tc>
        <w:tc>
          <w:tcPr>
            <w:tcW w:w="780" w:type="pct"/>
            <w:noWrap/>
            <w:hideMark/>
          </w:tcPr>
          <w:p w14:paraId="36265AC3" w14:textId="3BD9CE68" w:rsidR="00493E53" w:rsidRPr="00382B86" w:rsidRDefault="00493E53" w:rsidP="00493E53">
            <w:pPr>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82B86">
              <w:rPr>
                <w:rFonts w:cs="Arial"/>
                <w:color w:val="000000"/>
              </w:rPr>
              <w:t>01.02.2022</w:t>
            </w:r>
          </w:p>
        </w:tc>
      </w:tr>
      <w:tr w:rsidR="00490F6C" w:rsidRPr="00382B86" w14:paraId="7DA810F7" w14:textId="77777777" w:rsidTr="00493E5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0" w:type="pct"/>
            <w:noWrap/>
            <w:hideMark/>
          </w:tcPr>
          <w:p w14:paraId="2F03E2EA" w14:textId="77777777" w:rsidR="00490F6C" w:rsidRPr="00382B86" w:rsidRDefault="00490F6C" w:rsidP="009370C4">
            <w:pPr>
              <w:spacing w:before="0"/>
              <w:rPr>
                <w:rFonts w:cs="Arial"/>
                <w:b w:val="0"/>
              </w:rPr>
            </w:pPr>
            <w:r w:rsidRPr="00382B86">
              <w:rPr>
                <w:rFonts w:cs="Arial"/>
                <w:b w:val="0"/>
              </w:rPr>
              <w:t>İklim Krizi Kapsamında Net-Sıfır Salım ve İklim -Dayanıklı Kalkınmaya Giden Yolda Ulusal Katkı Beyanı Projesi UNDP</w:t>
            </w:r>
          </w:p>
        </w:tc>
        <w:tc>
          <w:tcPr>
            <w:tcW w:w="780" w:type="pct"/>
            <w:noWrap/>
            <w:hideMark/>
          </w:tcPr>
          <w:p w14:paraId="4325011A" w14:textId="77777777" w:rsidR="00490F6C" w:rsidRPr="00382B86" w:rsidRDefault="00490F6C" w:rsidP="00490F6C">
            <w:pPr>
              <w:spacing w:before="0"/>
              <w:jc w:val="center"/>
              <w:cnfStyle w:val="000000100000" w:firstRow="0" w:lastRow="0" w:firstColumn="0" w:lastColumn="0" w:oddVBand="0" w:evenVBand="0" w:oddHBand="1" w:evenHBand="0" w:firstRowFirstColumn="0" w:firstRowLastColumn="0" w:lastRowFirstColumn="0" w:lastRowLastColumn="0"/>
              <w:rPr>
                <w:rFonts w:cs="Arial"/>
              </w:rPr>
            </w:pPr>
            <w:r w:rsidRPr="00382B86">
              <w:rPr>
                <w:rFonts w:cs="Arial"/>
              </w:rPr>
              <w:t>08/09.02.2022</w:t>
            </w:r>
          </w:p>
        </w:tc>
      </w:tr>
      <w:tr w:rsidR="00490F6C" w:rsidRPr="00382B86" w14:paraId="6AB96247" w14:textId="77777777" w:rsidTr="00493E53">
        <w:trPr>
          <w:trHeight w:val="454"/>
        </w:trPr>
        <w:tc>
          <w:tcPr>
            <w:cnfStyle w:val="001000000000" w:firstRow="0" w:lastRow="0" w:firstColumn="1" w:lastColumn="0" w:oddVBand="0" w:evenVBand="0" w:oddHBand="0" w:evenHBand="0" w:firstRowFirstColumn="0" w:firstRowLastColumn="0" w:lastRowFirstColumn="0" w:lastRowLastColumn="0"/>
            <w:tcW w:w="4220" w:type="pct"/>
            <w:noWrap/>
            <w:hideMark/>
          </w:tcPr>
          <w:p w14:paraId="339FE1B8" w14:textId="77777777" w:rsidR="00490F6C" w:rsidRPr="00382B86" w:rsidRDefault="00490F6C" w:rsidP="009370C4">
            <w:pPr>
              <w:spacing w:before="0"/>
              <w:rPr>
                <w:rFonts w:cs="Arial"/>
                <w:b w:val="0"/>
              </w:rPr>
            </w:pPr>
            <w:r w:rsidRPr="00382B86">
              <w:rPr>
                <w:rFonts w:cs="Arial"/>
                <w:b w:val="0"/>
              </w:rPr>
              <w:t xml:space="preserve">İklim değişikliği sorununa dikkat çekerek farkındalık yaratmayı hedefleyen  ‘EKO İKLİM; Ekonomi ve İklim Değişikliği Zirvesi /Fuarı’ / Ankara </w:t>
            </w:r>
          </w:p>
        </w:tc>
        <w:tc>
          <w:tcPr>
            <w:tcW w:w="780" w:type="pct"/>
            <w:noWrap/>
            <w:hideMark/>
          </w:tcPr>
          <w:p w14:paraId="17A331C7" w14:textId="77777777" w:rsidR="00490F6C" w:rsidRPr="00382B86" w:rsidRDefault="00490F6C" w:rsidP="00490F6C">
            <w:pPr>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82B86">
              <w:rPr>
                <w:rFonts w:cs="Arial"/>
                <w:color w:val="000000"/>
              </w:rPr>
              <w:t>30/31.02.2022</w:t>
            </w:r>
          </w:p>
        </w:tc>
      </w:tr>
      <w:tr w:rsidR="00490F6C" w:rsidRPr="00382B86" w14:paraId="2D4C8D75" w14:textId="77777777" w:rsidTr="00493E5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0" w:type="pct"/>
            <w:noWrap/>
            <w:hideMark/>
          </w:tcPr>
          <w:p w14:paraId="385C99EB" w14:textId="338A1CD1" w:rsidR="00490F6C" w:rsidRPr="00382B86" w:rsidRDefault="00490F6C" w:rsidP="009370C4">
            <w:pPr>
              <w:spacing w:before="0"/>
              <w:rPr>
                <w:rFonts w:cs="Arial"/>
                <w:b w:val="0"/>
                <w:color w:val="000000"/>
              </w:rPr>
            </w:pPr>
            <w:r w:rsidRPr="00382B86">
              <w:rPr>
                <w:rFonts w:cs="Arial"/>
                <w:b w:val="0"/>
              </w:rPr>
              <w:t xml:space="preserve">İklim Krizi Kapsamında Net-Sıfır Salım ve İklim -Dayanıklı Kalkınmaya Giden Yolda Ulusal Katkı Beyanı Projesi /UNDP </w:t>
            </w:r>
          </w:p>
        </w:tc>
        <w:tc>
          <w:tcPr>
            <w:tcW w:w="780" w:type="pct"/>
            <w:noWrap/>
            <w:hideMark/>
          </w:tcPr>
          <w:p w14:paraId="154C5B05" w14:textId="77777777" w:rsidR="00490F6C" w:rsidRPr="00382B86" w:rsidRDefault="00490F6C" w:rsidP="00490F6C">
            <w:pPr>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382B86">
              <w:rPr>
                <w:rFonts w:cs="Arial"/>
                <w:color w:val="000000"/>
              </w:rPr>
              <w:t>18/19.04.2022</w:t>
            </w:r>
          </w:p>
        </w:tc>
      </w:tr>
      <w:tr w:rsidR="00490F6C" w:rsidRPr="00382B86" w14:paraId="36B9F4A7" w14:textId="77777777" w:rsidTr="00493E53">
        <w:trPr>
          <w:trHeight w:val="454"/>
        </w:trPr>
        <w:tc>
          <w:tcPr>
            <w:cnfStyle w:val="001000000000" w:firstRow="0" w:lastRow="0" w:firstColumn="1" w:lastColumn="0" w:oddVBand="0" w:evenVBand="0" w:oddHBand="0" w:evenHBand="0" w:firstRowFirstColumn="0" w:firstRowLastColumn="0" w:lastRowFirstColumn="0" w:lastRowLastColumn="0"/>
            <w:tcW w:w="4220" w:type="pct"/>
            <w:noWrap/>
            <w:hideMark/>
          </w:tcPr>
          <w:p w14:paraId="3F08DA78" w14:textId="2E18E1DE" w:rsidR="00490F6C" w:rsidRPr="00382B86" w:rsidRDefault="00490F6C" w:rsidP="009370C4">
            <w:pPr>
              <w:spacing w:before="0"/>
              <w:rPr>
                <w:rFonts w:cs="Arial"/>
                <w:b w:val="0"/>
                <w:color w:val="000000"/>
              </w:rPr>
            </w:pPr>
            <w:r w:rsidRPr="00382B86">
              <w:rPr>
                <w:rFonts w:cs="Arial"/>
                <w:b w:val="0"/>
              </w:rPr>
              <w:t>Hatay İpek Sürdürülebilir Tekstil ve Moda Tasarım Merkezi Projesi Kapsamında Hatay E</w:t>
            </w:r>
            <w:r w:rsidR="009370C4" w:rsidRPr="00382B86">
              <w:rPr>
                <w:rFonts w:cs="Arial"/>
                <w:b w:val="0"/>
              </w:rPr>
              <w:t>XPO alanında gerçekleştirilen “İ</w:t>
            </w:r>
            <w:r w:rsidRPr="00382B86">
              <w:rPr>
                <w:rFonts w:cs="Arial"/>
                <w:b w:val="0"/>
              </w:rPr>
              <w:t>p</w:t>
            </w:r>
            <w:r w:rsidR="009370C4" w:rsidRPr="00382B86">
              <w:rPr>
                <w:rFonts w:cs="Arial"/>
                <w:b w:val="0"/>
              </w:rPr>
              <w:t>eğin Yeni Yolu” Semineri</w:t>
            </w:r>
          </w:p>
        </w:tc>
        <w:tc>
          <w:tcPr>
            <w:tcW w:w="780" w:type="pct"/>
            <w:noWrap/>
            <w:hideMark/>
          </w:tcPr>
          <w:p w14:paraId="51B20D6D" w14:textId="77777777" w:rsidR="00490F6C" w:rsidRPr="00382B86" w:rsidRDefault="00490F6C" w:rsidP="00490F6C">
            <w:pPr>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82B86">
              <w:rPr>
                <w:rFonts w:cs="Arial"/>
                <w:color w:val="000000"/>
              </w:rPr>
              <w:t>11.06.2022</w:t>
            </w:r>
          </w:p>
        </w:tc>
      </w:tr>
      <w:tr w:rsidR="00490F6C" w:rsidRPr="00382B86" w14:paraId="1366FE72" w14:textId="77777777" w:rsidTr="00493E5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0" w:type="pct"/>
            <w:noWrap/>
            <w:hideMark/>
          </w:tcPr>
          <w:p w14:paraId="60CC28FD" w14:textId="42BCC823" w:rsidR="00490F6C" w:rsidRPr="00382B86" w:rsidRDefault="00490F6C" w:rsidP="009370C4">
            <w:pPr>
              <w:spacing w:before="0"/>
              <w:rPr>
                <w:rFonts w:cs="Arial"/>
                <w:b w:val="0"/>
                <w:color w:val="000000"/>
              </w:rPr>
            </w:pPr>
            <w:r w:rsidRPr="00382B86">
              <w:rPr>
                <w:rFonts w:cs="Arial"/>
                <w:b w:val="0"/>
              </w:rPr>
              <w:t xml:space="preserve">İklim Değişikliği Komisyonu - Sera Gazı Envanterlerinin </w:t>
            </w:r>
            <w:r w:rsidR="009370C4" w:rsidRPr="00382B86">
              <w:rPr>
                <w:rFonts w:cs="Arial"/>
                <w:b w:val="0"/>
              </w:rPr>
              <w:t>ve Yerel</w:t>
            </w:r>
            <w:r w:rsidRPr="00382B86">
              <w:rPr>
                <w:rFonts w:cs="Arial"/>
                <w:b w:val="0"/>
              </w:rPr>
              <w:t xml:space="preserve"> İklim Değişikliği Eylem Planlarının Hazırlanması</w:t>
            </w:r>
            <w:r w:rsidR="009370C4" w:rsidRPr="00382B86">
              <w:rPr>
                <w:rFonts w:cs="Arial"/>
                <w:b w:val="0"/>
              </w:rPr>
              <w:t xml:space="preserve"> Eğitimi (</w:t>
            </w:r>
            <w:r w:rsidRPr="00382B86">
              <w:rPr>
                <w:rFonts w:cs="Arial"/>
                <w:b w:val="0"/>
              </w:rPr>
              <w:t>TBB/ANKARA</w:t>
            </w:r>
            <w:r w:rsidR="009370C4" w:rsidRPr="00382B86">
              <w:rPr>
                <w:rFonts w:cs="Arial"/>
                <w:b w:val="0"/>
              </w:rPr>
              <w:t>)</w:t>
            </w:r>
          </w:p>
        </w:tc>
        <w:tc>
          <w:tcPr>
            <w:tcW w:w="780" w:type="pct"/>
            <w:noWrap/>
            <w:hideMark/>
          </w:tcPr>
          <w:p w14:paraId="19094349" w14:textId="5C7F3B64" w:rsidR="00490F6C" w:rsidRPr="00382B86" w:rsidRDefault="00490F6C" w:rsidP="00490F6C">
            <w:pPr>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382B86">
              <w:rPr>
                <w:rFonts w:cs="Arial"/>
                <w:color w:val="000000"/>
              </w:rPr>
              <w:t>16/17.06.2022</w:t>
            </w:r>
          </w:p>
        </w:tc>
      </w:tr>
      <w:tr w:rsidR="00490F6C" w:rsidRPr="00382B86" w14:paraId="3CFE06AB" w14:textId="77777777" w:rsidTr="00493E53">
        <w:trPr>
          <w:trHeight w:val="454"/>
        </w:trPr>
        <w:tc>
          <w:tcPr>
            <w:cnfStyle w:val="001000000000" w:firstRow="0" w:lastRow="0" w:firstColumn="1" w:lastColumn="0" w:oddVBand="0" w:evenVBand="0" w:oddHBand="0" w:evenHBand="0" w:firstRowFirstColumn="0" w:firstRowLastColumn="0" w:lastRowFirstColumn="0" w:lastRowLastColumn="0"/>
            <w:tcW w:w="4220" w:type="pct"/>
            <w:noWrap/>
            <w:hideMark/>
          </w:tcPr>
          <w:p w14:paraId="28E5E910" w14:textId="70F5545B" w:rsidR="00490F6C" w:rsidRPr="00382B86" w:rsidRDefault="009370C4" w:rsidP="009370C4">
            <w:pPr>
              <w:spacing w:before="0"/>
              <w:rPr>
                <w:rFonts w:cs="Arial"/>
                <w:b w:val="0"/>
                <w:color w:val="000000"/>
              </w:rPr>
            </w:pPr>
            <w:r w:rsidRPr="00382B86">
              <w:rPr>
                <w:rFonts w:cs="Arial"/>
                <w:b w:val="0"/>
              </w:rPr>
              <w:t>“Sürdürülebilir Kent</w:t>
            </w:r>
            <w:r w:rsidR="00490F6C" w:rsidRPr="00382B86">
              <w:rPr>
                <w:rFonts w:cs="Arial"/>
                <w:b w:val="0"/>
              </w:rPr>
              <w:t xml:space="preserve"> Tarımının Geliştirilmesi –</w:t>
            </w:r>
            <w:r w:rsidRPr="00382B86">
              <w:rPr>
                <w:rFonts w:cs="Arial"/>
                <w:b w:val="0"/>
              </w:rPr>
              <w:t xml:space="preserve"> Norveç Modeli” </w:t>
            </w:r>
            <w:r w:rsidR="00490F6C" w:rsidRPr="00382B86">
              <w:rPr>
                <w:rFonts w:cs="Arial"/>
                <w:b w:val="0"/>
              </w:rPr>
              <w:t xml:space="preserve">(NIBIO / Norveç Biyoekonomi Araştırma Enstitüsü) adlı EXPO alanında gerçekleşen </w:t>
            </w:r>
            <w:r w:rsidRPr="00382B86">
              <w:rPr>
                <w:rFonts w:cs="Arial"/>
                <w:b w:val="0"/>
              </w:rPr>
              <w:t>Seminer</w:t>
            </w:r>
          </w:p>
        </w:tc>
        <w:tc>
          <w:tcPr>
            <w:tcW w:w="780" w:type="pct"/>
            <w:noWrap/>
            <w:hideMark/>
          </w:tcPr>
          <w:p w14:paraId="5EAD64B9" w14:textId="738E58E2" w:rsidR="00490F6C" w:rsidRPr="00382B86" w:rsidRDefault="00490F6C" w:rsidP="00490F6C">
            <w:pPr>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82B86">
              <w:rPr>
                <w:rFonts w:cs="Arial"/>
                <w:color w:val="000000"/>
              </w:rPr>
              <w:t>17.06.2022</w:t>
            </w:r>
          </w:p>
        </w:tc>
      </w:tr>
      <w:tr w:rsidR="00490F6C" w:rsidRPr="00382B86" w14:paraId="27185F86" w14:textId="77777777" w:rsidTr="00493E5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0" w:type="pct"/>
            <w:noWrap/>
            <w:hideMark/>
          </w:tcPr>
          <w:p w14:paraId="12C95F29" w14:textId="6F6468D3" w:rsidR="00490F6C" w:rsidRPr="00382B86" w:rsidRDefault="00490F6C" w:rsidP="009370C4">
            <w:pPr>
              <w:spacing w:before="0"/>
              <w:rPr>
                <w:rFonts w:cs="Arial"/>
                <w:b w:val="0"/>
                <w:color w:val="000000"/>
              </w:rPr>
            </w:pPr>
            <w:r w:rsidRPr="00382B86">
              <w:rPr>
                <w:rFonts w:cs="Arial"/>
                <w:b w:val="0"/>
              </w:rPr>
              <w:t>(CFA) Climate Finance Acelerator İklim değişikliği odaklı, karbon emisyonunu düşüren proje programları zoom toplantısı.</w:t>
            </w:r>
          </w:p>
        </w:tc>
        <w:tc>
          <w:tcPr>
            <w:tcW w:w="780" w:type="pct"/>
            <w:noWrap/>
            <w:hideMark/>
          </w:tcPr>
          <w:p w14:paraId="0839A916" w14:textId="5D05D019" w:rsidR="00490F6C" w:rsidRPr="00382B86" w:rsidRDefault="00490F6C" w:rsidP="00490F6C">
            <w:pPr>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382B86">
              <w:rPr>
                <w:rFonts w:cs="Arial"/>
                <w:color w:val="000000"/>
              </w:rPr>
              <w:t>04.06.2022</w:t>
            </w:r>
          </w:p>
        </w:tc>
      </w:tr>
      <w:tr w:rsidR="00490F6C" w:rsidRPr="00382B86" w14:paraId="3D6044A3" w14:textId="77777777" w:rsidTr="00493E53">
        <w:trPr>
          <w:trHeight w:val="454"/>
        </w:trPr>
        <w:tc>
          <w:tcPr>
            <w:cnfStyle w:val="001000000000" w:firstRow="0" w:lastRow="0" w:firstColumn="1" w:lastColumn="0" w:oddVBand="0" w:evenVBand="0" w:oddHBand="0" w:evenHBand="0" w:firstRowFirstColumn="0" w:firstRowLastColumn="0" w:lastRowFirstColumn="0" w:lastRowLastColumn="0"/>
            <w:tcW w:w="4220" w:type="pct"/>
            <w:noWrap/>
          </w:tcPr>
          <w:p w14:paraId="6D1569CC" w14:textId="440572ED" w:rsidR="00490F6C" w:rsidRPr="00382B86" w:rsidRDefault="00490F6C" w:rsidP="009370C4">
            <w:pPr>
              <w:spacing w:before="0"/>
              <w:rPr>
                <w:rFonts w:cs="Arial"/>
                <w:b w:val="0"/>
                <w:color w:val="000000"/>
              </w:rPr>
            </w:pPr>
            <w:r w:rsidRPr="00382B86">
              <w:rPr>
                <w:rFonts w:cs="Arial"/>
                <w:b w:val="0"/>
                <w:color w:val="000000"/>
              </w:rPr>
              <w:t xml:space="preserve">2021-2027 Türkiye ve AB Mali İşbirliğinde Yeni </w:t>
            </w:r>
            <w:r w:rsidR="009370C4" w:rsidRPr="00382B86">
              <w:rPr>
                <w:rFonts w:cs="Arial"/>
                <w:b w:val="0"/>
                <w:color w:val="000000"/>
              </w:rPr>
              <w:t>Dönemine Giriş Toplantısı</w:t>
            </w:r>
            <w:r w:rsidRPr="00382B86">
              <w:rPr>
                <w:rFonts w:cs="Arial"/>
                <w:b w:val="0"/>
                <w:color w:val="000000"/>
              </w:rPr>
              <w:t xml:space="preserve"> </w:t>
            </w:r>
            <w:r w:rsidR="009370C4" w:rsidRPr="00382B86">
              <w:rPr>
                <w:rFonts w:cs="Arial"/>
                <w:b w:val="0"/>
                <w:color w:val="000000"/>
              </w:rPr>
              <w:t>(</w:t>
            </w:r>
            <w:r w:rsidRPr="00382B86">
              <w:rPr>
                <w:rFonts w:cs="Arial"/>
                <w:b w:val="0"/>
                <w:color w:val="000000"/>
              </w:rPr>
              <w:t>Çukurova Kalkınma Ajansı</w:t>
            </w:r>
            <w:r w:rsidR="009370C4" w:rsidRPr="00382B86">
              <w:rPr>
                <w:rFonts w:cs="Arial"/>
                <w:b w:val="0"/>
                <w:color w:val="000000"/>
              </w:rPr>
              <w:t>)</w:t>
            </w:r>
          </w:p>
        </w:tc>
        <w:tc>
          <w:tcPr>
            <w:tcW w:w="780" w:type="pct"/>
            <w:noWrap/>
          </w:tcPr>
          <w:p w14:paraId="6988BA4E" w14:textId="77777777" w:rsidR="00490F6C" w:rsidRPr="00382B86" w:rsidRDefault="00490F6C" w:rsidP="00490F6C">
            <w:pPr>
              <w:spacing w:before="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382B86">
              <w:rPr>
                <w:rFonts w:cs="Arial"/>
                <w:color w:val="000000"/>
              </w:rPr>
              <w:t>10.10.2022</w:t>
            </w:r>
          </w:p>
        </w:tc>
      </w:tr>
      <w:tr w:rsidR="00490F6C" w:rsidRPr="00382B86" w14:paraId="69211DF9" w14:textId="77777777" w:rsidTr="00493E5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20" w:type="pct"/>
            <w:noWrap/>
            <w:hideMark/>
          </w:tcPr>
          <w:p w14:paraId="3135F62F" w14:textId="02E42E38" w:rsidR="00490F6C" w:rsidRPr="00382B86" w:rsidRDefault="009370C4" w:rsidP="009370C4">
            <w:pPr>
              <w:spacing w:before="0"/>
              <w:rPr>
                <w:rFonts w:cs="Arial"/>
                <w:b w:val="0"/>
                <w:color w:val="000000"/>
              </w:rPr>
            </w:pPr>
            <w:r w:rsidRPr="00382B86">
              <w:rPr>
                <w:rFonts w:cs="Arial"/>
                <w:b w:val="0"/>
                <w:color w:val="000000"/>
              </w:rPr>
              <w:t xml:space="preserve">UNICEF </w:t>
            </w:r>
            <w:r w:rsidR="00490F6C" w:rsidRPr="00382B86">
              <w:rPr>
                <w:rFonts w:cs="Arial"/>
                <w:b w:val="0"/>
                <w:color w:val="000000"/>
              </w:rPr>
              <w:t xml:space="preserve">İklim Çadırı ile İlgili Gelişmelerin Detaylarının </w:t>
            </w:r>
            <w:r w:rsidRPr="00382B86">
              <w:rPr>
                <w:rFonts w:cs="Arial"/>
                <w:b w:val="0"/>
                <w:color w:val="000000"/>
              </w:rPr>
              <w:t xml:space="preserve">Ve </w:t>
            </w:r>
            <w:r w:rsidR="00490F6C" w:rsidRPr="00382B86">
              <w:rPr>
                <w:rFonts w:cs="Arial"/>
                <w:b w:val="0"/>
                <w:color w:val="000000"/>
              </w:rPr>
              <w:t xml:space="preserve">Bütçelerin </w:t>
            </w:r>
            <w:r w:rsidRPr="00382B86">
              <w:rPr>
                <w:rFonts w:cs="Arial"/>
                <w:b w:val="0"/>
                <w:color w:val="000000"/>
              </w:rPr>
              <w:t>Görüşüldüğü Toplantı</w:t>
            </w:r>
          </w:p>
        </w:tc>
        <w:tc>
          <w:tcPr>
            <w:tcW w:w="780" w:type="pct"/>
            <w:noWrap/>
            <w:hideMark/>
          </w:tcPr>
          <w:p w14:paraId="7E324229" w14:textId="77777777" w:rsidR="00490F6C" w:rsidRPr="00382B86" w:rsidRDefault="00490F6C" w:rsidP="00490F6C">
            <w:pPr>
              <w:spacing w:before="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382B86">
              <w:rPr>
                <w:rFonts w:cs="Arial"/>
                <w:color w:val="000000"/>
              </w:rPr>
              <w:t>14.11.2022</w:t>
            </w:r>
          </w:p>
        </w:tc>
      </w:tr>
    </w:tbl>
    <w:p w14:paraId="4EA47413" w14:textId="2E30670F" w:rsidR="00382B86" w:rsidRDefault="00382B86">
      <w:pPr>
        <w:spacing w:before="100" w:line="276" w:lineRule="auto"/>
        <w:jc w:val="left"/>
      </w:pPr>
      <w:r>
        <w:br w:type="page"/>
      </w:r>
    </w:p>
    <w:tbl>
      <w:tblPr>
        <w:tblStyle w:val="TableGrid"/>
        <w:tblW w:w="5000" w:type="pct"/>
        <w:tblInd w:w="0" w:type="dxa"/>
        <w:tblCellMar>
          <w:top w:w="168" w:type="dxa"/>
          <w:left w:w="108" w:type="dxa"/>
          <w:bottom w:w="12" w:type="dxa"/>
          <w:right w:w="59" w:type="dxa"/>
        </w:tblCellMar>
        <w:tblLook w:val="04A0" w:firstRow="1" w:lastRow="0" w:firstColumn="1" w:lastColumn="0" w:noHBand="0" w:noVBand="1"/>
      </w:tblPr>
      <w:tblGrid>
        <w:gridCol w:w="2042"/>
        <w:gridCol w:w="7018"/>
      </w:tblGrid>
      <w:tr w:rsidR="00122E0A" w:rsidRPr="00382B86" w14:paraId="467B43D3" w14:textId="77777777" w:rsidTr="003B6E11">
        <w:trPr>
          <w:trHeight w:val="20"/>
        </w:trPr>
        <w:tc>
          <w:tcPr>
            <w:tcW w:w="1127" w:type="pct"/>
            <w:tcBorders>
              <w:top w:val="single" w:sz="4" w:space="0" w:color="E67817"/>
              <w:left w:val="single" w:sz="4" w:space="0" w:color="E67817"/>
              <w:bottom w:val="single" w:sz="12" w:space="0" w:color="666666"/>
              <w:right w:val="single" w:sz="4" w:space="0" w:color="E67817"/>
            </w:tcBorders>
            <w:vAlign w:val="center"/>
          </w:tcPr>
          <w:p w14:paraId="633EDADC" w14:textId="77777777" w:rsidR="00122E0A" w:rsidRPr="00382B86" w:rsidRDefault="00122E0A" w:rsidP="00122E0A">
            <w:pPr>
              <w:ind w:right="48"/>
              <w:rPr>
                <w:rFonts w:ascii="Arial Narrow" w:hAnsi="Arial Narrow"/>
                <w:sz w:val="20"/>
                <w:szCs w:val="20"/>
              </w:rPr>
            </w:pPr>
            <w:r w:rsidRPr="00382B86">
              <w:rPr>
                <w:rFonts w:ascii="Arial Narrow" w:eastAsia="Arial" w:hAnsi="Arial Narrow" w:cs="Arial"/>
                <w:b/>
                <w:sz w:val="20"/>
                <w:szCs w:val="20"/>
              </w:rPr>
              <w:lastRenderedPageBreak/>
              <w:t xml:space="preserve">Stratejik Amaç </w:t>
            </w:r>
          </w:p>
        </w:tc>
        <w:tc>
          <w:tcPr>
            <w:tcW w:w="3873" w:type="pct"/>
            <w:tcBorders>
              <w:top w:val="single" w:sz="4" w:space="0" w:color="E67817"/>
              <w:left w:val="single" w:sz="4" w:space="0" w:color="E67817"/>
              <w:bottom w:val="single" w:sz="12" w:space="0" w:color="666666"/>
              <w:right w:val="single" w:sz="4" w:space="0" w:color="E67817"/>
            </w:tcBorders>
            <w:vAlign w:val="center"/>
          </w:tcPr>
          <w:p w14:paraId="7D5F2780" w14:textId="77777777" w:rsidR="00122E0A" w:rsidRPr="00382B86" w:rsidRDefault="00122E0A" w:rsidP="00122E0A">
            <w:pPr>
              <w:rPr>
                <w:rFonts w:ascii="Arial Narrow" w:hAnsi="Arial Narrow"/>
                <w:sz w:val="20"/>
                <w:szCs w:val="20"/>
              </w:rPr>
            </w:pPr>
            <w:r w:rsidRPr="00382B86">
              <w:rPr>
                <w:rFonts w:ascii="Arial Narrow" w:eastAsia="Arial" w:hAnsi="Arial Narrow" w:cs="Arial"/>
                <w:sz w:val="20"/>
                <w:szCs w:val="20"/>
              </w:rPr>
              <w:t xml:space="preserve">A3 Canlılara ve çevreye duyarlı yaklaşımla tüm yaşam alanlarının korunması ve geliştirilmesi </w:t>
            </w:r>
          </w:p>
        </w:tc>
      </w:tr>
      <w:tr w:rsidR="00122E0A" w:rsidRPr="00382B86" w14:paraId="1F418ACE" w14:textId="77777777" w:rsidTr="003B6E11">
        <w:trPr>
          <w:trHeight w:val="20"/>
        </w:trPr>
        <w:tc>
          <w:tcPr>
            <w:tcW w:w="1127" w:type="pct"/>
            <w:tcBorders>
              <w:top w:val="single" w:sz="12" w:space="0" w:color="666666"/>
              <w:left w:val="single" w:sz="4" w:space="0" w:color="E67817"/>
              <w:bottom w:val="single" w:sz="4" w:space="0" w:color="E67817"/>
              <w:right w:val="single" w:sz="4" w:space="0" w:color="E67817"/>
            </w:tcBorders>
            <w:vAlign w:val="center"/>
          </w:tcPr>
          <w:p w14:paraId="01E5C5E8" w14:textId="77777777" w:rsidR="00122E0A" w:rsidRPr="00382B86" w:rsidRDefault="00122E0A" w:rsidP="00122E0A">
            <w:pPr>
              <w:ind w:right="47"/>
              <w:rPr>
                <w:rFonts w:ascii="Arial Narrow" w:hAnsi="Arial Narrow"/>
                <w:sz w:val="20"/>
                <w:szCs w:val="20"/>
              </w:rPr>
            </w:pPr>
            <w:r w:rsidRPr="00382B86">
              <w:rPr>
                <w:rFonts w:ascii="Arial Narrow" w:eastAsia="Arial" w:hAnsi="Arial Narrow" w:cs="Arial"/>
                <w:b/>
                <w:sz w:val="20"/>
                <w:szCs w:val="20"/>
              </w:rPr>
              <w:t xml:space="preserve">Stratejik Hedef </w:t>
            </w:r>
          </w:p>
        </w:tc>
        <w:tc>
          <w:tcPr>
            <w:tcW w:w="3873" w:type="pct"/>
            <w:tcBorders>
              <w:top w:val="single" w:sz="12" w:space="0" w:color="666666"/>
              <w:left w:val="single" w:sz="4" w:space="0" w:color="E67817"/>
              <w:bottom w:val="single" w:sz="4" w:space="0" w:color="E67817"/>
              <w:right w:val="single" w:sz="4" w:space="0" w:color="E67817"/>
            </w:tcBorders>
            <w:vAlign w:val="center"/>
          </w:tcPr>
          <w:p w14:paraId="66E5F6FF" w14:textId="77777777" w:rsidR="00122E0A" w:rsidRPr="00382B86" w:rsidRDefault="00122E0A" w:rsidP="00122E0A">
            <w:pPr>
              <w:rPr>
                <w:rFonts w:ascii="Arial Narrow" w:hAnsi="Arial Narrow"/>
                <w:sz w:val="20"/>
                <w:szCs w:val="20"/>
              </w:rPr>
            </w:pPr>
            <w:r w:rsidRPr="00382B86">
              <w:rPr>
                <w:rFonts w:ascii="Arial Narrow" w:eastAsia="Arial" w:hAnsi="Arial Narrow" w:cs="Arial"/>
                <w:sz w:val="20"/>
                <w:szCs w:val="20"/>
              </w:rPr>
              <w:t xml:space="preserve">H3.5: İnsan sağlığını tehdit eden hayvan hastalıkları ile mücadele edilmesi </w:t>
            </w:r>
          </w:p>
        </w:tc>
      </w:tr>
      <w:tr w:rsidR="00122E0A" w:rsidRPr="00382B86" w14:paraId="74711D0F" w14:textId="77777777" w:rsidTr="003B6E11">
        <w:trPr>
          <w:trHeight w:val="20"/>
        </w:trPr>
        <w:tc>
          <w:tcPr>
            <w:tcW w:w="1127" w:type="pct"/>
            <w:tcBorders>
              <w:top w:val="single" w:sz="4" w:space="0" w:color="E67817"/>
              <w:left w:val="single" w:sz="4" w:space="0" w:color="E67817"/>
              <w:bottom w:val="single" w:sz="4" w:space="0" w:color="E67817"/>
              <w:right w:val="single" w:sz="4" w:space="0" w:color="E67817"/>
            </w:tcBorders>
            <w:vAlign w:val="center"/>
          </w:tcPr>
          <w:p w14:paraId="3076B61C" w14:textId="77777777" w:rsidR="00122E0A" w:rsidRPr="00382B86" w:rsidRDefault="00122E0A" w:rsidP="00122E0A">
            <w:pPr>
              <w:ind w:left="62"/>
              <w:rPr>
                <w:rFonts w:ascii="Arial Narrow" w:hAnsi="Arial Narrow"/>
                <w:sz w:val="20"/>
                <w:szCs w:val="20"/>
              </w:rPr>
            </w:pPr>
            <w:r w:rsidRPr="00382B86">
              <w:rPr>
                <w:rFonts w:ascii="Arial Narrow" w:eastAsia="Arial" w:hAnsi="Arial Narrow" w:cs="Arial"/>
                <w:b/>
                <w:sz w:val="20"/>
                <w:szCs w:val="20"/>
              </w:rPr>
              <w:t xml:space="preserve">Performans Hedefi </w:t>
            </w:r>
          </w:p>
        </w:tc>
        <w:tc>
          <w:tcPr>
            <w:tcW w:w="3873" w:type="pct"/>
            <w:tcBorders>
              <w:top w:val="single" w:sz="4" w:space="0" w:color="E67817"/>
              <w:left w:val="single" w:sz="4" w:space="0" w:color="E67817"/>
              <w:bottom w:val="single" w:sz="4" w:space="0" w:color="E67817"/>
              <w:right w:val="single" w:sz="4" w:space="0" w:color="E67817"/>
            </w:tcBorders>
            <w:vAlign w:val="center"/>
          </w:tcPr>
          <w:p w14:paraId="55352FA1" w14:textId="77777777" w:rsidR="00122E0A" w:rsidRPr="00382B86" w:rsidRDefault="00122E0A" w:rsidP="00122E0A">
            <w:pPr>
              <w:rPr>
                <w:rFonts w:ascii="Arial Narrow" w:hAnsi="Arial Narrow"/>
                <w:sz w:val="20"/>
                <w:szCs w:val="20"/>
              </w:rPr>
            </w:pPr>
            <w:r w:rsidRPr="00382B86">
              <w:rPr>
                <w:rFonts w:ascii="Arial Narrow" w:eastAsia="Arial" w:hAnsi="Arial Narrow" w:cs="Arial"/>
                <w:sz w:val="20"/>
                <w:szCs w:val="20"/>
              </w:rPr>
              <w:t xml:space="preserve">H3.5.1: İnsan sağlığını tehdit eden hayvan hastalıkları ile mücadele edilmesi </w:t>
            </w:r>
          </w:p>
        </w:tc>
      </w:tr>
    </w:tbl>
    <w:p w14:paraId="17BCD474" w14:textId="77777777" w:rsidR="00C72512" w:rsidRDefault="00C72512" w:rsidP="00A14FE2">
      <w:pPr>
        <w:spacing w:after="120"/>
        <w:ind w:left="214"/>
      </w:pPr>
      <w:r>
        <w:rPr>
          <w:b/>
          <w:i/>
        </w:rPr>
        <w:t xml:space="preserve">Vektörle Mücadele Çalışmaları </w:t>
      </w:r>
    </w:p>
    <w:p w14:paraId="57E1DE1E" w14:textId="50CE7C89" w:rsidR="00734B15" w:rsidRDefault="00C72512" w:rsidP="00A14FE2">
      <w:pPr>
        <w:spacing w:after="120"/>
        <w:ind w:firstLine="214"/>
      </w:pPr>
      <w:r>
        <w:t>Belediyemiz il sınırları dâhilinde; 15 ilçe belediyemize ait imarlı alanlarda salgın hastalıklara neden olan mikroorganizmaları yok etmek için dezenfeksiyon çalışmaları, halk ve çevre sağlığı açısından tehdit oluşturarak çok sayıda bulaşıcı ve öldürücü hastalığa neden olan vektörel potansiyelleri yüksek sivrisinek, karasinek, bit, pire, tahtakurusu, hamamböceği, kene vb. vektör ve kemirgenlerle mücadele çalışmaları gerçekleştirilmiştir. Çalışmalar kapsamında; entegre ve bilimsel mücadele yöntemleri kullanılarak popülasyonların insan sağlığını tehdit etmeyecek düzeyde tutulması, çevre ve halk sağlığının korunması ve İlimizde sağlıklı, modern yaşam alanları oluşturulması için mümkün olduğu kadar biyolojik ürünler kullanılmış, düzenleyici ve önleyici çalışmalar yapılarak çevre ve halk sağlığında kalıcı çözümler aranmıştır.</w:t>
      </w:r>
    </w:p>
    <w:tbl>
      <w:tblPr>
        <w:tblStyle w:val="KlavuzTablo2"/>
        <w:tblW w:w="0" w:type="auto"/>
        <w:tblLook w:val="04A0" w:firstRow="1" w:lastRow="0" w:firstColumn="1" w:lastColumn="0" w:noHBand="0" w:noVBand="1"/>
      </w:tblPr>
      <w:tblGrid>
        <w:gridCol w:w="1294"/>
        <w:gridCol w:w="1294"/>
        <w:gridCol w:w="1294"/>
        <w:gridCol w:w="1294"/>
        <w:gridCol w:w="1294"/>
        <w:gridCol w:w="1295"/>
        <w:gridCol w:w="1295"/>
      </w:tblGrid>
      <w:tr w:rsidR="00C72512" w:rsidRPr="003B6E11" w14:paraId="69BE20B9" w14:textId="77777777" w:rsidTr="003B6E11">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060" w:type="dxa"/>
            <w:gridSpan w:val="7"/>
            <w:vAlign w:val="center"/>
          </w:tcPr>
          <w:p w14:paraId="14FA849C" w14:textId="234522B5" w:rsidR="00C72512" w:rsidRPr="003B6E11" w:rsidRDefault="00C72512" w:rsidP="003B6E11">
            <w:pPr>
              <w:jc w:val="center"/>
              <w:rPr>
                <w:rFonts w:ascii="Times New Roman" w:hAnsi="Times New Roman"/>
                <w:sz w:val="18"/>
              </w:rPr>
            </w:pPr>
            <w:r w:rsidRPr="003B6E11">
              <w:rPr>
                <w:rFonts w:ascii="Times New Roman" w:hAnsi="Times New Roman"/>
                <w:bCs w:val="0"/>
                <w:color w:val="000000"/>
                <w:sz w:val="18"/>
                <w:lang w:eastAsia="tr-TR"/>
              </w:rPr>
              <w:t>2022 Yılı İlaçlama Faaliyetleri</w:t>
            </w:r>
          </w:p>
        </w:tc>
      </w:tr>
      <w:tr w:rsidR="00C72512" w:rsidRPr="003B6E11" w14:paraId="6BAA6202" w14:textId="77777777" w:rsidTr="003B6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3DFA410F" w14:textId="5AFD35E6" w:rsidR="00C72512" w:rsidRPr="003B6E11" w:rsidRDefault="00C72512" w:rsidP="003B6E11">
            <w:pPr>
              <w:spacing w:before="0"/>
              <w:jc w:val="center"/>
              <w:rPr>
                <w:rFonts w:ascii="Times New Roman" w:hAnsi="Times New Roman"/>
                <w:b w:val="0"/>
                <w:sz w:val="18"/>
              </w:rPr>
            </w:pPr>
            <w:r w:rsidRPr="003B6E11">
              <w:rPr>
                <w:rFonts w:ascii="Times New Roman" w:hAnsi="Times New Roman"/>
                <w:b w:val="0"/>
                <w:bCs w:val="0"/>
                <w:color w:val="000000"/>
                <w:sz w:val="18"/>
                <w:lang w:eastAsia="tr-TR"/>
              </w:rPr>
              <w:t>İlçeler</w:t>
            </w:r>
          </w:p>
        </w:tc>
        <w:tc>
          <w:tcPr>
            <w:tcW w:w="1294" w:type="dxa"/>
            <w:vAlign w:val="center"/>
          </w:tcPr>
          <w:p w14:paraId="449EACD9" w14:textId="37369277" w:rsidR="00C72512" w:rsidRPr="003B6E11" w:rsidRDefault="0078509F"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Larvasit</w:t>
            </w:r>
          </w:p>
        </w:tc>
        <w:tc>
          <w:tcPr>
            <w:tcW w:w="1294" w:type="dxa"/>
            <w:vAlign w:val="center"/>
          </w:tcPr>
          <w:p w14:paraId="1659D6DA" w14:textId="11EC1A95" w:rsidR="00C72512" w:rsidRPr="003B6E11" w:rsidRDefault="0078509F"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Uçkun</w:t>
            </w:r>
          </w:p>
        </w:tc>
        <w:tc>
          <w:tcPr>
            <w:tcW w:w="1294" w:type="dxa"/>
            <w:vAlign w:val="center"/>
          </w:tcPr>
          <w:p w14:paraId="0F9430C1" w14:textId="6FC514A3" w:rsidR="00C72512" w:rsidRPr="003B6E11" w:rsidRDefault="0078509F"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Kemirgen</w:t>
            </w:r>
          </w:p>
        </w:tc>
        <w:tc>
          <w:tcPr>
            <w:tcW w:w="1294" w:type="dxa"/>
            <w:vAlign w:val="center"/>
          </w:tcPr>
          <w:p w14:paraId="431F217F" w14:textId="2F7614E2" w:rsidR="00C72512" w:rsidRPr="003B6E11" w:rsidRDefault="0078509F"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Genel Haşere</w:t>
            </w:r>
          </w:p>
        </w:tc>
        <w:tc>
          <w:tcPr>
            <w:tcW w:w="1295" w:type="dxa"/>
            <w:vAlign w:val="center"/>
          </w:tcPr>
          <w:p w14:paraId="1C54E69F" w14:textId="4579ED7C" w:rsidR="00C72512" w:rsidRPr="003B6E11" w:rsidRDefault="0078509F"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Kurum Sayısı</w:t>
            </w:r>
          </w:p>
        </w:tc>
        <w:tc>
          <w:tcPr>
            <w:tcW w:w="1295" w:type="dxa"/>
            <w:vAlign w:val="center"/>
          </w:tcPr>
          <w:p w14:paraId="0020214E" w14:textId="501B9C99" w:rsidR="00C72512" w:rsidRPr="003B6E11" w:rsidRDefault="0078509F"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Toplam İlaçlama</w:t>
            </w:r>
          </w:p>
        </w:tc>
      </w:tr>
      <w:tr w:rsidR="00C72512" w:rsidRPr="003B6E11" w14:paraId="0671E7F1" w14:textId="77777777" w:rsidTr="003B6E11">
        <w:tc>
          <w:tcPr>
            <w:cnfStyle w:val="001000000000" w:firstRow="0" w:lastRow="0" w:firstColumn="1" w:lastColumn="0" w:oddVBand="0" w:evenVBand="0" w:oddHBand="0" w:evenHBand="0" w:firstRowFirstColumn="0" w:firstRowLastColumn="0" w:lastRowFirstColumn="0" w:lastRowLastColumn="0"/>
            <w:tcW w:w="1294" w:type="dxa"/>
            <w:vAlign w:val="center"/>
          </w:tcPr>
          <w:p w14:paraId="027EDB2C" w14:textId="0648A3BC"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Antakya</w:t>
            </w:r>
          </w:p>
        </w:tc>
        <w:tc>
          <w:tcPr>
            <w:tcW w:w="1294" w:type="dxa"/>
            <w:vAlign w:val="center"/>
          </w:tcPr>
          <w:p w14:paraId="57AACCD2" w14:textId="298DF496"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74</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789</w:t>
            </w:r>
          </w:p>
        </w:tc>
        <w:tc>
          <w:tcPr>
            <w:tcW w:w="1294" w:type="dxa"/>
            <w:vAlign w:val="center"/>
          </w:tcPr>
          <w:p w14:paraId="4E808A14" w14:textId="73412E52"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123</w:t>
            </w:r>
          </w:p>
        </w:tc>
        <w:tc>
          <w:tcPr>
            <w:tcW w:w="1294" w:type="dxa"/>
            <w:vAlign w:val="center"/>
          </w:tcPr>
          <w:p w14:paraId="343E006D" w14:textId="27AD0056"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192</w:t>
            </w:r>
          </w:p>
        </w:tc>
        <w:tc>
          <w:tcPr>
            <w:tcW w:w="1294" w:type="dxa"/>
            <w:vAlign w:val="center"/>
          </w:tcPr>
          <w:p w14:paraId="49A3234C" w14:textId="6594B4B2"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212</w:t>
            </w:r>
          </w:p>
        </w:tc>
        <w:tc>
          <w:tcPr>
            <w:tcW w:w="1295" w:type="dxa"/>
            <w:vAlign w:val="center"/>
          </w:tcPr>
          <w:p w14:paraId="128E0250" w14:textId="7399490C"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93</w:t>
            </w:r>
          </w:p>
        </w:tc>
        <w:tc>
          <w:tcPr>
            <w:tcW w:w="1295" w:type="dxa"/>
            <w:vAlign w:val="center"/>
          </w:tcPr>
          <w:p w14:paraId="6CFB7985" w14:textId="238A346E"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90</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409</w:t>
            </w:r>
          </w:p>
        </w:tc>
      </w:tr>
      <w:tr w:rsidR="00C72512" w:rsidRPr="003B6E11" w14:paraId="69AECD06" w14:textId="77777777" w:rsidTr="003B6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5ADBCF82" w14:textId="34C78F43"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Altınözü</w:t>
            </w:r>
          </w:p>
        </w:tc>
        <w:tc>
          <w:tcPr>
            <w:tcW w:w="1294" w:type="dxa"/>
            <w:vAlign w:val="center"/>
          </w:tcPr>
          <w:p w14:paraId="3DB48897" w14:textId="55B584F7"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43</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154</w:t>
            </w:r>
          </w:p>
        </w:tc>
        <w:tc>
          <w:tcPr>
            <w:tcW w:w="1294" w:type="dxa"/>
            <w:vAlign w:val="center"/>
          </w:tcPr>
          <w:p w14:paraId="51E8E4F1" w14:textId="0FADB054"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758</w:t>
            </w:r>
          </w:p>
        </w:tc>
        <w:tc>
          <w:tcPr>
            <w:tcW w:w="1294" w:type="dxa"/>
            <w:vAlign w:val="center"/>
          </w:tcPr>
          <w:p w14:paraId="6EA3D474" w14:textId="15524DDA"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46</w:t>
            </w:r>
          </w:p>
        </w:tc>
        <w:tc>
          <w:tcPr>
            <w:tcW w:w="1294" w:type="dxa"/>
            <w:vAlign w:val="center"/>
          </w:tcPr>
          <w:p w14:paraId="1E1A5D5B" w14:textId="118154AD"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701</w:t>
            </w:r>
          </w:p>
        </w:tc>
        <w:tc>
          <w:tcPr>
            <w:tcW w:w="1295" w:type="dxa"/>
            <w:vAlign w:val="center"/>
          </w:tcPr>
          <w:p w14:paraId="747C1F3B" w14:textId="299A3855"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77</w:t>
            </w:r>
          </w:p>
        </w:tc>
        <w:tc>
          <w:tcPr>
            <w:tcW w:w="1295" w:type="dxa"/>
            <w:vAlign w:val="center"/>
          </w:tcPr>
          <w:p w14:paraId="58C71CF5" w14:textId="342F6147"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44</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736</w:t>
            </w:r>
          </w:p>
        </w:tc>
      </w:tr>
      <w:tr w:rsidR="00C72512" w:rsidRPr="003B6E11" w14:paraId="04131728" w14:textId="77777777" w:rsidTr="003B6E11">
        <w:tc>
          <w:tcPr>
            <w:cnfStyle w:val="001000000000" w:firstRow="0" w:lastRow="0" w:firstColumn="1" w:lastColumn="0" w:oddVBand="0" w:evenVBand="0" w:oddHBand="0" w:evenHBand="0" w:firstRowFirstColumn="0" w:firstRowLastColumn="0" w:lastRowFirstColumn="0" w:lastRowLastColumn="0"/>
            <w:tcW w:w="1294" w:type="dxa"/>
            <w:vAlign w:val="center"/>
          </w:tcPr>
          <w:p w14:paraId="71FC6034" w14:textId="4A90BEA6"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Arsuz</w:t>
            </w:r>
          </w:p>
        </w:tc>
        <w:tc>
          <w:tcPr>
            <w:tcW w:w="1294" w:type="dxa"/>
            <w:vAlign w:val="center"/>
          </w:tcPr>
          <w:p w14:paraId="7A03A2D9" w14:textId="787EF481"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39</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908</w:t>
            </w:r>
          </w:p>
        </w:tc>
        <w:tc>
          <w:tcPr>
            <w:tcW w:w="1294" w:type="dxa"/>
            <w:vAlign w:val="center"/>
          </w:tcPr>
          <w:p w14:paraId="788B57B0" w14:textId="70297634"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931</w:t>
            </w:r>
          </w:p>
        </w:tc>
        <w:tc>
          <w:tcPr>
            <w:tcW w:w="1294" w:type="dxa"/>
            <w:vAlign w:val="center"/>
          </w:tcPr>
          <w:p w14:paraId="14AFFAB1" w14:textId="59CE51DD"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545</w:t>
            </w:r>
          </w:p>
        </w:tc>
        <w:tc>
          <w:tcPr>
            <w:tcW w:w="1294" w:type="dxa"/>
            <w:vAlign w:val="center"/>
          </w:tcPr>
          <w:p w14:paraId="3E31269A" w14:textId="069899F8"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6</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205</w:t>
            </w:r>
          </w:p>
        </w:tc>
        <w:tc>
          <w:tcPr>
            <w:tcW w:w="1295" w:type="dxa"/>
            <w:vAlign w:val="center"/>
          </w:tcPr>
          <w:p w14:paraId="7EA2B4AA" w14:textId="12A42B26"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62</w:t>
            </w:r>
          </w:p>
        </w:tc>
        <w:tc>
          <w:tcPr>
            <w:tcW w:w="1295" w:type="dxa"/>
            <w:vAlign w:val="center"/>
          </w:tcPr>
          <w:p w14:paraId="42F9CBFA" w14:textId="7D207F16"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48</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651</w:t>
            </w:r>
          </w:p>
        </w:tc>
      </w:tr>
      <w:tr w:rsidR="00C72512" w:rsidRPr="003B6E11" w14:paraId="48AF3C79" w14:textId="77777777" w:rsidTr="003B6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6B6C0B22" w14:textId="38ECB888"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Belen</w:t>
            </w:r>
          </w:p>
        </w:tc>
        <w:tc>
          <w:tcPr>
            <w:tcW w:w="1294" w:type="dxa"/>
            <w:vAlign w:val="center"/>
          </w:tcPr>
          <w:p w14:paraId="2AF3FAA2" w14:textId="5202F1FC"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24</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916</w:t>
            </w:r>
          </w:p>
        </w:tc>
        <w:tc>
          <w:tcPr>
            <w:tcW w:w="1294" w:type="dxa"/>
            <w:vAlign w:val="center"/>
          </w:tcPr>
          <w:p w14:paraId="6CE2E640" w14:textId="761C5383"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515</w:t>
            </w:r>
          </w:p>
        </w:tc>
        <w:tc>
          <w:tcPr>
            <w:tcW w:w="1294" w:type="dxa"/>
            <w:vAlign w:val="center"/>
          </w:tcPr>
          <w:p w14:paraId="57A81771" w14:textId="6584E51E"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316</w:t>
            </w:r>
          </w:p>
        </w:tc>
        <w:tc>
          <w:tcPr>
            <w:tcW w:w="1294" w:type="dxa"/>
            <w:vAlign w:val="center"/>
          </w:tcPr>
          <w:p w14:paraId="66981CFF" w14:textId="48A13316"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20</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128</w:t>
            </w:r>
          </w:p>
        </w:tc>
        <w:tc>
          <w:tcPr>
            <w:tcW w:w="1295" w:type="dxa"/>
            <w:vAlign w:val="center"/>
          </w:tcPr>
          <w:p w14:paraId="749D3F65" w14:textId="24A705D0"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29</w:t>
            </w:r>
          </w:p>
        </w:tc>
        <w:tc>
          <w:tcPr>
            <w:tcW w:w="1295" w:type="dxa"/>
            <w:vAlign w:val="center"/>
          </w:tcPr>
          <w:p w14:paraId="4F9600F3" w14:textId="27EFEB05"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47</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904</w:t>
            </w:r>
          </w:p>
        </w:tc>
      </w:tr>
      <w:tr w:rsidR="00C72512" w:rsidRPr="003B6E11" w14:paraId="2474AC31" w14:textId="77777777" w:rsidTr="003B6E11">
        <w:tc>
          <w:tcPr>
            <w:cnfStyle w:val="001000000000" w:firstRow="0" w:lastRow="0" w:firstColumn="1" w:lastColumn="0" w:oddVBand="0" w:evenVBand="0" w:oddHBand="0" w:evenHBand="0" w:firstRowFirstColumn="0" w:firstRowLastColumn="0" w:lastRowFirstColumn="0" w:lastRowLastColumn="0"/>
            <w:tcW w:w="1294" w:type="dxa"/>
            <w:vAlign w:val="center"/>
          </w:tcPr>
          <w:p w14:paraId="05AFD1C4" w14:textId="21407957"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Defne</w:t>
            </w:r>
          </w:p>
        </w:tc>
        <w:tc>
          <w:tcPr>
            <w:tcW w:w="1294" w:type="dxa"/>
            <w:vAlign w:val="center"/>
          </w:tcPr>
          <w:p w14:paraId="450EFD95" w14:textId="6AEECA35"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43</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500</w:t>
            </w:r>
          </w:p>
        </w:tc>
        <w:tc>
          <w:tcPr>
            <w:tcW w:w="1294" w:type="dxa"/>
            <w:vAlign w:val="center"/>
          </w:tcPr>
          <w:p w14:paraId="6B230B80" w14:textId="7E399234"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653</w:t>
            </w:r>
          </w:p>
        </w:tc>
        <w:tc>
          <w:tcPr>
            <w:tcW w:w="1294" w:type="dxa"/>
            <w:vAlign w:val="center"/>
          </w:tcPr>
          <w:p w14:paraId="3A7D2D8E" w14:textId="070739FB"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594</w:t>
            </w:r>
          </w:p>
        </w:tc>
        <w:tc>
          <w:tcPr>
            <w:tcW w:w="1294" w:type="dxa"/>
            <w:vAlign w:val="center"/>
          </w:tcPr>
          <w:p w14:paraId="6F496465" w14:textId="0FF5B938"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5</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970</w:t>
            </w:r>
          </w:p>
        </w:tc>
        <w:tc>
          <w:tcPr>
            <w:tcW w:w="1295" w:type="dxa"/>
            <w:vAlign w:val="center"/>
          </w:tcPr>
          <w:p w14:paraId="6D9D5F4A" w14:textId="535BE998"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39</w:t>
            </w:r>
          </w:p>
        </w:tc>
        <w:tc>
          <w:tcPr>
            <w:tcW w:w="1295" w:type="dxa"/>
            <w:vAlign w:val="center"/>
          </w:tcPr>
          <w:p w14:paraId="495D899A" w14:textId="77CC6EC9"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51</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756</w:t>
            </w:r>
          </w:p>
        </w:tc>
      </w:tr>
      <w:tr w:rsidR="00C72512" w:rsidRPr="003B6E11" w14:paraId="713DAE7E" w14:textId="77777777" w:rsidTr="003B6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2AFEA613" w14:textId="41F59B18"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Dörtyol</w:t>
            </w:r>
          </w:p>
        </w:tc>
        <w:tc>
          <w:tcPr>
            <w:tcW w:w="1294" w:type="dxa"/>
            <w:vAlign w:val="center"/>
          </w:tcPr>
          <w:p w14:paraId="0635EB51" w14:textId="0136AF80"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583</w:t>
            </w:r>
          </w:p>
        </w:tc>
        <w:tc>
          <w:tcPr>
            <w:tcW w:w="1294" w:type="dxa"/>
            <w:vAlign w:val="center"/>
          </w:tcPr>
          <w:p w14:paraId="5D912FAE" w14:textId="30BDD797"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341</w:t>
            </w:r>
          </w:p>
        </w:tc>
        <w:tc>
          <w:tcPr>
            <w:tcW w:w="1294" w:type="dxa"/>
            <w:vAlign w:val="center"/>
          </w:tcPr>
          <w:p w14:paraId="25DF1B53" w14:textId="7E048E7F"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274</w:t>
            </w:r>
          </w:p>
        </w:tc>
        <w:tc>
          <w:tcPr>
            <w:tcW w:w="1294" w:type="dxa"/>
            <w:vAlign w:val="center"/>
          </w:tcPr>
          <w:p w14:paraId="7B281551" w14:textId="72D76DCE"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940</w:t>
            </w:r>
          </w:p>
        </w:tc>
        <w:tc>
          <w:tcPr>
            <w:tcW w:w="1295" w:type="dxa"/>
            <w:vAlign w:val="center"/>
          </w:tcPr>
          <w:p w14:paraId="4BC6C048" w14:textId="7958CA46"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11</w:t>
            </w:r>
          </w:p>
        </w:tc>
        <w:tc>
          <w:tcPr>
            <w:tcW w:w="1295" w:type="dxa"/>
            <w:vAlign w:val="center"/>
          </w:tcPr>
          <w:p w14:paraId="22CB6DBD" w14:textId="7E10235C"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24</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149</w:t>
            </w:r>
          </w:p>
        </w:tc>
      </w:tr>
      <w:tr w:rsidR="00C72512" w:rsidRPr="003B6E11" w14:paraId="3EF9B4C1" w14:textId="77777777" w:rsidTr="003B6E11">
        <w:tc>
          <w:tcPr>
            <w:cnfStyle w:val="001000000000" w:firstRow="0" w:lastRow="0" w:firstColumn="1" w:lastColumn="0" w:oddVBand="0" w:evenVBand="0" w:oddHBand="0" w:evenHBand="0" w:firstRowFirstColumn="0" w:firstRowLastColumn="0" w:lastRowFirstColumn="0" w:lastRowLastColumn="0"/>
            <w:tcW w:w="1294" w:type="dxa"/>
            <w:vAlign w:val="center"/>
          </w:tcPr>
          <w:p w14:paraId="665C18DF" w14:textId="225627BF"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Erzin</w:t>
            </w:r>
          </w:p>
        </w:tc>
        <w:tc>
          <w:tcPr>
            <w:tcW w:w="1294" w:type="dxa"/>
            <w:vAlign w:val="center"/>
          </w:tcPr>
          <w:p w14:paraId="76332203" w14:textId="7EA5E7C9"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20</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206</w:t>
            </w:r>
          </w:p>
        </w:tc>
        <w:tc>
          <w:tcPr>
            <w:tcW w:w="1294" w:type="dxa"/>
            <w:vAlign w:val="center"/>
          </w:tcPr>
          <w:p w14:paraId="22ACC8B9" w14:textId="1366BA79"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473</w:t>
            </w:r>
          </w:p>
        </w:tc>
        <w:tc>
          <w:tcPr>
            <w:tcW w:w="1294" w:type="dxa"/>
            <w:vAlign w:val="center"/>
          </w:tcPr>
          <w:p w14:paraId="599D2FF5" w14:textId="670C7059"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457</w:t>
            </w:r>
          </w:p>
        </w:tc>
        <w:tc>
          <w:tcPr>
            <w:tcW w:w="1294" w:type="dxa"/>
            <w:vAlign w:val="center"/>
          </w:tcPr>
          <w:p w14:paraId="7E45A02B" w14:textId="33F49C46"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14</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418</w:t>
            </w:r>
          </w:p>
        </w:tc>
        <w:tc>
          <w:tcPr>
            <w:tcW w:w="1295" w:type="dxa"/>
            <w:vAlign w:val="center"/>
          </w:tcPr>
          <w:p w14:paraId="501E8D7A" w14:textId="007AEF05"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62</w:t>
            </w:r>
          </w:p>
        </w:tc>
        <w:tc>
          <w:tcPr>
            <w:tcW w:w="1295" w:type="dxa"/>
            <w:vAlign w:val="center"/>
          </w:tcPr>
          <w:p w14:paraId="3F2664E6" w14:textId="64CCA58D"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35</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616</w:t>
            </w:r>
          </w:p>
        </w:tc>
      </w:tr>
      <w:tr w:rsidR="00C72512" w:rsidRPr="003B6E11" w14:paraId="6A1A057F" w14:textId="77777777" w:rsidTr="003B6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0C982ADB" w14:textId="4619C9F5"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Hassa</w:t>
            </w:r>
          </w:p>
        </w:tc>
        <w:tc>
          <w:tcPr>
            <w:tcW w:w="1294" w:type="dxa"/>
            <w:vAlign w:val="center"/>
          </w:tcPr>
          <w:p w14:paraId="44B0C5C3" w14:textId="795E71CC"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87</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372</w:t>
            </w:r>
          </w:p>
        </w:tc>
        <w:tc>
          <w:tcPr>
            <w:tcW w:w="1294" w:type="dxa"/>
            <w:vAlign w:val="center"/>
          </w:tcPr>
          <w:p w14:paraId="4C9F9824" w14:textId="4947C1FC"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174</w:t>
            </w:r>
          </w:p>
        </w:tc>
        <w:tc>
          <w:tcPr>
            <w:tcW w:w="1294" w:type="dxa"/>
            <w:vAlign w:val="center"/>
          </w:tcPr>
          <w:p w14:paraId="219C6FCD" w14:textId="23E33A84"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81</w:t>
            </w:r>
          </w:p>
        </w:tc>
        <w:tc>
          <w:tcPr>
            <w:tcW w:w="1294" w:type="dxa"/>
            <w:vAlign w:val="center"/>
          </w:tcPr>
          <w:p w14:paraId="0979D355" w14:textId="07198E0D"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3</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838</w:t>
            </w:r>
          </w:p>
        </w:tc>
        <w:tc>
          <w:tcPr>
            <w:tcW w:w="1295" w:type="dxa"/>
            <w:vAlign w:val="center"/>
          </w:tcPr>
          <w:p w14:paraId="21AD1EC6" w14:textId="7EDF15B0"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60</w:t>
            </w:r>
          </w:p>
        </w:tc>
        <w:tc>
          <w:tcPr>
            <w:tcW w:w="1295" w:type="dxa"/>
            <w:vAlign w:val="center"/>
          </w:tcPr>
          <w:p w14:paraId="098262EE" w14:textId="7926B0BF"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92</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525</w:t>
            </w:r>
          </w:p>
        </w:tc>
      </w:tr>
      <w:tr w:rsidR="00C72512" w:rsidRPr="003B6E11" w14:paraId="0092F20E" w14:textId="77777777" w:rsidTr="003B6E11">
        <w:tc>
          <w:tcPr>
            <w:cnfStyle w:val="001000000000" w:firstRow="0" w:lastRow="0" w:firstColumn="1" w:lastColumn="0" w:oddVBand="0" w:evenVBand="0" w:oddHBand="0" w:evenHBand="0" w:firstRowFirstColumn="0" w:firstRowLastColumn="0" w:lastRowFirstColumn="0" w:lastRowLastColumn="0"/>
            <w:tcW w:w="1294" w:type="dxa"/>
            <w:vAlign w:val="center"/>
          </w:tcPr>
          <w:p w14:paraId="0351CC75" w14:textId="5F7AB070"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İskenderun</w:t>
            </w:r>
          </w:p>
        </w:tc>
        <w:tc>
          <w:tcPr>
            <w:tcW w:w="1294" w:type="dxa"/>
            <w:vAlign w:val="center"/>
          </w:tcPr>
          <w:p w14:paraId="741D4685" w14:textId="2DC0CACD"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13</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724</w:t>
            </w:r>
          </w:p>
        </w:tc>
        <w:tc>
          <w:tcPr>
            <w:tcW w:w="1294" w:type="dxa"/>
            <w:vAlign w:val="center"/>
          </w:tcPr>
          <w:p w14:paraId="222747FE" w14:textId="231860DE"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047</w:t>
            </w:r>
          </w:p>
        </w:tc>
        <w:tc>
          <w:tcPr>
            <w:tcW w:w="1294" w:type="dxa"/>
            <w:vAlign w:val="center"/>
          </w:tcPr>
          <w:p w14:paraId="5801A66D" w14:textId="32B1F872"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3</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035</w:t>
            </w:r>
          </w:p>
        </w:tc>
        <w:tc>
          <w:tcPr>
            <w:tcW w:w="1294" w:type="dxa"/>
            <w:vAlign w:val="center"/>
          </w:tcPr>
          <w:p w14:paraId="525A848E" w14:textId="1D76B8ED"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5</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968</w:t>
            </w:r>
          </w:p>
        </w:tc>
        <w:tc>
          <w:tcPr>
            <w:tcW w:w="1295" w:type="dxa"/>
            <w:vAlign w:val="center"/>
          </w:tcPr>
          <w:p w14:paraId="759C1712" w14:textId="06C81E20"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33</w:t>
            </w:r>
          </w:p>
        </w:tc>
        <w:tc>
          <w:tcPr>
            <w:tcW w:w="1295" w:type="dxa"/>
            <w:vAlign w:val="center"/>
          </w:tcPr>
          <w:p w14:paraId="002E056E" w14:textId="510DFD09"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23</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807</w:t>
            </w:r>
          </w:p>
        </w:tc>
      </w:tr>
      <w:tr w:rsidR="00C72512" w:rsidRPr="003B6E11" w14:paraId="31672544" w14:textId="77777777" w:rsidTr="003B6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205CB332" w14:textId="361E17C0"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Kırıkhan</w:t>
            </w:r>
          </w:p>
        </w:tc>
        <w:tc>
          <w:tcPr>
            <w:tcW w:w="1294" w:type="dxa"/>
            <w:vAlign w:val="center"/>
          </w:tcPr>
          <w:p w14:paraId="1F53382E" w14:textId="5E478542"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69</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943</w:t>
            </w:r>
          </w:p>
        </w:tc>
        <w:tc>
          <w:tcPr>
            <w:tcW w:w="1294" w:type="dxa"/>
            <w:vAlign w:val="center"/>
          </w:tcPr>
          <w:p w14:paraId="569EFF8C" w14:textId="4E08B94B"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444</w:t>
            </w:r>
          </w:p>
        </w:tc>
        <w:tc>
          <w:tcPr>
            <w:tcW w:w="1294" w:type="dxa"/>
            <w:vAlign w:val="center"/>
          </w:tcPr>
          <w:p w14:paraId="2CBE7899" w14:textId="6FE1E0C8"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125</w:t>
            </w:r>
          </w:p>
        </w:tc>
        <w:tc>
          <w:tcPr>
            <w:tcW w:w="1294" w:type="dxa"/>
            <w:vAlign w:val="center"/>
          </w:tcPr>
          <w:p w14:paraId="22255E26" w14:textId="46728754"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12</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722</w:t>
            </w:r>
          </w:p>
        </w:tc>
        <w:tc>
          <w:tcPr>
            <w:tcW w:w="1295" w:type="dxa"/>
            <w:vAlign w:val="center"/>
          </w:tcPr>
          <w:p w14:paraId="0E99A61C" w14:textId="1095B83F"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146</w:t>
            </w:r>
          </w:p>
        </w:tc>
        <w:tc>
          <w:tcPr>
            <w:tcW w:w="1295" w:type="dxa"/>
            <w:vAlign w:val="center"/>
          </w:tcPr>
          <w:p w14:paraId="37862C88" w14:textId="64295984"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84</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380</w:t>
            </w:r>
          </w:p>
        </w:tc>
      </w:tr>
      <w:tr w:rsidR="00C72512" w:rsidRPr="003B6E11" w14:paraId="15613B92" w14:textId="77777777" w:rsidTr="003B6E11">
        <w:tc>
          <w:tcPr>
            <w:cnfStyle w:val="001000000000" w:firstRow="0" w:lastRow="0" w:firstColumn="1" w:lastColumn="0" w:oddVBand="0" w:evenVBand="0" w:oddHBand="0" w:evenHBand="0" w:firstRowFirstColumn="0" w:firstRowLastColumn="0" w:lastRowFirstColumn="0" w:lastRowLastColumn="0"/>
            <w:tcW w:w="1294" w:type="dxa"/>
            <w:vAlign w:val="center"/>
          </w:tcPr>
          <w:p w14:paraId="5D0D5C98" w14:textId="03971A15"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Kumlu</w:t>
            </w:r>
          </w:p>
        </w:tc>
        <w:tc>
          <w:tcPr>
            <w:tcW w:w="1294" w:type="dxa"/>
            <w:vAlign w:val="center"/>
          </w:tcPr>
          <w:p w14:paraId="64A62A94" w14:textId="3C2D0570"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130</w:t>
            </w:r>
          </w:p>
        </w:tc>
        <w:tc>
          <w:tcPr>
            <w:tcW w:w="1294" w:type="dxa"/>
            <w:vAlign w:val="center"/>
          </w:tcPr>
          <w:p w14:paraId="55BC572A" w14:textId="158B5588"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654</w:t>
            </w:r>
          </w:p>
        </w:tc>
        <w:tc>
          <w:tcPr>
            <w:tcW w:w="1294" w:type="dxa"/>
            <w:vAlign w:val="center"/>
          </w:tcPr>
          <w:p w14:paraId="3568D993" w14:textId="1D5CF775"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781</w:t>
            </w:r>
          </w:p>
        </w:tc>
        <w:tc>
          <w:tcPr>
            <w:tcW w:w="1294" w:type="dxa"/>
            <w:vAlign w:val="center"/>
          </w:tcPr>
          <w:p w14:paraId="126FA4C9" w14:textId="5748ECF1"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4</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832</w:t>
            </w:r>
          </w:p>
        </w:tc>
        <w:tc>
          <w:tcPr>
            <w:tcW w:w="1295" w:type="dxa"/>
            <w:vAlign w:val="center"/>
          </w:tcPr>
          <w:p w14:paraId="60117854" w14:textId="6EBE2505"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89</w:t>
            </w:r>
          </w:p>
        </w:tc>
        <w:tc>
          <w:tcPr>
            <w:tcW w:w="1295" w:type="dxa"/>
            <w:vAlign w:val="center"/>
          </w:tcPr>
          <w:p w14:paraId="19420908" w14:textId="6E07F475"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27</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486</w:t>
            </w:r>
          </w:p>
        </w:tc>
      </w:tr>
      <w:tr w:rsidR="00C72512" w:rsidRPr="003B6E11" w14:paraId="5E388142" w14:textId="77777777" w:rsidTr="003B6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4E370457" w14:textId="10C6F202"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Payas</w:t>
            </w:r>
          </w:p>
        </w:tc>
        <w:tc>
          <w:tcPr>
            <w:tcW w:w="1294" w:type="dxa"/>
            <w:vAlign w:val="center"/>
          </w:tcPr>
          <w:p w14:paraId="2FAE4F34" w14:textId="21ED60FD"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17</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193</w:t>
            </w:r>
          </w:p>
        </w:tc>
        <w:tc>
          <w:tcPr>
            <w:tcW w:w="1294" w:type="dxa"/>
            <w:vAlign w:val="center"/>
          </w:tcPr>
          <w:p w14:paraId="4D215050" w14:textId="6F12D873"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87</w:t>
            </w:r>
          </w:p>
        </w:tc>
        <w:tc>
          <w:tcPr>
            <w:tcW w:w="1294" w:type="dxa"/>
            <w:vAlign w:val="center"/>
          </w:tcPr>
          <w:p w14:paraId="1212DF69" w14:textId="7433142F"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005</w:t>
            </w:r>
          </w:p>
        </w:tc>
        <w:tc>
          <w:tcPr>
            <w:tcW w:w="1294" w:type="dxa"/>
            <w:vAlign w:val="center"/>
          </w:tcPr>
          <w:p w14:paraId="79118A85" w14:textId="4E6B0909"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3</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553</w:t>
            </w:r>
          </w:p>
        </w:tc>
        <w:tc>
          <w:tcPr>
            <w:tcW w:w="1295" w:type="dxa"/>
            <w:vAlign w:val="center"/>
          </w:tcPr>
          <w:p w14:paraId="30FC062E" w14:textId="3C2A5CA9"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w:t>
            </w:r>
          </w:p>
        </w:tc>
        <w:tc>
          <w:tcPr>
            <w:tcW w:w="1295" w:type="dxa"/>
            <w:vAlign w:val="center"/>
          </w:tcPr>
          <w:p w14:paraId="4F85E1E9" w14:textId="15C370B0"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22</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840</w:t>
            </w:r>
          </w:p>
        </w:tc>
      </w:tr>
      <w:tr w:rsidR="00C72512" w:rsidRPr="003B6E11" w14:paraId="1BDA2218" w14:textId="77777777" w:rsidTr="003B6E11">
        <w:tc>
          <w:tcPr>
            <w:cnfStyle w:val="001000000000" w:firstRow="0" w:lastRow="0" w:firstColumn="1" w:lastColumn="0" w:oddVBand="0" w:evenVBand="0" w:oddHBand="0" w:evenHBand="0" w:firstRowFirstColumn="0" w:firstRowLastColumn="0" w:lastRowFirstColumn="0" w:lastRowLastColumn="0"/>
            <w:tcW w:w="1294" w:type="dxa"/>
            <w:vAlign w:val="center"/>
          </w:tcPr>
          <w:p w14:paraId="38C3A41C" w14:textId="79522B8C"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Reyhanlı</w:t>
            </w:r>
          </w:p>
        </w:tc>
        <w:tc>
          <w:tcPr>
            <w:tcW w:w="1294" w:type="dxa"/>
            <w:vAlign w:val="center"/>
          </w:tcPr>
          <w:p w14:paraId="447B8590" w14:textId="3772F5D5"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72</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877</w:t>
            </w:r>
          </w:p>
        </w:tc>
        <w:tc>
          <w:tcPr>
            <w:tcW w:w="1294" w:type="dxa"/>
            <w:vAlign w:val="center"/>
          </w:tcPr>
          <w:p w14:paraId="51BFB26A" w14:textId="1B0F14DF"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711</w:t>
            </w:r>
          </w:p>
        </w:tc>
        <w:tc>
          <w:tcPr>
            <w:tcW w:w="1294" w:type="dxa"/>
            <w:vAlign w:val="center"/>
          </w:tcPr>
          <w:p w14:paraId="422C62D3" w14:textId="2CA06FAD"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494</w:t>
            </w:r>
          </w:p>
        </w:tc>
        <w:tc>
          <w:tcPr>
            <w:tcW w:w="1294" w:type="dxa"/>
            <w:vAlign w:val="center"/>
          </w:tcPr>
          <w:p w14:paraId="3BD81C15" w14:textId="1C19EF61"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2</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673</w:t>
            </w:r>
          </w:p>
        </w:tc>
        <w:tc>
          <w:tcPr>
            <w:tcW w:w="1295" w:type="dxa"/>
            <w:vAlign w:val="center"/>
          </w:tcPr>
          <w:p w14:paraId="6CBA2CE4" w14:textId="0523F6C7"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81</w:t>
            </w:r>
          </w:p>
        </w:tc>
        <w:tc>
          <w:tcPr>
            <w:tcW w:w="1295" w:type="dxa"/>
            <w:vAlign w:val="center"/>
          </w:tcPr>
          <w:p w14:paraId="3D5909CF" w14:textId="2AD81BE2"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76</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836</w:t>
            </w:r>
          </w:p>
        </w:tc>
      </w:tr>
      <w:tr w:rsidR="00C72512" w:rsidRPr="003B6E11" w14:paraId="44AE87F8" w14:textId="77777777" w:rsidTr="003B6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1A5AA8AB" w14:textId="030E7C6D" w:rsidR="00C72512" w:rsidRPr="003B6E11" w:rsidRDefault="0078509F"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Samandağ</w:t>
            </w:r>
          </w:p>
        </w:tc>
        <w:tc>
          <w:tcPr>
            <w:tcW w:w="1294" w:type="dxa"/>
            <w:vAlign w:val="center"/>
          </w:tcPr>
          <w:p w14:paraId="23057992" w14:textId="76E0FA8F"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32</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281</w:t>
            </w:r>
          </w:p>
        </w:tc>
        <w:tc>
          <w:tcPr>
            <w:tcW w:w="1294" w:type="dxa"/>
            <w:vAlign w:val="center"/>
          </w:tcPr>
          <w:p w14:paraId="24159A87" w14:textId="42D947A3"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718</w:t>
            </w:r>
          </w:p>
        </w:tc>
        <w:tc>
          <w:tcPr>
            <w:tcW w:w="1294" w:type="dxa"/>
            <w:vAlign w:val="center"/>
          </w:tcPr>
          <w:p w14:paraId="6BD5E144" w14:textId="1148D8D4"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191</w:t>
            </w:r>
          </w:p>
        </w:tc>
        <w:tc>
          <w:tcPr>
            <w:tcW w:w="1294" w:type="dxa"/>
            <w:vAlign w:val="center"/>
          </w:tcPr>
          <w:p w14:paraId="072FDEB3" w14:textId="61FAE89B"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4</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714</w:t>
            </w:r>
          </w:p>
        </w:tc>
        <w:tc>
          <w:tcPr>
            <w:tcW w:w="1295" w:type="dxa"/>
            <w:vAlign w:val="center"/>
          </w:tcPr>
          <w:p w14:paraId="527F2935" w14:textId="4EBCD7CA"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13</w:t>
            </w:r>
          </w:p>
        </w:tc>
        <w:tc>
          <w:tcPr>
            <w:tcW w:w="1295" w:type="dxa"/>
            <w:vAlign w:val="center"/>
          </w:tcPr>
          <w:p w14:paraId="735CA839" w14:textId="5E7A85F5"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39</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917</w:t>
            </w:r>
          </w:p>
        </w:tc>
      </w:tr>
      <w:tr w:rsidR="00C72512" w:rsidRPr="003B6E11" w14:paraId="1BDF5F67" w14:textId="77777777" w:rsidTr="003B6E11">
        <w:tc>
          <w:tcPr>
            <w:cnfStyle w:val="001000000000" w:firstRow="0" w:lastRow="0" w:firstColumn="1" w:lastColumn="0" w:oddVBand="0" w:evenVBand="0" w:oddHBand="0" w:evenHBand="0" w:firstRowFirstColumn="0" w:firstRowLastColumn="0" w:lastRowFirstColumn="0" w:lastRowLastColumn="0"/>
            <w:tcW w:w="1294" w:type="dxa"/>
            <w:vAlign w:val="center"/>
          </w:tcPr>
          <w:p w14:paraId="76A31945" w14:textId="4EB5EB2D" w:rsidR="00C72512" w:rsidRPr="003B6E11" w:rsidRDefault="00C72512" w:rsidP="003B6E11">
            <w:pPr>
              <w:spacing w:before="0"/>
              <w:jc w:val="left"/>
              <w:rPr>
                <w:rFonts w:ascii="Times New Roman" w:hAnsi="Times New Roman"/>
                <w:b w:val="0"/>
                <w:sz w:val="18"/>
              </w:rPr>
            </w:pPr>
            <w:r w:rsidRPr="003B6E11">
              <w:rPr>
                <w:rFonts w:ascii="Times New Roman" w:hAnsi="Times New Roman"/>
                <w:i/>
                <w:iCs/>
                <w:color w:val="000000"/>
                <w:sz w:val="18"/>
                <w:lang w:eastAsia="tr-TR"/>
              </w:rPr>
              <w:t>Y</w:t>
            </w:r>
            <w:r w:rsidR="0078509F" w:rsidRPr="003B6E11">
              <w:rPr>
                <w:rFonts w:ascii="Times New Roman" w:hAnsi="Times New Roman"/>
                <w:i/>
                <w:iCs/>
                <w:color w:val="000000"/>
                <w:sz w:val="18"/>
                <w:lang w:eastAsia="tr-TR"/>
              </w:rPr>
              <w:t>ayladağı</w:t>
            </w:r>
          </w:p>
        </w:tc>
        <w:tc>
          <w:tcPr>
            <w:tcW w:w="1294" w:type="dxa"/>
            <w:vAlign w:val="center"/>
          </w:tcPr>
          <w:p w14:paraId="6A0D66A6" w14:textId="61363145"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16</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107</w:t>
            </w:r>
          </w:p>
        </w:tc>
        <w:tc>
          <w:tcPr>
            <w:tcW w:w="1294" w:type="dxa"/>
            <w:vAlign w:val="center"/>
          </w:tcPr>
          <w:p w14:paraId="1F27CE71" w14:textId="07F31DCC"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505</w:t>
            </w:r>
          </w:p>
        </w:tc>
        <w:tc>
          <w:tcPr>
            <w:tcW w:w="1294" w:type="dxa"/>
            <w:vAlign w:val="center"/>
          </w:tcPr>
          <w:p w14:paraId="55277A40" w14:textId="5A560634"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581</w:t>
            </w:r>
          </w:p>
        </w:tc>
        <w:tc>
          <w:tcPr>
            <w:tcW w:w="1294" w:type="dxa"/>
            <w:vAlign w:val="center"/>
          </w:tcPr>
          <w:p w14:paraId="6689C1BD" w14:textId="4167FF64"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6</w:t>
            </w:r>
            <w:r w:rsidR="003B6E11" w:rsidRPr="003B6E11">
              <w:rPr>
                <w:rFonts w:ascii="Times New Roman" w:hAnsi="Times New Roman"/>
                <w:color w:val="000000"/>
                <w:sz w:val="18"/>
                <w:lang w:eastAsia="tr-TR"/>
              </w:rPr>
              <w:t>.</w:t>
            </w:r>
            <w:r w:rsidRPr="003B6E11">
              <w:rPr>
                <w:rFonts w:ascii="Times New Roman" w:hAnsi="Times New Roman"/>
                <w:color w:val="000000"/>
                <w:sz w:val="18"/>
                <w:lang w:eastAsia="tr-TR"/>
              </w:rPr>
              <w:t>261</w:t>
            </w:r>
          </w:p>
        </w:tc>
        <w:tc>
          <w:tcPr>
            <w:tcW w:w="1295" w:type="dxa"/>
            <w:vAlign w:val="center"/>
          </w:tcPr>
          <w:p w14:paraId="4DDA5D5B" w14:textId="154A0105"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color w:val="000000"/>
                <w:sz w:val="18"/>
                <w:lang w:eastAsia="tr-TR"/>
              </w:rPr>
              <w:t>138</w:t>
            </w:r>
          </w:p>
        </w:tc>
        <w:tc>
          <w:tcPr>
            <w:tcW w:w="1295" w:type="dxa"/>
            <w:vAlign w:val="center"/>
          </w:tcPr>
          <w:p w14:paraId="4D3C42E6" w14:textId="6387CC4D" w:rsidR="00C72512" w:rsidRPr="003B6E11" w:rsidRDefault="00C72512" w:rsidP="003B6E11">
            <w:pPr>
              <w:spacing w:befor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24</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592</w:t>
            </w:r>
          </w:p>
        </w:tc>
      </w:tr>
      <w:tr w:rsidR="00C72512" w:rsidRPr="003B6E11" w14:paraId="371712F7" w14:textId="77777777" w:rsidTr="003B6E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4" w:type="dxa"/>
            <w:vAlign w:val="center"/>
          </w:tcPr>
          <w:p w14:paraId="635BB0D5" w14:textId="0737FB2C" w:rsidR="00C72512" w:rsidRPr="003B6E11" w:rsidRDefault="00C72512" w:rsidP="003B6E11">
            <w:pPr>
              <w:spacing w:before="0"/>
              <w:jc w:val="left"/>
              <w:rPr>
                <w:rFonts w:ascii="Times New Roman" w:hAnsi="Times New Roman"/>
                <w:b w:val="0"/>
                <w:sz w:val="18"/>
              </w:rPr>
            </w:pPr>
            <w:r w:rsidRPr="003B6E11">
              <w:rPr>
                <w:rFonts w:ascii="Times New Roman" w:hAnsi="Times New Roman"/>
                <w:color w:val="000000"/>
                <w:sz w:val="18"/>
                <w:lang w:eastAsia="tr-TR"/>
              </w:rPr>
              <w:t>TOPLAM</w:t>
            </w:r>
          </w:p>
        </w:tc>
        <w:tc>
          <w:tcPr>
            <w:tcW w:w="1294" w:type="dxa"/>
            <w:vAlign w:val="center"/>
          </w:tcPr>
          <w:p w14:paraId="4F9BC0FB" w14:textId="78AF6EC6"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598</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683</w:t>
            </w:r>
          </w:p>
        </w:tc>
        <w:tc>
          <w:tcPr>
            <w:tcW w:w="1294" w:type="dxa"/>
            <w:vAlign w:val="center"/>
          </w:tcPr>
          <w:p w14:paraId="254742B7" w14:textId="7BBB17B2"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15</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134</w:t>
            </w:r>
          </w:p>
        </w:tc>
        <w:tc>
          <w:tcPr>
            <w:tcW w:w="1294" w:type="dxa"/>
            <w:vAlign w:val="center"/>
          </w:tcPr>
          <w:p w14:paraId="39D71EAD" w14:textId="297AA80C"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15</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717</w:t>
            </w:r>
          </w:p>
        </w:tc>
        <w:tc>
          <w:tcPr>
            <w:tcW w:w="1294" w:type="dxa"/>
            <w:vAlign w:val="center"/>
          </w:tcPr>
          <w:p w14:paraId="0CC0B588" w14:textId="6F6E06A6"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105</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135</w:t>
            </w:r>
          </w:p>
        </w:tc>
        <w:tc>
          <w:tcPr>
            <w:tcW w:w="1295" w:type="dxa"/>
            <w:vAlign w:val="center"/>
          </w:tcPr>
          <w:p w14:paraId="5800DE59" w14:textId="6E82140C"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935</w:t>
            </w:r>
          </w:p>
        </w:tc>
        <w:tc>
          <w:tcPr>
            <w:tcW w:w="1295" w:type="dxa"/>
            <w:vAlign w:val="center"/>
          </w:tcPr>
          <w:p w14:paraId="345EE229" w14:textId="407D5B92" w:rsidR="00C72512" w:rsidRPr="003B6E11" w:rsidRDefault="00C72512" w:rsidP="003B6E11">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18"/>
              </w:rPr>
            </w:pPr>
            <w:r w:rsidRPr="003B6E11">
              <w:rPr>
                <w:rFonts w:ascii="Times New Roman" w:hAnsi="Times New Roman"/>
                <w:b/>
                <w:bCs/>
                <w:color w:val="000000"/>
                <w:sz w:val="18"/>
                <w:lang w:eastAsia="tr-TR"/>
              </w:rPr>
              <w:t>735</w:t>
            </w:r>
            <w:r w:rsidR="003B6E11" w:rsidRPr="003B6E11">
              <w:rPr>
                <w:rFonts w:ascii="Times New Roman" w:hAnsi="Times New Roman"/>
                <w:b/>
                <w:bCs/>
                <w:color w:val="000000"/>
                <w:sz w:val="18"/>
                <w:lang w:eastAsia="tr-TR"/>
              </w:rPr>
              <w:t>.</w:t>
            </w:r>
            <w:r w:rsidRPr="003B6E11">
              <w:rPr>
                <w:rFonts w:ascii="Times New Roman" w:hAnsi="Times New Roman"/>
                <w:b/>
                <w:bCs/>
                <w:color w:val="000000"/>
                <w:sz w:val="18"/>
                <w:lang w:eastAsia="tr-TR"/>
              </w:rPr>
              <w:t>604</w:t>
            </w:r>
          </w:p>
        </w:tc>
      </w:tr>
    </w:tbl>
    <w:p w14:paraId="62054AD3" w14:textId="77777777" w:rsidR="006F679D" w:rsidRDefault="006F679D" w:rsidP="006F679D">
      <w:pPr>
        <w:spacing w:after="95" w:line="265" w:lineRule="auto"/>
        <w:ind w:left="589"/>
      </w:pPr>
      <w:r>
        <w:rPr>
          <w:b/>
          <w:i/>
        </w:rPr>
        <w:t xml:space="preserve">Mezbaha ve Hayvan Pazarı Faaliyetleri </w:t>
      </w:r>
    </w:p>
    <w:p w14:paraId="485F1110" w14:textId="62EAF53C" w:rsidR="00C72512" w:rsidRDefault="00C72512" w:rsidP="00C72512">
      <w:pPr>
        <w:spacing w:before="0"/>
      </w:pPr>
      <w:r>
        <w:t>Mezbahalarımızda 2022 yılı içerisinde büyükbaş ve küçükbaş hayvan kesimleri devam etmiştir.</w:t>
      </w:r>
    </w:p>
    <w:tbl>
      <w:tblPr>
        <w:tblStyle w:val="KlavuzTablo2"/>
        <w:tblW w:w="0" w:type="auto"/>
        <w:tblLook w:val="04A0" w:firstRow="1" w:lastRow="0" w:firstColumn="1" w:lastColumn="0" w:noHBand="0" w:noVBand="1"/>
      </w:tblPr>
      <w:tblGrid>
        <w:gridCol w:w="1294"/>
        <w:gridCol w:w="1294"/>
        <w:gridCol w:w="345"/>
        <w:gridCol w:w="949"/>
        <w:gridCol w:w="1294"/>
        <w:gridCol w:w="1294"/>
        <w:gridCol w:w="1295"/>
        <w:gridCol w:w="1295"/>
        <w:gridCol w:w="10"/>
      </w:tblGrid>
      <w:tr w:rsidR="00E42E1F" w:rsidRPr="003B6E11" w14:paraId="2F23F13B" w14:textId="77777777" w:rsidTr="003B6E11">
        <w:trPr>
          <w:gridAfter w:val="1"/>
          <w:cnfStyle w:val="100000000000" w:firstRow="1" w:lastRow="0" w:firstColumn="0" w:lastColumn="0" w:oddVBand="0" w:evenVBand="0" w:oddHBand="0" w:evenHBand="0" w:firstRowFirstColumn="0" w:firstRowLastColumn="0" w:lastRowFirstColumn="0" w:lastRowLastColumn="0"/>
          <w:wAfter w:w="10" w:type="dxa"/>
          <w:trHeight w:val="283"/>
        </w:trPr>
        <w:tc>
          <w:tcPr>
            <w:cnfStyle w:val="001000000000" w:firstRow="0" w:lastRow="0" w:firstColumn="1" w:lastColumn="0" w:oddVBand="0" w:evenVBand="0" w:oddHBand="0" w:evenHBand="0" w:firstRowFirstColumn="0" w:firstRowLastColumn="0" w:lastRowFirstColumn="0" w:lastRowLastColumn="0"/>
            <w:tcW w:w="9060" w:type="dxa"/>
            <w:gridSpan w:val="8"/>
          </w:tcPr>
          <w:p w14:paraId="26FC10F9" w14:textId="0E712259" w:rsidR="00E42E1F" w:rsidRPr="003B6E11" w:rsidRDefault="0078509F" w:rsidP="003B6E11">
            <w:pPr>
              <w:spacing w:before="0"/>
              <w:jc w:val="center"/>
              <w:rPr>
                <w:rFonts w:asciiTheme="minorHAnsi" w:hAnsiTheme="minorHAnsi" w:cstheme="minorHAnsi"/>
                <w:sz w:val="18"/>
              </w:rPr>
            </w:pPr>
            <w:r w:rsidRPr="003B6E11">
              <w:rPr>
                <w:rFonts w:asciiTheme="minorHAnsi" w:eastAsia="Times New Roman" w:hAnsiTheme="minorHAnsi" w:cstheme="minorHAnsi"/>
                <w:bCs w:val="0"/>
                <w:color w:val="000000"/>
                <w:sz w:val="18"/>
                <w:lang w:eastAsia="tr-TR"/>
              </w:rPr>
              <w:t>2022 Yılı Aylara Göre Mezbaha Kesimleri Faaliyetleri</w:t>
            </w:r>
          </w:p>
        </w:tc>
      </w:tr>
      <w:tr w:rsidR="00E42E1F" w:rsidRPr="003B6E11" w14:paraId="235EB0C3" w14:textId="77777777" w:rsidTr="003B6E11">
        <w:trPr>
          <w:gridAfter w:val="1"/>
          <w:cnfStyle w:val="000000100000" w:firstRow="0" w:lastRow="0" w:firstColumn="0" w:lastColumn="0" w:oddVBand="0" w:evenVBand="0" w:oddHBand="1" w:evenHBand="0" w:firstRowFirstColumn="0" w:firstRowLastColumn="0" w:lastRowFirstColumn="0" w:lastRowLastColumn="0"/>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10EA36EF" w14:textId="7274CF14" w:rsidR="00E42E1F" w:rsidRPr="003B6E11" w:rsidRDefault="0078509F"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Aylar</w:t>
            </w:r>
          </w:p>
        </w:tc>
        <w:tc>
          <w:tcPr>
            <w:tcW w:w="1294" w:type="dxa"/>
          </w:tcPr>
          <w:p w14:paraId="044A21C8" w14:textId="4D4FC717"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b/>
                <w:bCs/>
                <w:color w:val="000000"/>
                <w:sz w:val="18"/>
                <w:lang w:eastAsia="tr-TR"/>
              </w:rPr>
              <w:t>ANTAKYA</w:t>
            </w:r>
          </w:p>
        </w:tc>
        <w:tc>
          <w:tcPr>
            <w:tcW w:w="1294" w:type="dxa"/>
            <w:gridSpan w:val="2"/>
          </w:tcPr>
          <w:p w14:paraId="2AFE968D" w14:textId="0895A56F"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b/>
                <w:bCs/>
                <w:color w:val="000000"/>
                <w:sz w:val="18"/>
                <w:lang w:eastAsia="tr-TR"/>
              </w:rPr>
              <w:t>ARSUZ</w:t>
            </w:r>
          </w:p>
        </w:tc>
        <w:tc>
          <w:tcPr>
            <w:tcW w:w="1294" w:type="dxa"/>
          </w:tcPr>
          <w:p w14:paraId="03E26F1A" w14:textId="0AB6FB74" w:rsidR="00E42E1F" w:rsidRPr="003B6E11" w:rsidRDefault="0078509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b/>
                <w:bCs/>
                <w:color w:val="000000"/>
                <w:sz w:val="18"/>
                <w:lang w:eastAsia="tr-TR"/>
              </w:rPr>
              <w:t>Samandağ</w:t>
            </w:r>
          </w:p>
        </w:tc>
        <w:tc>
          <w:tcPr>
            <w:tcW w:w="1294" w:type="dxa"/>
          </w:tcPr>
          <w:p w14:paraId="20CCDDB0" w14:textId="33B4015B" w:rsidR="00E42E1F" w:rsidRPr="003B6E11" w:rsidRDefault="0078509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b/>
                <w:bCs/>
                <w:color w:val="000000"/>
                <w:sz w:val="18"/>
                <w:lang w:eastAsia="tr-TR"/>
              </w:rPr>
              <w:t>Erzin</w:t>
            </w:r>
          </w:p>
        </w:tc>
        <w:tc>
          <w:tcPr>
            <w:tcW w:w="1295" w:type="dxa"/>
          </w:tcPr>
          <w:p w14:paraId="6E6166FA" w14:textId="1A17EE78" w:rsidR="00E42E1F" w:rsidRPr="003B6E11" w:rsidRDefault="0078509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b/>
                <w:bCs/>
                <w:color w:val="000000"/>
                <w:sz w:val="18"/>
                <w:lang w:eastAsia="tr-TR"/>
              </w:rPr>
              <w:t>Dörtyol</w:t>
            </w:r>
          </w:p>
        </w:tc>
        <w:tc>
          <w:tcPr>
            <w:tcW w:w="1295" w:type="dxa"/>
          </w:tcPr>
          <w:p w14:paraId="29B86DF2" w14:textId="3D025176" w:rsidR="00E42E1F" w:rsidRPr="003B6E11" w:rsidRDefault="0078509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b/>
                <w:bCs/>
                <w:color w:val="000000"/>
                <w:sz w:val="18"/>
                <w:lang w:eastAsia="tr-TR"/>
              </w:rPr>
              <w:t>Toplam</w:t>
            </w:r>
          </w:p>
        </w:tc>
      </w:tr>
      <w:tr w:rsidR="00E42E1F" w:rsidRPr="003B6E11" w14:paraId="54C20242" w14:textId="77777777" w:rsidTr="003B6E11">
        <w:trPr>
          <w:gridAfter w:val="1"/>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02AFE623" w14:textId="2EC5F02B"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Ocak</w:t>
            </w:r>
          </w:p>
        </w:tc>
        <w:tc>
          <w:tcPr>
            <w:tcW w:w="1294" w:type="dxa"/>
          </w:tcPr>
          <w:p w14:paraId="311C7028" w14:textId="4EF459C1"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290</w:t>
            </w:r>
          </w:p>
        </w:tc>
        <w:tc>
          <w:tcPr>
            <w:tcW w:w="1294" w:type="dxa"/>
            <w:gridSpan w:val="2"/>
          </w:tcPr>
          <w:p w14:paraId="2B078527" w14:textId="0F241124"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102</w:t>
            </w:r>
          </w:p>
        </w:tc>
        <w:tc>
          <w:tcPr>
            <w:tcW w:w="1294" w:type="dxa"/>
          </w:tcPr>
          <w:p w14:paraId="5A8BF2BF" w14:textId="75B24540"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93</w:t>
            </w:r>
          </w:p>
        </w:tc>
        <w:tc>
          <w:tcPr>
            <w:tcW w:w="1294" w:type="dxa"/>
          </w:tcPr>
          <w:p w14:paraId="45EC7176" w14:textId="5317AAC6"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145</w:t>
            </w:r>
          </w:p>
        </w:tc>
        <w:tc>
          <w:tcPr>
            <w:tcW w:w="1295" w:type="dxa"/>
          </w:tcPr>
          <w:p w14:paraId="1AC9A12C" w14:textId="4DFF57F4"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221</w:t>
            </w:r>
          </w:p>
        </w:tc>
        <w:tc>
          <w:tcPr>
            <w:tcW w:w="1295" w:type="dxa"/>
          </w:tcPr>
          <w:p w14:paraId="4438DEA4" w14:textId="57DE064D"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851</w:t>
            </w:r>
          </w:p>
        </w:tc>
      </w:tr>
      <w:tr w:rsidR="00E42E1F" w:rsidRPr="003B6E11" w14:paraId="6694B303" w14:textId="77777777" w:rsidTr="003B6E11">
        <w:trPr>
          <w:gridAfter w:val="1"/>
          <w:cnfStyle w:val="000000100000" w:firstRow="0" w:lastRow="0" w:firstColumn="0" w:lastColumn="0" w:oddVBand="0" w:evenVBand="0" w:oddHBand="1" w:evenHBand="0" w:firstRowFirstColumn="0" w:firstRowLastColumn="0" w:lastRowFirstColumn="0" w:lastRowLastColumn="0"/>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31DD7F29" w14:textId="3552E3CA"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Şubat</w:t>
            </w:r>
          </w:p>
        </w:tc>
        <w:tc>
          <w:tcPr>
            <w:tcW w:w="1294" w:type="dxa"/>
          </w:tcPr>
          <w:p w14:paraId="196411ED" w14:textId="77FE363E"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223</w:t>
            </w:r>
          </w:p>
        </w:tc>
        <w:tc>
          <w:tcPr>
            <w:tcW w:w="1294" w:type="dxa"/>
            <w:gridSpan w:val="2"/>
          </w:tcPr>
          <w:p w14:paraId="2F107642" w14:textId="6E73E13B"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72</w:t>
            </w:r>
          </w:p>
        </w:tc>
        <w:tc>
          <w:tcPr>
            <w:tcW w:w="1294" w:type="dxa"/>
          </w:tcPr>
          <w:p w14:paraId="25958E8E" w14:textId="6E94863F"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82</w:t>
            </w:r>
          </w:p>
        </w:tc>
        <w:tc>
          <w:tcPr>
            <w:tcW w:w="1294" w:type="dxa"/>
          </w:tcPr>
          <w:p w14:paraId="758AA97C" w14:textId="52EF1BCB"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142</w:t>
            </w:r>
          </w:p>
        </w:tc>
        <w:tc>
          <w:tcPr>
            <w:tcW w:w="1295" w:type="dxa"/>
          </w:tcPr>
          <w:p w14:paraId="6394FA52" w14:textId="3A0A0CCB"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232</w:t>
            </w:r>
          </w:p>
        </w:tc>
        <w:tc>
          <w:tcPr>
            <w:tcW w:w="1295" w:type="dxa"/>
          </w:tcPr>
          <w:p w14:paraId="65541ACA" w14:textId="2E999D9E"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751</w:t>
            </w:r>
          </w:p>
        </w:tc>
      </w:tr>
      <w:tr w:rsidR="00E42E1F" w:rsidRPr="003B6E11" w14:paraId="09C271FD" w14:textId="77777777" w:rsidTr="003B6E11">
        <w:trPr>
          <w:gridAfter w:val="1"/>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71A46F0D" w14:textId="498402BA"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Mart</w:t>
            </w:r>
          </w:p>
        </w:tc>
        <w:tc>
          <w:tcPr>
            <w:tcW w:w="1294" w:type="dxa"/>
          </w:tcPr>
          <w:p w14:paraId="4C453451" w14:textId="01163D72"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298</w:t>
            </w:r>
          </w:p>
        </w:tc>
        <w:tc>
          <w:tcPr>
            <w:tcW w:w="1294" w:type="dxa"/>
            <w:gridSpan w:val="2"/>
          </w:tcPr>
          <w:p w14:paraId="15F4E52A" w14:textId="4D3FF8C8"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94</w:t>
            </w:r>
          </w:p>
        </w:tc>
        <w:tc>
          <w:tcPr>
            <w:tcW w:w="1294" w:type="dxa"/>
          </w:tcPr>
          <w:p w14:paraId="6F0838A6" w14:textId="2A37FD9B"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80</w:t>
            </w:r>
          </w:p>
        </w:tc>
        <w:tc>
          <w:tcPr>
            <w:tcW w:w="1294" w:type="dxa"/>
          </w:tcPr>
          <w:p w14:paraId="29722195" w14:textId="4108E64B"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173</w:t>
            </w:r>
          </w:p>
        </w:tc>
        <w:tc>
          <w:tcPr>
            <w:tcW w:w="1295" w:type="dxa"/>
          </w:tcPr>
          <w:p w14:paraId="1A7F0C8D" w14:textId="0D77B3ED"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259</w:t>
            </w:r>
          </w:p>
        </w:tc>
        <w:tc>
          <w:tcPr>
            <w:tcW w:w="1295" w:type="dxa"/>
          </w:tcPr>
          <w:p w14:paraId="17113246" w14:textId="443E350F"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904</w:t>
            </w:r>
          </w:p>
        </w:tc>
      </w:tr>
      <w:tr w:rsidR="00E42E1F" w:rsidRPr="003B6E11" w14:paraId="106909F0" w14:textId="77777777" w:rsidTr="003B6E11">
        <w:trPr>
          <w:gridAfter w:val="1"/>
          <w:cnfStyle w:val="000000100000" w:firstRow="0" w:lastRow="0" w:firstColumn="0" w:lastColumn="0" w:oddVBand="0" w:evenVBand="0" w:oddHBand="1" w:evenHBand="0" w:firstRowFirstColumn="0" w:firstRowLastColumn="0" w:lastRowFirstColumn="0" w:lastRowLastColumn="0"/>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039BA020" w14:textId="3362F374"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Nisan</w:t>
            </w:r>
          </w:p>
        </w:tc>
        <w:tc>
          <w:tcPr>
            <w:tcW w:w="1294" w:type="dxa"/>
          </w:tcPr>
          <w:p w14:paraId="045A9B5C" w14:textId="38A4AD2E"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272</w:t>
            </w:r>
          </w:p>
        </w:tc>
        <w:tc>
          <w:tcPr>
            <w:tcW w:w="1294" w:type="dxa"/>
            <w:gridSpan w:val="2"/>
          </w:tcPr>
          <w:p w14:paraId="2306C096" w14:textId="209482B9"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104</w:t>
            </w:r>
          </w:p>
        </w:tc>
        <w:tc>
          <w:tcPr>
            <w:tcW w:w="1294" w:type="dxa"/>
          </w:tcPr>
          <w:p w14:paraId="5516FBC1" w14:textId="7C67B1D8"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78</w:t>
            </w:r>
          </w:p>
        </w:tc>
        <w:tc>
          <w:tcPr>
            <w:tcW w:w="1294" w:type="dxa"/>
          </w:tcPr>
          <w:p w14:paraId="6DC4FCF8" w14:textId="311EA5FA"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162</w:t>
            </w:r>
          </w:p>
        </w:tc>
        <w:tc>
          <w:tcPr>
            <w:tcW w:w="1295" w:type="dxa"/>
          </w:tcPr>
          <w:p w14:paraId="3929987A" w14:textId="7FD2410E"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138</w:t>
            </w:r>
          </w:p>
        </w:tc>
        <w:tc>
          <w:tcPr>
            <w:tcW w:w="1295" w:type="dxa"/>
          </w:tcPr>
          <w:p w14:paraId="0BCB46D5" w14:textId="4016C31A"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754</w:t>
            </w:r>
          </w:p>
        </w:tc>
      </w:tr>
      <w:tr w:rsidR="00E42E1F" w:rsidRPr="003B6E11" w14:paraId="29F0A00B" w14:textId="77777777" w:rsidTr="003B6E11">
        <w:trPr>
          <w:gridAfter w:val="1"/>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28AEE447" w14:textId="20DA58F8"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Mayıs</w:t>
            </w:r>
          </w:p>
        </w:tc>
        <w:tc>
          <w:tcPr>
            <w:tcW w:w="1294" w:type="dxa"/>
          </w:tcPr>
          <w:p w14:paraId="58783216" w14:textId="0882CA06"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233</w:t>
            </w:r>
          </w:p>
        </w:tc>
        <w:tc>
          <w:tcPr>
            <w:tcW w:w="1294" w:type="dxa"/>
            <w:gridSpan w:val="2"/>
          </w:tcPr>
          <w:p w14:paraId="16265BF9" w14:textId="1C8D0181"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76</w:t>
            </w:r>
          </w:p>
        </w:tc>
        <w:tc>
          <w:tcPr>
            <w:tcW w:w="1294" w:type="dxa"/>
          </w:tcPr>
          <w:p w14:paraId="58A31B19" w14:textId="687F639D"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73</w:t>
            </w:r>
          </w:p>
        </w:tc>
        <w:tc>
          <w:tcPr>
            <w:tcW w:w="1294" w:type="dxa"/>
          </w:tcPr>
          <w:p w14:paraId="04537E67" w14:textId="7A1D6F40"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111</w:t>
            </w:r>
          </w:p>
        </w:tc>
        <w:tc>
          <w:tcPr>
            <w:tcW w:w="1295" w:type="dxa"/>
          </w:tcPr>
          <w:p w14:paraId="1224F39D" w14:textId="5641D5B2"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134</w:t>
            </w:r>
          </w:p>
        </w:tc>
        <w:tc>
          <w:tcPr>
            <w:tcW w:w="1295" w:type="dxa"/>
          </w:tcPr>
          <w:p w14:paraId="2EA2785F" w14:textId="36AFF9C9"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627</w:t>
            </w:r>
          </w:p>
        </w:tc>
      </w:tr>
      <w:tr w:rsidR="00E42E1F" w:rsidRPr="003B6E11" w14:paraId="377EE7A4" w14:textId="77777777" w:rsidTr="003B6E11">
        <w:trPr>
          <w:gridAfter w:val="1"/>
          <w:cnfStyle w:val="000000100000" w:firstRow="0" w:lastRow="0" w:firstColumn="0" w:lastColumn="0" w:oddVBand="0" w:evenVBand="0" w:oddHBand="1" w:evenHBand="0" w:firstRowFirstColumn="0" w:firstRowLastColumn="0" w:lastRowFirstColumn="0" w:lastRowLastColumn="0"/>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0F387D12" w14:textId="093016D2"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Haziran</w:t>
            </w:r>
          </w:p>
        </w:tc>
        <w:tc>
          <w:tcPr>
            <w:tcW w:w="1294" w:type="dxa"/>
          </w:tcPr>
          <w:p w14:paraId="0522E26D" w14:textId="7D377B7A"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254</w:t>
            </w:r>
          </w:p>
        </w:tc>
        <w:tc>
          <w:tcPr>
            <w:tcW w:w="1294" w:type="dxa"/>
            <w:gridSpan w:val="2"/>
          </w:tcPr>
          <w:p w14:paraId="26551CA2" w14:textId="5488FA98"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95</w:t>
            </w:r>
          </w:p>
        </w:tc>
        <w:tc>
          <w:tcPr>
            <w:tcW w:w="1294" w:type="dxa"/>
          </w:tcPr>
          <w:p w14:paraId="2A382CB3" w14:textId="26027C0D"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76</w:t>
            </w:r>
          </w:p>
        </w:tc>
        <w:tc>
          <w:tcPr>
            <w:tcW w:w="1294" w:type="dxa"/>
          </w:tcPr>
          <w:p w14:paraId="48178B32" w14:textId="485DC89A"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101</w:t>
            </w:r>
          </w:p>
        </w:tc>
        <w:tc>
          <w:tcPr>
            <w:tcW w:w="1295" w:type="dxa"/>
          </w:tcPr>
          <w:p w14:paraId="4A43D188" w14:textId="50E59988"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171</w:t>
            </w:r>
          </w:p>
        </w:tc>
        <w:tc>
          <w:tcPr>
            <w:tcW w:w="1295" w:type="dxa"/>
          </w:tcPr>
          <w:p w14:paraId="26CA3C7A" w14:textId="133FCB3A"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697</w:t>
            </w:r>
          </w:p>
        </w:tc>
      </w:tr>
      <w:tr w:rsidR="00E42E1F" w:rsidRPr="003B6E11" w14:paraId="57C675B0" w14:textId="77777777" w:rsidTr="003B6E11">
        <w:trPr>
          <w:gridAfter w:val="1"/>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1A8957D2" w14:textId="271EB254"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Temmuz</w:t>
            </w:r>
          </w:p>
        </w:tc>
        <w:tc>
          <w:tcPr>
            <w:tcW w:w="1294" w:type="dxa"/>
          </w:tcPr>
          <w:p w14:paraId="21FAD394" w14:textId="4D40DAAA"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387</w:t>
            </w:r>
          </w:p>
        </w:tc>
        <w:tc>
          <w:tcPr>
            <w:tcW w:w="1294" w:type="dxa"/>
            <w:gridSpan w:val="2"/>
          </w:tcPr>
          <w:p w14:paraId="2E93A8C3" w14:textId="4C11873F"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60</w:t>
            </w:r>
          </w:p>
        </w:tc>
        <w:tc>
          <w:tcPr>
            <w:tcW w:w="1294" w:type="dxa"/>
          </w:tcPr>
          <w:p w14:paraId="71BE0C11" w14:textId="577E4D68"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57</w:t>
            </w:r>
          </w:p>
        </w:tc>
        <w:tc>
          <w:tcPr>
            <w:tcW w:w="1294" w:type="dxa"/>
          </w:tcPr>
          <w:p w14:paraId="22E1D01A" w14:textId="236C8099"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43</w:t>
            </w:r>
          </w:p>
        </w:tc>
        <w:tc>
          <w:tcPr>
            <w:tcW w:w="1295" w:type="dxa"/>
          </w:tcPr>
          <w:p w14:paraId="4BF94CE3" w14:textId="148E440D"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116</w:t>
            </w:r>
          </w:p>
        </w:tc>
        <w:tc>
          <w:tcPr>
            <w:tcW w:w="1295" w:type="dxa"/>
          </w:tcPr>
          <w:p w14:paraId="36077955" w14:textId="30D571BA"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663</w:t>
            </w:r>
          </w:p>
        </w:tc>
      </w:tr>
      <w:tr w:rsidR="00E42E1F" w:rsidRPr="003B6E11" w14:paraId="507A3D90" w14:textId="77777777" w:rsidTr="003B6E11">
        <w:trPr>
          <w:gridAfter w:val="1"/>
          <w:cnfStyle w:val="000000100000" w:firstRow="0" w:lastRow="0" w:firstColumn="0" w:lastColumn="0" w:oddVBand="0" w:evenVBand="0" w:oddHBand="1" w:evenHBand="0" w:firstRowFirstColumn="0" w:firstRowLastColumn="0" w:lastRowFirstColumn="0" w:lastRowLastColumn="0"/>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739DC989" w14:textId="0F9DA2DA"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Ağustos</w:t>
            </w:r>
          </w:p>
        </w:tc>
        <w:tc>
          <w:tcPr>
            <w:tcW w:w="1294" w:type="dxa"/>
          </w:tcPr>
          <w:p w14:paraId="07497C7E" w14:textId="3E5AE796"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250</w:t>
            </w:r>
          </w:p>
        </w:tc>
        <w:tc>
          <w:tcPr>
            <w:tcW w:w="1294" w:type="dxa"/>
            <w:gridSpan w:val="2"/>
          </w:tcPr>
          <w:p w14:paraId="29399AA8" w14:textId="40733644"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81</w:t>
            </w:r>
          </w:p>
        </w:tc>
        <w:tc>
          <w:tcPr>
            <w:tcW w:w="1294" w:type="dxa"/>
          </w:tcPr>
          <w:p w14:paraId="21EEF14E" w14:textId="1EF5A134"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91</w:t>
            </w:r>
          </w:p>
        </w:tc>
        <w:tc>
          <w:tcPr>
            <w:tcW w:w="1294" w:type="dxa"/>
          </w:tcPr>
          <w:p w14:paraId="66AC01BE" w14:textId="5035FAD7"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92</w:t>
            </w:r>
          </w:p>
        </w:tc>
        <w:tc>
          <w:tcPr>
            <w:tcW w:w="1295" w:type="dxa"/>
          </w:tcPr>
          <w:p w14:paraId="6FCBD001" w14:textId="41E4F7BA"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128</w:t>
            </w:r>
          </w:p>
        </w:tc>
        <w:tc>
          <w:tcPr>
            <w:tcW w:w="1295" w:type="dxa"/>
          </w:tcPr>
          <w:p w14:paraId="78F7AB79" w14:textId="08006A73"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642</w:t>
            </w:r>
          </w:p>
        </w:tc>
      </w:tr>
      <w:tr w:rsidR="00E42E1F" w:rsidRPr="003B6E11" w14:paraId="1A9A73A7" w14:textId="77777777" w:rsidTr="003B6E11">
        <w:trPr>
          <w:gridAfter w:val="1"/>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7C9899D8" w14:textId="264D100B"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Eylül</w:t>
            </w:r>
          </w:p>
        </w:tc>
        <w:tc>
          <w:tcPr>
            <w:tcW w:w="1294" w:type="dxa"/>
          </w:tcPr>
          <w:p w14:paraId="05530030" w14:textId="10E374DC"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293</w:t>
            </w:r>
          </w:p>
        </w:tc>
        <w:tc>
          <w:tcPr>
            <w:tcW w:w="1294" w:type="dxa"/>
            <w:gridSpan w:val="2"/>
          </w:tcPr>
          <w:p w14:paraId="5C3AE9B5" w14:textId="0106DEB0"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98</w:t>
            </w:r>
          </w:p>
        </w:tc>
        <w:tc>
          <w:tcPr>
            <w:tcW w:w="1294" w:type="dxa"/>
          </w:tcPr>
          <w:p w14:paraId="5B24AE67" w14:textId="7F99B357"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92</w:t>
            </w:r>
          </w:p>
        </w:tc>
        <w:tc>
          <w:tcPr>
            <w:tcW w:w="1294" w:type="dxa"/>
          </w:tcPr>
          <w:p w14:paraId="2943839B" w14:textId="468213A8"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145</w:t>
            </w:r>
          </w:p>
        </w:tc>
        <w:tc>
          <w:tcPr>
            <w:tcW w:w="1295" w:type="dxa"/>
          </w:tcPr>
          <w:p w14:paraId="1E1C9126" w14:textId="0738ED93"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186</w:t>
            </w:r>
          </w:p>
        </w:tc>
        <w:tc>
          <w:tcPr>
            <w:tcW w:w="1295" w:type="dxa"/>
          </w:tcPr>
          <w:p w14:paraId="48F92F5A" w14:textId="2DFED634"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814</w:t>
            </w:r>
          </w:p>
        </w:tc>
      </w:tr>
      <w:tr w:rsidR="00E42E1F" w:rsidRPr="003B6E11" w14:paraId="12D0EA4B" w14:textId="77777777" w:rsidTr="003B6E11">
        <w:trPr>
          <w:gridAfter w:val="1"/>
          <w:cnfStyle w:val="000000100000" w:firstRow="0" w:lastRow="0" w:firstColumn="0" w:lastColumn="0" w:oddVBand="0" w:evenVBand="0" w:oddHBand="1" w:evenHBand="0" w:firstRowFirstColumn="0" w:firstRowLastColumn="0" w:lastRowFirstColumn="0" w:lastRowLastColumn="0"/>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32538CFC" w14:textId="7A667B66"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Ekim</w:t>
            </w:r>
          </w:p>
        </w:tc>
        <w:tc>
          <w:tcPr>
            <w:tcW w:w="1294" w:type="dxa"/>
          </w:tcPr>
          <w:p w14:paraId="4A5465AE" w14:textId="69BBD824"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372</w:t>
            </w:r>
          </w:p>
        </w:tc>
        <w:tc>
          <w:tcPr>
            <w:tcW w:w="1294" w:type="dxa"/>
            <w:gridSpan w:val="2"/>
          </w:tcPr>
          <w:p w14:paraId="22CD9EA7" w14:textId="665FDD47"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110</w:t>
            </w:r>
          </w:p>
        </w:tc>
        <w:tc>
          <w:tcPr>
            <w:tcW w:w="1294" w:type="dxa"/>
          </w:tcPr>
          <w:p w14:paraId="454C295C" w14:textId="06B8E4D5"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79</w:t>
            </w:r>
          </w:p>
        </w:tc>
        <w:tc>
          <w:tcPr>
            <w:tcW w:w="1294" w:type="dxa"/>
          </w:tcPr>
          <w:p w14:paraId="15DB8D36" w14:textId="7E2F7267"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156</w:t>
            </w:r>
          </w:p>
        </w:tc>
        <w:tc>
          <w:tcPr>
            <w:tcW w:w="1295" w:type="dxa"/>
          </w:tcPr>
          <w:p w14:paraId="22C4FB7A" w14:textId="7D44CE01"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235</w:t>
            </w:r>
          </w:p>
        </w:tc>
        <w:tc>
          <w:tcPr>
            <w:tcW w:w="1295" w:type="dxa"/>
          </w:tcPr>
          <w:p w14:paraId="79F04D43" w14:textId="539FEE7A"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952</w:t>
            </w:r>
          </w:p>
        </w:tc>
      </w:tr>
      <w:tr w:rsidR="00E42E1F" w:rsidRPr="003B6E11" w14:paraId="4A08450A" w14:textId="77777777" w:rsidTr="003B6E11">
        <w:trPr>
          <w:gridAfter w:val="1"/>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73B908E6" w14:textId="2DCF60DD"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Kasım</w:t>
            </w:r>
          </w:p>
        </w:tc>
        <w:tc>
          <w:tcPr>
            <w:tcW w:w="1294" w:type="dxa"/>
          </w:tcPr>
          <w:p w14:paraId="1C974E9A" w14:textId="65650425"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406</w:t>
            </w:r>
          </w:p>
        </w:tc>
        <w:tc>
          <w:tcPr>
            <w:tcW w:w="1294" w:type="dxa"/>
            <w:gridSpan w:val="2"/>
          </w:tcPr>
          <w:p w14:paraId="73AF24E9" w14:textId="6F5CF633"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112</w:t>
            </w:r>
          </w:p>
        </w:tc>
        <w:tc>
          <w:tcPr>
            <w:tcW w:w="1294" w:type="dxa"/>
          </w:tcPr>
          <w:p w14:paraId="2127FCFA" w14:textId="5C5DFEE8"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91</w:t>
            </w:r>
          </w:p>
        </w:tc>
        <w:tc>
          <w:tcPr>
            <w:tcW w:w="1294" w:type="dxa"/>
          </w:tcPr>
          <w:p w14:paraId="1620BFE4" w14:textId="1D08F834"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153</w:t>
            </w:r>
          </w:p>
        </w:tc>
        <w:tc>
          <w:tcPr>
            <w:tcW w:w="1295" w:type="dxa"/>
          </w:tcPr>
          <w:p w14:paraId="016E42BB" w14:textId="7C26A845"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236</w:t>
            </w:r>
          </w:p>
        </w:tc>
        <w:tc>
          <w:tcPr>
            <w:tcW w:w="1295" w:type="dxa"/>
          </w:tcPr>
          <w:p w14:paraId="7E02BC8C" w14:textId="721266E9"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998</w:t>
            </w:r>
          </w:p>
        </w:tc>
      </w:tr>
      <w:tr w:rsidR="00E42E1F" w:rsidRPr="003B6E11" w14:paraId="3366BF1B" w14:textId="77777777" w:rsidTr="003B6E11">
        <w:trPr>
          <w:gridAfter w:val="1"/>
          <w:cnfStyle w:val="000000100000" w:firstRow="0" w:lastRow="0" w:firstColumn="0" w:lastColumn="0" w:oddVBand="0" w:evenVBand="0" w:oddHBand="1" w:evenHBand="0" w:firstRowFirstColumn="0" w:firstRowLastColumn="0" w:lastRowFirstColumn="0" w:lastRowLastColumn="0"/>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3A4D7184" w14:textId="13A86B53" w:rsidR="00E42E1F" w:rsidRPr="003B6E11" w:rsidRDefault="00430785" w:rsidP="003B6E11">
            <w:pPr>
              <w:spacing w:before="0"/>
              <w:rPr>
                <w:rFonts w:asciiTheme="minorHAnsi" w:hAnsiTheme="minorHAnsi" w:cstheme="minorHAnsi"/>
                <w:b w:val="0"/>
                <w:sz w:val="18"/>
              </w:rPr>
            </w:pPr>
            <w:r w:rsidRPr="003B6E11">
              <w:rPr>
                <w:rFonts w:asciiTheme="minorHAnsi" w:eastAsia="Times New Roman" w:hAnsiTheme="minorHAnsi" w:cstheme="minorHAnsi"/>
                <w:b w:val="0"/>
                <w:bCs w:val="0"/>
                <w:color w:val="000000"/>
                <w:sz w:val="18"/>
                <w:lang w:eastAsia="tr-TR"/>
              </w:rPr>
              <w:t>Aralık</w:t>
            </w:r>
          </w:p>
        </w:tc>
        <w:tc>
          <w:tcPr>
            <w:tcW w:w="1294" w:type="dxa"/>
          </w:tcPr>
          <w:p w14:paraId="4808A979" w14:textId="54235BD8"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510</w:t>
            </w:r>
          </w:p>
        </w:tc>
        <w:tc>
          <w:tcPr>
            <w:tcW w:w="1294" w:type="dxa"/>
            <w:gridSpan w:val="2"/>
          </w:tcPr>
          <w:p w14:paraId="0F5A5C9A" w14:textId="6B873E64"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101</w:t>
            </w:r>
          </w:p>
        </w:tc>
        <w:tc>
          <w:tcPr>
            <w:tcW w:w="1294" w:type="dxa"/>
          </w:tcPr>
          <w:p w14:paraId="189F4B07" w14:textId="3E7162C3"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68</w:t>
            </w:r>
          </w:p>
        </w:tc>
        <w:tc>
          <w:tcPr>
            <w:tcW w:w="1294" w:type="dxa"/>
          </w:tcPr>
          <w:p w14:paraId="320DFF2B" w14:textId="1EE6A3FD"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118</w:t>
            </w:r>
          </w:p>
        </w:tc>
        <w:tc>
          <w:tcPr>
            <w:tcW w:w="1295" w:type="dxa"/>
          </w:tcPr>
          <w:p w14:paraId="5E02F43A" w14:textId="112DEFE3"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color w:val="000000"/>
                <w:sz w:val="18"/>
                <w:lang w:eastAsia="tr-TR"/>
              </w:rPr>
              <w:t>150</w:t>
            </w:r>
          </w:p>
        </w:tc>
        <w:tc>
          <w:tcPr>
            <w:tcW w:w="1295" w:type="dxa"/>
          </w:tcPr>
          <w:p w14:paraId="32604C95" w14:textId="2A589C2D" w:rsidR="00E42E1F" w:rsidRPr="003B6E11" w:rsidRDefault="00E42E1F" w:rsidP="003B6E11">
            <w:pPr>
              <w:spacing w:before="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rPr>
            </w:pPr>
            <w:r w:rsidRPr="003B6E11">
              <w:rPr>
                <w:rFonts w:asciiTheme="minorHAnsi" w:eastAsia="Times New Roman" w:hAnsiTheme="minorHAnsi" w:cstheme="minorHAnsi"/>
                <w:sz w:val="18"/>
                <w:lang w:eastAsia="tr-TR"/>
              </w:rPr>
              <w:t>947</w:t>
            </w:r>
          </w:p>
        </w:tc>
      </w:tr>
      <w:tr w:rsidR="00E42E1F" w:rsidRPr="003B6E11" w14:paraId="633D5E90" w14:textId="77777777" w:rsidTr="003B6E11">
        <w:trPr>
          <w:gridAfter w:val="1"/>
          <w:wAfter w:w="10" w:type="dxa"/>
          <w:trHeight w:val="283"/>
        </w:trPr>
        <w:tc>
          <w:tcPr>
            <w:cnfStyle w:val="001000000000" w:firstRow="0" w:lastRow="0" w:firstColumn="1" w:lastColumn="0" w:oddVBand="0" w:evenVBand="0" w:oddHBand="0" w:evenHBand="0" w:firstRowFirstColumn="0" w:firstRowLastColumn="0" w:lastRowFirstColumn="0" w:lastRowLastColumn="0"/>
            <w:tcW w:w="1294" w:type="dxa"/>
          </w:tcPr>
          <w:p w14:paraId="2534F37E" w14:textId="4C20903A" w:rsidR="00E42E1F" w:rsidRPr="003B6E11" w:rsidRDefault="00430785" w:rsidP="003B6E11">
            <w:pPr>
              <w:spacing w:before="0"/>
              <w:rPr>
                <w:rFonts w:asciiTheme="minorHAnsi" w:eastAsia="Times New Roman" w:hAnsiTheme="minorHAnsi" w:cstheme="minorHAnsi"/>
                <w:b w:val="0"/>
                <w:bCs w:val="0"/>
                <w:color w:val="000000"/>
                <w:sz w:val="18"/>
                <w:lang w:eastAsia="tr-TR"/>
              </w:rPr>
            </w:pPr>
            <w:r w:rsidRPr="003B6E11">
              <w:rPr>
                <w:rFonts w:asciiTheme="minorHAnsi" w:eastAsia="Times New Roman" w:hAnsiTheme="minorHAnsi" w:cstheme="minorHAnsi"/>
                <w:b w:val="0"/>
                <w:bCs w:val="0"/>
                <w:color w:val="000000"/>
                <w:sz w:val="18"/>
                <w:lang w:eastAsia="tr-TR"/>
              </w:rPr>
              <w:t>Toplam</w:t>
            </w:r>
          </w:p>
        </w:tc>
        <w:tc>
          <w:tcPr>
            <w:tcW w:w="1294" w:type="dxa"/>
          </w:tcPr>
          <w:p w14:paraId="7B6DF9B1" w14:textId="73ECAF3E"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lang w:eastAsia="tr-TR"/>
              </w:rPr>
            </w:pPr>
            <w:r w:rsidRPr="003B6E11">
              <w:rPr>
                <w:rFonts w:asciiTheme="minorHAnsi" w:eastAsia="Times New Roman" w:hAnsiTheme="minorHAnsi" w:cstheme="minorHAnsi"/>
                <w:b/>
                <w:bCs/>
                <w:color w:val="000000"/>
                <w:sz w:val="18"/>
                <w:lang w:eastAsia="tr-TR"/>
              </w:rPr>
              <w:t>3788</w:t>
            </w:r>
          </w:p>
        </w:tc>
        <w:tc>
          <w:tcPr>
            <w:tcW w:w="1294" w:type="dxa"/>
            <w:gridSpan w:val="2"/>
          </w:tcPr>
          <w:p w14:paraId="45110219" w14:textId="5A0BDD93"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lang w:eastAsia="tr-TR"/>
              </w:rPr>
            </w:pPr>
            <w:r w:rsidRPr="003B6E11">
              <w:rPr>
                <w:rFonts w:asciiTheme="minorHAnsi" w:eastAsia="Times New Roman" w:hAnsiTheme="minorHAnsi" w:cstheme="minorHAnsi"/>
                <w:b/>
                <w:bCs/>
                <w:color w:val="000000"/>
                <w:sz w:val="18"/>
                <w:lang w:eastAsia="tr-TR"/>
              </w:rPr>
              <w:t>1105</w:t>
            </w:r>
          </w:p>
        </w:tc>
        <w:tc>
          <w:tcPr>
            <w:tcW w:w="1294" w:type="dxa"/>
          </w:tcPr>
          <w:p w14:paraId="388A4A3B" w14:textId="14403A94"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lang w:eastAsia="tr-TR"/>
              </w:rPr>
            </w:pPr>
            <w:r w:rsidRPr="003B6E11">
              <w:rPr>
                <w:rFonts w:asciiTheme="minorHAnsi" w:eastAsia="Times New Roman" w:hAnsiTheme="minorHAnsi" w:cstheme="minorHAnsi"/>
                <w:b/>
                <w:bCs/>
                <w:color w:val="000000"/>
                <w:sz w:val="18"/>
                <w:lang w:eastAsia="tr-TR"/>
              </w:rPr>
              <w:t>960</w:t>
            </w:r>
          </w:p>
        </w:tc>
        <w:tc>
          <w:tcPr>
            <w:tcW w:w="1294" w:type="dxa"/>
          </w:tcPr>
          <w:p w14:paraId="2C4E8869" w14:textId="7F140200"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lang w:eastAsia="tr-TR"/>
              </w:rPr>
            </w:pPr>
            <w:r w:rsidRPr="003B6E11">
              <w:rPr>
                <w:rFonts w:asciiTheme="minorHAnsi" w:eastAsia="Times New Roman" w:hAnsiTheme="minorHAnsi" w:cstheme="minorHAnsi"/>
                <w:b/>
                <w:bCs/>
                <w:color w:val="000000"/>
                <w:sz w:val="18"/>
                <w:lang w:eastAsia="tr-TR"/>
              </w:rPr>
              <w:t>1541</w:t>
            </w:r>
          </w:p>
        </w:tc>
        <w:tc>
          <w:tcPr>
            <w:tcW w:w="1295" w:type="dxa"/>
          </w:tcPr>
          <w:p w14:paraId="5BD3E8DA" w14:textId="3D9DA9B8"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8"/>
                <w:lang w:eastAsia="tr-TR"/>
              </w:rPr>
            </w:pPr>
            <w:r w:rsidRPr="003B6E11">
              <w:rPr>
                <w:rFonts w:asciiTheme="minorHAnsi" w:eastAsia="Times New Roman" w:hAnsiTheme="minorHAnsi" w:cstheme="minorHAnsi"/>
                <w:b/>
                <w:bCs/>
                <w:color w:val="000000"/>
                <w:sz w:val="18"/>
                <w:lang w:eastAsia="tr-TR"/>
              </w:rPr>
              <w:t>2206</w:t>
            </w:r>
          </w:p>
        </w:tc>
        <w:tc>
          <w:tcPr>
            <w:tcW w:w="1295" w:type="dxa"/>
          </w:tcPr>
          <w:p w14:paraId="6B98E2B0" w14:textId="6484CB16" w:rsidR="00E42E1F" w:rsidRPr="003B6E11" w:rsidRDefault="00E42E1F" w:rsidP="003B6E11">
            <w:pPr>
              <w:spacing w:before="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lang w:eastAsia="tr-TR"/>
              </w:rPr>
            </w:pPr>
            <w:r w:rsidRPr="003B6E11">
              <w:rPr>
                <w:rFonts w:asciiTheme="minorHAnsi" w:eastAsia="Times New Roman" w:hAnsiTheme="minorHAnsi" w:cstheme="minorHAnsi"/>
                <w:b/>
                <w:bCs/>
                <w:sz w:val="18"/>
                <w:lang w:eastAsia="tr-TR"/>
              </w:rPr>
              <w:t>9600</w:t>
            </w:r>
          </w:p>
        </w:tc>
      </w:tr>
      <w:tr w:rsidR="00BF1282" w:rsidRPr="00E42E1F" w14:paraId="5E92D399" w14:textId="77777777" w:rsidTr="003B6E11">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9070" w:type="dxa"/>
            <w:gridSpan w:val="9"/>
            <w:noWrap/>
          </w:tcPr>
          <w:p w14:paraId="1A8E4251" w14:textId="2B9DD3C7" w:rsidR="00BF1282" w:rsidRPr="00BF1282" w:rsidRDefault="00BF1282" w:rsidP="006F679D">
            <w:pPr>
              <w:jc w:val="center"/>
              <w:rPr>
                <w:rFonts w:eastAsia="Times New Roman" w:cstheme="minorHAnsi"/>
                <w:color w:val="000000"/>
                <w:lang w:eastAsia="tr-TR"/>
              </w:rPr>
            </w:pPr>
            <w:r w:rsidRPr="00BF1282">
              <w:rPr>
                <w:rFonts w:eastAsia="Times New Roman" w:cstheme="minorHAnsi"/>
                <w:b w:val="0"/>
                <w:bCs w:val="0"/>
                <w:color w:val="000000"/>
                <w:lang w:eastAsia="tr-TR"/>
              </w:rPr>
              <w:lastRenderedPageBreak/>
              <w:t>2022 Yılı Toplam Kesim</w:t>
            </w:r>
          </w:p>
        </w:tc>
      </w:tr>
      <w:tr w:rsidR="00E42E1F" w:rsidRPr="00E42E1F" w14:paraId="1E5D4BD2" w14:textId="77777777" w:rsidTr="003B6E11">
        <w:trPr>
          <w:trHeight w:val="431"/>
        </w:trPr>
        <w:tc>
          <w:tcPr>
            <w:cnfStyle w:val="001000000000" w:firstRow="0" w:lastRow="0" w:firstColumn="1" w:lastColumn="0" w:oddVBand="0" w:evenVBand="0" w:oddHBand="0" w:evenHBand="0" w:firstRowFirstColumn="0" w:firstRowLastColumn="0" w:lastRowFirstColumn="0" w:lastRowLastColumn="0"/>
            <w:tcW w:w="2933" w:type="dxa"/>
            <w:gridSpan w:val="3"/>
            <w:noWrap/>
            <w:hideMark/>
          </w:tcPr>
          <w:p w14:paraId="2A4BA2C3" w14:textId="30F0FC51" w:rsidR="00E42E1F" w:rsidRPr="00BF1282" w:rsidRDefault="0078509F" w:rsidP="006F679D">
            <w:pPr>
              <w:rPr>
                <w:rFonts w:eastAsia="Times New Roman" w:cs="Times New Roman"/>
                <w:b w:val="0"/>
                <w:bCs w:val="0"/>
                <w:color w:val="000000"/>
                <w:lang w:eastAsia="tr-TR"/>
              </w:rPr>
            </w:pPr>
            <w:r w:rsidRPr="00BF1282">
              <w:rPr>
                <w:rFonts w:eastAsia="Times New Roman" w:cs="Times New Roman"/>
                <w:b w:val="0"/>
                <w:bCs w:val="0"/>
                <w:color w:val="000000"/>
                <w:lang w:eastAsia="tr-TR"/>
              </w:rPr>
              <w:t>Küçükbaş</w:t>
            </w:r>
          </w:p>
        </w:tc>
        <w:tc>
          <w:tcPr>
            <w:tcW w:w="6137" w:type="dxa"/>
            <w:gridSpan w:val="6"/>
            <w:noWrap/>
            <w:hideMark/>
          </w:tcPr>
          <w:p w14:paraId="32AFD3CE" w14:textId="77777777" w:rsidR="00E42E1F" w:rsidRPr="00BF1282" w:rsidRDefault="00E42E1F"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BF1282">
              <w:rPr>
                <w:rFonts w:eastAsia="Times New Roman" w:cs="Times New Roman"/>
                <w:color w:val="000000"/>
                <w:lang w:eastAsia="tr-TR"/>
              </w:rPr>
              <w:t>5392</w:t>
            </w:r>
          </w:p>
        </w:tc>
      </w:tr>
      <w:tr w:rsidR="00E42E1F" w:rsidRPr="00E42E1F" w14:paraId="6E573C3E" w14:textId="77777777" w:rsidTr="003B6E11">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2933" w:type="dxa"/>
            <w:gridSpan w:val="3"/>
            <w:noWrap/>
            <w:hideMark/>
          </w:tcPr>
          <w:p w14:paraId="7C3283CA" w14:textId="020F3D7E" w:rsidR="00E42E1F" w:rsidRPr="00BF1282" w:rsidRDefault="0078509F" w:rsidP="006F679D">
            <w:pPr>
              <w:rPr>
                <w:rFonts w:eastAsia="Times New Roman" w:cs="Times New Roman"/>
                <w:b w:val="0"/>
                <w:bCs w:val="0"/>
                <w:color w:val="000000"/>
                <w:lang w:eastAsia="tr-TR"/>
              </w:rPr>
            </w:pPr>
            <w:r w:rsidRPr="00BF1282">
              <w:rPr>
                <w:rFonts w:eastAsia="Times New Roman" w:cs="Times New Roman"/>
                <w:b w:val="0"/>
                <w:bCs w:val="0"/>
                <w:color w:val="000000"/>
                <w:lang w:eastAsia="tr-TR"/>
              </w:rPr>
              <w:t>Büyükbaş</w:t>
            </w:r>
          </w:p>
        </w:tc>
        <w:tc>
          <w:tcPr>
            <w:tcW w:w="6137" w:type="dxa"/>
            <w:gridSpan w:val="6"/>
            <w:noWrap/>
            <w:hideMark/>
          </w:tcPr>
          <w:p w14:paraId="38F6C7AE" w14:textId="77777777" w:rsidR="00E42E1F" w:rsidRPr="00BF1282" w:rsidRDefault="00E42E1F"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BF1282">
              <w:rPr>
                <w:rFonts w:eastAsia="Times New Roman" w:cs="Times New Roman"/>
                <w:color w:val="000000"/>
                <w:lang w:eastAsia="tr-TR"/>
              </w:rPr>
              <w:t>4208</w:t>
            </w:r>
          </w:p>
        </w:tc>
      </w:tr>
      <w:tr w:rsidR="00E42E1F" w:rsidRPr="00E42E1F" w14:paraId="2919C6F4" w14:textId="77777777" w:rsidTr="003B6E11">
        <w:trPr>
          <w:trHeight w:val="431"/>
        </w:trPr>
        <w:tc>
          <w:tcPr>
            <w:cnfStyle w:val="001000000000" w:firstRow="0" w:lastRow="0" w:firstColumn="1" w:lastColumn="0" w:oddVBand="0" w:evenVBand="0" w:oddHBand="0" w:evenHBand="0" w:firstRowFirstColumn="0" w:firstRowLastColumn="0" w:lastRowFirstColumn="0" w:lastRowLastColumn="0"/>
            <w:tcW w:w="2933" w:type="dxa"/>
            <w:gridSpan w:val="3"/>
            <w:noWrap/>
            <w:hideMark/>
          </w:tcPr>
          <w:p w14:paraId="23AF1528" w14:textId="77777777" w:rsidR="00E42E1F" w:rsidRPr="00BF1282" w:rsidRDefault="00E42E1F" w:rsidP="006F679D">
            <w:pPr>
              <w:rPr>
                <w:rFonts w:eastAsia="Times New Roman" w:cs="Times New Roman"/>
                <w:b w:val="0"/>
                <w:bCs w:val="0"/>
                <w:color w:val="000000"/>
                <w:lang w:eastAsia="tr-TR"/>
              </w:rPr>
            </w:pPr>
            <w:r w:rsidRPr="00BF1282">
              <w:rPr>
                <w:rFonts w:eastAsia="Times New Roman" w:cs="Times New Roman"/>
                <w:b w:val="0"/>
                <w:bCs w:val="0"/>
                <w:color w:val="000000"/>
                <w:lang w:eastAsia="tr-TR"/>
              </w:rPr>
              <w:t>TOPLAM</w:t>
            </w:r>
          </w:p>
        </w:tc>
        <w:tc>
          <w:tcPr>
            <w:tcW w:w="6137" w:type="dxa"/>
            <w:gridSpan w:val="6"/>
            <w:noWrap/>
            <w:hideMark/>
          </w:tcPr>
          <w:p w14:paraId="0ECB521C" w14:textId="77777777" w:rsidR="00E42E1F" w:rsidRPr="00BF1282" w:rsidRDefault="00E42E1F"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BF1282">
              <w:rPr>
                <w:rFonts w:eastAsia="Times New Roman" w:cs="Times New Roman"/>
                <w:color w:val="000000"/>
                <w:lang w:eastAsia="tr-TR"/>
              </w:rPr>
              <w:t>9600</w:t>
            </w:r>
          </w:p>
        </w:tc>
      </w:tr>
    </w:tbl>
    <w:p w14:paraId="069F98F4" w14:textId="77777777" w:rsidR="006F679D" w:rsidRDefault="006F679D" w:rsidP="003B6E11">
      <w:pPr>
        <w:spacing w:after="120"/>
        <w:ind w:left="214"/>
      </w:pPr>
      <w:r>
        <w:rPr>
          <w:b/>
          <w:i/>
        </w:rPr>
        <w:t xml:space="preserve">Gıda Denetimleri </w:t>
      </w:r>
    </w:p>
    <w:p w14:paraId="33BB820A" w14:textId="77777777" w:rsidR="006F679D" w:rsidRDefault="006F679D" w:rsidP="003B6E11">
      <w:pPr>
        <w:spacing w:after="120"/>
        <w:ind w:left="206" w:right="13" w:firstLine="708"/>
      </w:pPr>
      <w:r>
        <w:t>Büyükşehir Belediyemiz uhdesinde görev yapan Gıda Kontrol Birimimiz, gıda mühendisleri ve teknik personeli tarafından Hatay genelinde bulunan gayrisıhhi müesseseler gerek işyeri başvuruları ve kurumlardan gelen şikayetler doğrultusunda, gerekse periyodik olarak verilen ruhsat şartlarının korunup korunmadığı hususunda denetlenmektedir.</w:t>
      </w:r>
      <w:r>
        <w:rPr>
          <w:sz w:val="24"/>
        </w:rPr>
        <w:t xml:space="preserve"> </w:t>
      </w:r>
    </w:p>
    <w:p w14:paraId="1880E1F0" w14:textId="32C8C0CC" w:rsidR="006F679D" w:rsidRDefault="006F679D" w:rsidP="003B6E11">
      <w:pPr>
        <w:spacing w:after="120"/>
        <w:ind w:left="206" w:right="13" w:firstLine="708"/>
      </w:pPr>
      <w:r>
        <w:t>2022 yılı içerisinde 15 ilçede 51 kasap ve et pazarı, 5 market ve süpermarket, 2 fırın, 5 şarküteri, 12 pasta ve unlu mamulleri, 3 tavuk kasabı, 22 restoran ve kafe olmak üzere toplam 100 gayrisıhhi müessese denetlenmiştir. Denetlemelerin sonucunda tespit edilen eksikliklerin giderilmesi ve ruhsat şartlarına uyumlu hale getirilmesi, işyeri yetkililerine tebliğ edilmiştir.</w:t>
      </w:r>
      <w:r>
        <w:rPr>
          <w:sz w:val="24"/>
        </w:rPr>
        <w:t xml:space="preserve"> </w:t>
      </w:r>
    </w:p>
    <w:tbl>
      <w:tblPr>
        <w:tblStyle w:val="TableGrid"/>
        <w:tblW w:w="9287" w:type="dxa"/>
        <w:tblInd w:w="111" w:type="dxa"/>
        <w:tblCellMar>
          <w:left w:w="108" w:type="dxa"/>
          <w:bottom w:w="12" w:type="dxa"/>
          <w:right w:w="53" w:type="dxa"/>
        </w:tblCellMar>
        <w:tblLook w:val="04A0" w:firstRow="1" w:lastRow="0" w:firstColumn="1" w:lastColumn="0" w:noHBand="0" w:noVBand="1"/>
      </w:tblPr>
      <w:tblGrid>
        <w:gridCol w:w="1814"/>
        <w:gridCol w:w="7473"/>
      </w:tblGrid>
      <w:tr w:rsidR="00C61FD4" w:rsidRPr="00BF1282" w14:paraId="3260A522" w14:textId="77777777" w:rsidTr="002B7BCF">
        <w:trPr>
          <w:trHeight w:val="692"/>
        </w:trPr>
        <w:tc>
          <w:tcPr>
            <w:tcW w:w="1814" w:type="dxa"/>
            <w:tcBorders>
              <w:top w:val="single" w:sz="4" w:space="0" w:color="E67817"/>
              <w:left w:val="single" w:sz="4" w:space="0" w:color="E67817"/>
              <w:bottom w:val="single" w:sz="12" w:space="0" w:color="666666"/>
              <w:right w:val="single" w:sz="4" w:space="0" w:color="E67817"/>
            </w:tcBorders>
            <w:vAlign w:val="bottom"/>
          </w:tcPr>
          <w:p w14:paraId="1D2BD5D1" w14:textId="77777777" w:rsidR="00C61FD4" w:rsidRPr="00BF1282" w:rsidRDefault="00C61FD4" w:rsidP="002B7BCF">
            <w:pPr>
              <w:spacing w:line="259" w:lineRule="auto"/>
              <w:rPr>
                <w:rFonts w:ascii="Arial Narrow" w:hAnsi="Arial Narrow"/>
                <w:sz w:val="20"/>
                <w:szCs w:val="20"/>
              </w:rPr>
            </w:pPr>
            <w:r w:rsidRPr="00BF1282">
              <w:rPr>
                <w:rFonts w:ascii="Arial Narrow" w:eastAsia="Arial" w:hAnsi="Arial Narrow" w:cs="Arial"/>
                <w:b/>
                <w:sz w:val="20"/>
                <w:szCs w:val="20"/>
              </w:rPr>
              <w:t xml:space="preserve">Stratejik Amaç </w:t>
            </w:r>
          </w:p>
        </w:tc>
        <w:tc>
          <w:tcPr>
            <w:tcW w:w="7473" w:type="dxa"/>
            <w:tcBorders>
              <w:top w:val="single" w:sz="4" w:space="0" w:color="E67817"/>
              <w:left w:val="single" w:sz="4" w:space="0" w:color="E67817"/>
              <w:bottom w:val="single" w:sz="12" w:space="0" w:color="666666"/>
              <w:right w:val="single" w:sz="4" w:space="0" w:color="E67817"/>
            </w:tcBorders>
            <w:vAlign w:val="bottom"/>
          </w:tcPr>
          <w:p w14:paraId="35B66C2C" w14:textId="77777777" w:rsidR="00C61FD4" w:rsidRPr="00BF1282" w:rsidRDefault="00C61FD4" w:rsidP="002B7BCF">
            <w:pPr>
              <w:spacing w:line="259" w:lineRule="auto"/>
              <w:rPr>
                <w:rFonts w:ascii="Arial Narrow" w:hAnsi="Arial Narrow"/>
                <w:sz w:val="20"/>
                <w:szCs w:val="20"/>
              </w:rPr>
            </w:pPr>
            <w:r w:rsidRPr="00BF1282">
              <w:rPr>
                <w:rFonts w:ascii="Arial Narrow" w:eastAsia="Arial" w:hAnsi="Arial Narrow" w:cs="Arial"/>
                <w:sz w:val="20"/>
                <w:szCs w:val="20"/>
              </w:rPr>
              <w:t xml:space="preserve">A3 Canlılara ve çevreye duyarlı yaklaşımla tüm yaşam alanlarının korunması ve geliştirilmesi </w:t>
            </w:r>
          </w:p>
        </w:tc>
      </w:tr>
      <w:tr w:rsidR="00C61FD4" w:rsidRPr="00BF1282" w14:paraId="04322134" w14:textId="77777777" w:rsidTr="002B7BCF">
        <w:trPr>
          <w:trHeight w:val="415"/>
        </w:trPr>
        <w:tc>
          <w:tcPr>
            <w:tcW w:w="1814" w:type="dxa"/>
            <w:tcBorders>
              <w:top w:val="single" w:sz="12" w:space="0" w:color="666666"/>
              <w:left w:val="single" w:sz="4" w:space="0" w:color="E67817"/>
              <w:bottom w:val="single" w:sz="4" w:space="0" w:color="E67817"/>
              <w:right w:val="single" w:sz="4" w:space="0" w:color="E67817"/>
            </w:tcBorders>
            <w:vAlign w:val="bottom"/>
          </w:tcPr>
          <w:p w14:paraId="40ABD854" w14:textId="77777777" w:rsidR="00C61FD4" w:rsidRPr="00BF1282" w:rsidRDefault="00C61FD4" w:rsidP="002B7BCF">
            <w:pPr>
              <w:spacing w:line="259" w:lineRule="auto"/>
              <w:rPr>
                <w:rFonts w:ascii="Arial Narrow" w:hAnsi="Arial Narrow"/>
                <w:sz w:val="20"/>
                <w:szCs w:val="20"/>
              </w:rPr>
            </w:pPr>
            <w:r w:rsidRPr="00BF1282">
              <w:rPr>
                <w:rFonts w:ascii="Arial Narrow" w:eastAsia="Arial" w:hAnsi="Arial Narrow" w:cs="Arial"/>
                <w:b/>
                <w:sz w:val="20"/>
                <w:szCs w:val="20"/>
              </w:rPr>
              <w:t xml:space="preserve">Stratejik Hedef </w:t>
            </w:r>
          </w:p>
        </w:tc>
        <w:tc>
          <w:tcPr>
            <w:tcW w:w="7473" w:type="dxa"/>
            <w:tcBorders>
              <w:top w:val="single" w:sz="12" w:space="0" w:color="666666"/>
              <w:left w:val="single" w:sz="4" w:space="0" w:color="E67817"/>
              <w:bottom w:val="single" w:sz="4" w:space="0" w:color="E67817"/>
              <w:right w:val="single" w:sz="4" w:space="0" w:color="E67817"/>
            </w:tcBorders>
            <w:vAlign w:val="bottom"/>
          </w:tcPr>
          <w:p w14:paraId="1B96D33A" w14:textId="77777777" w:rsidR="00C61FD4" w:rsidRPr="00BF1282" w:rsidRDefault="00C61FD4" w:rsidP="002B7BCF">
            <w:pPr>
              <w:spacing w:line="259" w:lineRule="auto"/>
              <w:rPr>
                <w:rFonts w:ascii="Arial Narrow" w:hAnsi="Arial Narrow"/>
                <w:sz w:val="20"/>
                <w:szCs w:val="20"/>
              </w:rPr>
            </w:pPr>
            <w:r w:rsidRPr="00BF1282">
              <w:rPr>
                <w:rFonts w:ascii="Arial Narrow" w:eastAsia="Arial" w:hAnsi="Arial Narrow" w:cs="Arial"/>
                <w:sz w:val="20"/>
                <w:szCs w:val="20"/>
              </w:rPr>
              <w:t xml:space="preserve">H3.6: Sokak hayvanlarının tıbbi müdahale ve rehabilitasyonlarının yapılması </w:t>
            </w:r>
          </w:p>
        </w:tc>
      </w:tr>
      <w:tr w:rsidR="00C61FD4" w:rsidRPr="00BF1282" w14:paraId="51B75FEF" w14:textId="77777777" w:rsidTr="002B7BCF">
        <w:trPr>
          <w:trHeight w:val="682"/>
        </w:trPr>
        <w:tc>
          <w:tcPr>
            <w:tcW w:w="1814" w:type="dxa"/>
            <w:tcBorders>
              <w:top w:val="single" w:sz="4" w:space="0" w:color="E67817"/>
              <w:left w:val="single" w:sz="4" w:space="0" w:color="E67817"/>
              <w:bottom w:val="single" w:sz="4" w:space="0" w:color="E67817"/>
              <w:right w:val="single" w:sz="4" w:space="0" w:color="E67817"/>
            </w:tcBorders>
            <w:vAlign w:val="bottom"/>
          </w:tcPr>
          <w:p w14:paraId="12308629" w14:textId="77777777" w:rsidR="00C61FD4" w:rsidRPr="00BF1282" w:rsidRDefault="00C61FD4" w:rsidP="002B7BCF">
            <w:pPr>
              <w:spacing w:line="259" w:lineRule="auto"/>
              <w:rPr>
                <w:rFonts w:ascii="Arial Narrow" w:hAnsi="Arial Narrow"/>
                <w:sz w:val="20"/>
                <w:szCs w:val="20"/>
              </w:rPr>
            </w:pPr>
            <w:r w:rsidRPr="00BF1282">
              <w:rPr>
                <w:rFonts w:ascii="Arial Narrow" w:eastAsia="Arial" w:hAnsi="Arial Narrow" w:cs="Arial"/>
                <w:b/>
                <w:sz w:val="20"/>
                <w:szCs w:val="20"/>
              </w:rPr>
              <w:t xml:space="preserve">Performans Hedefi </w:t>
            </w:r>
          </w:p>
        </w:tc>
        <w:tc>
          <w:tcPr>
            <w:tcW w:w="7473" w:type="dxa"/>
            <w:tcBorders>
              <w:top w:val="single" w:sz="4" w:space="0" w:color="E67817"/>
              <w:left w:val="single" w:sz="4" w:space="0" w:color="E67817"/>
              <w:bottom w:val="single" w:sz="4" w:space="0" w:color="E67817"/>
              <w:right w:val="single" w:sz="4" w:space="0" w:color="E67817"/>
            </w:tcBorders>
            <w:vAlign w:val="bottom"/>
          </w:tcPr>
          <w:p w14:paraId="6A978432" w14:textId="77777777" w:rsidR="00C61FD4" w:rsidRPr="00BF1282" w:rsidRDefault="00C61FD4" w:rsidP="002B7BCF">
            <w:pPr>
              <w:spacing w:line="259" w:lineRule="auto"/>
              <w:rPr>
                <w:rFonts w:ascii="Arial Narrow" w:hAnsi="Arial Narrow"/>
                <w:sz w:val="20"/>
                <w:szCs w:val="20"/>
              </w:rPr>
            </w:pPr>
            <w:r w:rsidRPr="00BF1282">
              <w:rPr>
                <w:rFonts w:ascii="Arial Narrow" w:eastAsia="Arial" w:hAnsi="Arial Narrow" w:cs="Arial"/>
                <w:sz w:val="20"/>
                <w:szCs w:val="20"/>
              </w:rPr>
              <w:t xml:space="preserve">H3.6.1: Sokak hayvanlarının tıbbi müdahale ve rehabilitasyonlarının yapılması </w:t>
            </w:r>
          </w:p>
        </w:tc>
      </w:tr>
    </w:tbl>
    <w:p w14:paraId="7F4C694E" w14:textId="3E8259DF" w:rsidR="00734B15" w:rsidRDefault="00734B15" w:rsidP="003D0EAF">
      <w:pPr>
        <w:spacing w:before="0"/>
        <w:rPr>
          <w:b/>
          <w:sz w:val="24"/>
          <w:szCs w:val="24"/>
        </w:rPr>
      </w:pPr>
    </w:p>
    <w:p w14:paraId="5B91E6C8" w14:textId="3E681429" w:rsidR="006F679D" w:rsidRDefault="006F679D" w:rsidP="006F679D">
      <w:pPr>
        <w:ind w:left="206" w:right="13" w:firstLine="708"/>
      </w:pPr>
      <w:r>
        <w:t xml:space="preserve">Hatay Büyükşehir Belediyesi Geçici Hayvan Bakımevi ve Rehabilitasyon Merkezinde 2022 yılı içerisinde sokak hayvanlarının tıbbi müdahale ve rehabilitasyonlarının yapılması faaliyetlerinin etkin şekilde yürütülmesi uzman personelimiz tarafından sağlanmıştır. </w:t>
      </w:r>
    </w:p>
    <w:tbl>
      <w:tblPr>
        <w:tblStyle w:val="KlavuzTablo2"/>
        <w:tblW w:w="0" w:type="auto"/>
        <w:tblLook w:val="04A0" w:firstRow="1" w:lastRow="0" w:firstColumn="1" w:lastColumn="0" w:noHBand="0" w:noVBand="1"/>
      </w:tblPr>
      <w:tblGrid>
        <w:gridCol w:w="2602"/>
        <w:gridCol w:w="1143"/>
        <w:gridCol w:w="1396"/>
        <w:gridCol w:w="1554"/>
        <w:gridCol w:w="1466"/>
        <w:gridCol w:w="909"/>
      </w:tblGrid>
      <w:tr w:rsidR="00BF1282" w:rsidRPr="00BF1282" w14:paraId="713B141D" w14:textId="77777777" w:rsidTr="00BF128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6"/>
            <w:noWrap/>
          </w:tcPr>
          <w:p w14:paraId="426EDD8F" w14:textId="7640DDD4" w:rsidR="00BF1282" w:rsidRPr="003B6E11" w:rsidRDefault="00BF1282" w:rsidP="006F679D">
            <w:pPr>
              <w:jc w:val="center"/>
              <w:rPr>
                <w:rFonts w:eastAsia="Times New Roman" w:cs="Calibri"/>
                <w:bCs w:val="0"/>
                <w:color w:val="000000"/>
                <w:lang w:eastAsia="tr-TR"/>
              </w:rPr>
            </w:pPr>
            <w:r w:rsidRPr="003B6E11">
              <w:t>2022 Yılı Hayvan Bakımevi Faaliyetler</w:t>
            </w:r>
          </w:p>
        </w:tc>
      </w:tr>
      <w:tr w:rsidR="00BF1282" w:rsidRPr="00BF1282" w14:paraId="3F237B13" w14:textId="77777777" w:rsidTr="00BF12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9B5C2F" w14:textId="161460DE" w:rsidR="00BF1282" w:rsidRPr="003B6E11" w:rsidRDefault="00BF1282" w:rsidP="006F679D">
            <w:pPr>
              <w:jc w:val="center"/>
              <w:rPr>
                <w:rFonts w:eastAsia="Times New Roman" w:cs="Calibri"/>
                <w:color w:val="000000"/>
                <w:lang w:eastAsia="tr-TR"/>
              </w:rPr>
            </w:pPr>
            <w:r w:rsidRPr="003B6E11">
              <w:rPr>
                <w:rFonts w:eastAsia="Times New Roman" w:cs="Calibri"/>
                <w:color w:val="000000"/>
                <w:lang w:eastAsia="tr-TR"/>
              </w:rPr>
              <w:t>Yapılan İşlem</w:t>
            </w:r>
          </w:p>
        </w:tc>
        <w:tc>
          <w:tcPr>
            <w:tcW w:w="0" w:type="auto"/>
            <w:hideMark/>
          </w:tcPr>
          <w:p w14:paraId="5A2C690A" w14:textId="6C3F4332" w:rsidR="00BF1282" w:rsidRPr="00BF1282" w:rsidRDefault="00BF1282" w:rsidP="0078509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tr-TR"/>
              </w:rPr>
            </w:pPr>
            <w:r w:rsidRPr="00BF1282">
              <w:rPr>
                <w:rFonts w:eastAsia="Times New Roman" w:cs="Calibri"/>
                <w:b/>
                <w:bCs/>
                <w:color w:val="000000"/>
                <w:lang w:eastAsia="tr-TR"/>
              </w:rPr>
              <w:t>Merkez Barınak</w:t>
            </w:r>
          </w:p>
        </w:tc>
        <w:tc>
          <w:tcPr>
            <w:tcW w:w="0" w:type="auto"/>
            <w:hideMark/>
          </w:tcPr>
          <w:p w14:paraId="74C68909" w14:textId="3AD6674D" w:rsidR="00BF1282" w:rsidRPr="00BF1282" w:rsidRDefault="00BF1282" w:rsidP="0078509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tr-TR"/>
              </w:rPr>
            </w:pPr>
            <w:r w:rsidRPr="00BF1282">
              <w:rPr>
                <w:rFonts w:eastAsia="Times New Roman" w:cs="Calibri"/>
                <w:b/>
                <w:bCs/>
                <w:color w:val="000000"/>
                <w:lang w:eastAsia="tr-TR"/>
              </w:rPr>
              <w:t>Samandağ Barınak</w:t>
            </w:r>
          </w:p>
        </w:tc>
        <w:tc>
          <w:tcPr>
            <w:tcW w:w="0" w:type="auto"/>
            <w:hideMark/>
          </w:tcPr>
          <w:p w14:paraId="7F840764" w14:textId="4FAC9E5D" w:rsidR="00BF1282" w:rsidRPr="00BF1282" w:rsidRDefault="00BF1282" w:rsidP="0078509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tr-TR"/>
              </w:rPr>
            </w:pPr>
            <w:r w:rsidRPr="00BF1282">
              <w:rPr>
                <w:rFonts w:eastAsia="Times New Roman" w:cs="Calibri"/>
                <w:b/>
                <w:bCs/>
                <w:color w:val="000000"/>
                <w:lang w:eastAsia="tr-TR"/>
              </w:rPr>
              <w:t>Yayladağı Yasaklı Irklar</w:t>
            </w:r>
          </w:p>
        </w:tc>
        <w:tc>
          <w:tcPr>
            <w:tcW w:w="0" w:type="auto"/>
            <w:hideMark/>
          </w:tcPr>
          <w:p w14:paraId="071C818A" w14:textId="7F55E3BE" w:rsidR="00BF1282" w:rsidRPr="00BF1282" w:rsidRDefault="00BF1282" w:rsidP="0078509F">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tr-TR"/>
              </w:rPr>
            </w:pPr>
            <w:r w:rsidRPr="00BF1282">
              <w:rPr>
                <w:rFonts w:eastAsia="Times New Roman" w:cs="Calibri"/>
                <w:b/>
                <w:bCs/>
                <w:color w:val="000000"/>
                <w:lang w:eastAsia="tr-TR"/>
              </w:rPr>
              <w:t>İskenderun Kedi Evi</w:t>
            </w:r>
          </w:p>
        </w:tc>
        <w:tc>
          <w:tcPr>
            <w:tcW w:w="0" w:type="auto"/>
            <w:noWrap/>
            <w:hideMark/>
          </w:tcPr>
          <w:p w14:paraId="6BA2487F"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b/>
                <w:bCs/>
                <w:color w:val="000000"/>
                <w:lang w:eastAsia="tr-TR"/>
              </w:rPr>
            </w:pPr>
            <w:r w:rsidRPr="00BF1282">
              <w:rPr>
                <w:rFonts w:eastAsia="Times New Roman" w:cs="Calibri"/>
                <w:b/>
                <w:bCs/>
                <w:color w:val="000000"/>
                <w:lang w:eastAsia="tr-TR"/>
              </w:rPr>
              <w:t>TOPLAM</w:t>
            </w:r>
          </w:p>
        </w:tc>
      </w:tr>
      <w:tr w:rsidR="00BF1282" w:rsidRPr="00BF1282" w14:paraId="1B70BD3B" w14:textId="77777777" w:rsidTr="00BF1282">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4F356F27" w14:textId="19ABD82B" w:rsidR="00BF1282" w:rsidRPr="003B6E11" w:rsidRDefault="00BF1282" w:rsidP="0078509F">
            <w:pPr>
              <w:jc w:val="center"/>
              <w:rPr>
                <w:rFonts w:eastAsia="Times New Roman" w:cs="Calibri"/>
                <w:b w:val="0"/>
                <w:color w:val="000000"/>
                <w:lang w:eastAsia="tr-TR"/>
              </w:rPr>
            </w:pPr>
            <w:r w:rsidRPr="003B6E11">
              <w:rPr>
                <w:rFonts w:eastAsia="Times New Roman" w:cs="Calibri"/>
                <w:b w:val="0"/>
                <w:color w:val="000000"/>
                <w:lang w:eastAsia="tr-TR"/>
              </w:rPr>
              <w:t>Bakım Evine Alınan Hayvan Sayısı</w:t>
            </w:r>
          </w:p>
        </w:tc>
        <w:tc>
          <w:tcPr>
            <w:tcW w:w="0" w:type="auto"/>
            <w:noWrap/>
            <w:hideMark/>
          </w:tcPr>
          <w:p w14:paraId="4FF6108C" w14:textId="21C17F84"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6</w:t>
            </w:r>
            <w:r w:rsidR="003B6E11">
              <w:rPr>
                <w:rFonts w:eastAsia="Times New Roman" w:cs="Calibri"/>
                <w:color w:val="000000"/>
                <w:lang w:eastAsia="tr-TR"/>
              </w:rPr>
              <w:t>.</w:t>
            </w:r>
            <w:r w:rsidRPr="00BF1282">
              <w:rPr>
                <w:rFonts w:eastAsia="Times New Roman" w:cs="Calibri"/>
                <w:color w:val="000000"/>
                <w:lang w:eastAsia="tr-TR"/>
              </w:rPr>
              <w:t>380</w:t>
            </w:r>
          </w:p>
        </w:tc>
        <w:tc>
          <w:tcPr>
            <w:tcW w:w="0" w:type="auto"/>
            <w:noWrap/>
            <w:hideMark/>
          </w:tcPr>
          <w:p w14:paraId="2DE59B7C"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831</w:t>
            </w:r>
          </w:p>
        </w:tc>
        <w:tc>
          <w:tcPr>
            <w:tcW w:w="0" w:type="auto"/>
            <w:noWrap/>
            <w:hideMark/>
          </w:tcPr>
          <w:p w14:paraId="5C8AA89B"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0</w:t>
            </w:r>
          </w:p>
        </w:tc>
        <w:tc>
          <w:tcPr>
            <w:tcW w:w="0" w:type="auto"/>
            <w:noWrap/>
            <w:hideMark/>
          </w:tcPr>
          <w:p w14:paraId="4E7323DD"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64</w:t>
            </w:r>
          </w:p>
        </w:tc>
        <w:tc>
          <w:tcPr>
            <w:tcW w:w="0" w:type="auto"/>
            <w:noWrap/>
            <w:hideMark/>
          </w:tcPr>
          <w:p w14:paraId="3233C228" w14:textId="58433D90"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7</w:t>
            </w:r>
            <w:r w:rsidR="003B6E11">
              <w:rPr>
                <w:rFonts w:eastAsia="Times New Roman" w:cs="Calibri"/>
                <w:color w:val="000000"/>
                <w:lang w:eastAsia="tr-TR"/>
              </w:rPr>
              <w:t>.</w:t>
            </w:r>
            <w:r w:rsidRPr="00BF1282">
              <w:rPr>
                <w:rFonts w:eastAsia="Times New Roman" w:cs="Calibri"/>
                <w:color w:val="000000"/>
                <w:lang w:eastAsia="tr-TR"/>
              </w:rPr>
              <w:t>275</w:t>
            </w:r>
          </w:p>
        </w:tc>
      </w:tr>
      <w:tr w:rsidR="00BF1282" w:rsidRPr="00BF1282" w14:paraId="4303CE86" w14:textId="77777777" w:rsidTr="00BF12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4F183ABA" w14:textId="34930A4E" w:rsidR="00BF1282" w:rsidRPr="003B6E11" w:rsidRDefault="00BF1282" w:rsidP="0078509F">
            <w:pPr>
              <w:jc w:val="center"/>
              <w:rPr>
                <w:rFonts w:eastAsia="Times New Roman" w:cs="Calibri"/>
                <w:b w:val="0"/>
                <w:color w:val="000000"/>
                <w:lang w:eastAsia="tr-TR"/>
              </w:rPr>
            </w:pPr>
            <w:r w:rsidRPr="003B6E11">
              <w:rPr>
                <w:rFonts w:eastAsia="Times New Roman" w:cs="Calibri"/>
                <w:b w:val="0"/>
                <w:color w:val="000000"/>
                <w:lang w:eastAsia="tr-TR"/>
              </w:rPr>
              <w:t>Bakım Evine Bırakılan Hayvan Sayısı</w:t>
            </w:r>
          </w:p>
        </w:tc>
        <w:tc>
          <w:tcPr>
            <w:tcW w:w="0" w:type="auto"/>
            <w:noWrap/>
            <w:hideMark/>
          </w:tcPr>
          <w:p w14:paraId="6F91D78C"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865</w:t>
            </w:r>
          </w:p>
        </w:tc>
        <w:tc>
          <w:tcPr>
            <w:tcW w:w="0" w:type="auto"/>
            <w:noWrap/>
            <w:hideMark/>
          </w:tcPr>
          <w:p w14:paraId="4906F7DE"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216</w:t>
            </w:r>
          </w:p>
        </w:tc>
        <w:tc>
          <w:tcPr>
            <w:tcW w:w="0" w:type="auto"/>
            <w:noWrap/>
            <w:hideMark/>
          </w:tcPr>
          <w:p w14:paraId="2B5FC99B"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0</w:t>
            </w:r>
          </w:p>
        </w:tc>
        <w:tc>
          <w:tcPr>
            <w:tcW w:w="0" w:type="auto"/>
            <w:noWrap/>
            <w:hideMark/>
          </w:tcPr>
          <w:p w14:paraId="14C5FD81"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0</w:t>
            </w:r>
          </w:p>
        </w:tc>
        <w:tc>
          <w:tcPr>
            <w:tcW w:w="0" w:type="auto"/>
            <w:noWrap/>
            <w:hideMark/>
          </w:tcPr>
          <w:p w14:paraId="0A9AE834" w14:textId="18102F85"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1</w:t>
            </w:r>
            <w:r w:rsidR="003B6E11">
              <w:rPr>
                <w:rFonts w:eastAsia="Times New Roman" w:cs="Calibri"/>
                <w:color w:val="000000"/>
                <w:lang w:eastAsia="tr-TR"/>
              </w:rPr>
              <w:t>.</w:t>
            </w:r>
            <w:r w:rsidRPr="00BF1282">
              <w:rPr>
                <w:rFonts w:eastAsia="Times New Roman" w:cs="Calibri"/>
                <w:color w:val="000000"/>
                <w:lang w:eastAsia="tr-TR"/>
              </w:rPr>
              <w:t>081</w:t>
            </w:r>
          </w:p>
        </w:tc>
      </w:tr>
      <w:tr w:rsidR="00BF1282" w:rsidRPr="00BF1282" w14:paraId="6925F610" w14:textId="77777777" w:rsidTr="00BF1282">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0416B1A4" w14:textId="323E03D0" w:rsidR="00BF1282" w:rsidRPr="003B6E11" w:rsidRDefault="00BF1282" w:rsidP="0078509F">
            <w:pPr>
              <w:jc w:val="center"/>
              <w:rPr>
                <w:rFonts w:eastAsia="Times New Roman" w:cs="Calibri"/>
                <w:b w:val="0"/>
                <w:color w:val="000000"/>
                <w:lang w:eastAsia="tr-TR"/>
              </w:rPr>
            </w:pPr>
            <w:r w:rsidRPr="003B6E11">
              <w:rPr>
                <w:rFonts w:eastAsia="Times New Roman" w:cs="Calibri"/>
                <w:b w:val="0"/>
                <w:color w:val="000000"/>
                <w:lang w:eastAsia="tr-TR"/>
              </w:rPr>
              <w:t>Bakım Evinde Sahiplendirilen Hayvan Sayısı</w:t>
            </w:r>
          </w:p>
        </w:tc>
        <w:tc>
          <w:tcPr>
            <w:tcW w:w="0" w:type="auto"/>
            <w:noWrap/>
            <w:hideMark/>
          </w:tcPr>
          <w:p w14:paraId="75A99493"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530</w:t>
            </w:r>
          </w:p>
        </w:tc>
        <w:tc>
          <w:tcPr>
            <w:tcW w:w="0" w:type="auto"/>
            <w:noWrap/>
            <w:hideMark/>
          </w:tcPr>
          <w:p w14:paraId="05B5CDDB"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40</w:t>
            </w:r>
          </w:p>
        </w:tc>
        <w:tc>
          <w:tcPr>
            <w:tcW w:w="0" w:type="auto"/>
            <w:noWrap/>
            <w:hideMark/>
          </w:tcPr>
          <w:p w14:paraId="2AA7072D"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0</w:t>
            </w:r>
          </w:p>
        </w:tc>
        <w:tc>
          <w:tcPr>
            <w:tcW w:w="0" w:type="auto"/>
            <w:noWrap/>
            <w:hideMark/>
          </w:tcPr>
          <w:p w14:paraId="64CB2129"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8</w:t>
            </w:r>
          </w:p>
        </w:tc>
        <w:tc>
          <w:tcPr>
            <w:tcW w:w="0" w:type="auto"/>
            <w:noWrap/>
            <w:hideMark/>
          </w:tcPr>
          <w:p w14:paraId="5FC41D99"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578</w:t>
            </w:r>
          </w:p>
        </w:tc>
      </w:tr>
      <w:tr w:rsidR="00BF1282" w:rsidRPr="00BF1282" w14:paraId="68F131F4" w14:textId="77777777" w:rsidTr="00BF12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705DA1EC" w14:textId="434E29F2" w:rsidR="00BF1282" w:rsidRPr="003B6E11" w:rsidRDefault="00BF1282" w:rsidP="0078509F">
            <w:pPr>
              <w:jc w:val="center"/>
              <w:rPr>
                <w:rFonts w:eastAsia="Times New Roman" w:cs="Calibri"/>
                <w:b w:val="0"/>
                <w:color w:val="000000"/>
                <w:lang w:eastAsia="tr-TR"/>
              </w:rPr>
            </w:pPr>
            <w:r w:rsidRPr="003B6E11">
              <w:rPr>
                <w:rFonts w:eastAsia="Times New Roman" w:cs="Calibri"/>
                <w:b w:val="0"/>
                <w:color w:val="000000"/>
                <w:lang w:eastAsia="tr-TR"/>
              </w:rPr>
              <w:t>Aşı Küpe Ve Mikroçip Uygulanan Hayvan Sayısı</w:t>
            </w:r>
          </w:p>
        </w:tc>
        <w:tc>
          <w:tcPr>
            <w:tcW w:w="0" w:type="auto"/>
            <w:noWrap/>
            <w:hideMark/>
          </w:tcPr>
          <w:p w14:paraId="5319D0F8" w14:textId="4C2F235F"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2</w:t>
            </w:r>
            <w:r w:rsidR="003B6E11">
              <w:rPr>
                <w:rFonts w:eastAsia="Times New Roman" w:cs="Calibri"/>
                <w:color w:val="000000"/>
                <w:lang w:eastAsia="tr-TR"/>
              </w:rPr>
              <w:t>.</w:t>
            </w:r>
            <w:r w:rsidRPr="00BF1282">
              <w:rPr>
                <w:rFonts w:eastAsia="Times New Roman" w:cs="Calibri"/>
                <w:color w:val="000000"/>
                <w:lang w:eastAsia="tr-TR"/>
              </w:rPr>
              <w:t>671</w:t>
            </w:r>
          </w:p>
        </w:tc>
        <w:tc>
          <w:tcPr>
            <w:tcW w:w="0" w:type="auto"/>
            <w:noWrap/>
            <w:hideMark/>
          </w:tcPr>
          <w:p w14:paraId="2072AC36"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144</w:t>
            </w:r>
          </w:p>
        </w:tc>
        <w:tc>
          <w:tcPr>
            <w:tcW w:w="0" w:type="auto"/>
            <w:noWrap/>
            <w:hideMark/>
          </w:tcPr>
          <w:p w14:paraId="6A455F98"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0</w:t>
            </w:r>
          </w:p>
        </w:tc>
        <w:tc>
          <w:tcPr>
            <w:tcW w:w="0" w:type="auto"/>
            <w:noWrap/>
            <w:hideMark/>
          </w:tcPr>
          <w:p w14:paraId="02712B1B"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83</w:t>
            </w:r>
          </w:p>
        </w:tc>
        <w:tc>
          <w:tcPr>
            <w:tcW w:w="0" w:type="auto"/>
            <w:noWrap/>
            <w:hideMark/>
          </w:tcPr>
          <w:p w14:paraId="4A8F58F7" w14:textId="52AE2E6D"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2</w:t>
            </w:r>
            <w:r w:rsidR="003B6E11">
              <w:rPr>
                <w:rFonts w:eastAsia="Times New Roman" w:cs="Calibri"/>
                <w:color w:val="000000"/>
                <w:lang w:eastAsia="tr-TR"/>
              </w:rPr>
              <w:t>.</w:t>
            </w:r>
            <w:r w:rsidRPr="00BF1282">
              <w:rPr>
                <w:rFonts w:eastAsia="Times New Roman" w:cs="Calibri"/>
                <w:color w:val="000000"/>
                <w:lang w:eastAsia="tr-TR"/>
              </w:rPr>
              <w:t>898</w:t>
            </w:r>
          </w:p>
        </w:tc>
      </w:tr>
      <w:tr w:rsidR="00BF1282" w:rsidRPr="00BF1282" w14:paraId="43C83D17" w14:textId="77777777" w:rsidTr="00BF1282">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08165501" w14:textId="5A8B4A74" w:rsidR="00BF1282" w:rsidRPr="003B6E11" w:rsidRDefault="00BF1282" w:rsidP="0078509F">
            <w:pPr>
              <w:jc w:val="center"/>
              <w:rPr>
                <w:rFonts w:eastAsia="Times New Roman" w:cs="Calibri"/>
                <w:b w:val="0"/>
                <w:color w:val="000000"/>
                <w:lang w:eastAsia="tr-TR"/>
              </w:rPr>
            </w:pPr>
            <w:r w:rsidRPr="003B6E11">
              <w:rPr>
                <w:rFonts w:eastAsia="Times New Roman" w:cs="Calibri"/>
                <w:b w:val="0"/>
                <w:color w:val="000000"/>
                <w:lang w:eastAsia="tr-TR"/>
              </w:rPr>
              <w:t>Tedavi Sayısı</w:t>
            </w:r>
          </w:p>
        </w:tc>
        <w:tc>
          <w:tcPr>
            <w:tcW w:w="0" w:type="auto"/>
            <w:noWrap/>
            <w:hideMark/>
          </w:tcPr>
          <w:p w14:paraId="5BC7C866" w14:textId="58C68CF5"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7</w:t>
            </w:r>
            <w:r w:rsidR="003B6E11">
              <w:rPr>
                <w:rFonts w:eastAsia="Times New Roman" w:cs="Calibri"/>
                <w:color w:val="000000"/>
                <w:lang w:eastAsia="tr-TR"/>
              </w:rPr>
              <w:t>.</w:t>
            </w:r>
            <w:r w:rsidRPr="00BF1282">
              <w:rPr>
                <w:rFonts w:eastAsia="Times New Roman" w:cs="Calibri"/>
                <w:color w:val="000000"/>
                <w:lang w:eastAsia="tr-TR"/>
              </w:rPr>
              <w:t>382</w:t>
            </w:r>
          </w:p>
        </w:tc>
        <w:tc>
          <w:tcPr>
            <w:tcW w:w="0" w:type="auto"/>
            <w:noWrap/>
            <w:hideMark/>
          </w:tcPr>
          <w:p w14:paraId="1A5FE45F"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704</w:t>
            </w:r>
          </w:p>
        </w:tc>
        <w:tc>
          <w:tcPr>
            <w:tcW w:w="0" w:type="auto"/>
            <w:noWrap/>
            <w:hideMark/>
          </w:tcPr>
          <w:p w14:paraId="6BC8D8E4"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0</w:t>
            </w:r>
          </w:p>
        </w:tc>
        <w:tc>
          <w:tcPr>
            <w:tcW w:w="0" w:type="auto"/>
            <w:noWrap/>
            <w:hideMark/>
          </w:tcPr>
          <w:p w14:paraId="13358E81"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202</w:t>
            </w:r>
          </w:p>
        </w:tc>
        <w:tc>
          <w:tcPr>
            <w:tcW w:w="0" w:type="auto"/>
            <w:noWrap/>
            <w:hideMark/>
          </w:tcPr>
          <w:p w14:paraId="08A89F18" w14:textId="6C4315D3"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8</w:t>
            </w:r>
            <w:r w:rsidR="003B6E11">
              <w:rPr>
                <w:rFonts w:eastAsia="Times New Roman" w:cs="Calibri"/>
                <w:color w:val="000000"/>
                <w:lang w:eastAsia="tr-TR"/>
              </w:rPr>
              <w:t>.</w:t>
            </w:r>
            <w:r w:rsidRPr="00BF1282">
              <w:rPr>
                <w:rFonts w:eastAsia="Times New Roman" w:cs="Calibri"/>
                <w:color w:val="000000"/>
                <w:lang w:eastAsia="tr-TR"/>
              </w:rPr>
              <w:t>288</w:t>
            </w:r>
          </w:p>
        </w:tc>
      </w:tr>
      <w:tr w:rsidR="00BF1282" w:rsidRPr="00BF1282" w14:paraId="6B6EF860" w14:textId="77777777" w:rsidTr="00BF12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73DC6D53" w14:textId="6BEB8219" w:rsidR="00BF1282" w:rsidRPr="003B6E11" w:rsidRDefault="00BF1282" w:rsidP="0078509F">
            <w:pPr>
              <w:jc w:val="center"/>
              <w:rPr>
                <w:rFonts w:eastAsia="Times New Roman" w:cs="Calibri"/>
                <w:b w:val="0"/>
                <w:color w:val="000000"/>
                <w:lang w:eastAsia="tr-TR"/>
              </w:rPr>
            </w:pPr>
            <w:r w:rsidRPr="003B6E11">
              <w:rPr>
                <w:rFonts w:eastAsia="Times New Roman" w:cs="Calibri"/>
                <w:b w:val="0"/>
                <w:color w:val="000000"/>
                <w:lang w:eastAsia="tr-TR"/>
              </w:rPr>
              <w:t>İyileşen Hayvan Sayısı</w:t>
            </w:r>
          </w:p>
        </w:tc>
        <w:tc>
          <w:tcPr>
            <w:tcW w:w="0" w:type="auto"/>
            <w:noWrap/>
            <w:hideMark/>
          </w:tcPr>
          <w:p w14:paraId="6A5AFE6A" w14:textId="47521470"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5</w:t>
            </w:r>
            <w:r w:rsidR="003B6E11">
              <w:rPr>
                <w:rFonts w:eastAsia="Times New Roman" w:cs="Calibri"/>
                <w:color w:val="000000"/>
                <w:lang w:eastAsia="tr-TR"/>
              </w:rPr>
              <w:t>.</w:t>
            </w:r>
            <w:r w:rsidRPr="00BF1282">
              <w:rPr>
                <w:rFonts w:eastAsia="Times New Roman" w:cs="Calibri"/>
                <w:color w:val="000000"/>
                <w:lang w:eastAsia="tr-TR"/>
              </w:rPr>
              <w:t>260</w:t>
            </w:r>
          </w:p>
        </w:tc>
        <w:tc>
          <w:tcPr>
            <w:tcW w:w="0" w:type="auto"/>
            <w:noWrap/>
            <w:hideMark/>
          </w:tcPr>
          <w:p w14:paraId="3FDF0CB0"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506</w:t>
            </w:r>
          </w:p>
        </w:tc>
        <w:tc>
          <w:tcPr>
            <w:tcW w:w="0" w:type="auto"/>
            <w:noWrap/>
            <w:hideMark/>
          </w:tcPr>
          <w:p w14:paraId="6AF69028"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0</w:t>
            </w:r>
          </w:p>
        </w:tc>
        <w:tc>
          <w:tcPr>
            <w:tcW w:w="0" w:type="auto"/>
            <w:noWrap/>
            <w:hideMark/>
          </w:tcPr>
          <w:p w14:paraId="10052EAB" w14:textId="77777777"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190</w:t>
            </w:r>
          </w:p>
        </w:tc>
        <w:tc>
          <w:tcPr>
            <w:tcW w:w="0" w:type="auto"/>
            <w:noWrap/>
            <w:hideMark/>
          </w:tcPr>
          <w:p w14:paraId="31DC0B65" w14:textId="28577913" w:rsidR="00BF1282" w:rsidRPr="00BF1282" w:rsidRDefault="00BF1282" w:rsidP="006F679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5</w:t>
            </w:r>
            <w:r w:rsidR="003B6E11">
              <w:rPr>
                <w:rFonts w:eastAsia="Times New Roman" w:cs="Calibri"/>
                <w:color w:val="000000"/>
                <w:lang w:eastAsia="tr-TR"/>
              </w:rPr>
              <w:t>.</w:t>
            </w:r>
            <w:r w:rsidRPr="00BF1282">
              <w:rPr>
                <w:rFonts w:eastAsia="Times New Roman" w:cs="Calibri"/>
                <w:color w:val="000000"/>
                <w:lang w:eastAsia="tr-TR"/>
              </w:rPr>
              <w:t>956</w:t>
            </w:r>
          </w:p>
        </w:tc>
      </w:tr>
      <w:tr w:rsidR="00BF1282" w:rsidRPr="00BF1282" w14:paraId="6BA7CDBC" w14:textId="77777777" w:rsidTr="00BF1282">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1B3B7875" w14:textId="4FCE57D7" w:rsidR="00BF1282" w:rsidRPr="003B6E11" w:rsidRDefault="00BF1282" w:rsidP="0078509F">
            <w:pPr>
              <w:jc w:val="center"/>
              <w:rPr>
                <w:rFonts w:eastAsia="Times New Roman" w:cs="Calibri"/>
                <w:b w:val="0"/>
                <w:color w:val="000000"/>
                <w:lang w:eastAsia="tr-TR"/>
              </w:rPr>
            </w:pPr>
            <w:r w:rsidRPr="003B6E11">
              <w:rPr>
                <w:rFonts w:eastAsia="Times New Roman" w:cs="Calibri"/>
                <w:b w:val="0"/>
                <w:color w:val="000000"/>
                <w:lang w:eastAsia="tr-TR"/>
              </w:rPr>
              <w:t>Alındığı Ortama Bırakılan Hayvan Sayısı</w:t>
            </w:r>
          </w:p>
        </w:tc>
        <w:tc>
          <w:tcPr>
            <w:tcW w:w="0" w:type="auto"/>
            <w:noWrap/>
            <w:hideMark/>
          </w:tcPr>
          <w:p w14:paraId="5388E477" w14:textId="10D7837B"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2</w:t>
            </w:r>
            <w:r w:rsidR="003B6E11">
              <w:rPr>
                <w:rFonts w:eastAsia="Times New Roman" w:cs="Calibri"/>
                <w:color w:val="000000"/>
                <w:lang w:eastAsia="tr-TR"/>
              </w:rPr>
              <w:t>.</w:t>
            </w:r>
            <w:r w:rsidRPr="00BF1282">
              <w:rPr>
                <w:rFonts w:eastAsia="Times New Roman" w:cs="Calibri"/>
                <w:color w:val="000000"/>
                <w:lang w:eastAsia="tr-TR"/>
              </w:rPr>
              <w:t>156</w:t>
            </w:r>
          </w:p>
        </w:tc>
        <w:tc>
          <w:tcPr>
            <w:tcW w:w="0" w:type="auto"/>
            <w:noWrap/>
            <w:hideMark/>
          </w:tcPr>
          <w:p w14:paraId="45B17967"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143</w:t>
            </w:r>
          </w:p>
        </w:tc>
        <w:tc>
          <w:tcPr>
            <w:tcW w:w="0" w:type="auto"/>
            <w:noWrap/>
            <w:hideMark/>
          </w:tcPr>
          <w:p w14:paraId="448B4BE5"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0</w:t>
            </w:r>
          </w:p>
        </w:tc>
        <w:tc>
          <w:tcPr>
            <w:tcW w:w="0" w:type="auto"/>
            <w:noWrap/>
            <w:hideMark/>
          </w:tcPr>
          <w:p w14:paraId="2EEB641D" w14:textId="77777777"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173</w:t>
            </w:r>
          </w:p>
        </w:tc>
        <w:tc>
          <w:tcPr>
            <w:tcW w:w="0" w:type="auto"/>
            <w:noWrap/>
            <w:hideMark/>
          </w:tcPr>
          <w:p w14:paraId="176C70CC" w14:textId="741CA02B" w:rsidR="00BF1282" w:rsidRPr="00BF1282" w:rsidRDefault="00BF1282" w:rsidP="006F679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BF1282">
              <w:rPr>
                <w:rFonts w:eastAsia="Times New Roman" w:cs="Calibri"/>
                <w:color w:val="000000"/>
                <w:lang w:eastAsia="tr-TR"/>
              </w:rPr>
              <w:t>2</w:t>
            </w:r>
            <w:r w:rsidR="003B6E11">
              <w:rPr>
                <w:rFonts w:eastAsia="Times New Roman" w:cs="Calibri"/>
                <w:color w:val="000000"/>
                <w:lang w:eastAsia="tr-TR"/>
              </w:rPr>
              <w:t>.</w:t>
            </w:r>
            <w:r w:rsidRPr="00BF1282">
              <w:rPr>
                <w:rFonts w:eastAsia="Times New Roman" w:cs="Calibri"/>
                <w:color w:val="000000"/>
                <w:lang w:eastAsia="tr-TR"/>
              </w:rPr>
              <w:t>472</w:t>
            </w:r>
          </w:p>
        </w:tc>
      </w:tr>
    </w:tbl>
    <w:p w14:paraId="75F450C5" w14:textId="77777777" w:rsidR="0078509F" w:rsidRDefault="0078509F" w:rsidP="0009392B">
      <w:pPr>
        <w:contextualSpacing/>
        <w:rPr>
          <w:b/>
          <w:sz w:val="24"/>
          <w:szCs w:val="24"/>
        </w:rPr>
      </w:pPr>
    </w:p>
    <w:p w14:paraId="5300DCFF" w14:textId="4398B525" w:rsidR="0009392B" w:rsidRPr="00BF1282" w:rsidRDefault="0009392B" w:rsidP="0009392B">
      <w:pPr>
        <w:contextualSpacing/>
        <w:rPr>
          <w:rFonts w:cstheme="minorHAnsi"/>
          <w:b/>
          <w:noProof/>
        </w:rPr>
      </w:pPr>
      <w:r w:rsidRPr="00BF1282">
        <w:rPr>
          <w:rFonts w:cstheme="minorHAnsi"/>
          <w:b/>
          <w:noProof/>
        </w:rPr>
        <w:t>Mama Üretim Tesisi Yapımı</w:t>
      </w:r>
    </w:p>
    <w:p w14:paraId="632AFC53" w14:textId="77777777" w:rsidR="0009392B" w:rsidRPr="00BF1282" w:rsidRDefault="0009392B" w:rsidP="00927F8C">
      <w:pPr>
        <w:pStyle w:val="ListeParagraf"/>
        <w:numPr>
          <w:ilvl w:val="0"/>
          <w:numId w:val="18"/>
        </w:numPr>
        <w:spacing w:before="0"/>
        <w:rPr>
          <w:rFonts w:cstheme="minorHAnsi"/>
          <w:noProof/>
        </w:rPr>
      </w:pPr>
      <w:r w:rsidRPr="00BF1282">
        <w:rPr>
          <w:rFonts w:cstheme="minorHAnsi"/>
          <w:noProof/>
        </w:rPr>
        <w:t>Antakya İlçesi Üzümdalı Mahallesinde yapılan tesisinin faaliyeti girmesi ile  hayvan barınağında bulunan  hayvanlar  ve sokak hayvanları için gıda temini sağlanacaktır.</w:t>
      </w:r>
    </w:p>
    <w:p w14:paraId="031EE641" w14:textId="64C40780" w:rsidR="0009392B" w:rsidRPr="00703AC5" w:rsidRDefault="0009392B" w:rsidP="0009392B">
      <w:pPr>
        <w:rPr>
          <w:rFonts w:ascii="Times New Roman" w:hAnsi="Times New Roman" w:cs="Times New Roman"/>
          <w:noProof/>
          <w:sz w:val="24"/>
        </w:rPr>
      </w:pPr>
      <w:r>
        <w:rPr>
          <w:rFonts w:ascii="Times New Roman" w:hAnsi="Times New Roman" w:cs="Times New Roman"/>
          <w:noProof/>
          <w:sz w:val="24"/>
          <w:lang w:eastAsia="tr-TR"/>
        </w:rPr>
        <w:lastRenderedPageBreak/>
        <w:drawing>
          <wp:inline distT="0" distB="0" distL="0" distR="0" wp14:anchorId="293B1C55" wp14:editId="5BBAA711">
            <wp:extent cx="2773927" cy="1558456"/>
            <wp:effectExtent l="0" t="0" r="7620" b="3810"/>
            <wp:docPr id="151" name="Resim 151" descr="D:\HBB FEN İŞLERİ GÖRSELLER\Antakya Üzümdalı-Mama Üretim Tesisi\WhatsApp Image 2023-01-19 at 09.04.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BB FEN İŞLERİ GÖRSELLER\Antakya Üzümdalı-Mama Üretim Tesisi\WhatsApp Image 2023-01-19 at 09.04.47 (1).jpe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777031" cy="1560200"/>
                    </a:xfrm>
                    <a:prstGeom prst="rect">
                      <a:avLst/>
                    </a:prstGeom>
                    <a:noFill/>
                    <a:ln>
                      <a:noFill/>
                    </a:ln>
                  </pic:spPr>
                </pic:pic>
              </a:graphicData>
            </a:graphic>
          </wp:inline>
        </w:drawing>
      </w:r>
      <w:r>
        <w:rPr>
          <w:rFonts w:ascii="Times New Roman" w:hAnsi="Times New Roman" w:cs="Times New Roman"/>
          <w:noProof/>
          <w:sz w:val="24"/>
        </w:rPr>
        <w:t xml:space="preserve">  </w:t>
      </w:r>
      <w:r>
        <w:rPr>
          <w:rFonts w:ascii="Times New Roman" w:hAnsi="Times New Roman" w:cs="Times New Roman"/>
          <w:noProof/>
          <w:sz w:val="24"/>
          <w:lang w:eastAsia="tr-TR"/>
        </w:rPr>
        <w:drawing>
          <wp:inline distT="0" distB="0" distL="0" distR="0" wp14:anchorId="22A82E3D" wp14:editId="2902A5B1">
            <wp:extent cx="2759773" cy="1550504"/>
            <wp:effectExtent l="0" t="0" r="2540" b="0"/>
            <wp:docPr id="152" name="Resim 152" descr="D:\HBB FEN İŞLERİ GÖRSELLER\Antakya Üzümdalı-Mama Üretim Tesisi\WhatsApp Image 2023-01-19 at 09.04.4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BB FEN İŞLERİ GÖRSELLER\Antakya Üzümdalı-Mama Üretim Tesisi\WhatsApp Image 2023-01-19 at 09.04.47 (2).jpe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762862" cy="1552240"/>
                    </a:xfrm>
                    <a:prstGeom prst="rect">
                      <a:avLst/>
                    </a:prstGeom>
                    <a:noFill/>
                    <a:ln>
                      <a:noFill/>
                    </a:ln>
                  </pic:spPr>
                </pic:pic>
              </a:graphicData>
            </a:graphic>
          </wp:inline>
        </w:drawing>
      </w:r>
    </w:p>
    <w:tbl>
      <w:tblPr>
        <w:tblStyle w:val="KlavuzTablo1Ak-Vurgu6"/>
        <w:tblW w:w="5000" w:type="pct"/>
        <w:tblLook w:val="04A0" w:firstRow="1" w:lastRow="0" w:firstColumn="1" w:lastColumn="0" w:noHBand="0" w:noVBand="1"/>
      </w:tblPr>
      <w:tblGrid>
        <w:gridCol w:w="2450"/>
        <w:gridCol w:w="2470"/>
        <w:gridCol w:w="4140"/>
      </w:tblGrid>
      <w:tr w:rsidR="00BF1282" w:rsidRPr="00BF1282" w14:paraId="45233C6F" w14:textId="77777777" w:rsidTr="00BF1282">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537406E1" w14:textId="77777777" w:rsidR="0009392B" w:rsidRPr="00BF1282" w:rsidRDefault="0009392B" w:rsidP="00BF1282">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Başlangıç Tarihi</w:t>
            </w:r>
          </w:p>
        </w:tc>
        <w:tc>
          <w:tcPr>
            <w:tcW w:w="1363" w:type="pct"/>
            <w:vAlign w:val="center"/>
            <w:hideMark/>
          </w:tcPr>
          <w:p w14:paraId="2538D995" w14:textId="77777777" w:rsidR="0009392B" w:rsidRPr="00BF1282" w:rsidRDefault="0009392B" w:rsidP="00BF128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Bitim Tarihi</w:t>
            </w:r>
          </w:p>
        </w:tc>
        <w:tc>
          <w:tcPr>
            <w:tcW w:w="2285" w:type="pct"/>
            <w:vAlign w:val="center"/>
            <w:hideMark/>
          </w:tcPr>
          <w:p w14:paraId="10FFEC91" w14:textId="77777777" w:rsidR="0009392B" w:rsidRPr="00BF1282" w:rsidRDefault="0009392B" w:rsidP="00BF128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Proje Durumu</w:t>
            </w:r>
          </w:p>
        </w:tc>
      </w:tr>
      <w:tr w:rsidR="00BF1282" w:rsidRPr="00BF1282" w14:paraId="09AF8F72" w14:textId="77777777" w:rsidTr="00BF1282">
        <w:trPr>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73D24C48" w14:textId="77777777" w:rsidR="0009392B" w:rsidRPr="00BF1282" w:rsidRDefault="0009392B" w:rsidP="00BF1282">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25.11.2022</w:t>
            </w:r>
          </w:p>
        </w:tc>
        <w:tc>
          <w:tcPr>
            <w:tcW w:w="1363" w:type="pct"/>
            <w:vAlign w:val="center"/>
            <w:hideMark/>
          </w:tcPr>
          <w:p w14:paraId="65C55DD1" w14:textId="77777777" w:rsidR="0009392B" w:rsidRPr="00BF1282" w:rsidRDefault="0009392B" w:rsidP="00BF128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26.12.2022</w:t>
            </w:r>
          </w:p>
        </w:tc>
        <w:tc>
          <w:tcPr>
            <w:tcW w:w="2285" w:type="pct"/>
            <w:vAlign w:val="center"/>
            <w:hideMark/>
          </w:tcPr>
          <w:p w14:paraId="5FACF7E9" w14:textId="77777777" w:rsidR="0009392B" w:rsidRPr="00BF1282" w:rsidRDefault="0009392B" w:rsidP="00BF128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Yapımı Bitti</w:t>
            </w:r>
          </w:p>
        </w:tc>
      </w:tr>
      <w:tr w:rsidR="00BF1282" w:rsidRPr="00BF1282" w14:paraId="4BD84BF2" w14:textId="77777777" w:rsidTr="00BF1282">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hideMark/>
          </w:tcPr>
          <w:p w14:paraId="2F1ECE2C" w14:textId="0D70B072" w:rsidR="0009392B" w:rsidRPr="00BF1282" w:rsidRDefault="0009392B" w:rsidP="00BF1282">
            <w:pPr>
              <w:jc w:val="center"/>
              <w:rPr>
                <w:rFonts w:ascii="Arial Narrow" w:eastAsia="Times New Roman" w:hAnsi="Arial Narrow" w:cs="Times New Roman"/>
                <w:b w:val="0"/>
                <w:bCs w:val="0"/>
                <w:kern w:val="24"/>
              </w:rPr>
            </w:pPr>
            <w:r w:rsidRPr="00BF1282">
              <w:rPr>
                <w:rFonts w:ascii="Arial Narrow" w:eastAsia="Times New Roman" w:hAnsi="Arial Narrow" w:cs="Times New Roman"/>
                <w:b w:val="0"/>
                <w:bCs w:val="0"/>
                <w:kern w:val="24"/>
              </w:rPr>
              <w:t>Proje Tutarı(KDV Dâhil): 968.023,44 TL</w:t>
            </w:r>
          </w:p>
        </w:tc>
      </w:tr>
    </w:tbl>
    <w:tbl>
      <w:tblPr>
        <w:tblStyle w:val="TableGrid"/>
        <w:tblW w:w="5000" w:type="pct"/>
        <w:tblInd w:w="0" w:type="dxa"/>
        <w:tblCellMar>
          <w:top w:w="168" w:type="dxa"/>
          <w:left w:w="108" w:type="dxa"/>
          <w:bottom w:w="12" w:type="dxa"/>
          <w:right w:w="54" w:type="dxa"/>
        </w:tblCellMar>
        <w:tblLook w:val="04A0" w:firstRow="1" w:lastRow="0" w:firstColumn="1" w:lastColumn="0" w:noHBand="0" w:noVBand="1"/>
      </w:tblPr>
      <w:tblGrid>
        <w:gridCol w:w="1770"/>
        <w:gridCol w:w="7290"/>
      </w:tblGrid>
      <w:tr w:rsidR="00C61FD4" w:rsidRPr="00BF1282" w14:paraId="5E3FF05A" w14:textId="77777777" w:rsidTr="00BF1282">
        <w:trPr>
          <w:trHeight w:val="20"/>
        </w:trPr>
        <w:tc>
          <w:tcPr>
            <w:tcW w:w="977" w:type="pct"/>
            <w:tcBorders>
              <w:top w:val="single" w:sz="4" w:space="0" w:color="E67817"/>
              <w:left w:val="single" w:sz="4" w:space="0" w:color="E67817"/>
              <w:bottom w:val="single" w:sz="12" w:space="0" w:color="666666"/>
              <w:right w:val="single" w:sz="4" w:space="0" w:color="E67817"/>
            </w:tcBorders>
          </w:tcPr>
          <w:p w14:paraId="75670A3A" w14:textId="77777777" w:rsidR="00C61FD4" w:rsidRPr="00BF1282" w:rsidRDefault="00C61FD4" w:rsidP="002B7BCF">
            <w:pPr>
              <w:spacing w:line="259" w:lineRule="auto"/>
              <w:ind w:right="53"/>
              <w:jc w:val="center"/>
              <w:rPr>
                <w:rFonts w:ascii="Arial Narrow" w:hAnsi="Arial Narrow"/>
                <w:sz w:val="20"/>
                <w:szCs w:val="20"/>
              </w:rPr>
            </w:pPr>
            <w:r w:rsidRPr="00BF1282">
              <w:rPr>
                <w:rFonts w:ascii="Arial Narrow" w:eastAsia="Arial" w:hAnsi="Arial Narrow" w:cs="Arial"/>
                <w:b/>
                <w:sz w:val="20"/>
                <w:szCs w:val="20"/>
              </w:rPr>
              <w:t xml:space="preserve">Stratejik Amaç </w:t>
            </w:r>
          </w:p>
        </w:tc>
        <w:tc>
          <w:tcPr>
            <w:tcW w:w="4023" w:type="pct"/>
            <w:tcBorders>
              <w:top w:val="single" w:sz="4" w:space="0" w:color="E67817"/>
              <w:left w:val="single" w:sz="4" w:space="0" w:color="E67817"/>
              <w:bottom w:val="single" w:sz="12" w:space="0" w:color="666666"/>
              <w:right w:val="single" w:sz="4" w:space="0" w:color="E67817"/>
            </w:tcBorders>
            <w:vAlign w:val="bottom"/>
          </w:tcPr>
          <w:p w14:paraId="0D004411" w14:textId="77777777" w:rsidR="00C61FD4" w:rsidRPr="00BF1282" w:rsidRDefault="00C61FD4" w:rsidP="002B7BCF">
            <w:pPr>
              <w:spacing w:line="259" w:lineRule="auto"/>
              <w:rPr>
                <w:rFonts w:ascii="Arial Narrow" w:hAnsi="Arial Narrow"/>
                <w:sz w:val="20"/>
                <w:szCs w:val="20"/>
              </w:rPr>
            </w:pPr>
            <w:r w:rsidRPr="00BF1282">
              <w:rPr>
                <w:rFonts w:ascii="Arial Narrow" w:eastAsia="Arial" w:hAnsi="Arial Narrow" w:cs="Arial"/>
                <w:sz w:val="20"/>
                <w:szCs w:val="20"/>
              </w:rPr>
              <w:t xml:space="preserve">A4: Güvenli, ekonomik ve erişilebilir ulaşım hizmeti ile kentin ulaşım ağının geliştirilmesi </w:t>
            </w:r>
          </w:p>
        </w:tc>
      </w:tr>
      <w:tr w:rsidR="00C61FD4" w:rsidRPr="00BF1282" w14:paraId="394EACF1" w14:textId="77777777" w:rsidTr="00BF1282">
        <w:trPr>
          <w:trHeight w:val="20"/>
        </w:trPr>
        <w:tc>
          <w:tcPr>
            <w:tcW w:w="977" w:type="pct"/>
            <w:tcBorders>
              <w:top w:val="single" w:sz="12" w:space="0" w:color="666666"/>
              <w:left w:val="single" w:sz="4" w:space="0" w:color="E67817"/>
              <w:bottom w:val="single" w:sz="4" w:space="0" w:color="E67817"/>
              <w:right w:val="single" w:sz="4" w:space="0" w:color="E67817"/>
            </w:tcBorders>
          </w:tcPr>
          <w:p w14:paraId="55F4A507" w14:textId="77777777" w:rsidR="00C61FD4" w:rsidRPr="00BF1282" w:rsidRDefault="00C61FD4" w:rsidP="002B7BCF">
            <w:pPr>
              <w:spacing w:line="259" w:lineRule="auto"/>
              <w:ind w:right="52"/>
              <w:jc w:val="center"/>
              <w:rPr>
                <w:rFonts w:ascii="Arial Narrow" w:hAnsi="Arial Narrow"/>
                <w:sz w:val="20"/>
                <w:szCs w:val="20"/>
              </w:rPr>
            </w:pPr>
            <w:r w:rsidRPr="00BF1282">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vAlign w:val="bottom"/>
          </w:tcPr>
          <w:p w14:paraId="256BF2CF" w14:textId="77777777" w:rsidR="00C61FD4" w:rsidRPr="00BF1282" w:rsidRDefault="00C61FD4" w:rsidP="002B7BCF">
            <w:pPr>
              <w:spacing w:line="259" w:lineRule="auto"/>
              <w:rPr>
                <w:rFonts w:ascii="Arial Narrow" w:hAnsi="Arial Narrow"/>
                <w:sz w:val="20"/>
                <w:szCs w:val="20"/>
              </w:rPr>
            </w:pPr>
            <w:r w:rsidRPr="00BF1282">
              <w:rPr>
                <w:rFonts w:ascii="Arial Narrow" w:eastAsia="Arial" w:hAnsi="Arial Narrow" w:cs="Arial"/>
                <w:sz w:val="20"/>
                <w:szCs w:val="20"/>
              </w:rPr>
              <w:t xml:space="preserve">H4.1: Güvenli, ekonomik ve erişilebilir ulaşım hizmeti ile kentin ulaşım ağını geliştirmek </w:t>
            </w:r>
          </w:p>
        </w:tc>
      </w:tr>
      <w:tr w:rsidR="00C61FD4" w:rsidRPr="00BF1282" w14:paraId="583B7CC2" w14:textId="77777777" w:rsidTr="00BF1282">
        <w:trPr>
          <w:trHeight w:val="20"/>
        </w:trPr>
        <w:tc>
          <w:tcPr>
            <w:tcW w:w="977" w:type="pct"/>
            <w:tcBorders>
              <w:top w:val="single" w:sz="4" w:space="0" w:color="E67817"/>
              <w:left w:val="single" w:sz="4" w:space="0" w:color="E67817"/>
              <w:bottom w:val="single" w:sz="4" w:space="0" w:color="E67817"/>
              <w:right w:val="single" w:sz="4" w:space="0" w:color="E67817"/>
            </w:tcBorders>
            <w:vAlign w:val="bottom"/>
          </w:tcPr>
          <w:p w14:paraId="1A4D66CE" w14:textId="77777777" w:rsidR="00C61FD4" w:rsidRPr="00BF1282" w:rsidRDefault="00C61FD4" w:rsidP="002B7BCF">
            <w:pPr>
              <w:spacing w:line="259" w:lineRule="auto"/>
              <w:jc w:val="center"/>
              <w:rPr>
                <w:rFonts w:ascii="Arial Narrow" w:hAnsi="Arial Narrow"/>
                <w:sz w:val="20"/>
                <w:szCs w:val="20"/>
              </w:rPr>
            </w:pPr>
            <w:r w:rsidRPr="00BF1282">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bottom"/>
          </w:tcPr>
          <w:p w14:paraId="266DAABB" w14:textId="77777777" w:rsidR="00C61FD4" w:rsidRPr="00BF1282" w:rsidRDefault="00C61FD4" w:rsidP="002B7BCF">
            <w:pPr>
              <w:spacing w:line="259" w:lineRule="auto"/>
              <w:rPr>
                <w:rFonts w:ascii="Arial Narrow" w:hAnsi="Arial Narrow"/>
                <w:sz w:val="20"/>
                <w:szCs w:val="20"/>
              </w:rPr>
            </w:pPr>
            <w:r w:rsidRPr="00BF1282">
              <w:rPr>
                <w:rFonts w:ascii="Arial Narrow" w:eastAsia="Arial" w:hAnsi="Arial Narrow" w:cs="Arial"/>
                <w:sz w:val="20"/>
                <w:szCs w:val="20"/>
              </w:rPr>
              <w:t xml:space="preserve">PH4.1.1: Güvenli, ekonomik ve erişilebilir ulaşım hizmeti ile kentin ulaşım ağını geliştirmek </w:t>
            </w:r>
          </w:p>
        </w:tc>
      </w:tr>
    </w:tbl>
    <w:p w14:paraId="37B886EB" w14:textId="77777777" w:rsidR="00734B15" w:rsidRDefault="00734B15" w:rsidP="003D0EAF">
      <w:pPr>
        <w:spacing w:before="0"/>
        <w:rPr>
          <w:b/>
          <w:sz w:val="24"/>
          <w:szCs w:val="24"/>
        </w:rPr>
      </w:pPr>
    </w:p>
    <w:p w14:paraId="217D74F6" w14:textId="7E241884" w:rsidR="00C61FD4" w:rsidRPr="00BF1282" w:rsidRDefault="00C61FD4" w:rsidP="00927F8C">
      <w:pPr>
        <w:pStyle w:val="ListeParagraf"/>
        <w:numPr>
          <w:ilvl w:val="0"/>
          <w:numId w:val="17"/>
        </w:numPr>
        <w:rPr>
          <w:rFonts w:cstheme="minorHAnsi"/>
          <w:b/>
          <w:i/>
        </w:rPr>
      </w:pPr>
      <w:r w:rsidRPr="00BF1282">
        <w:rPr>
          <w:rFonts w:cstheme="minorHAnsi"/>
          <w:b/>
          <w:i/>
        </w:rPr>
        <w:t>Antakya Serinyol-Arsuz Madenli Arası Yol ve Sanat Yapıları Yapımı</w:t>
      </w:r>
    </w:p>
    <w:p w14:paraId="7D1EC80D" w14:textId="10A7EE5B" w:rsidR="00B1634B" w:rsidRPr="00BF1282" w:rsidRDefault="00B1634B" w:rsidP="00B1634B">
      <w:pPr>
        <w:ind w:firstLine="360"/>
        <w:rPr>
          <w:rFonts w:cstheme="minorHAnsi"/>
        </w:rPr>
      </w:pPr>
      <w:r w:rsidRPr="00BF1282">
        <w:rPr>
          <w:rFonts w:cstheme="minorHAnsi"/>
        </w:rPr>
        <w:t>Projenin güzergahı, Antakya İlçesi Serinyol Mahallesinden başlayıp sırasıyla Antakya-Tahtaköprü, Belen-Kömürçukuru , Belen-Çerçikaya , Arsuz-Derekuyu  ve son olarak Arsuz İlçesi Madenli Mahallesi’ne bağlanacaktır.</w:t>
      </w:r>
    </w:p>
    <w:p w14:paraId="20ED96BB" w14:textId="77777777" w:rsidR="00B1634B" w:rsidRPr="00BF1282" w:rsidRDefault="00B1634B" w:rsidP="00B1634B">
      <w:pPr>
        <w:ind w:firstLine="360"/>
        <w:rPr>
          <w:rFonts w:cstheme="minorHAnsi"/>
        </w:rPr>
      </w:pPr>
      <w:r w:rsidRPr="00BF1282">
        <w:rPr>
          <w:rFonts w:cstheme="minorHAnsi"/>
        </w:rPr>
        <w:t>Proje ile Antakya-Arsuz arası ulaşımın kısalması söz konusu olup ayrıca Belen Geçidindeki trafik yoğunluğunun azalmasına olanak sağlanacaktır. Özellikle havayolu vasıtasıyla İlimize gelen turistlerin direk olarak Arsuz ile HADO Madenli Limanına ulaşabileceği alternatif bir bağlantı yolu oluşacaktır.</w:t>
      </w:r>
    </w:p>
    <w:p w14:paraId="64FCCB05" w14:textId="77777777" w:rsidR="00C61FD4" w:rsidRDefault="00C61FD4" w:rsidP="00C61FD4">
      <w:pPr>
        <w:contextualSpacing/>
        <w:rPr>
          <w:rFonts w:ascii="Times New Roman" w:hAnsi="Times New Roman" w:cs="Times New Roman"/>
          <w:b/>
          <w:sz w:val="24"/>
          <w:szCs w:val="24"/>
          <w:u w:val="single"/>
        </w:rPr>
      </w:pPr>
    </w:p>
    <w:p w14:paraId="51056DDC" w14:textId="101B9FED" w:rsidR="00C61FD4" w:rsidRPr="00076F82" w:rsidRDefault="00C61FD4" w:rsidP="00C61FD4">
      <w:pPr>
        <w:contextualSpacing/>
        <w:rPr>
          <w:rFonts w:ascii="Times New Roman" w:hAnsi="Times New Roman" w:cs="Times New Roman"/>
          <w:b/>
          <w:sz w:val="24"/>
          <w:szCs w:val="24"/>
          <w:u w:val="single"/>
        </w:rPr>
      </w:pPr>
      <w:r>
        <w:rPr>
          <w:noProof/>
          <w:lang w:eastAsia="tr-TR"/>
        </w:rPr>
        <w:drawing>
          <wp:inline distT="0" distB="0" distL="0" distR="0" wp14:anchorId="77CAA089" wp14:editId="397C11B0">
            <wp:extent cx="5753100" cy="3248025"/>
            <wp:effectExtent l="0" t="0" r="0" b="9525"/>
            <wp:docPr id="3078" name="Picture 7" descr="C:\Users\cdogruel\Downloads\SERİNYOL-MADEN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7" descr="C:\Users\cdogruel\Downloads\SERİNYOL-MADENLİ.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53100" cy="3248025"/>
                    </a:xfrm>
                    <a:prstGeom prst="rect">
                      <a:avLst/>
                    </a:prstGeom>
                    <a:noFill/>
                    <a:ln>
                      <a:noFill/>
                    </a:ln>
                    <a:extLst/>
                  </pic:spPr>
                </pic:pic>
              </a:graphicData>
            </a:graphic>
          </wp:inline>
        </w:drawing>
      </w:r>
    </w:p>
    <w:p w14:paraId="692B5D47" w14:textId="77777777" w:rsidR="00C61FD4" w:rsidRDefault="00C61FD4" w:rsidP="00C61FD4">
      <w:pPr>
        <w:contextualSpacing/>
        <w:rPr>
          <w:rFonts w:ascii="Times New Roman" w:hAnsi="Times New Roman" w:cs="Times New Roman"/>
          <w:b/>
          <w:sz w:val="24"/>
          <w:szCs w:val="24"/>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0"/>
        <w:gridCol w:w="4440"/>
      </w:tblGrid>
      <w:tr w:rsidR="00BF1282" w14:paraId="0C2F935C" w14:textId="77777777" w:rsidTr="00BF1282">
        <w:tc>
          <w:tcPr>
            <w:tcW w:w="2552" w:type="pct"/>
            <w:vAlign w:val="center"/>
          </w:tcPr>
          <w:p w14:paraId="615279A1" w14:textId="460AC79D" w:rsidR="00BF1282" w:rsidRDefault="00BF1282" w:rsidP="00BF1282">
            <w:pPr>
              <w:contextualSpacing/>
              <w:jc w:val="center"/>
              <w:rPr>
                <w:rFonts w:ascii="Times New Roman" w:hAnsi="Times New Roman" w:cs="Times New Roman"/>
                <w:b/>
                <w:sz w:val="24"/>
                <w:szCs w:val="24"/>
              </w:rPr>
            </w:pPr>
            <w:r>
              <w:rPr>
                <w:noProof/>
                <w:lang w:eastAsia="tr-TR"/>
              </w:rPr>
              <w:lastRenderedPageBreak/>
              <w:drawing>
                <wp:inline distT="0" distB="0" distL="0" distR="0" wp14:anchorId="2698A1FC" wp14:editId="488B131E">
                  <wp:extent cx="2806700" cy="1579100"/>
                  <wp:effectExtent l="0" t="0" r="0" b="2540"/>
                  <wp:docPr id="6151" name="Picture 8" descr="D:\HBB FEN İŞLERİ GÖRSELLER\Serinyol-Madenli Arası Yol Yapımı\DJI_0011.MP4_20221212_093109.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8" descr="D:\HBB FEN İŞLERİ GÖRSELLER\Serinyol-Madenli Arası Yol Yapımı\DJI_0011.MP4_20221212_093109.915.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806700" cy="1579100"/>
                          </a:xfrm>
                          <a:prstGeom prst="rect">
                            <a:avLst/>
                          </a:prstGeom>
                          <a:noFill/>
                          <a:ln>
                            <a:noFill/>
                          </a:ln>
                          <a:extLst/>
                        </pic:spPr>
                      </pic:pic>
                    </a:graphicData>
                  </a:graphic>
                </wp:inline>
              </w:drawing>
            </w:r>
          </w:p>
        </w:tc>
        <w:tc>
          <w:tcPr>
            <w:tcW w:w="2448" w:type="pct"/>
            <w:vAlign w:val="center"/>
          </w:tcPr>
          <w:p w14:paraId="34110668" w14:textId="3D6B3CEF" w:rsidR="00BF1282" w:rsidRDefault="00BF1282" w:rsidP="00BF1282">
            <w:pPr>
              <w:contextualSpacing/>
              <w:jc w:val="center"/>
              <w:rPr>
                <w:rFonts w:ascii="Times New Roman" w:hAnsi="Times New Roman" w:cs="Times New Roman"/>
                <w:b/>
                <w:sz w:val="24"/>
                <w:szCs w:val="24"/>
              </w:rPr>
            </w:pPr>
            <w:r>
              <w:rPr>
                <w:noProof/>
                <w:lang w:eastAsia="tr-TR"/>
              </w:rPr>
              <w:drawing>
                <wp:inline distT="0" distB="0" distL="0" distR="0" wp14:anchorId="560D5EFC" wp14:editId="5A01D24C">
                  <wp:extent cx="2679413" cy="1564640"/>
                  <wp:effectExtent l="0" t="0" r="6985" b="0"/>
                  <wp:docPr id="5126" name="Picture 7" descr="C:\Users\cdogruel\Desktop\Serinyol-Madenli Arası Yol Yapımı\DJI_0020.MP4_20221212_093326.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7" descr="C:\Users\cdogruel\Desktop\Serinyol-Madenli Arası Yol Yapımı\DJI_0020.MP4_20221212_093326.499.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679413" cy="1564640"/>
                          </a:xfrm>
                          <a:prstGeom prst="rect">
                            <a:avLst/>
                          </a:prstGeom>
                          <a:noFill/>
                          <a:ln>
                            <a:noFill/>
                          </a:ln>
                          <a:extLst/>
                        </pic:spPr>
                      </pic:pic>
                    </a:graphicData>
                  </a:graphic>
                </wp:inline>
              </w:drawing>
            </w:r>
          </w:p>
        </w:tc>
      </w:tr>
    </w:tbl>
    <w:p w14:paraId="5C10746D" w14:textId="205ACB08" w:rsidR="00C61FD4" w:rsidRPr="00BF1282" w:rsidRDefault="00C61FD4" w:rsidP="00B1634B">
      <w:pPr>
        <w:ind w:firstLine="708"/>
        <w:rPr>
          <w:rFonts w:cstheme="minorHAnsi"/>
        </w:rPr>
      </w:pPr>
      <w:r w:rsidRPr="00BF1282">
        <w:rPr>
          <w:rFonts w:cstheme="minorHAnsi"/>
        </w:rPr>
        <w:t xml:space="preserve">2 Etap olarak yapılacak Projede toplam </w:t>
      </w:r>
      <w:r w:rsidRPr="00BF1282">
        <w:rPr>
          <w:rFonts w:cstheme="minorHAnsi"/>
          <w:b/>
        </w:rPr>
        <w:t>28</w:t>
      </w:r>
      <w:r w:rsidRPr="00BF1282">
        <w:rPr>
          <w:rFonts w:cstheme="minorHAnsi"/>
        </w:rPr>
        <w:t xml:space="preserve"> km’lik yol güzergahı üzerinde, </w:t>
      </w:r>
      <w:r w:rsidRPr="00BF1282">
        <w:rPr>
          <w:rFonts w:cstheme="minorHAnsi"/>
          <w:b/>
        </w:rPr>
        <w:t>70.000</w:t>
      </w:r>
      <w:r w:rsidRPr="00BF1282">
        <w:rPr>
          <w:rFonts w:cstheme="minorHAnsi"/>
        </w:rPr>
        <w:t xml:space="preserve"> ton asfalt, </w:t>
      </w:r>
      <w:r w:rsidRPr="00BF1282">
        <w:rPr>
          <w:rFonts w:cstheme="minorHAnsi"/>
          <w:b/>
        </w:rPr>
        <w:t>950.000</w:t>
      </w:r>
      <w:r w:rsidRPr="00BF1282">
        <w:rPr>
          <w:rFonts w:cstheme="minorHAnsi"/>
        </w:rPr>
        <w:t xml:space="preserve"> m³ kazı, </w:t>
      </w:r>
      <w:r w:rsidRPr="00BF1282">
        <w:rPr>
          <w:rFonts w:cstheme="minorHAnsi"/>
          <w:b/>
        </w:rPr>
        <w:t>55.000</w:t>
      </w:r>
      <w:r w:rsidRPr="00BF1282">
        <w:rPr>
          <w:rFonts w:cstheme="minorHAnsi"/>
        </w:rPr>
        <w:t xml:space="preserve"> m³ dolgu, </w:t>
      </w:r>
      <w:r w:rsidRPr="00BF1282">
        <w:rPr>
          <w:rFonts w:cstheme="minorHAnsi"/>
          <w:b/>
        </w:rPr>
        <w:t>120.000</w:t>
      </w:r>
      <w:r w:rsidRPr="00BF1282">
        <w:rPr>
          <w:rFonts w:cstheme="minorHAnsi"/>
        </w:rPr>
        <w:t xml:space="preserve"> m³ duvar,</w:t>
      </w:r>
      <w:r w:rsidRPr="00BF1282">
        <w:rPr>
          <w:rFonts w:cstheme="minorHAnsi"/>
          <w:b/>
        </w:rPr>
        <w:t xml:space="preserve"> 3</w:t>
      </w:r>
      <w:r w:rsidRPr="00BF1282">
        <w:rPr>
          <w:rFonts w:cstheme="minorHAnsi"/>
        </w:rPr>
        <w:t xml:space="preserve"> adet köprü ve </w:t>
      </w:r>
      <w:r w:rsidRPr="00BF1282">
        <w:rPr>
          <w:rFonts w:cstheme="minorHAnsi"/>
          <w:b/>
        </w:rPr>
        <w:t xml:space="preserve">8 </w:t>
      </w:r>
      <w:r w:rsidRPr="00BF1282">
        <w:rPr>
          <w:rFonts w:cstheme="minorHAnsi"/>
        </w:rPr>
        <w:t>adet kutu menfez çalışması yapılacaktır.</w:t>
      </w:r>
    </w:p>
    <w:p w14:paraId="4394491E" w14:textId="77777777" w:rsidR="00C61FD4" w:rsidRPr="00BF1282" w:rsidRDefault="00C61FD4" w:rsidP="00C61FD4">
      <w:pPr>
        <w:contextualSpacing/>
        <w:rPr>
          <w:rFonts w:cstheme="minorHAnsi"/>
          <w:b/>
        </w:rPr>
      </w:pPr>
      <w:r w:rsidRPr="00BF1282">
        <w:rPr>
          <w:rFonts w:cstheme="minorHAnsi"/>
          <w:b/>
        </w:rPr>
        <w:t>1.Etap(0+000-11+000)</w:t>
      </w:r>
    </w:p>
    <w:tbl>
      <w:tblPr>
        <w:tblStyle w:val="KlavuzTablo1Ak"/>
        <w:tblW w:w="5000" w:type="pct"/>
        <w:tblLook w:val="04A0" w:firstRow="1" w:lastRow="0" w:firstColumn="1" w:lastColumn="0" w:noHBand="0" w:noVBand="1"/>
      </w:tblPr>
      <w:tblGrid>
        <w:gridCol w:w="2450"/>
        <w:gridCol w:w="2470"/>
        <w:gridCol w:w="4140"/>
      </w:tblGrid>
      <w:tr w:rsidR="00BF1282" w:rsidRPr="00BF1282" w14:paraId="42F1D3A7" w14:textId="77777777" w:rsidTr="00043A45">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065C505E" w14:textId="77777777" w:rsidR="00C61FD4" w:rsidRPr="00BF1282" w:rsidRDefault="00C61FD4" w:rsidP="00BF1282">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Başlangıç Tarihi</w:t>
            </w:r>
          </w:p>
        </w:tc>
        <w:tc>
          <w:tcPr>
            <w:tcW w:w="1363" w:type="pct"/>
            <w:vAlign w:val="center"/>
            <w:hideMark/>
          </w:tcPr>
          <w:p w14:paraId="1E83D6C7" w14:textId="77777777" w:rsidR="00C61FD4" w:rsidRPr="00BF1282" w:rsidRDefault="00C61FD4" w:rsidP="00BF128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Planlanan Bitim Tarihi</w:t>
            </w:r>
          </w:p>
        </w:tc>
        <w:tc>
          <w:tcPr>
            <w:tcW w:w="2285" w:type="pct"/>
            <w:vAlign w:val="center"/>
            <w:hideMark/>
          </w:tcPr>
          <w:p w14:paraId="42D365B6" w14:textId="77777777" w:rsidR="00C61FD4" w:rsidRPr="00BF1282" w:rsidRDefault="00C61FD4" w:rsidP="00BF128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Proje Durumu</w:t>
            </w:r>
          </w:p>
        </w:tc>
      </w:tr>
      <w:tr w:rsidR="00BF1282" w:rsidRPr="00BF1282" w14:paraId="1290C301"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52519405" w14:textId="77777777" w:rsidR="00C61FD4" w:rsidRPr="00BF1282" w:rsidRDefault="00C61FD4" w:rsidP="00BF1282">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24.11.2022</w:t>
            </w:r>
          </w:p>
        </w:tc>
        <w:tc>
          <w:tcPr>
            <w:tcW w:w="1363" w:type="pct"/>
            <w:vAlign w:val="center"/>
            <w:hideMark/>
          </w:tcPr>
          <w:p w14:paraId="1EA8624E" w14:textId="77777777" w:rsidR="00C61FD4" w:rsidRPr="00BF1282" w:rsidRDefault="00C61FD4" w:rsidP="00BF128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19.09.2023</w:t>
            </w:r>
          </w:p>
        </w:tc>
        <w:tc>
          <w:tcPr>
            <w:tcW w:w="2285" w:type="pct"/>
            <w:vAlign w:val="center"/>
            <w:hideMark/>
          </w:tcPr>
          <w:p w14:paraId="3CCFFFAF" w14:textId="77777777" w:rsidR="00C61FD4" w:rsidRPr="00BF1282" w:rsidRDefault="00C61FD4" w:rsidP="00BF128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Temel Atımı Yapıldı</w:t>
            </w:r>
          </w:p>
        </w:tc>
      </w:tr>
      <w:tr w:rsidR="00BF1282" w:rsidRPr="00BF1282" w14:paraId="496B85BB"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hideMark/>
          </w:tcPr>
          <w:p w14:paraId="5695BC74" w14:textId="0883233C" w:rsidR="00C61FD4" w:rsidRPr="00BF1282" w:rsidRDefault="00C61FD4" w:rsidP="00BF1282">
            <w:pPr>
              <w:jc w:val="center"/>
              <w:rPr>
                <w:rFonts w:ascii="Arial Narrow" w:eastAsia="Times New Roman" w:hAnsi="Arial Narrow" w:cs="Times New Roman"/>
                <w:b w:val="0"/>
                <w:bCs w:val="0"/>
                <w:kern w:val="24"/>
              </w:rPr>
            </w:pPr>
            <w:r w:rsidRPr="00BF1282">
              <w:rPr>
                <w:rFonts w:ascii="Arial Narrow" w:eastAsia="Times New Roman" w:hAnsi="Arial Narrow" w:cs="Times New Roman"/>
                <w:b w:val="0"/>
                <w:bCs w:val="0"/>
                <w:kern w:val="24"/>
              </w:rPr>
              <w:t>Proje Tutarı(KDV Dâhil): 172.657.697,68 TL</w:t>
            </w:r>
          </w:p>
        </w:tc>
      </w:tr>
      <w:tr w:rsidR="00BF1282" w:rsidRPr="00BF1282" w14:paraId="4DAB373A"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3CF63DBC" w14:textId="29EB64C1" w:rsidR="00C61FD4" w:rsidRPr="00BF1282" w:rsidRDefault="00C61FD4" w:rsidP="00BF1282">
            <w:pPr>
              <w:jc w:val="center"/>
              <w:rPr>
                <w:rFonts w:ascii="Arial Narrow" w:eastAsia="Times New Roman" w:hAnsi="Arial Narrow" w:cs="Times New Roman"/>
                <w:b w:val="0"/>
                <w:bCs w:val="0"/>
                <w:kern w:val="24"/>
              </w:rPr>
            </w:pPr>
            <w:r w:rsidRPr="00BF1282">
              <w:rPr>
                <w:rFonts w:ascii="Arial Narrow" w:eastAsia="Times New Roman" w:hAnsi="Arial Narrow" w:cs="Times New Roman"/>
                <w:b w:val="0"/>
                <w:bCs w:val="0"/>
                <w:kern w:val="24"/>
              </w:rPr>
              <w:t>2022 Yılı Harcama Tutarı(KDV Dâhil): 16.688.338,80 TL</w:t>
            </w:r>
          </w:p>
        </w:tc>
      </w:tr>
    </w:tbl>
    <w:p w14:paraId="3C72956C" w14:textId="77777777" w:rsidR="00C61FD4" w:rsidRDefault="00C61FD4" w:rsidP="00C61FD4">
      <w:pPr>
        <w:contextualSpacing/>
        <w:rPr>
          <w:rFonts w:ascii="Times New Roman" w:hAnsi="Times New Roman" w:cs="Times New Roman"/>
          <w:b/>
          <w:sz w:val="24"/>
          <w:szCs w:val="24"/>
        </w:rPr>
      </w:pPr>
    </w:p>
    <w:p w14:paraId="12DB128D" w14:textId="77777777" w:rsidR="00C61FD4" w:rsidRPr="00BF1282" w:rsidRDefault="00C61FD4" w:rsidP="00C61FD4">
      <w:pPr>
        <w:contextualSpacing/>
        <w:rPr>
          <w:rFonts w:cstheme="minorHAnsi"/>
          <w:b/>
        </w:rPr>
      </w:pPr>
      <w:r w:rsidRPr="00BF1282">
        <w:rPr>
          <w:rFonts w:cstheme="minorHAnsi"/>
          <w:b/>
        </w:rPr>
        <w:t>2.Etap(11+001-28+000)</w:t>
      </w:r>
    </w:p>
    <w:tbl>
      <w:tblPr>
        <w:tblStyle w:val="KlavuzTablo1Ak"/>
        <w:tblW w:w="5000" w:type="pct"/>
        <w:tblLook w:val="04A0" w:firstRow="1" w:lastRow="0" w:firstColumn="1" w:lastColumn="0" w:noHBand="0" w:noVBand="1"/>
      </w:tblPr>
      <w:tblGrid>
        <w:gridCol w:w="2450"/>
        <w:gridCol w:w="2470"/>
        <w:gridCol w:w="4140"/>
      </w:tblGrid>
      <w:tr w:rsidR="00BF1282" w:rsidRPr="00BF1282" w14:paraId="51ED15CF" w14:textId="77777777" w:rsidTr="00043A45">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72C7BB1F" w14:textId="77777777" w:rsidR="00C61FD4" w:rsidRPr="00BF1282" w:rsidRDefault="00C61FD4" w:rsidP="00BF1282">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Başlangıç Tarihi</w:t>
            </w:r>
          </w:p>
        </w:tc>
        <w:tc>
          <w:tcPr>
            <w:tcW w:w="1363" w:type="pct"/>
            <w:vAlign w:val="center"/>
            <w:hideMark/>
          </w:tcPr>
          <w:p w14:paraId="73628660" w14:textId="77777777" w:rsidR="00C61FD4" w:rsidRPr="00BF1282" w:rsidRDefault="00C61FD4" w:rsidP="00BF128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Planlanan Bitim Tarihi</w:t>
            </w:r>
          </w:p>
        </w:tc>
        <w:tc>
          <w:tcPr>
            <w:tcW w:w="2285" w:type="pct"/>
            <w:vAlign w:val="center"/>
            <w:hideMark/>
          </w:tcPr>
          <w:p w14:paraId="25CA034B" w14:textId="77777777" w:rsidR="00C61FD4" w:rsidRPr="00BF1282" w:rsidRDefault="00C61FD4" w:rsidP="00BF128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Proje Durumu</w:t>
            </w:r>
          </w:p>
        </w:tc>
      </w:tr>
      <w:tr w:rsidR="00BF1282" w:rsidRPr="00BF1282" w14:paraId="6AB1351A"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0F6A7D92" w14:textId="77777777" w:rsidR="00C61FD4" w:rsidRPr="00BF1282" w:rsidRDefault="00C61FD4" w:rsidP="00BF1282">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17.11.2022</w:t>
            </w:r>
          </w:p>
        </w:tc>
        <w:tc>
          <w:tcPr>
            <w:tcW w:w="1363" w:type="pct"/>
            <w:vAlign w:val="center"/>
            <w:hideMark/>
          </w:tcPr>
          <w:p w14:paraId="035FF594" w14:textId="77777777" w:rsidR="00C61FD4" w:rsidRPr="00BF1282" w:rsidRDefault="00C61FD4" w:rsidP="00BF128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12.09.2023</w:t>
            </w:r>
          </w:p>
        </w:tc>
        <w:tc>
          <w:tcPr>
            <w:tcW w:w="2285" w:type="pct"/>
            <w:vAlign w:val="center"/>
            <w:hideMark/>
          </w:tcPr>
          <w:p w14:paraId="135CD056" w14:textId="77777777" w:rsidR="00C61FD4" w:rsidRPr="00BF1282" w:rsidRDefault="00C61FD4" w:rsidP="00BF128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Temel Atımı Yapıldı</w:t>
            </w:r>
          </w:p>
        </w:tc>
      </w:tr>
      <w:tr w:rsidR="00BF1282" w:rsidRPr="00BF1282" w14:paraId="1499365A"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hideMark/>
          </w:tcPr>
          <w:p w14:paraId="2B4F19B0" w14:textId="32FB0F52" w:rsidR="00C61FD4" w:rsidRPr="00BF1282" w:rsidRDefault="00C61FD4" w:rsidP="00BF1282">
            <w:pPr>
              <w:jc w:val="center"/>
              <w:rPr>
                <w:rFonts w:ascii="Arial Narrow" w:eastAsia="Times New Roman" w:hAnsi="Arial Narrow" w:cs="Times New Roman"/>
                <w:b w:val="0"/>
                <w:bCs w:val="0"/>
                <w:kern w:val="24"/>
              </w:rPr>
            </w:pPr>
            <w:r w:rsidRPr="00BF1282">
              <w:rPr>
                <w:rFonts w:ascii="Arial Narrow" w:eastAsia="Times New Roman" w:hAnsi="Arial Narrow" w:cs="Times New Roman"/>
                <w:b w:val="0"/>
                <w:bCs w:val="0"/>
                <w:kern w:val="24"/>
              </w:rPr>
              <w:t>Proje Tutarı(KDV Dâhil): 146.286.285,36 TL</w:t>
            </w:r>
          </w:p>
        </w:tc>
      </w:tr>
      <w:tr w:rsidR="00BF1282" w:rsidRPr="00BF1282" w14:paraId="6D2A79C3"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54C6E420" w14:textId="6487876A" w:rsidR="00C61FD4" w:rsidRPr="00BF1282" w:rsidRDefault="00C61FD4" w:rsidP="00BF1282">
            <w:pPr>
              <w:jc w:val="center"/>
              <w:rPr>
                <w:rFonts w:ascii="Arial Narrow" w:eastAsia="Times New Roman" w:hAnsi="Arial Narrow" w:cs="Times New Roman"/>
                <w:b w:val="0"/>
                <w:bCs w:val="0"/>
                <w:kern w:val="24"/>
              </w:rPr>
            </w:pPr>
            <w:r w:rsidRPr="00BF1282">
              <w:rPr>
                <w:rFonts w:ascii="Arial Narrow" w:eastAsia="Times New Roman" w:hAnsi="Arial Narrow" w:cs="Times New Roman"/>
                <w:b w:val="0"/>
                <w:bCs w:val="0"/>
                <w:kern w:val="24"/>
              </w:rPr>
              <w:t>2022 Yılı Harcama Tutarı(KDV Dâhil): -</w:t>
            </w:r>
          </w:p>
        </w:tc>
      </w:tr>
    </w:tbl>
    <w:p w14:paraId="250F3F28" w14:textId="3A81FBF4" w:rsidR="00C61FD4" w:rsidRPr="00BF1282" w:rsidRDefault="00C61FD4" w:rsidP="00927F8C">
      <w:pPr>
        <w:pStyle w:val="ListeParagraf"/>
        <w:numPr>
          <w:ilvl w:val="0"/>
          <w:numId w:val="17"/>
        </w:numPr>
        <w:rPr>
          <w:rFonts w:cstheme="minorHAnsi"/>
          <w:b/>
          <w:i/>
        </w:rPr>
      </w:pPr>
      <w:r w:rsidRPr="00BF1282">
        <w:rPr>
          <w:rFonts w:cstheme="minorHAnsi"/>
          <w:b/>
          <w:i/>
        </w:rPr>
        <w:t>Beton Asfalt ve Sathi Kaplama Yapımı</w:t>
      </w:r>
    </w:p>
    <w:p w14:paraId="6EEB6FEE" w14:textId="77777777" w:rsidR="00D920B7" w:rsidRPr="00BF1282" w:rsidRDefault="00D920B7" w:rsidP="00D920B7">
      <w:pPr>
        <w:pStyle w:val="ListeParagraf"/>
        <w:spacing w:before="0"/>
        <w:rPr>
          <w:rFonts w:cstheme="minorHAnsi"/>
        </w:rPr>
      </w:pPr>
    </w:p>
    <w:p w14:paraId="54F6A424" w14:textId="05A6E6A8" w:rsidR="00C61FD4" w:rsidRPr="00BF1282" w:rsidRDefault="00C61FD4" w:rsidP="00D920B7">
      <w:pPr>
        <w:pStyle w:val="ListeParagraf"/>
        <w:spacing w:before="0"/>
        <w:rPr>
          <w:rFonts w:cstheme="minorHAnsi"/>
        </w:rPr>
      </w:pPr>
      <w:r w:rsidRPr="00BF1282">
        <w:rPr>
          <w:rFonts w:cstheme="minorHAnsi"/>
        </w:rPr>
        <w:t>2022 yılında İl genelinde;</w:t>
      </w:r>
    </w:p>
    <w:p w14:paraId="1503E547" w14:textId="77777777" w:rsidR="00C61FD4" w:rsidRPr="00BF1282" w:rsidRDefault="00C61FD4" w:rsidP="00C61FD4">
      <w:pPr>
        <w:pStyle w:val="ListeParagraf"/>
        <w:rPr>
          <w:rFonts w:cstheme="minorHAnsi"/>
        </w:rPr>
      </w:pPr>
      <w:r w:rsidRPr="00BF1282">
        <w:rPr>
          <w:rFonts w:cstheme="minorHAnsi"/>
        </w:rPr>
        <w:t xml:space="preserve">     *</w:t>
      </w:r>
      <w:r w:rsidRPr="00BF1282">
        <w:rPr>
          <w:rFonts w:cstheme="minorHAnsi"/>
          <w:b/>
        </w:rPr>
        <w:t>175</w:t>
      </w:r>
      <w:r w:rsidRPr="00BF1282">
        <w:rPr>
          <w:rFonts w:cstheme="minorHAnsi"/>
        </w:rPr>
        <w:t xml:space="preserve"> km Beton Asfalt</w:t>
      </w:r>
    </w:p>
    <w:p w14:paraId="7569EBFB" w14:textId="77777777" w:rsidR="00B1634B" w:rsidRPr="00BF1282" w:rsidRDefault="00C61FD4" w:rsidP="00C61FD4">
      <w:pPr>
        <w:pStyle w:val="ListeParagraf"/>
        <w:rPr>
          <w:rFonts w:cstheme="minorHAnsi"/>
        </w:rPr>
      </w:pPr>
      <w:r w:rsidRPr="00BF1282">
        <w:rPr>
          <w:rFonts w:cstheme="minorHAnsi"/>
        </w:rPr>
        <w:t xml:space="preserve">     *</w:t>
      </w:r>
      <w:r w:rsidRPr="00BF1282">
        <w:rPr>
          <w:rFonts w:cstheme="minorHAnsi"/>
          <w:b/>
        </w:rPr>
        <w:t>169</w:t>
      </w:r>
      <w:r w:rsidRPr="00BF1282">
        <w:rPr>
          <w:rFonts w:cstheme="minorHAnsi"/>
        </w:rPr>
        <w:t xml:space="preserve"> km Sathi Kaplama olmak üzere toplam </w:t>
      </w:r>
      <w:r w:rsidRPr="00BF1282">
        <w:rPr>
          <w:rFonts w:cstheme="minorHAnsi"/>
          <w:b/>
        </w:rPr>
        <w:t>344</w:t>
      </w:r>
      <w:r w:rsidR="00B1634B" w:rsidRPr="00BF1282">
        <w:rPr>
          <w:rFonts w:cstheme="minorHAnsi"/>
        </w:rPr>
        <w:t xml:space="preserve"> km yol yapımı</w:t>
      </w:r>
    </w:p>
    <w:p w14:paraId="2644FD9A" w14:textId="24AACC0C" w:rsidR="00C61FD4" w:rsidRPr="00BF1282" w:rsidRDefault="00B1634B" w:rsidP="00C61FD4">
      <w:pPr>
        <w:pStyle w:val="ListeParagraf"/>
        <w:rPr>
          <w:rFonts w:cstheme="minorHAnsi"/>
        </w:rPr>
      </w:pPr>
      <w:r w:rsidRPr="00BF1282">
        <w:rPr>
          <w:rFonts w:cstheme="minorHAnsi"/>
        </w:rPr>
        <w:t xml:space="preserve">gerçekleştirilmiş </w:t>
      </w:r>
      <w:r w:rsidR="00C61FD4" w:rsidRPr="00BF1282">
        <w:rPr>
          <w:rFonts w:cstheme="minorHAnsi"/>
        </w:rPr>
        <w:t xml:space="preserve">olup maliyeti </w:t>
      </w:r>
      <w:r w:rsidR="00C61FD4" w:rsidRPr="00BF1282">
        <w:rPr>
          <w:rFonts w:cstheme="minorHAnsi"/>
          <w:b/>
        </w:rPr>
        <w:t>900.000.000</w:t>
      </w:r>
      <w:r w:rsidR="00C61FD4" w:rsidRPr="00BF1282">
        <w:rPr>
          <w:rFonts w:cstheme="minorHAnsi"/>
        </w:rPr>
        <w:t xml:space="preserve"> TL olmuştur</w:t>
      </w:r>
    </w:p>
    <w:p w14:paraId="77847709" w14:textId="77777777" w:rsidR="00C61FD4" w:rsidRDefault="00C61FD4" w:rsidP="00C61FD4">
      <w:pPr>
        <w:rPr>
          <w:rFonts w:ascii="Times New Roman" w:hAnsi="Times New Roman" w:cs="Times New Roman"/>
          <w:b/>
          <w:i/>
          <w:sz w:val="24"/>
          <w:szCs w:val="24"/>
        </w:rPr>
      </w:pPr>
      <w:r>
        <w:rPr>
          <w:rFonts w:ascii="Times New Roman" w:hAnsi="Times New Roman" w:cs="Times New Roman"/>
          <w:b/>
          <w:i/>
          <w:noProof/>
          <w:sz w:val="24"/>
          <w:szCs w:val="24"/>
          <w:lang w:eastAsia="tr-TR"/>
        </w:rPr>
        <w:drawing>
          <wp:inline distT="0" distB="0" distL="0" distR="0" wp14:anchorId="50EE322C" wp14:editId="061CBB07">
            <wp:extent cx="5753100" cy="3111500"/>
            <wp:effectExtent l="0" t="0" r="0" b="12700"/>
            <wp:docPr id="45" name="Grafik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14:paraId="2C57E5F6" w14:textId="477DED9A" w:rsidR="00B1634B" w:rsidRDefault="00B1634B" w:rsidP="004F6D1D">
      <w:pPr>
        <w:jc w:val="center"/>
        <w:rPr>
          <w:rFonts w:ascii="Times New Roman" w:hAnsi="Times New Roman" w:cs="Times New Roman"/>
          <w:b/>
          <w:i/>
          <w:sz w:val="24"/>
          <w:szCs w:val="24"/>
        </w:rPr>
      </w:pPr>
      <w:r>
        <w:rPr>
          <w:rFonts w:ascii="Times New Roman" w:hAnsi="Times New Roman" w:cs="Times New Roman"/>
          <w:b/>
          <w:i/>
          <w:noProof/>
          <w:sz w:val="24"/>
          <w:szCs w:val="24"/>
          <w:lang w:eastAsia="tr-TR"/>
        </w:rPr>
        <w:lastRenderedPageBreak/>
        <w:drawing>
          <wp:inline distT="0" distB="0" distL="0" distR="0" wp14:anchorId="431DD46D" wp14:editId="7D61C693">
            <wp:extent cx="2527300" cy="1895790"/>
            <wp:effectExtent l="0" t="0" r="6350" b="9525"/>
            <wp:docPr id="21507" name="Resim 21507" descr="D:\HBB FEN İŞLERİ GÖRSELLER\İl Geneli Beton Asfalt Yapımı\2022\Antakya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BB FEN İŞLERİ GÖRSELLER\İl Geneli Beton Asfalt Yapımı\2022\Antakya (19).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533255" cy="1900257"/>
                    </a:xfrm>
                    <a:prstGeom prst="rect">
                      <a:avLst/>
                    </a:prstGeom>
                    <a:noFill/>
                    <a:ln>
                      <a:noFill/>
                    </a:ln>
                  </pic:spPr>
                </pic:pic>
              </a:graphicData>
            </a:graphic>
          </wp:inline>
        </w:drawing>
      </w:r>
      <w:r w:rsidR="004F6D1D">
        <w:rPr>
          <w:rFonts w:ascii="Times New Roman" w:hAnsi="Times New Roman" w:cs="Times New Roman"/>
          <w:b/>
          <w:i/>
          <w:noProof/>
          <w:sz w:val="24"/>
          <w:szCs w:val="24"/>
          <w:lang w:eastAsia="tr-TR"/>
        </w:rPr>
        <w:t xml:space="preserve">   </w:t>
      </w:r>
      <w:r w:rsidR="004F6D1D">
        <w:rPr>
          <w:rFonts w:ascii="Times New Roman" w:hAnsi="Times New Roman" w:cs="Times New Roman"/>
          <w:b/>
          <w:i/>
          <w:noProof/>
          <w:sz w:val="24"/>
          <w:szCs w:val="24"/>
          <w:lang w:eastAsia="tr-TR"/>
        </w:rPr>
        <w:drawing>
          <wp:inline distT="0" distB="0" distL="0" distR="0" wp14:anchorId="4511030A" wp14:editId="5EEFB814">
            <wp:extent cx="2422688" cy="1948180"/>
            <wp:effectExtent l="0" t="0" r="0" b="0"/>
            <wp:docPr id="21518" name="Resim 21518" descr="D:\HBB FEN İŞLERİ GÖRSELLER\İl Geneli Beton Asfalt Yapımı\2022\Hassa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BB FEN İŞLERİ GÖRSELLER\İl Geneli Beton Asfalt Yapımı\2022\Hassa (8).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432178" cy="1955811"/>
                    </a:xfrm>
                    <a:prstGeom prst="rect">
                      <a:avLst/>
                    </a:prstGeom>
                    <a:noFill/>
                    <a:ln>
                      <a:noFill/>
                    </a:ln>
                  </pic:spPr>
                </pic:pic>
              </a:graphicData>
            </a:graphic>
          </wp:inline>
        </w:drawing>
      </w:r>
    </w:p>
    <w:p w14:paraId="2791681D" w14:textId="360ADC87" w:rsidR="00C61FD4" w:rsidRPr="00474022" w:rsidRDefault="00C61FD4" w:rsidP="004F6D1D">
      <w:pPr>
        <w:jc w:val="center"/>
        <w:rPr>
          <w:rFonts w:ascii="Times New Roman" w:hAnsi="Times New Roman" w:cs="Times New Roman"/>
          <w:b/>
          <w:i/>
          <w:sz w:val="24"/>
          <w:szCs w:val="24"/>
        </w:rPr>
      </w:pPr>
      <w:r>
        <w:rPr>
          <w:rFonts w:ascii="Times New Roman" w:hAnsi="Times New Roman" w:cs="Times New Roman"/>
          <w:b/>
          <w:i/>
          <w:noProof/>
          <w:sz w:val="24"/>
          <w:szCs w:val="24"/>
          <w:lang w:eastAsia="tr-TR"/>
        </w:rPr>
        <w:drawing>
          <wp:inline distT="0" distB="0" distL="0" distR="0" wp14:anchorId="25589C4A" wp14:editId="722B718F">
            <wp:extent cx="5257800" cy="2298700"/>
            <wp:effectExtent l="0" t="0" r="0" b="6350"/>
            <wp:docPr id="46" name="Grafik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14:paraId="5D6B8E7F" w14:textId="2A8034B5" w:rsidR="00B1634B" w:rsidRPr="00474022" w:rsidRDefault="00B1634B" w:rsidP="004F6D1D">
      <w:pPr>
        <w:jc w:val="center"/>
        <w:rPr>
          <w:rFonts w:ascii="Times New Roman" w:hAnsi="Times New Roman" w:cs="Times New Roman"/>
          <w:i/>
          <w:sz w:val="24"/>
          <w:szCs w:val="24"/>
        </w:rPr>
      </w:pPr>
      <w:r>
        <w:rPr>
          <w:rFonts w:ascii="Times New Roman" w:hAnsi="Times New Roman" w:cs="Times New Roman"/>
          <w:i/>
          <w:noProof/>
          <w:sz w:val="24"/>
          <w:szCs w:val="24"/>
          <w:lang w:eastAsia="tr-TR"/>
        </w:rPr>
        <w:drawing>
          <wp:inline distT="0" distB="0" distL="0" distR="0" wp14:anchorId="02468D8F" wp14:editId="2BF79724">
            <wp:extent cx="2514600" cy="1623590"/>
            <wp:effectExtent l="0" t="0" r="0" b="0"/>
            <wp:docPr id="55" name="Resim 55" descr="D:\HBB FEN İŞLERİ GÖRSELLER\İl Geneli Beton Asfalt Yapımı\2022\Antakya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BB FEN İŞLERİ GÖRSELLER\İl Geneli Beton Asfalt Yapımı\2022\Antakya (21).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536859" cy="1637962"/>
                    </a:xfrm>
                    <a:prstGeom prst="rect">
                      <a:avLst/>
                    </a:prstGeom>
                    <a:noFill/>
                    <a:ln>
                      <a:noFill/>
                    </a:ln>
                  </pic:spPr>
                </pic:pic>
              </a:graphicData>
            </a:graphic>
          </wp:inline>
        </w:drawing>
      </w:r>
      <w:r w:rsidR="004F6D1D">
        <w:rPr>
          <w:rFonts w:ascii="Times New Roman" w:hAnsi="Times New Roman" w:cs="Times New Roman"/>
          <w:i/>
          <w:noProof/>
          <w:sz w:val="24"/>
          <w:szCs w:val="24"/>
          <w:lang w:eastAsia="tr-TR"/>
        </w:rPr>
        <w:t xml:space="preserve">   </w:t>
      </w:r>
      <w:r w:rsidR="004F6D1D">
        <w:rPr>
          <w:rFonts w:ascii="Times New Roman" w:hAnsi="Times New Roman" w:cs="Times New Roman"/>
          <w:i/>
          <w:noProof/>
          <w:sz w:val="24"/>
          <w:szCs w:val="24"/>
          <w:lang w:eastAsia="tr-TR"/>
        </w:rPr>
        <w:drawing>
          <wp:inline distT="0" distB="0" distL="0" distR="0" wp14:anchorId="1372D401" wp14:editId="373BF272">
            <wp:extent cx="2133600" cy="1603580"/>
            <wp:effectExtent l="0" t="0" r="0" b="0"/>
            <wp:docPr id="60" name="Resim 60" descr="D:\HBB FEN İŞLERİ GÖRSELLER\İl Geneli Beton Asfalt Yapımı\2022\Bel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HBB FEN İŞLERİ GÖRSELLER\İl Geneli Beton Asfalt Yapımı\2022\Belen (4).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137565" cy="1606560"/>
                    </a:xfrm>
                    <a:prstGeom prst="rect">
                      <a:avLst/>
                    </a:prstGeom>
                    <a:noFill/>
                    <a:ln>
                      <a:noFill/>
                    </a:ln>
                  </pic:spPr>
                </pic:pic>
              </a:graphicData>
            </a:graphic>
          </wp:inline>
        </w:drawing>
      </w:r>
    </w:p>
    <w:p w14:paraId="7EAA0676" w14:textId="3538080D" w:rsidR="00C61FD4" w:rsidRPr="00BF1282" w:rsidRDefault="00C61FD4" w:rsidP="00927F8C">
      <w:pPr>
        <w:pStyle w:val="ListeParagraf"/>
        <w:numPr>
          <w:ilvl w:val="0"/>
          <w:numId w:val="17"/>
        </w:numPr>
        <w:rPr>
          <w:rFonts w:cstheme="minorHAnsi"/>
          <w:b/>
          <w:i/>
        </w:rPr>
      </w:pPr>
      <w:r w:rsidRPr="00BF1282">
        <w:rPr>
          <w:rFonts w:cstheme="minorHAnsi"/>
          <w:b/>
          <w:i/>
        </w:rPr>
        <w:t xml:space="preserve">Parke Yapımı </w:t>
      </w:r>
    </w:p>
    <w:p w14:paraId="5BC6E17D" w14:textId="7BA32A32" w:rsidR="00C61FD4" w:rsidRDefault="00C61FD4" w:rsidP="004F6D1D">
      <w:pPr>
        <w:spacing w:before="0" w:after="0"/>
        <w:ind w:firstLine="709"/>
        <w:rPr>
          <w:rFonts w:cstheme="minorHAnsi"/>
        </w:rPr>
      </w:pPr>
      <w:r w:rsidRPr="00BF1282">
        <w:rPr>
          <w:rFonts w:cstheme="minorHAnsi"/>
        </w:rPr>
        <w:t xml:space="preserve">2022 yılı içerisinde il genelinde </w:t>
      </w:r>
      <w:r w:rsidRPr="00BF1282">
        <w:rPr>
          <w:rFonts w:cstheme="minorHAnsi"/>
          <w:b/>
        </w:rPr>
        <w:t xml:space="preserve">1.084.319 </w:t>
      </w:r>
      <w:r w:rsidRPr="00BF1282">
        <w:rPr>
          <w:rFonts w:cstheme="minorHAnsi"/>
        </w:rPr>
        <w:t xml:space="preserve">m² parke döşemesi yapılmış olup maliyeti </w:t>
      </w:r>
      <w:r w:rsidRPr="00BF1282">
        <w:rPr>
          <w:rFonts w:cstheme="minorHAnsi"/>
          <w:b/>
        </w:rPr>
        <w:t>109.580.000</w:t>
      </w:r>
      <w:r w:rsidR="00B1634B" w:rsidRPr="00BF1282">
        <w:rPr>
          <w:rFonts w:cstheme="minorHAnsi"/>
          <w:b/>
        </w:rPr>
        <w:t>,00</w:t>
      </w:r>
      <w:r w:rsidRPr="00BF1282">
        <w:rPr>
          <w:rFonts w:cstheme="minorHAnsi"/>
          <w:b/>
        </w:rPr>
        <w:t xml:space="preserve"> </w:t>
      </w:r>
      <w:r w:rsidRPr="00BF1282">
        <w:rPr>
          <w:rFonts w:cstheme="minorHAnsi"/>
        </w:rPr>
        <w:t>TL olmuştur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BF1282" w14:paraId="2EECA7BB" w14:textId="77777777" w:rsidTr="00BF1282">
        <w:tc>
          <w:tcPr>
            <w:tcW w:w="4530" w:type="dxa"/>
            <w:vAlign w:val="center"/>
          </w:tcPr>
          <w:p w14:paraId="1BC8154A" w14:textId="0E954B09" w:rsidR="00BF1282" w:rsidRDefault="00BF1282" w:rsidP="004F6D1D">
            <w:pPr>
              <w:spacing w:before="0"/>
              <w:jc w:val="center"/>
              <w:rPr>
                <w:rFonts w:cstheme="minorHAnsi"/>
              </w:rPr>
            </w:pPr>
            <w:r>
              <w:rPr>
                <w:noProof/>
                <w:lang w:eastAsia="tr-TR"/>
              </w:rPr>
              <w:drawing>
                <wp:inline distT="0" distB="0" distL="0" distR="0" wp14:anchorId="106C6094" wp14:editId="609C790D">
                  <wp:extent cx="2400320" cy="1800000"/>
                  <wp:effectExtent l="0" t="0" r="0" b="0"/>
                  <wp:docPr id="7175" name="Picture 27" descr="D:\HBB FEN İŞLERİ GÖRSELLER\İl Geneli Parke Yapım-Onarım\2022\Antakya-Defn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27" descr="D:\HBB FEN İŞLERİ GÖRSELLER\İl Geneli Parke Yapım-Onarım\2022\Antakya-Defne (3).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400320" cy="1800000"/>
                          </a:xfrm>
                          <a:prstGeom prst="rect">
                            <a:avLst/>
                          </a:prstGeom>
                          <a:noFill/>
                          <a:ln>
                            <a:noFill/>
                          </a:ln>
                          <a:extLst/>
                        </pic:spPr>
                      </pic:pic>
                    </a:graphicData>
                  </a:graphic>
                </wp:inline>
              </w:drawing>
            </w:r>
          </w:p>
        </w:tc>
        <w:tc>
          <w:tcPr>
            <w:tcW w:w="4530" w:type="dxa"/>
            <w:vAlign w:val="center"/>
          </w:tcPr>
          <w:p w14:paraId="65E575FF" w14:textId="17B81DB3" w:rsidR="00BF1282" w:rsidRDefault="00BF1282" w:rsidP="004F6D1D">
            <w:pPr>
              <w:spacing w:before="0"/>
              <w:jc w:val="center"/>
              <w:rPr>
                <w:rFonts w:cstheme="minorHAnsi"/>
              </w:rPr>
            </w:pPr>
            <w:r>
              <w:rPr>
                <w:noProof/>
                <w:lang w:eastAsia="tr-TR"/>
              </w:rPr>
              <w:drawing>
                <wp:inline distT="0" distB="0" distL="0" distR="0" wp14:anchorId="0D581B7F" wp14:editId="723E55C2">
                  <wp:extent cx="2443413" cy="1800000"/>
                  <wp:effectExtent l="0" t="0" r="0" b="0"/>
                  <wp:docPr id="56" name="Resim 56" descr="D:\HBB FEN İŞLERİ GÖRSELLER\İl Geneli Parke Yapım-Onarım\2022\Def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BB FEN İŞLERİ GÖRSELLER\İl Geneli Parke Yapım-Onarım\2022\Defne.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443413" cy="1800000"/>
                          </a:xfrm>
                          <a:prstGeom prst="rect">
                            <a:avLst/>
                          </a:prstGeom>
                          <a:noFill/>
                          <a:ln>
                            <a:noFill/>
                          </a:ln>
                        </pic:spPr>
                      </pic:pic>
                    </a:graphicData>
                  </a:graphic>
                </wp:inline>
              </w:drawing>
            </w:r>
          </w:p>
        </w:tc>
      </w:tr>
    </w:tbl>
    <w:p w14:paraId="34313E21" w14:textId="77777777" w:rsidR="00BF1282" w:rsidRDefault="00BF1282">
      <w:pPr>
        <w:spacing w:before="100" w:line="276" w:lineRule="auto"/>
        <w:jc w:val="left"/>
        <w:rPr>
          <w:rFonts w:cstheme="minorHAnsi"/>
        </w:rPr>
      </w:pPr>
      <w:r>
        <w:rPr>
          <w:rFonts w:cstheme="minorHAnsi"/>
        </w:rPr>
        <w:br w:type="page"/>
      </w:r>
    </w:p>
    <w:p w14:paraId="2ABEECD9" w14:textId="77777777" w:rsidR="00C61FD4" w:rsidRDefault="00C61FD4" w:rsidP="00C61FD4">
      <w:pPr>
        <w:rPr>
          <w:noProof/>
        </w:rPr>
      </w:pPr>
      <w:r>
        <w:rPr>
          <w:rFonts w:ascii="Times New Roman" w:hAnsi="Times New Roman" w:cs="Times New Roman"/>
          <w:b/>
          <w:i/>
          <w:noProof/>
          <w:sz w:val="24"/>
          <w:szCs w:val="24"/>
          <w:lang w:eastAsia="tr-TR"/>
        </w:rPr>
        <w:lastRenderedPageBreak/>
        <w:drawing>
          <wp:inline distT="0" distB="0" distL="0" distR="0" wp14:anchorId="762B3FF3" wp14:editId="6FE6BDED">
            <wp:extent cx="5710555" cy="3569970"/>
            <wp:effectExtent l="0" t="0" r="4445" b="11430"/>
            <wp:docPr id="63" name="Grafik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14:paraId="54C1D224" w14:textId="6F7F6734" w:rsidR="00C61FD4" w:rsidRPr="00BF1282" w:rsidRDefault="00C61FD4" w:rsidP="00927F8C">
      <w:pPr>
        <w:pStyle w:val="ListeParagraf"/>
        <w:numPr>
          <w:ilvl w:val="0"/>
          <w:numId w:val="17"/>
        </w:numPr>
        <w:rPr>
          <w:rFonts w:cstheme="minorHAnsi"/>
          <w:i/>
          <w:noProof/>
        </w:rPr>
      </w:pPr>
      <w:r w:rsidRPr="00BF1282">
        <w:rPr>
          <w:rFonts w:cstheme="minorHAnsi"/>
          <w:b/>
          <w:i/>
        </w:rPr>
        <w:t>Köprü Yapımı</w:t>
      </w:r>
    </w:p>
    <w:p w14:paraId="2AA794E8" w14:textId="77777777" w:rsidR="00C61FD4" w:rsidRDefault="00C61FD4" w:rsidP="00B1634B">
      <w:pPr>
        <w:spacing w:before="0"/>
        <w:ind w:firstLine="708"/>
        <w:rPr>
          <w:rFonts w:cstheme="minorHAnsi"/>
        </w:rPr>
      </w:pPr>
      <w:r w:rsidRPr="00BF1282">
        <w:rPr>
          <w:rFonts w:cstheme="minorHAnsi"/>
        </w:rPr>
        <w:t>2022 yılı içerisinde Arsuz İlçesi Derekuyu Mahallesinde 1 adet köprü yapımı gerçekleştirilmiştir.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403"/>
      </w:tblGrid>
      <w:tr w:rsidR="00BF1282" w14:paraId="58B7E40A" w14:textId="77777777" w:rsidTr="00BF1282">
        <w:tc>
          <w:tcPr>
            <w:tcW w:w="4530" w:type="dxa"/>
            <w:vAlign w:val="center"/>
          </w:tcPr>
          <w:p w14:paraId="6ED8F40B" w14:textId="0E7D03A9" w:rsidR="00BF1282" w:rsidRDefault="00BF1282" w:rsidP="00BF1282">
            <w:pPr>
              <w:spacing w:before="0"/>
              <w:jc w:val="center"/>
              <w:rPr>
                <w:rFonts w:cstheme="minorHAnsi"/>
              </w:rPr>
            </w:pPr>
            <w:r>
              <w:rPr>
                <w:noProof/>
                <w:lang w:eastAsia="tr-TR"/>
              </w:rPr>
              <w:drawing>
                <wp:inline distT="0" distB="0" distL="0" distR="0" wp14:anchorId="6D022908" wp14:editId="06ED126B">
                  <wp:extent cx="2901030" cy="1630017"/>
                  <wp:effectExtent l="0" t="0" r="0" b="8890"/>
                  <wp:docPr id="9223" name="Picture 2" descr="D:\HBB FEN İŞLERİ GÖRSELLER\Arsuz-Derekuyu Köprü\FB_IMG_164811819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icture 2" descr="D:\HBB FEN İŞLERİ GÖRSELLER\Arsuz-Derekuyu Köprü\FB_IMG_1648118192938.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906879" cy="1633304"/>
                          </a:xfrm>
                          <a:prstGeom prst="rect">
                            <a:avLst/>
                          </a:prstGeom>
                          <a:noFill/>
                          <a:ln>
                            <a:noFill/>
                          </a:ln>
                          <a:extLst/>
                        </pic:spPr>
                      </pic:pic>
                    </a:graphicData>
                  </a:graphic>
                </wp:inline>
              </w:drawing>
            </w:r>
          </w:p>
        </w:tc>
        <w:tc>
          <w:tcPr>
            <w:tcW w:w="4530" w:type="dxa"/>
            <w:vAlign w:val="center"/>
          </w:tcPr>
          <w:p w14:paraId="141730CD" w14:textId="115A5A27" w:rsidR="00BF1282" w:rsidRDefault="00BF1282" w:rsidP="00BF1282">
            <w:pPr>
              <w:spacing w:before="0"/>
              <w:jc w:val="center"/>
              <w:rPr>
                <w:rFonts w:cstheme="minorHAnsi"/>
              </w:rPr>
            </w:pPr>
            <w:r>
              <w:rPr>
                <w:noProof/>
                <w:lang w:eastAsia="tr-TR"/>
              </w:rPr>
              <w:drawing>
                <wp:inline distT="0" distB="0" distL="0" distR="0" wp14:anchorId="524135DA" wp14:editId="2ABBC211">
                  <wp:extent cx="2729230" cy="1641258"/>
                  <wp:effectExtent l="0" t="0" r="0" b="0"/>
                  <wp:docPr id="44" name="Resim 44" descr="D:\HBB FEN İŞLERİ GÖRSELLER\Arsuz-Derekuyu Köprü\FB_IMG_1648118199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BB FEN İŞLERİ GÖRSELLER\Arsuz-Derekuyu Köprü\FB_IMG_1648118199440.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739744" cy="1647581"/>
                          </a:xfrm>
                          <a:prstGeom prst="rect">
                            <a:avLst/>
                          </a:prstGeom>
                          <a:noFill/>
                          <a:ln>
                            <a:noFill/>
                          </a:ln>
                        </pic:spPr>
                      </pic:pic>
                    </a:graphicData>
                  </a:graphic>
                </wp:inline>
              </w:drawing>
            </w:r>
          </w:p>
        </w:tc>
      </w:tr>
    </w:tbl>
    <w:p w14:paraId="7A085C59" w14:textId="552D8708" w:rsidR="00C61FD4" w:rsidRDefault="00C61FD4" w:rsidP="00C61FD4">
      <w:pPr>
        <w:rPr>
          <w:noProof/>
        </w:rPr>
      </w:pPr>
    </w:p>
    <w:tbl>
      <w:tblPr>
        <w:tblStyle w:val="KlavuzTablo1Ak"/>
        <w:tblW w:w="5000" w:type="pct"/>
        <w:tblLook w:val="04A0" w:firstRow="1" w:lastRow="0" w:firstColumn="1" w:lastColumn="0" w:noHBand="0" w:noVBand="1"/>
      </w:tblPr>
      <w:tblGrid>
        <w:gridCol w:w="2450"/>
        <w:gridCol w:w="2470"/>
        <w:gridCol w:w="4140"/>
      </w:tblGrid>
      <w:tr w:rsidR="00BF1282" w:rsidRPr="00BF1282" w14:paraId="4BEC857C" w14:textId="77777777" w:rsidTr="00043A45">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2DCBBAE5" w14:textId="77777777" w:rsidR="00C61FD4" w:rsidRPr="00BF1282" w:rsidRDefault="00C61FD4" w:rsidP="00BF1282">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Başlangıç Tarihi</w:t>
            </w:r>
          </w:p>
        </w:tc>
        <w:tc>
          <w:tcPr>
            <w:tcW w:w="1363" w:type="pct"/>
            <w:vAlign w:val="center"/>
            <w:hideMark/>
          </w:tcPr>
          <w:p w14:paraId="7BCDA0B4" w14:textId="77777777" w:rsidR="00C61FD4" w:rsidRPr="00BF1282" w:rsidRDefault="00C61FD4" w:rsidP="00BF128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Bitim Tarihi</w:t>
            </w:r>
          </w:p>
        </w:tc>
        <w:tc>
          <w:tcPr>
            <w:tcW w:w="2285" w:type="pct"/>
            <w:vAlign w:val="center"/>
            <w:hideMark/>
          </w:tcPr>
          <w:p w14:paraId="1A9B1E77" w14:textId="77777777" w:rsidR="00C61FD4" w:rsidRPr="00BF1282" w:rsidRDefault="00C61FD4" w:rsidP="00BF128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Proje Durumu</w:t>
            </w:r>
          </w:p>
        </w:tc>
      </w:tr>
      <w:tr w:rsidR="00BF1282" w:rsidRPr="00BF1282" w14:paraId="450543A4"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4BC9C01C" w14:textId="77777777" w:rsidR="00C61FD4" w:rsidRPr="00BF1282" w:rsidRDefault="00C61FD4" w:rsidP="00BF1282">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17.11.2021</w:t>
            </w:r>
          </w:p>
        </w:tc>
        <w:tc>
          <w:tcPr>
            <w:tcW w:w="1363" w:type="pct"/>
            <w:vAlign w:val="center"/>
            <w:hideMark/>
          </w:tcPr>
          <w:p w14:paraId="15DBD8C0" w14:textId="77777777" w:rsidR="00C61FD4" w:rsidRPr="00BF1282" w:rsidRDefault="00C61FD4" w:rsidP="00BF128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14.02.2022</w:t>
            </w:r>
          </w:p>
        </w:tc>
        <w:tc>
          <w:tcPr>
            <w:tcW w:w="2285" w:type="pct"/>
            <w:vAlign w:val="center"/>
            <w:hideMark/>
          </w:tcPr>
          <w:p w14:paraId="2E170AC7" w14:textId="77777777" w:rsidR="00C61FD4" w:rsidRPr="00BF1282" w:rsidRDefault="00C61FD4" w:rsidP="00BF128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Yapımı Bitti</w:t>
            </w:r>
          </w:p>
        </w:tc>
      </w:tr>
      <w:tr w:rsidR="00BF1282" w:rsidRPr="00BF1282" w14:paraId="188A16E1"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hideMark/>
          </w:tcPr>
          <w:p w14:paraId="7600D220" w14:textId="2B6D6D49" w:rsidR="00C61FD4" w:rsidRPr="00BF1282" w:rsidRDefault="00C61FD4" w:rsidP="00BF1282">
            <w:pPr>
              <w:jc w:val="center"/>
              <w:rPr>
                <w:rFonts w:ascii="Arial Narrow" w:eastAsia="Times New Roman" w:hAnsi="Arial Narrow" w:cs="Times New Roman"/>
                <w:b w:val="0"/>
                <w:bCs w:val="0"/>
                <w:kern w:val="24"/>
              </w:rPr>
            </w:pPr>
            <w:r w:rsidRPr="00BF1282">
              <w:rPr>
                <w:rFonts w:ascii="Arial Narrow" w:eastAsia="Times New Roman" w:hAnsi="Arial Narrow" w:cs="Times New Roman"/>
                <w:b w:val="0"/>
                <w:bCs w:val="0"/>
                <w:kern w:val="24"/>
              </w:rPr>
              <w:t>Proje Tutarı(KDV Dâhil): 1.502.671,27 TL</w:t>
            </w:r>
          </w:p>
        </w:tc>
      </w:tr>
      <w:tr w:rsidR="00BF1282" w:rsidRPr="00BF1282" w14:paraId="0165DEAC"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049C75F5" w14:textId="200641B8" w:rsidR="00C61FD4" w:rsidRPr="00BF1282" w:rsidRDefault="00C61FD4" w:rsidP="00BF1282">
            <w:pPr>
              <w:jc w:val="center"/>
              <w:rPr>
                <w:rFonts w:ascii="Arial Narrow" w:eastAsia="Times New Roman" w:hAnsi="Arial Narrow" w:cs="Times New Roman"/>
                <w:b w:val="0"/>
                <w:bCs w:val="0"/>
                <w:kern w:val="24"/>
              </w:rPr>
            </w:pPr>
            <w:r w:rsidRPr="00BF1282">
              <w:rPr>
                <w:rFonts w:ascii="Arial Narrow" w:eastAsia="Times New Roman" w:hAnsi="Arial Narrow" w:cs="Times New Roman"/>
                <w:b w:val="0"/>
                <w:bCs w:val="0"/>
                <w:kern w:val="24"/>
              </w:rPr>
              <w:t>2022 Yılı Harcama Tutarı(KDV Dâhil): 451.958,61 TL</w:t>
            </w:r>
          </w:p>
        </w:tc>
      </w:tr>
    </w:tbl>
    <w:p w14:paraId="11F60999" w14:textId="714B7270" w:rsidR="00C61FD4" w:rsidRPr="00BF1282" w:rsidRDefault="00C61FD4" w:rsidP="00927F8C">
      <w:pPr>
        <w:pStyle w:val="ListeParagraf"/>
        <w:numPr>
          <w:ilvl w:val="0"/>
          <w:numId w:val="17"/>
        </w:numPr>
        <w:rPr>
          <w:rFonts w:cstheme="minorHAnsi"/>
          <w:i/>
          <w:noProof/>
        </w:rPr>
      </w:pPr>
      <w:r w:rsidRPr="00BF1282">
        <w:rPr>
          <w:rFonts w:cstheme="minorHAnsi"/>
          <w:b/>
          <w:i/>
          <w:noProof/>
        </w:rPr>
        <w:t>Bağlantı Menfezleri ve Duvar Yapımı</w:t>
      </w:r>
    </w:p>
    <w:p w14:paraId="26DAE563" w14:textId="4B66BB16" w:rsidR="00C61FD4" w:rsidRPr="00BF1282" w:rsidRDefault="00C61FD4" w:rsidP="00B1634B">
      <w:pPr>
        <w:spacing w:before="0"/>
        <w:ind w:firstLine="708"/>
        <w:rPr>
          <w:rFonts w:cstheme="minorHAnsi"/>
          <w:noProof/>
        </w:rPr>
      </w:pPr>
      <w:r w:rsidRPr="00BF1282">
        <w:rPr>
          <w:rFonts w:cstheme="minorHAnsi"/>
          <w:noProof/>
        </w:rPr>
        <w:t>2022 yılı içerisinde il genelinde</w:t>
      </w:r>
      <w:r w:rsidRPr="00BF1282">
        <w:rPr>
          <w:rFonts w:cstheme="minorHAnsi"/>
        </w:rPr>
        <w:t xml:space="preserve"> </w:t>
      </w:r>
      <w:r w:rsidRPr="00BF1282">
        <w:rPr>
          <w:rFonts w:cstheme="minorHAnsi"/>
          <w:noProof/>
        </w:rPr>
        <w:t xml:space="preserve">yol güvenliğini sağlamak amacıyla çeşitli yüksekliklerde istinat yapısı olarak </w:t>
      </w:r>
      <w:r w:rsidRPr="00BF1282">
        <w:rPr>
          <w:rFonts w:cstheme="minorHAnsi"/>
          <w:b/>
          <w:noProof/>
        </w:rPr>
        <w:t>8.340</w:t>
      </w:r>
      <w:r w:rsidRPr="00BF1282">
        <w:rPr>
          <w:rFonts w:cstheme="minorHAnsi"/>
          <w:noProof/>
        </w:rPr>
        <w:t xml:space="preserve"> m duvar ve su taşkınlarının önlenmesi, tarımsal alt geçit gibi kullanım alanlarında 9 adet menfez yapımı gerçekleştirilmiş olup maliyeti </w:t>
      </w:r>
      <w:r w:rsidRPr="00BF1282">
        <w:rPr>
          <w:rFonts w:cstheme="minorHAnsi"/>
          <w:b/>
          <w:noProof/>
        </w:rPr>
        <w:t>27.770.000</w:t>
      </w:r>
      <w:r w:rsidR="00B1634B" w:rsidRPr="00BF1282">
        <w:rPr>
          <w:rFonts w:cstheme="minorHAnsi"/>
          <w:b/>
          <w:noProof/>
        </w:rPr>
        <w:t>,00</w:t>
      </w:r>
      <w:r w:rsidRPr="00BF1282">
        <w:rPr>
          <w:rFonts w:cstheme="minorHAnsi"/>
          <w:b/>
          <w:noProof/>
        </w:rPr>
        <w:t xml:space="preserve"> TL</w:t>
      </w:r>
      <w:r w:rsidRPr="00BF1282">
        <w:rPr>
          <w:rFonts w:cstheme="minorHAnsi"/>
          <w:noProof/>
        </w:rPr>
        <w:t xml:space="preserve"> olmuştur.</w:t>
      </w:r>
    </w:p>
    <w:p w14:paraId="50DDA011" w14:textId="492F7409" w:rsidR="00C61FD4" w:rsidRPr="0070428A" w:rsidRDefault="00C61FD4" w:rsidP="003B6E11">
      <w:pPr>
        <w:jc w:val="center"/>
        <w:rPr>
          <w:rFonts w:ascii="Times New Roman" w:hAnsi="Times New Roman" w:cs="Times New Roman"/>
          <w:noProof/>
          <w:sz w:val="24"/>
        </w:rPr>
      </w:pPr>
      <w:r>
        <w:rPr>
          <w:rFonts w:ascii="Times New Roman" w:hAnsi="Times New Roman" w:cs="Times New Roman"/>
          <w:b/>
          <w:i/>
          <w:noProof/>
          <w:sz w:val="24"/>
          <w:szCs w:val="24"/>
          <w:lang w:eastAsia="tr-TR"/>
        </w:rPr>
        <w:lastRenderedPageBreak/>
        <w:drawing>
          <wp:inline distT="0" distB="0" distL="0" distR="0" wp14:anchorId="714DC2EA" wp14:editId="59FDB128">
            <wp:extent cx="5206772" cy="2894786"/>
            <wp:effectExtent l="0" t="0" r="13335" b="1270"/>
            <wp:docPr id="49" name="Grafik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BF1282" w14:paraId="21526A1C" w14:textId="77777777" w:rsidTr="00BF1282">
        <w:tc>
          <w:tcPr>
            <w:tcW w:w="4530" w:type="dxa"/>
            <w:vAlign w:val="center"/>
          </w:tcPr>
          <w:p w14:paraId="77B49350" w14:textId="7BCFC707" w:rsidR="00BF1282" w:rsidRDefault="00BF1282" w:rsidP="00BF1282">
            <w:pPr>
              <w:jc w:val="center"/>
              <w:rPr>
                <w:rFonts w:ascii="Times New Roman" w:hAnsi="Times New Roman" w:cs="Times New Roman"/>
                <w:i/>
                <w:sz w:val="24"/>
                <w:szCs w:val="24"/>
              </w:rPr>
            </w:pPr>
            <w:r>
              <w:rPr>
                <w:noProof/>
                <w:lang w:eastAsia="tr-TR"/>
              </w:rPr>
              <w:drawing>
                <wp:inline distT="0" distB="0" distL="0" distR="0" wp14:anchorId="6D134636" wp14:editId="479B0B85">
                  <wp:extent cx="2400981" cy="1800000"/>
                  <wp:effectExtent l="0" t="0" r="0" b="0"/>
                  <wp:docPr id="47" name="Picture 38" descr="D:\HBB FEN İŞLERİ GÖRSELLER\İl Geneli Kutu Menfez-İstinat Duvarı-Taş Duvar-Korkuluk\2022\Antaky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38" descr="D:\HBB FEN İŞLERİ GÖRSELLER\İl Geneli Kutu Menfez-İstinat Duvarı-Taş Duvar-Korkuluk\2022\Antakya (7).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400981" cy="1800000"/>
                          </a:xfrm>
                          <a:prstGeom prst="rect">
                            <a:avLst/>
                          </a:prstGeom>
                          <a:noFill/>
                          <a:ln>
                            <a:noFill/>
                          </a:ln>
                          <a:extLst/>
                        </pic:spPr>
                      </pic:pic>
                    </a:graphicData>
                  </a:graphic>
                </wp:inline>
              </w:drawing>
            </w:r>
          </w:p>
        </w:tc>
        <w:tc>
          <w:tcPr>
            <w:tcW w:w="4530" w:type="dxa"/>
            <w:vAlign w:val="center"/>
          </w:tcPr>
          <w:p w14:paraId="658458E0" w14:textId="62414420" w:rsidR="00BF1282" w:rsidRDefault="00BF1282" w:rsidP="00BF1282">
            <w:pPr>
              <w:jc w:val="center"/>
              <w:rPr>
                <w:rFonts w:ascii="Times New Roman" w:hAnsi="Times New Roman" w:cs="Times New Roman"/>
                <w:i/>
                <w:sz w:val="24"/>
                <w:szCs w:val="24"/>
              </w:rPr>
            </w:pPr>
            <w:r>
              <w:rPr>
                <w:noProof/>
                <w:lang w:eastAsia="tr-TR"/>
              </w:rPr>
              <w:drawing>
                <wp:inline distT="0" distB="0" distL="0" distR="0" wp14:anchorId="7CDF7BED" wp14:editId="383E5571">
                  <wp:extent cx="2311064" cy="1800000"/>
                  <wp:effectExtent l="0" t="0" r="0" b="0"/>
                  <wp:docPr id="48" name="Resim 48" descr="D:\HBB FEN İŞLERİ GÖRSELLER\İl Geneli Kutu Menfez-İstinat Duvarı-Taş Duvar-Korkuluk\2022\Defn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BB FEN İŞLERİ GÖRSELLER\İl Geneli Kutu Menfez-İstinat Duvarı-Taş Duvar-Korkuluk\2022\Defne (6).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311064" cy="1800000"/>
                          </a:xfrm>
                          <a:prstGeom prst="rect">
                            <a:avLst/>
                          </a:prstGeom>
                          <a:noFill/>
                          <a:ln>
                            <a:noFill/>
                          </a:ln>
                        </pic:spPr>
                      </pic:pic>
                    </a:graphicData>
                  </a:graphic>
                </wp:inline>
              </w:drawing>
            </w:r>
          </w:p>
        </w:tc>
      </w:tr>
    </w:tbl>
    <w:p w14:paraId="615297A0" w14:textId="77777777" w:rsidR="00C61FD4" w:rsidRDefault="00C61FD4" w:rsidP="00C61FD4">
      <w:pPr>
        <w:rPr>
          <w:rFonts w:ascii="Times New Roman" w:hAnsi="Times New Roman" w:cs="Times New Roman"/>
          <w:i/>
          <w:noProof/>
        </w:rPr>
      </w:pPr>
    </w:p>
    <w:p w14:paraId="7AF4F43A" w14:textId="77777777" w:rsidR="00C61FD4" w:rsidRDefault="00C61FD4" w:rsidP="003B6E11">
      <w:pPr>
        <w:jc w:val="center"/>
        <w:rPr>
          <w:rFonts w:ascii="Times New Roman" w:hAnsi="Times New Roman" w:cs="Times New Roman"/>
          <w:noProof/>
        </w:rPr>
      </w:pPr>
      <w:r>
        <w:rPr>
          <w:rFonts w:ascii="Times New Roman" w:hAnsi="Times New Roman" w:cs="Times New Roman"/>
          <w:b/>
          <w:i/>
          <w:noProof/>
          <w:sz w:val="24"/>
          <w:szCs w:val="24"/>
          <w:lang w:eastAsia="tr-TR"/>
        </w:rPr>
        <w:drawing>
          <wp:inline distT="0" distB="0" distL="0" distR="0" wp14:anchorId="4C5072C8" wp14:editId="07C07D42">
            <wp:extent cx="5157622" cy="3046370"/>
            <wp:effectExtent l="0" t="0" r="5080" b="1905"/>
            <wp:docPr id="51" name="Grafik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14:paraId="5C35B508" w14:textId="77777777" w:rsidR="00B1634B" w:rsidRPr="0070428A" w:rsidRDefault="00B1634B" w:rsidP="00B1634B">
      <w:pPr>
        <w:rPr>
          <w:rFonts w:ascii="Times New Roman" w:hAnsi="Times New Roman" w:cs="Times New Roman"/>
          <w:i/>
          <w:noProof/>
        </w:rPr>
      </w:pPr>
      <w:r>
        <w:rPr>
          <w:noProof/>
        </w:rPr>
        <w:lastRenderedPageBreak/>
        <w:t xml:space="preserve">          </w:t>
      </w:r>
      <w:r>
        <w:rPr>
          <w:noProof/>
          <w:lang w:eastAsia="tr-TR"/>
        </w:rPr>
        <w:drawing>
          <wp:inline distT="0" distB="0" distL="0" distR="0" wp14:anchorId="136EE0EE" wp14:editId="1FB7C8F4">
            <wp:extent cx="2679590" cy="2009170"/>
            <wp:effectExtent l="0" t="0" r="6985" b="0"/>
            <wp:docPr id="50" name="Resim 50" descr="D:\HBB FEN İŞLERİ GÖRSELLER\İl Geneli Kutu Menfez-İstinat Duvarı-Taş Duvar-Korkuluk\2022\WhatsApp Image 2023-01-17 at 10.27.20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BB FEN İŞLERİ GÖRSELLER\İl Geneli Kutu Menfez-İstinat Duvarı-Taş Duvar-Korkuluk\2022\WhatsApp Image 2023-01-17 at 10.27.20 (9).jpe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678930" cy="2008675"/>
                    </a:xfrm>
                    <a:prstGeom prst="rect">
                      <a:avLst/>
                    </a:prstGeom>
                    <a:noFill/>
                    <a:ln>
                      <a:noFill/>
                    </a:ln>
                  </pic:spPr>
                </pic:pic>
              </a:graphicData>
            </a:graphic>
          </wp:inline>
        </w:drawing>
      </w:r>
      <w:r>
        <w:rPr>
          <w:rFonts w:ascii="Times New Roman" w:hAnsi="Times New Roman" w:cs="Times New Roman"/>
          <w:i/>
          <w:noProof/>
        </w:rPr>
        <w:t xml:space="preserve">  </w:t>
      </w:r>
      <w:r>
        <w:rPr>
          <w:rFonts w:ascii="Times New Roman" w:hAnsi="Times New Roman" w:cs="Times New Roman"/>
          <w:i/>
          <w:noProof/>
          <w:lang w:eastAsia="tr-TR"/>
        </w:rPr>
        <w:drawing>
          <wp:inline distT="0" distB="0" distL="0" distR="0" wp14:anchorId="68A4FED9" wp14:editId="1CD1AC3E">
            <wp:extent cx="2671655" cy="2003220"/>
            <wp:effectExtent l="0" t="0" r="0" b="0"/>
            <wp:docPr id="61" name="Resim 61" descr="D:\HBB FEN İŞLERİ GÖRSELLER\İl Geneli Kutu Menfez-İstinat Duvarı-Taş Duvar-Korkuluk\2022\WhatsApp Image 2023-01-17 at 10.2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BB FEN İŞLERİ GÖRSELLER\İl Geneli Kutu Menfez-İstinat Duvarı-Taş Duvar-Korkuluk\2022\WhatsApp Image 2023-01-17 at 10.27.20.jpe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673479" cy="2004588"/>
                    </a:xfrm>
                    <a:prstGeom prst="rect">
                      <a:avLst/>
                    </a:prstGeom>
                    <a:noFill/>
                    <a:ln>
                      <a:noFill/>
                    </a:ln>
                  </pic:spPr>
                </pic:pic>
              </a:graphicData>
            </a:graphic>
          </wp:inline>
        </w:drawing>
      </w:r>
    </w:p>
    <w:p w14:paraId="18091A86" w14:textId="417A463F" w:rsidR="00C61FD4" w:rsidRPr="00BF1282" w:rsidRDefault="00C61FD4" w:rsidP="00927F8C">
      <w:pPr>
        <w:pStyle w:val="ListeParagraf"/>
        <w:numPr>
          <w:ilvl w:val="0"/>
          <w:numId w:val="17"/>
        </w:numPr>
        <w:rPr>
          <w:rFonts w:cstheme="minorHAnsi"/>
          <w:b/>
          <w:i/>
          <w:noProof/>
        </w:rPr>
      </w:pPr>
      <w:r w:rsidRPr="00BF1282">
        <w:rPr>
          <w:rFonts w:cstheme="minorHAnsi"/>
          <w:b/>
          <w:i/>
          <w:noProof/>
        </w:rPr>
        <w:t>Dörtyol-Yeşilköy İlkkurşun İzcilik ve Spor Tesisleri Çevre D</w:t>
      </w:r>
      <w:r w:rsidR="00412A15" w:rsidRPr="00BF1282">
        <w:rPr>
          <w:rFonts w:cstheme="minorHAnsi"/>
          <w:b/>
          <w:i/>
          <w:noProof/>
        </w:rPr>
        <w:t>üzen</w:t>
      </w:r>
      <w:r w:rsidRPr="00BF1282">
        <w:rPr>
          <w:rFonts w:cstheme="minorHAnsi"/>
          <w:b/>
          <w:i/>
          <w:noProof/>
        </w:rPr>
        <w:t>lemesi Yapımı</w:t>
      </w:r>
    </w:p>
    <w:p w14:paraId="304B3E47" w14:textId="77ED8F7C" w:rsidR="00C61FD4" w:rsidRDefault="00C61FD4" w:rsidP="00412A15">
      <w:pPr>
        <w:spacing w:before="0"/>
        <w:rPr>
          <w:rFonts w:cstheme="minorHAnsi"/>
          <w:noProof/>
        </w:rPr>
      </w:pPr>
      <w:r w:rsidRPr="00BF1282">
        <w:rPr>
          <w:rFonts w:cstheme="minorHAnsi"/>
          <w:noProof/>
        </w:rPr>
        <w:t xml:space="preserve">Tesis etafında </w:t>
      </w:r>
      <w:r w:rsidRPr="00BF1282">
        <w:rPr>
          <w:rFonts w:cstheme="minorHAnsi"/>
          <w:b/>
          <w:noProof/>
        </w:rPr>
        <w:t>520 m</w:t>
      </w:r>
      <w:r w:rsidRPr="00BF1282">
        <w:rPr>
          <w:rFonts w:cstheme="minorHAnsi"/>
          <w:noProof/>
        </w:rPr>
        <w:t xml:space="preserve"> logolu duvar ve </w:t>
      </w:r>
      <w:r w:rsidRPr="00BF1282">
        <w:rPr>
          <w:rFonts w:cstheme="minorHAnsi"/>
          <w:b/>
          <w:noProof/>
        </w:rPr>
        <w:t>2 adet</w:t>
      </w:r>
      <w:r w:rsidRPr="00BF1282">
        <w:rPr>
          <w:rFonts w:cstheme="minorHAnsi"/>
          <w:noProof/>
        </w:rPr>
        <w:t xml:space="preserve"> demir kapı yapılmıştır.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4"/>
        <w:gridCol w:w="4626"/>
      </w:tblGrid>
      <w:tr w:rsidR="00BF1282" w14:paraId="39878410" w14:textId="77777777" w:rsidTr="003B6E11">
        <w:tc>
          <w:tcPr>
            <w:tcW w:w="4444" w:type="dxa"/>
            <w:vAlign w:val="center"/>
          </w:tcPr>
          <w:p w14:paraId="721F2455" w14:textId="53345635" w:rsidR="00BF1282" w:rsidRDefault="00BF1282" w:rsidP="00BF1282">
            <w:pPr>
              <w:spacing w:before="0"/>
              <w:jc w:val="center"/>
              <w:rPr>
                <w:rFonts w:cstheme="minorHAnsi"/>
                <w:noProof/>
              </w:rPr>
            </w:pPr>
            <w:r>
              <w:rPr>
                <w:rFonts w:ascii="Times New Roman" w:hAnsi="Times New Roman" w:cs="Times New Roman"/>
                <w:noProof/>
                <w:lang w:eastAsia="tr-TR"/>
              </w:rPr>
              <w:drawing>
                <wp:inline distT="0" distB="0" distL="0" distR="0" wp14:anchorId="19DC05E0" wp14:editId="28DA14F4">
                  <wp:extent cx="1952649" cy="2095791"/>
                  <wp:effectExtent l="0" t="0" r="0" b="0"/>
                  <wp:docPr id="53" name="Resim 53" descr="D:\HBB FEN İŞLERİ GÖRSELLER\Dörtyol-İlk Kurşun İzcilik ve Spor Tesisleri\WhatsApp Image 2022-07-04 at 10.22.53 (2) - Kopy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BB FEN İŞLERİ GÖRSELLER\Dörtyol-İlk Kurşun İzcilik ve Spor Tesisleri\WhatsApp Image 2022-07-04 at 10.22.53 (2) - Kopya.jpe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954658" cy="2097948"/>
                          </a:xfrm>
                          <a:prstGeom prst="rect">
                            <a:avLst/>
                          </a:prstGeom>
                          <a:noFill/>
                          <a:ln>
                            <a:noFill/>
                          </a:ln>
                        </pic:spPr>
                      </pic:pic>
                    </a:graphicData>
                  </a:graphic>
                </wp:inline>
              </w:drawing>
            </w:r>
          </w:p>
        </w:tc>
        <w:tc>
          <w:tcPr>
            <w:tcW w:w="4626" w:type="dxa"/>
            <w:vAlign w:val="center"/>
          </w:tcPr>
          <w:p w14:paraId="2FC1D14F" w14:textId="282948AF" w:rsidR="00BF1282" w:rsidRDefault="00BF1282" w:rsidP="00BF1282">
            <w:pPr>
              <w:spacing w:before="0"/>
              <w:jc w:val="center"/>
              <w:rPr>
                <w:rFonts w:cstheme="minorHAnsi"/>
                <w:noProof/>
              </w:rPr>
            </w:pPr>
            <w:r>
              <w:rPr>
                <w:rFonts w:ascii="Times New Roman" w:hAnsi="Times New Roman" w:cs="Times New Roman"/>
                <w:noProof/>
                <w:lang w:eastAsia="tr-TR"/>
              </w:rPr>
              <w:drawing>
                <wp:inline distT="0" distB="0" distL="0" distR="0" wp14:anchorId="52D63A37" wp14:editId="7F84253F">
                  <wp:extent cx="2798859" cy="2098598"/>
                  <wp:effectExtent l="0" t="0" r="1905" b="0"/>
                  <wp:docPr id="54" name="Resim 54" descr="D:\HBB FEN İŞLERİ GÖRSELLER\Dörtyol-İlk Kurşun İzcilik ve Spor Tesisleri\WhatsApp Image 2022-07-04 at 10.22.5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BB FEN İŞLERİ GÖRSELLER\Dörtyol-İlk Kurşun İzcilik ve Spor Tesisleri\WhatsApp Image 2022-07-04 at 10.22.53 (5).jpe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798170" cy="2098082"/>
                          </a:xfrm>
                          <a:prstGeom prst="rect">
                            <a:avLst/>
                          </a:prstGeom>
                          <a:noFill/>
                          <a:ln>
                            <a:noFill/>
                          </a:ln>
                        </pic:spPr>
                      </pic:pic>
                    </a:graphicData>
                  </a:graphic>
                </wp:inline>
              </w:drawing>
            </w:r>
          </w:p>
        </w:tc>
      </w:tr>
    </w:tbl>
    <w:p w14:paraId="66C48998" w14:textId="54131CDE" w:rsidR="00C61FD4" w:rsidRDefault="00C61FD4" w:rsidP="00C61FD4">
      <w:pPr>
        <w:rPr>
          <w:rFonts w:cstheme="minorHAnsi"/>
          <w:noProof/>
        </w:rPr>
      </w:pPr>
    </w:p>
    <w:tbl>
      <w:tblPr>
        <w:tblStyle w:val="KlavuzTablo1Ak"/>
        <w:tblW w:w="5000" w:type="pct"/>
        <w:tblLook w:val="04A0" w:firstRow="1" w:lastRow="0" w:firstColumn="1" w:lastColumn="0" w:noHBand="0" w:noVBand="1"/>
      </w:tblPr>
      <w:tblGrid>
        <w:gridCol w:w="2450"/>
        <w:gridCol w:w="2470"/>
        <w:gridCol w:w="4140"/>
      </w:tblGrid>
      <w:tr w:rsidR="003B6E11" w:rsidRPr="00BF1282" w14:paraId="39F303BA" w14:textId="77777777" w:rsidTr="00ED18FA">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6B50AAD6" w14:textId="77777777" w:rsidR="003B6E11" w:rsidRPr="00BF1282" w:rsidRDefault="003B6E11" w:rsidP="00ED18FA">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Başlangıç Tarihi</w:t>
            </w:r>
          </w:p>
        </w:tc>
        <w:tc>
          <w:tcPr>
            <w:tcW w:w="1363" w:type="pct"/>
            <w:vAlign w:val="center"/>
            <w:hideMark/>
          </w:tcPr>
          <w:p w14:paraId="10B6CA48" w14:textId="77777777" w:rsidR="003B6E11" w:rsidRPr="00BF1282" w:rsidRDefault="003B6E11" w:rsidP="00ED18FA">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Bitim Tarihi</w:t>
            </w:r>
          </w:p>
        </w:tc>
        <w:tc>
          <w:tcPr>
            <w:tcW w:w="2285" w:type="pct"/>
            <w:vAlign w:val="center"/>
            <w:hideMark/>
          </w:tcPr>
          <w:p w14:paraId="4F7AED6B" w14:textId="77777777" w:rsidR="003B6E11" w:rsidRPr="00BF1282" w:rsidRDefault="003B6E11" w:rsidP="00ED18FA">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BF1282">
              <w:rPr>
                <w:rFonts w:ascii="Arial Narrow" w:eastAsia="Times New Roman" w:hAnsi="Arial Narrow" w:cs="Times New Roman"/>
                <w:b w:val="0"/>
                <w:bCs w:val="0"/>
              </w:rPr>
              <w:t>Proje Durumu</w:t>
            </w:r>
          </w:p>
        </w:tc>
      </w:tr>
      <w:tr w:rsidR="003B6E11" w:rsidRPr="00BF1282" w14:paraId="59F40CC4" w14:textId="77777777" w:rsidTr="00ED18FA">
        <w:trPr>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3AE2D8F4" w14:textId="77777777" w:rsidR="003B6E11" w:rsidRPr="00BF1282" w:rsidRDefault="003B6E11" w:rsidP="00ED18FA">
            <w:pPr>
              <w:jc w:val="center"/>
              <w:rPr>
                <w:rFonts w:ascii="Arial Narrow" w:eastAsia="Times New Roman" w:hAnsi="Arial Narrow" w:cs="Times New Roman"/>
                <w:b w:val="0"/>
                <w:bCs w:val="0"/>
              </w:rPr>
            </w:pPr>
            <w:r w:rsidRPr="00BF1282">
              <w:rPr>
                <w:rFonts w:ascii="Arial Narrow" w:eastAsia="Times New Roman" w:hAnsi="Arial Narrow" w:cs="Times New Roman"/>
                <w:b w:val="0"/>
                <w:bCs w:val="0"/>
              </w:rPr>
              <w:t>26.05.2022</w:t>
            </w:r>
          </w:p>
        </w:tc>
        <w:tc>
          <w:tcPr>
            <w:tcW w:w="1363" w:type="pct"/>
            <w:vAlign w:val="center"/>
            <w:hideMark/>
          </w:tcPr>
          <w:p w14:paraId="2BA9CF13" w14:textId="77777777" w:rsidR="003B6E11" w:rsidRPr="00BF1282" w:rsidRDefault="003B6E11" w:rsidP="00ED18FA">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14.07.2022</w:t>
            </w:r>
          </w:p>
        </w:tc>
        <w:tc>
          <w:tcPr>
            <w:tcW w:w="2285" w:type="pct"/>
            <w:vAlign w:val="center"/>
            <w:hideMark/>
          </w:tcPr>
          <w:p w14:paraId="2C79DBDA" w14:textId="77777777" w:rsidR="003B6E11" w:rsidRPr="00BF1282" w:rsidRDefault="003B6E11" w:rsidP="00ED18FA">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BF1282">
              <w:rPr>
                <w:rFonts w:ascii="Arial Narrow" w:eastAsia="Times New Roman" w:hAnsi="Arial Narrow" w:cs="Times New Roman"/>
                <w:b/>
                <w:bCs/>
              </w:rPr>
              <w:t>Yapımı Bitti</w:t>
            </w:r>
          </w:p>
        </w:tc>
      </w:tr>
      <w:tr w:rsidR="003B6E11" w:rsidRPr="00BF1282" w14:paraId="004BCD8D" w14:textId="77777777" w:rsidTr="00ED18FA">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hideMark/>
          </w:tcPr>
          <w:p w14:paraId="029A9B7D" w14:textId="77777777" w:rsidR="003B6E11" w:rsidRPr="00BF1282" w:rsidRDefault="003B6E11" w:rsidP="00ED18FA">
            <w:pPr>
              <w:jc w:val="center"/>
              <w:rPr>
                <w:rFonts w:ascii="Arial Narrow" w:eastAsia="Times New Roman" w:hAnsi="Arial Narrow" w:cs="Times New Roman"/>
                <w:b w:val="0"/>
                <w:bCs w:val="0"/>
                <w:kern w:val="24"/>
              </w:rPr>
            </w:pPr>
            <w:r w:rsidRPr="00BF1282">
              <w:rPr>
                <w:rFonts w:ascii="Arial Narrow" w:eastAsia="Times New Roman" w:hAnsi="Arial Narrow" w:cs="Times New Roman"/>
                <w:b w:val="0"/>
                <w:bCs w:val="0"/>
                <w:kern w:val="24"/>
              </w:rPr>
              <w:t>Proje Tutarı(KDV Dâhil): 731.591,22 TL</w:t>
            </w:r>
          </w:p>
        </w:tc>
      </w:tr>
    </w:tbl>
    <w:p w14:paraId="7C476502" w14:textId="77777777" w:rsidR="003B6E11" w:rsidRPr="00BF1282" w:rsidRDefault="003B6E11" w:rsidP="00C61FD4">
      <w:pPr>
        <w:rPr>
          <w:rFonts w:cstheme="minorHAnsi"/>
          <w:noProof/>
        </w:rPr>
      </w:pPr>
    </w:p>
    <w:p w14:paraId="1CDF7D96" w14:textId="2DE5B064" w:rsidR="00C61FD4" w:rsidRPr="00BF1282" w:rsidRDefault="00C61FD4" w:rsidP="00927F8C">
      <w:pPr>
        <w:pStyle w:val="ListeParagraf"/>
        <w:numPr>
          <w:ilvl w:val="0"/>
          <w:numId w:val="17"/>
        </w:numPr>
        <w:rPr>
          <w:rFonts w:cstheme="minorHAnsi"/>
          <w:b/>
          <w:i/>
          <w:noProof/>
        </w:rPr>
      </w:pPr>
      <w:r w:rsidRPr="00BF1282">
        <w:rPr>
          <w:rFonts w:cstheme="minorHAnsi"/>
          <w:b/>
          <w:i/>
          <w:noProof/>
        </w:rPr>
        <w:t>Kaldırım, Korkuluk ve Kasis Yapımı</w:t>
      </w:r>
    </w:p>
    <w:p w14:paraId="44E1B683" w14:textId="47927CD2" w:rsidR="00C61FD4" w:rsidRPr="00BF1282" w:rsidRDefault="00C61FD4" w:rsidP="00412A15">
      <w:pPr>
        <w:spacing w:before="0"/>
        <w:ind w:firstLine="708"/>
        <w:rPr>
          <w:rFonts w:cstheme="minorHAnsi"/>
          <w:noProof/>
        </w:rPr>
      </w:pPr>
      <w:r w:rsidRPr="00BF1282">
        <w:rPr>
          <w:rFonts w:cstheme="minorHAnsi"/>
          <w:noProof/>
        </w:rPr>
        <w:t xml:space="preserve">İl genelinde </w:t>
      </w:r>
      <w:r w:rsidRPr="00BF1282">
        <w:rPr>
          <w:rFonts w:cstheme="minorHAnsi"/>
          <w:b/>
          <w:noProof/>
        </w:rPr>
        <w:t>43.920</w:t>
      </w:r>
      <w:r w:rsidRPr="00BF1282">
        <w:rPr>
          <w:rFonts w:cstheme="minorHAnsi"/>
          <w:noProof/>
        </w:rPr>
        <w:t xml:space="preserve"> m² engelli yürüme uyumlu kaldırım, </w:t>
      </w:r>
      <w:r w:rsidRPr="00BF1282">
        <w:rPr>
          <w:rFonts w:cstheme="minorHAnsi"/>
          <w:b/>
          <w:noProof/>
        </w:rPr>
        <w:t>100</w:t>
      </w:r>
      <w:r w:rsidRPr="00BF1282">
        <w:rPr>
          <w:rFonts w:cstheme="minorHAnsi"/>
          <w:noProof/>
        </w:rPr>
        <w:t xml:space="preserve"> adeti aşkın kasis ve ihtiyaç duyulan noktalarda yapılan korkuluk çalışmaları ile yaya ve araç trafik güvenliğinin sağlanması ve konforunun artması sağlanmış olup maliyeti </w:t>
      </w:r>
      <w:r w:rsidRPr="00BF1282">
        <w:rPr>
          <w:rFonts w:cstheme="minorHAnsi"/>
          <w:b/>
          <w:noProof/>
        </w:rPr>
        <w:t>24.900.000</w:t>
      </w:r>
      <w:r w:rsidRPr="00BF1282">
        <w:rPr>
          <w:rFonts w:cstheme="minorHAnsi"/>
          <w:noProof/>
        </w:rPr>
        <w:t xml:space="preserve"> TL olmuştur. </w:t>
      </w:r>
    </w:p>
    <w:p w14:paraId="2223A352" w14:textId="2611B92D" w:rsidR="00C61FD4" w:rsidRDefault="00C61FD4" w:rsidP="00412A15">
      <w:pPr>
        <w:contextualSpacing/>
        <w:jc w:val="center"/>
        <w:rPr>
          <w:rFonts w:ascii="Times New Roman" w:hAnsi="Times New Roman" w:cs="Times New Roman"/>
          <w:b/>
          <w:noProof/>
          <w:sz w:val="24"/>
        </w:rPr>
      </w:pPr>
      <w:r>
        <w:rPr>
          <w:rFonts w:ascii="Times New Roman" w:hAnsi="Times New Roman" w:cs="Times New Roman"/>
          <w:b/>
          <w:noProof/>
          <w:sz w:val="24"/>
          <w:lang w:eastAsia="tr-TR"/>
        </w:rPr>
        <w:drawing>
          <wp:inline distT="0" distB="0" distL="0" distR="0" wp14:anchorId="5ADFAC74" wp14:editId="3B1E8983">
            <wp:extent cx="1980724" cy="1336040"/>
            <wp:effectExtent l="0" t="0" r="635" b="0"/>
            <wp:docPr id="57" name="Resim 57" descr="D:\HBB FEN İŞLERİ GÖRSELLER\İl Geneli Kaldırım-Yapım Onarım\2022\Payas-İskenderu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BB FEN İŞLERİ GÖRSELLER\İl Geneli Kaldırım-Yapım Onarım\2022\Payas-İskenderun (4).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004445" cy="1352040"/>
                    </a:xfrm>
                    <a:prstGeom prst="rect">
                      <a:avLst/>
                    </a:prstGeom>
                    <a:noFill/>
                    <a:ln>
                      <a:noFill/>
                    </a:ln>
                  </pic:spPr>
                </pic:pic>
              </a:graphicData>
            </a:graphic>
          </wp:inline>
        </w:drawing>
      </w:r>
      <w:r w:rsidR="00412A15">
        <w:rPr>
          <w:rFonts w:ascii="Times New Roman" w:hAnsi="Times New Roman" w:cs="Times New Roman"/>
          <w:b/>
          <w:noProof/>
          <w:sz w:val="24"/>
        </w:rPr>
        <w:t xml:space="preserve">   </w:t>
      </w:r>
      <w:r w:rsidR="00412A15">
        <w:rPr>
          <w:rFonts w:ascii="Times New Roman" w:hAnsi="Times New Roman" w:cs="Times New Roman"/>
          <w:b/>
          <w:noProof/>
          <w:sz w:val="24"/>
          <w:lang w:eastAsia="tr-TR"/>
        </w:rPr>
        <w:drawing>
          <wp:inline distT="0" distB="0" distL="0" distR="0" wp14:anchorId="7986DA9E" wp14:editId="457DDE67">
            <wp:extent cx="1780858" cy="1333790"/>
            <wp:effectExtent l="0" t="0" r="0" b="0"/>
            <wp:docPr id="59" name="Resim 59" descr="D:\HBB FEN İŞLERİ GÖRSELLER\İl Geneli Kutu Menfez-İstinat Duvarı-Taş Duvar-Korkuluk\2022\Antaky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BB FEN İŞLERİ GÖRSELLER\İl Geneli Kutu Menfez-İstinat Duvarı-Taş Duvar-Korkuluk\2022\Antakya (3).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781583" cy="1334333"/>
                    </a:xfrm>
                    <a:prstGeom prst="rect">
                      <a:avLst/>
                    </a:prstGeom>
                    <a:noFill/>
                    <a:ln>
                      <a:noFill/>
                    </a:ln>
                  </pic:spPr>
                </pic:pic>
              </a:graphicData>
            </a:graphic>
          </wp:inline>
        </w:drawing>
      </w:r>
      <w:r w:rsidR="00412A15">
        <w:rPr>
          <w:rFonts w:ascii="Times New Roman" w:hAnsi="Times New Roman" w:cs="Times New Roman"/>
          <w:b/>
          <w:noProof/>
          <w:sz w:val="24"/>
        </w:rPr>
        <w:t xml:space="preserve">  </w:t>
      </w:r>
      <w:r>
        <w:rPr>
          <w:rFonts w:ascii="Times New Roman" w:hAnsi="Times New Roman" w:cs="Times New Roman"/>
          <w:b/>
          <w:noProof/>
          <w:sz w:val="24"/>
          <w:lang w:eastAsia="tr-TR"/>
        </w:rPr>
        <w:drawing>
          <wp:inline distT="0" distB="0" distL="0" distR="0" wp14:anchorId="24684719" wp14:editId="711A06F9">
            <wp:extent cx="1786390" cy="1340016"/>
            <wp:effectExtent l="0" t="0" r="4445" b="0"/>
            <wp:docPr id="58" name="Resim 58" descr="D:\HBB FEN İŞLERİ GÖRSELLER\İl Geneli Kaldırım-Yapım Onarım\2022\WhatsApp Image 2023-01-17 at 10.2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BB FEN İŞLERİ GÖRSELLER\İl Geneli Kaldırım-Yapım Onarım\2022\WhatsApp Image 2023-01-17 at 10.21.30.jpe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788682" cy="1341735"/>
                    </a:xfrm>
                    <a:prstGeom prst="rect">
                      <a:avLst/>
                    </a:prstGeom>
                    <a:noFill/>
                    <a:ln>
                      <a:noFill/>
                    </a:ln>
                  </pic:spPr>
                </pic:pic>
              </a:graphicData>
            </a:graphic>
          </wp:inline>
        </w:drawing>
      </w:r>
    </w:p>
    <w:p w14:paraId="4C3D5190" w14:textId="04825632" w:rsidR="003B6E11" w:rsidRDefault="003B6E11">
      <w:pPr>
        <w:spacing w:before="100" w:line="276" w:lineRule="auto"/>
        <w:jc w:val="left"/>
        <w:rPr>
          <w:rFonts w:ascii="Times New Roman" w:hAnsi="Times New Roman" w:cs="Times New Roman"/>
          <w:b/>
          <w:noProof/>
          <w:sz w:val="24"/>
        </w:rPr>
      </w:pPr>
      <w:r>
        <w:rPr>
          <w:rFonts w:ascii="Times New Roman" w:hAnsi="Times New Roman" w:cs="Times New Roman"/>
          <w:b/>
          <w:noProof/>
          <w:sz w:val="24"/>
        </w:rPr>
        <w:br w:type="page"/>
      </w:r>
    </w:p>
    <w:p w14:paraId="329FFD75" w14:textId="26CDAD08" w:rsidR="0063336B" w:rsidRDefault="0063336B" w:rsidP="00927F8C">
      <w:pPr>
        <w:pStyle w:val="ListeParagraf"/>
        <w:numPr>
          <w:ilvl w:val="0"/>
          <w:numId w:val="17"/>
        </w:numPr>
        <w:spacing w:before="0"/>
        <w:rPr>
          <w:rFonts w:cstheme="minorHAnsi"/>
          <w:noProof/>
        </w:rPr>
      </w:pPr>
      <w:r w:rsidRPr="00BF1282">
        <w:rPr>
          <w:rFonts w:cstheme="minorHAnsi"/>
          <w:noProof/>
        </w:rPr>
        <w:lastRenderedPageBreak/>
        <w:t>Antakya İlçesi Kurtuluş Caddesinde bulunan Mantar Dubaların genel kontrolleri ve bakımı yapıl</w:t>
      </w:r>
      <w:r w:rsidR="00D920B7" w:rsidRPr="00BF1282">
        <w:rPr>
          <w:rFonts w:cstheme="minorHAnsi"/>
          <w:noProof/>
        </w:rPr>
        <w:t>mıştır</w:t>
      </w:r>
      <w:r w:rsidRPr="00BF1282">
        <w:rPr>
          <w:rFonts w:cstheme="minorHAnsi"/>
          <w:noProof/>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BF1282" w14:paraId="623CE061" w14:textId="77777777" w:rsidTr="00BF1282">
        <w:tc>
          <w:tcPr>
            <w:tcW w:w="4530" w:type="dxa"/>
            <w:vAlign w:val="center"/>
          </w:tcPr>
          <w:p w14:paraId="137F5073" w14:textId="629E8C1E" w:rsidR="00BF1282" w:rsidRDefault="00BF1282" w:rsidP="00BF1282">
            <w:pPr>
              <w:spacing w:before="0"/>
              <w:jc w:val="center"/>
              <w:rPr>
                <w:rFonts w:cstheme="minorHAnsi"/>
                <w:noProof/>
              </w:rPr>
            </w:pPr>
            <w:r>
              <w:rPr>
                <w:rFonts w:ascii="Times New Roman" w:hAnsi="Times New Roman" w:cs="Times New Roman"/>
                <w:noProof/>
                <w:lang w:eastAsia="tr-TR"/>
              </w:rPr>
              <w:drawing>
                <wp:inline distT="0" distB="0" distL="0" distR="0" wp14:anchorId="77724C56" wp14:editId="3CF5A963">
                  <wp:extent cx="1557894" cy="1800000"/>
                  <wp:effectExtent l="0" t="0" r="4445" b="0"/>
                  <wp:docPr id="75" name="Resim 75" descr="C:\Users\byuksel\Desktop\2022 YILLIK FAALİYET RAPORU VERİLERİ\fotoğraf1\fotoğraf1\mantar duba\fa51fa7c-99bb-4bea-a6f1-ec3bf3561d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yuksel\Desktop\2022 YILLIK FAALİYET RAPORU VERİLERİ\fotoğraf1\fotoğraf1\mantar duba\fa51fa7c-99bb-4bea-a6f1-ec3bf3561d98.jpg"/>
                          <pic:cNvPicPr>
                            <a:picLocks noChangeAspect="1" noChangeArrowheads="1"/>
                          </pic:cNvPicPr>
                        </pic:nvPicPr>
                        <pic:blipFill>
                          <a:blip r:embed="rId328" cstate="print">
                            <a:extLst>
                              <a:ext uri="{28A0092B-C50C-407E-A947-70E740481C1C}">
                                <a14:useLocalDpi xmlns:a14="http://schemas.microsoft.com/office/drawing/2010/main" val="0"/>
                              </a:ext>
                            </a:extLst>
                          </a:blip>
                          <a:stretch>
                            <a:fillRect/>
                          </a:stretch>
                        </pic:blipFill>
                        <pic:spPr bwMode="auto">
                          <a:xfrm>
                            <a:off x="0" y="0"/>
                            <a:ext cx="1557894" cy="1800000"/>
                          </a:xfrm>
                          <a:prstGeom prst="rect">
                            <a:avLst/>
                          </a:prstGeom>
                          <a:noFill/>
                          <a:ln>
                            <a:noFill/>
                          </a:ln>
                        </pic:spPr>
                      </pic:pic>
                    </a:graphicData>
                  </a:graphic>
                </wp:inline>
              </w:drawing>
            </w:r>
          </w:p>
        </w:tc>
        <w:tc>
          <w:tcPr>
            <w:tcW w:w="4530" w:type="dxa"/>
            <w:vAlign w:val="center"/>
          </w:tcPr>
          <w:p w14:paraId="163DF717" w14:textId="3365B4F7" w:rsidR="00BF1282" w:rsidRDefault="00BF1282" w:rsidP="00BF1282">
            <w:pPr>
              <w:spacing w:before="0"/>
              <w:jc w:val="center"/>
              <w:rPr>
                <w:rFonts w:cstheme="minorHAnsi"/>
                <w:noProof/>
              </w:rPr>
            </w:pPr>
            <w:r>
              <w:rPr>
                <w:rFonts w:ascii="Times New Roman" w:hAnsi="Times New Roman" w:cs="Times New Roman"/>
                <w:noProof/>
                <w:lang w:eastAsia="tr-TR"/>
              </w:rPr>
              <w:drawing>
                <wp:inline distT="0" distB="0" distL="0" distR="0" wp14:anchorId="5FDC2CAA" wp14:editId="5FFAEA1B">
                  <wp:extent cx="1563347" cy="1800000"/>
                  <wp:effectExtent l="0" t="0" r="0" b="0"/>
                  <wp:docPr id="76" name="Resim 76" descr="C:\Users\byuksel\Desktop\2022 YILLIK FAALİYET RAPORU VERİLERİ\fotoğraf1\fotoğraf1\mantar duba\828f9978-47ed-4d8a-83cc-bdd101570f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yuksel\Desktop\2022 YILLIK FAALİYET RAPORU VERİLERİ\fotoğraf1\fotoğraf1\mantar duba\828f9978-47ed-4d8a-83cc-bdd101570f5c.jpg"/>
                          <pic:cNvPicPr>
                            <a:picLocks noChangeAspect="1" noChangeArrowheads="1"/>
                          </pic:cNvPicPr>
                        </pic:nvPicPr>
                        <pic:blipFill>
                          <a:blip r:embed="rId329" cstate="print">
                            <a:extLst>
                              <a:ext uri="{28A0092B-C50C-407E-A947-70E740481C1C}">
                                <a14:useLocalDpi xmlns:a14="http://schemas.microsoft.com/office/drawing/2010/main" val="0"/>
                              </a:ext>
                            </a:extLst>
                          </a:blip>
                          <a:stretch>
                            <a:fillRect/>
                          </a:stretch>
                        </pic:blipFill>
                        <pic:spPr bwMode="auto">
                          <a:xfrm>
                            <a:off x="0" y="0"/>
                            <a:ext cx="1563347" cy="1800000"/>
                          </a:xfrm>
                          <a:prstGeom prst="rect">
                            <a:avLst/>
                          </a:prstGeom>
                          <a:noFill/>
                          <a:ln>
                            <a:noFill/>
                          </a:ln>
                        </pic:spPr>
                      </pic:pic>
                    </a:graphicData>
                  </a:graphic>
                </wp:inline>
              </w:drawing>
            </w:r>
          </w:p>
        </w:tc>
      </w:tr>
    </w:tbl>
    <w:p w14:paraId="18519F41" w14:textId="77777777" w:rsidR="00BF1282" w:rsidRPr="00BF1282" w:rsidRDefault="00BF1282" w:rsidP="00BF1282">
      <w:pPr>
        <w:spacing w:before="0"/>
        <w:rPr>
          <w:rFonts w:cstheme="minorHAnsi"/>
          <w:noProof/>
        </w:rPr>
      </w:pPr>
    </w:p>
    <w:p w14:paraId="4175DD9A" w14:textId="542040C9" w:rsidR="0063336B" w:rsidRPr="003B6E11" w:rsidRDefault="0063336B" w:rsidP="00927F8C">
      <w:pPr>
        <w:pStyle w:val="ListeParagraf"/>
        <w:numPr>
          <w:ilvl w:val="0"/>
          <w:numId w:val="17"/>
        </w:numPr>
        <w:spacing w:before="0"/>
        <w:rPr>
          <w:rFonts w:cstheme="minorHAnsi"/>
          <w:noProof/>
        </w:rPr>
      </w:pPr>
      <w:r w:rsidRPr="003B6E11">
        <w:rPr>
          <w:rFonts w:cstheme="minorHAnsi"/>
          <w:noProof/>
        </w:rPr>
        <w:t>İl genelinde alt geçit bakımı ve kontrolleri yapıl</w:t>
      </w:r>
      <w:r w:rsidR="00D920B7" w:rsidRPr="003B6E11">
        <w:rPr>
          <w:rFonts w:cstheme="minorHAnsi"/>
          <w:noProof/>
        </w:rPr>
        <w:t>mıştır</w:t>
      </w:r>
      <w:r w:rsidRPr="003B6E11">
        <w:rPr>
          <w:rFonts w:cstheme="minorHAnsi"/>
          <w:noProof/>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331F" w14:paraId="7AE11E71" w14:textId="77777777" w:rsidTr="00A01914">
        <w:tc>
          <w:tcPr>
            <w:tcW w:w="4530" w:type="dxa"/>
            <w:vAlign w:val="center"/>
          </w:tcPr>
          <w:p w14:paraId="24BDDCB2" w14:textId="31000F6C" w:rsidR="00AC331F" w:rsidRDefault="00AC331F" w:rsidP="00A01914">
            <w:pPr>
              <w:spacing w:before="0"/>
              <w:jc w:val="center"/>
              <w:rPr>
                <w:rFonts w:cstheme="minorHAnsi"/>
                <w:noProof/>
              </w:rPr>
            </w:pPr>
            <w:r>
              <w:rPr>
                <w:rFonts w:ascii="Times New Roman" w:hAnsi="Times New Roman" w:cs="Times New Roman"/>
                <w:noProof/>
                <w:lang w:eastAsia="tr-TR"/>
              </w:rPr>
              <w:drawing>
                <wp:inline distT="0" distB="0" distL="0" distR="0" wp14:anchorId="6A5C7D1F" wp14:editId="740B2264">
                  <wp:extent cx="1461703" cy="1800000"/>
                  <wp:effectExtent l="0" t="0" r="5715" b="0"/>
                  <wp:docPr id="7177" name="Resim 7177" descr="C:\Users\byuksel\Desktop\2022 YILLIK FAALİYET RAPORU VERİLERİ\fotoğraf1\fotoğraf1\alt geçit\44f22eab-97d5-420a-b6f2-4a449d158a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yuksel\Desktop\2022 YILLIK FAALİYET RAPORU VERİLERİ\fotoğraf1\fotoğraf1\alt geçit\44f22eab-97d5-420a-b6f2-4a449d158a9a.jpg"/>
                          <pic:cNvPicPr>
                            <a:picLocks noChangeAspect="1" noChangeArrowheads="1"/>
                          </pic:cNvPicPr>
                        </pic:nvPicPr>
                        <pic:blipFill>
                          <a:blip r:embed="rId330" cstate="print">
                            <a:extLst>
                              <a:ext uri="{28A0092B-C50C-407E-A947-70E740481C1C}">
                                <a14:useLocalDpi xmlns:a14="http://schemas.microsoft.com/office/drawing/2010/main" val="0"/>
                              </a:ext>
                            </a:extLst>
                          </a:blip>
                          <a:stretch>
                            <a:fillRect/>
                          </a:stretch>
                        </pic:blipFill>
                        <pic:spPr bwMode="auto">
                          <a:xfrm>
                            <a:off x="0" y="0"/>
                            <a:ext cx="1461703" cy="1800000"/>
                          </a:xfrm>
                          <a:prstGeom prst="rect">
                            <a:avLst/>
                          </a:prstGeom>
                          <a:noFill/>
                          <a:ln>
                            <a:noFill/>
                          </a:ln>
                        </pic:spPr>
                      </pic:pic>
                    </a:graphicData>
                  </a:graphic>
                </wp:inline>
              </w:drawing>
            </w:r>
          </w:p>
        </w:tc>
        <w:tc>
          <w:tcPr>
            <w:tcW w:w="4530" w:type="dxa"/>
            <w:vAlign w:val="center"/>
          </w:tcPr>
          <w:p w14:paraId="22C857E8" w14:textId="55845078" w:rsidR="00AC331F" w:rsidRDefault="00AC331F" w:rsidP="00A01914">
            <w:pPr>
              <w:spacing w:before="0"/>
              <w:jc w:val="center"/>
              <w:rPr>
                <w:rFonts w:cstheme="minorHAnsi"/>
                <w:noProof/>
              </w:rPr>
            </w:pPr>
            <w:r>
              <w:rPr>
                <w:rFonts w:ascii="Times New Roman" w:hAnsi="Times New Roman" w:cs="Times New Roman"/>
                <w:noProof/>
                <w:lang w:eastAsia="tr-TR"/>
              </w:rPr>
              <w:drawing>
                <wp:inline distT="0" distB="0" distL="0" distR="0" wp14:anchorId="500FF1B8" wp14:editId="0BEEA1F1">
                  <wp:extent cx="1350000" cy="1800000"/>
                  <wp:effectExtent l="0" t="0" r="3175" b="0"/>
                  <wp:docPr id="7178" name="Resim 7178" descr="C:\Users\byuksel\Desktop\2022 YILLIK FAALİYET RAPORU VERİLERİ\fotoğraf1\fotoğraf1\alt geçit\44f201fd-4006-4377-bf21-fc3fed1453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yuksel\Desktop\2022 YILLIK FAALİYET RAPORU VERİLERİ\fotoğraf1\fotoğraf1\alt geçit\44f201fd-4006-4377-bf21-fc3fed1453dd.jpg"/>
                          <pic:cNvPicPr>
                            <a:picLocks noChangeAspect="1" noChangeArrowheads="1"/>
                          </pic:cNvPicPr>
                        </pic:nvPicPr>
                        <pic:blipFill>
                          <a:blip r:embed="rId331" cstate="print">
                            <a:extLst>
                              <a:ext uri="{28A0092B-C50C-407E-A947-70E740481C1C}">
                                <a14:useLocalDpi xmlns:a14="http://schemas.microsoft.com/office/drawing/2010/main" val="0"/>
                              </a:ext>
                            </a:extLst>
                          </a:blip>
                          <a:stretch>
                            <a:fillRect/>
                          </a:stretch>
                        </pic:blipFill>
                        <pic:spPr bwMode="auto">
                          <a:xfrm>
                            <a:off x="0" y="0"/>
                            <a:ext cx="1350000" cy="1800000"/>
                          </a:xfrm>
                          <a:prstGeom prst="rect">
                            <a:avLst/>
                          </a:prstGeom>
                          <a:noFill/>
                          <a:ln>
                            <a:noFill/>
                          </a:ln>
                        </pic:spPr>
                      </pic:pic>
                    </a:graphicData>
                  </a:graphic>
                </wp:inline>
              </w:drawing>
            </w:r>
          </w:p>
        </w:tc>
      </w:tr>
    </w:tbl>
    <w:p w14:paraId="37F3E4E0" w14:textId="2AFFDD18" w:rsidR="00AC331F" w:rsidRDefault="00AC331F" w:rsidP="00AC331F">
      <w:pPr>
        <w:spacing w:before="0"/>
        <w:rPr>
          <w:rFonts w:ascii="Times New Roman" w:hAnsi="Times New Roman"/>
          <w:noProof/>
          <w:sz w:val="24"/>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0"/>
        <w:gridCol w:w="4580"/>
      </w:tblGrid>
      <w:tr w:rsidR="00AC331F" w14:paraId="5D702C47" w14:textId="77777777" w:rsidTr="00AC331F">
        <w:tc>
          <w:tcPr>
            <w:tcW w:w="2475" w:type="pct"/>
            <w:vAlign w:val="center"/>
          </w:tcPr>
          <w:p w14:paraId="230476A5" w14:textId="50E25DB0" w:rsidR="00AC331F" w:rsidRPr="00AC331F" w:rsidRDefault="00AC331F" w:rsidP="00AC331F">
            <w:pPr>
              <w:tabs>
                <w:tab w:val="left" w:pos="5258"/>
              </w:tabs>
              <w:spacing w:before="0"/>
              <w:jc w:val="center"/>
              <w:rPr>
                <w:rFonts w:cstheme="minorHAnsi"/>
              </w:rPr>
            </w:pPr>
            <w:r w:rsidRPr="00AC331F">
              <w:rPr>
                <w:rFonts w:cstheme="minorHAnsi"/>
              </w:rPr>
              <w:t>İl genelinde 62 adet trafik güvenlik aynası takılmıştır.</w:t>
            </w:r>
          </w:p>
        </w:tc>
        <w:tc>
          <w:tcPr>
            <w:tcW w:w="2525" w:type="pct"/>
            <w:vAlign w:val="center"/>
          </w:tcPr>
          <w:p w14:paraId="7D4865A3" w14:textId="16CFEC1C" w:rsidR="00AC331F" w:rsidRPr="00AC331F" w:rsidRDefault="00AC331F" w:rsidP="00AC331F">
            <w:pPr>
              <w:tabs>
                <w:tab w:val="left" w:pos="5258"/>
              </w:tabs>
              <w:spacing w:before="0"/>
              <w:jc w:val="center"/>
              <w:rPr>
                <w:rFonts w:cstheme="minorHAnsi"/>
              </w:rPr>
            </w:pPr>
            <w:r w:rsidRPr="00AC331F">
              <w:rPr>
                <w:rFonts w:cstheme="minorHAnsi"/>
              </w:rPr>
              <w:t>Antakya İlçesi İskenderun Yolu üzerinde 3 800 m bisiklet yolu çalışması yapılmıştır.</w:t>
            </w:r>
          </w:p>
        </w:tc>
      </w:tr>
      <w:tr w:rsidR="00AC331F" w14:paraId="39786134" w14:textId="77777777" w:rsidTr="00AC331F">
        <w:tc>
          <w:tcPr>
            <w:tcW w:w="2475" w:type="pct"/>
            <w:vAlign w:val="center"/>
          </w:tcPr>
          <w:p w14:paraId="335F889E" w14:textId="0481635B" w:rsidR="00AC331F" w:rsidRDefault="00AC331F" w:rsidP="00AC331F">
            <w:pPr>
              <w:tabs>
                <w:tab w:val="left" w:pos="5258"/>
              </w:tabs>
              <w:spacing w:before="0"/>
              <w:jc w:val="center"/>
              <w:rPr>
                <w:rFonts w:ascii="Times New Roman" w:hAnsi="Times New Roman" w:cs="Times New Roman"/>
              </w:rPr>
            </w:pPr>
            <w:r>
              <w:rPr>
                <w:rFonts w:ascii="Times New Roman" w:hAnsi="Times New Roman" w:cs="Times New Roman"/>
                <w:noProof/>
                <w:lang w:eastAsia="tr-TR"/>
              </w:rPr>
              <w:drawing>
                <wp:inline distT="0" distB="0" distL="0" distR="0" wp14:anchorId="72CD425E" wp14:editId="477805B6">
                  <wp:extent cx="1657350" cy="2371584"/>
                  <wp:effectExtent l="133350" t="114300" r="152400" b="162560"/>
                  <wp:docPr id="7179" name="Resim 7179" descr="C:\Users\byuksel\Desktop\2022 YILLIK FAALİYET RAPORU VERİLERİ\fotoğraf1\fotoğraf1\ayna\01bb0d31-9476-414d-8f07-301ef8da1d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yuksel\Desktop\2022 YILLIK FAALİYET RAPORU VERİLERİ\fotoğraf1\fotoğraf1\ayna\01bb0d31-9476-414d-8f07-301ef8da1df7.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657896" cy="23723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525" w:type="pct"/>
            <w:vAlign w:val="center"/>
          </w:tcPr>
          <w:p w14:paraId="7308F3A8" w14:textId="4F09DA25" w:rsidR="00AC331F" w:rsidRDefault="00AC331F" w:rsidP="00AC331F">
            <w:pPr>
              <w:tabs>
                <w:tab w:val="left" w:pos="5258"/>
              </w:tabs>
              <w:spacing w:before="0"/>
              <w:jc w:val="center"/>
              <w:rPr>
                <w:rFonts w:ascii="Times New Roman" w:hAnsi="Times New Roman" w:cs="Times New Roman"/>
              </w:rPr>
            </w:pPr>
            <w:r>
              <w:rPr>
                <w:rFonts w:ascii="Times New Roman" w:hAnsi="Times New Roman" w:cs="Times New Roman"/>
                <w:noProof/>
                <w:lang w:eastAsia="tr-TR"/>
              </w:rPr>
              <w:drawing>
                <wp:inline distT="0" distB="0" distL="0" distR="0" wp14:anchorId="48029555" wp14:editId="28078CB6">
                  <wp:extent cx="1963420" cy="2388111"/>
                  <wp:effectExtent l="133350" t="114300" r="132080" b="165100"/>
                  <wp:docPr id="7185" name="Resim 7185" descr="C:\Users\byuksel\Desktop\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yuksel\Desktop\Screenshot_1.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991089" cy="2421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30027311" w14:textId="5BE5C311" w:rsidR="003B6E11" w:rsidRDefault="003B6E11" w:rsidP="00AC331F">
      <w:pPr>
        <w:tabs>
          <w:tab w:val="left" w:pos="5258"/>
        </w:tabs>
        <w:spacing w:before="0" w:after="0"/>
        <w:ind w:left="360"/>
        <w:rPr>
          <w:rFonts w:ascii="Times New Roman" w:hAnsi="Times New Roman" w:cs="Times New Roman"/>
        </w:rPr>
      </w:pPr>
    </w:p>
    <w:p w14:paraId="18795512" w14:textId="77777777" w:rsidR="003B6E11" w:rsidRDefault="003B6E11">
      <w:pPr>
        <w:spacing w:before="100" w:line="276" w:lineRule="auto"/>
        <w:jc w:val="left"/>
        <w:rPr>
          <w:rFonts w:ascii="Times New Roman" w:hAnsi="Times New Roman" w:cs="Times New Roman"/>
        </w:rPr>
      </w:pPr>
      <w:r>
        <w:rPr>
          <w:rFonts w:ascii="Times New Roman" w:hAnsi="Times New Roman" w:cs="Times New Roman"/>
        </w:rPr>
        <w:br w:type="page"/>
      </w:r>
    </w:p>
    <w:p w14:paraId="149332E8" w14:textId="53209D89" w:rsidR="0063336B" w:rsidRPr="00AC331F" w:rsidRDefault="0063336B" w:rsidP="00927F8C">
      <w:pPr>
        <w:pStyle w:val="ListeParagraf"/>
        <w:numPr>
          <w:ilvl w:val="0"/>
          <w:numId w:val="17"/>
        </w:numPr>
        <w:tabs>
          <w:tab w:val="left" w:pos="5258"/>
        </w:tabs>
        <w:spacing w:before="0" w:after="0"/>
        <w:rPr>
          <w:rFonts w:cstheme="minorHAnsi"/>
        </w:rPr>
      </w:pPr>
      <w:r w:rsidRPr="00AC331F">
        <w:rPr>
          <w:rFonts w:cstheme="minorHAnsi"/>
        </w:rPr>
        <w:lastRenderedPageBreak/>
        <w:t xml:space="preserve">Antakya </w:t>
      </w:r>
      <w:r w:rsidR="00D920B7" w:rsidRPr="00AC331F">
        <w:rPr>
          <w:rFonts w:cstheme="minorHAnsi"/>
        </w:rPr>
        <w:t>ve Defne</w:t>
      </w:r>
      <w:r w:rsidRPr="00AC331F">
        <w:rPr>
          <w:rFonts w:cstheme="minorHAnsi"/>
        </w:rPr>
        <w:t xml:space="preserve"> İlçe</w:t>
      </w:r>
      <w:r w:rsidR="00D920B7" w:rsidRPr="00AC331F">
        <w:rPr>
          <w:rFonts w:cstheme="minorHAnsi"/>
        </w:rPr>
        <w:t>lerinde</w:t>
      </w:r>
      <w:r w:rsidRPr="00AC331F">
        <w:rPr>
          <w:rFonts w:cstheme="minorHAnsi"/>
        </w:rPr>
        <w:t xml:space="preserve"> </w:t>
      </w:r>
      <w:r w:rsidRPr="00AC331F">
        <w:rPr>
          <w:rFonts w:cstheme="minorHAnsi"/>
          <w:b/>
        </w:rPr>
        <w:t>25</w:t>
      </w:r>
      <w:r w:rsidR="00D920B7" w:rsidRPr="00AC331F">
        <w:rPr>
          <w:rFonts w:cstheme="minorHAnsi"/>
          <w:b/>
        </w:rPr>
        <w:t>.</w:t>
      </w:r>
      <w:r w:rsidRPr="00AC331F">
        <w:rPr>
          <w:rFonts w:cstheme="minorHAnsi"/>
          <w:b/>
        </w:rPr>
        <w:t xml:space="preserve">050 m; </w:t>
      </w:r>
      <w:r w:rsidRPr="00AC331F">
        <w:rPr>
          <w:rFonts w:cstheme="minorHAnsi"/>
        </w:rPr>
        <w:t>İskenderun İlçesinde</w:t>
      </w:r>
      <w:r w:rsidRPr="00AC331F">
        <w:rPr>
          <w:rFonts w:cstheme="minorHAnsi"/>
          <w:b/>
        </w:rPr>
        <w:t xml:space="preserve"> 11</w:t>
      </w:r>
      <w:r w:rsidR="00D920B7" w:rsidRPr="00AC331F">
        <w:rPr>
          <w:rFonts w:cstheme="minorHAnsi"/>
          <w:b/>
        </w:rPr>
        <w:t>.</w:t>
      </w:r>
      <w:r w:rsidRPr="00AC331F">
        <w:rPr>
          <w:rFonts w:cstheme="minorHAnsi"/>
          <w:b/>
        </w:rPr>
        <w:t xml:space="preserve">400 m </w:t>
      </w:r>
      <w:r w:rsidR="00D920B7" w:rsidRPr="00AC331F">
        <w:rPr>
          <w:rFonts w:cstheme="minorHAnsi"/>
        </w:rPr>
        <w:t>termoplastik (sıcak boya</w:t>
      </w:r>
      <w:r w:rsidRPr="00AC331F">
        <w:rPr>
          <w:rFonts w:cstheme="minorHAnsi"/>
        </w:rPr>
        <w:t>) yol çizgi çalışması yapıl</w:t>
      </w:r>
      <w:r w:rsidR="00D920B7" w:rsidRPr="00AC331F">
        <w:rPr>
          <w:rFonts w:cstheme="minorHAnsi"/>
        </w:rPr>
        <w:t>mıştır</w:t>
      </w:r>
      <w:r w:rsidRPr="00AC331F">
        <w:rPr>
          <w:rFonts w:cstheme="minorHAnsi"/>
        </w:rPr>
        <w:t>.</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5"/>
        <w:gridCol w:w="4985"/>
      </w:tblGrid>
      <w:tr w:rsidR="00AC331F" w14:paraId="6C4DE494" w14:textId="77777777" w:rsidTr="00AC331F">
        <w:tc>
          <w:tcPr>
            <w:tcW w:w="2252" w:type="pct"/>
            <w:vAlign w:val="center"/>
          </w:tcPr>
          <w:p w14:paraId="7341E467" w14:textId="4BDEE777" w:rsidR="00AC331F" w:rsidRDefault="00AC331F" w:rsidP="00AC331F">
            <w:pPr>
              <w:tabs>
                <w:tab w:val="left" w:pos="5258"/>
              </w:tabs>
              <w:spacing w:before="0"/>
              <w:jc w:val="center"/>
              <w:rPr>
                <w:rFonts w:ascii="Times New Roman" w:hAnsi="Times New Roman" w:cs="Times New Roman"/>
              </w:rPr>
            </w:pPr>
            <w:r>
              <w:rPr>
                <w:rFonts w:ascii="Times New Roman" w:hAnsi="Times New Roman" w:cs="Times New Roman"/>
                <w:noProof/>
                <w:lang w:eastAsia="tr-TR"/>
              </w:rPr>
              <w:drawing>
                <wp:inline distT="0" distB="0" distL="0" distR="0" wp14:anchorId="41629A38" wp14:editId="7EC335F3">
                  <wp:extent cx="1828800" cy="2047875"/>
                  <wp:effectExtent l="133350" t="114300" r="152400" b="161925"/>
                  <wp:docPr id="7186" name="Resim 7186" descr="C:\Users\byuksel\Desktop\2022 YILLIK FAALİYET RAPORU VERİLERİ\fotoğraf1\fotoğraf1\yol çizgi\1dbbdde0-1221-45d2-8670-a466d9095c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yuksel\Desktop\2022 YILLIK FAALİYET RAPORU VERİLERİ\fotoğraf1\fotoğraf1\yol çizgi\1dbbdde0-1221-45d2-8670-a466d9095c94.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828196" cy="20471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748" w:type="pct"/>
            <w:vAlign w:val="center"/>
          </w:tcPr>
          <w:p w14:paraId="41E43EE6" w14:textId="2E0A5C50" w:rsidR="00AC331F" w:rsidRDefault="00AC331F" w:rsidP="00AC331F">
            <w:pPr>
              <w:tabs>
                <w:tab w:val="left" w:pos="5258"/>
              </w:tabs>
              <w:spacing w:before="0"/>
              <w:jc w:val="center"/>
              <w:rPr>
                <w:rFonts w:ascii="Times New Roman" w:hAnsi="Times New Roman" w:cs="Times New Roman"/>
              </w:rPr>
            </w:pPr>
            <w:r>
              <w:rPr>
                <w:rFonts w:ascii="Times New Roman" w:hAnsi="Times New Roman" w:cs="Times New Roman"/>
                <w:noProof/>
                <w:lang w:eastAsia="tr-TR"/>
              </w:rPr>
              <w:drawing>
                <wp:inline distT="0" distB="0" distL="0" distR="0" wp14:anchorId="5E843184" wp14:editId="106C8799">
                  <wp:extent cx="2333625" cy="2055019"/>
                  <wp:effectExtent l="133350" t="114300" r="142875" b="173990"/>
                  <wp:docPr id="7188" name="Resim 7188" descr="C:\Users\byuksel\Desktop\2022 YILLIK FAALİYET RAPORU VERİLERİ\fotoğraf1\fotoğraf1\yol çizgi\9adbf848-3aa3-4cb2-a797-44b87c66ef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yuksel\Desktop\2022 YILLIK FAALİYET RAPORU VERİLERİ\fotoğraf1\fotoğraf1\yol çizgi\9adbf848-3aa3-4cb2-a797-44b87c66ef33.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336027" cy="20571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44ADE16E" w14:textId="77777777" w:rsidR="00AC331F" w:rsidRPr="00AC331F" w:rsidRDefault="00AC331F" w:rsidP="00AC331F">
      <w:pPr>
        <w:tabs>
          <w:tab w:val="left" w:pos="5258"/>
        </w:tabs>
        <w:spacing w:before="0" w:after="0"/>
        <w:ind w:left="360"/>
        <w:rPr>
          <w:rFonts w:ascii="Times New Roman" w:hAnsi="Times New Roman" w:cs="Times New Roman"/>
        </w:rPr>
      </w:pPr>
    </w:p>
    <w:p w14:paraId="1A331E80" w14:textId="2A44A727" w:rsidR="0063336B" w:rsidRDefault="0063336B" w:rsidP="00927F8C">
      <w:pPr>
        <w:pStyle w:val="ListeParagraf"/>
        <w:numPr>
          <w:ilvl w:val="0"/>
          <w:numId w:val="17"/>
        </w:numPr>
        <w:tabs>
          <w:tab w:val="left" w:pos="5258"/>
        </w:tabs>
        <w:spacing w:before="0" w:after="0"/>
        <w:rPr>
          <w:rFonts w:cstheme="minorHAnsi"/>
        </w:rPr>
      </w:pPr>
      <w:r w:rsidRPr="00AC331F">
        <w:rPr>
          <w:rFonts w:cstheme="minorHAnsi"/>
        </w:rPr>
        <w:t>Antakya</w:t>
      </w:r>
      <w:r w:rsidR="00D920B7" w:rsidRPr="00AC331F">
        <w:rPr>
          <w:rFonts w:cstheme="minorHAnsi"/>
        </w:rPr>
        <w:t>,</w:t>
      </w:r>
      <w:r w:rsidRPr="00AC331F">
        <w:rPr>
          <w:rFonts w:cstheme="minorHAnsi"/>
        </w:rPr>
        <w:t xml:space="preserve"> Defne</w:t>
      </w:r>
      <w:r w:rsidR="00D920B7" w:rsidRPr="00AC331F">
        <w:rPr>
          <w:rFonts w:cstheme="minorHAnsi"/>
        </w:rPr>
        <w:t>,</w:t>
      </w:r>
      <w:r w:rsidRPr="00AC331F">
        <w:rPr>
          <w:rFonts w:cstheme="minorHAnsi"/>
        </w:rPr>
        <w:t xml:space="preserve"> Samandağ ve Kırıkhan ilçelerinde E</w:t>
      </w:r>
      <w:r w:rsidR="00D920B7" w:rsidRPr="00AC331F">
        <w:rPr>
          <w:rFonts w:cstheme="minorHAnsi"/>
        </w:rPr>
        <w:t>lektronik Denteleme Sistemi (E</w:t>
      </w:r>
      <w:r w:rsidRPr="00AC331F">
        <w:rPr>
          <w:rFonts w:cstheme="minorHAnsi"/>
        </w:rPr>
        <w:t>DS</w:t>
      </w:r>
      <w:r w:rsidR="00D920B7" w:rsidRPr="00AC331F">
        <w:rPr>
          <w:rFonts w:cstheme="minorHAnsi"/>
        </w:rPr>
        <w:t>) noktalarında (</w:t>
      </w:r>
      <w:r w:rsidRPr="00AC331F">
        <w:rPr>
          <w:rFonts w:cstheme="minorHAnsi"/>
        </w:rPr>
        <w:t>15 ayrı noktaya) Karayolları 5. Bölge Müdürlüğü ile yapılan protokol kapsamında</w:t>
      </w:r>
      <w:r w:rsidR="00D920B7" w:rsidRPr="00AC331F">
        <w:rPr>
          <w:rFonts w:cstheme="minorHAnsi"/>
        </w:rPr>
        <w:t>,</w:t>
      </w:r>
      <w:r w:rsidRPr="00AC331F">
        <w:rPr>
          <w:rFonts w:cstheme="minorHAnsi"/>
        </w:rPr>
        <w:t xml:space="preserve"> tehlike yaratan direk kenarlarına </w:t>
      </w:r>
      <w:r w:rsidR="00D920B7" w:rsidRPr="00AC331F">
        <w:rPr>
          <w:rFonts w:cstheme="minorHAnsi"/>
          <w:b/>
        </w:rPr>
        <w:t>1.</w:t>
      </w:r>
      <w:r w:rsidRPr="00AC331F">
        <w:rPr>
          <w:rFonts w:cstheme="minorHAnsi"/>
          <w:b/>
        </w:rPr>
        <w:t>125 m</w:t>
      </w:r>
      <w:r w:rsidRPr="00AC331F">
        <w:rPr>
          <w:rFonts w:cstheme="minorHAnsi"/>
        </w:rPr>
        <w:t xml:space="preserve"> ve İskenderun </w:t>
      </w:r>
      <w:r w:rsidRPr="00AC331F">
        <w:rPr>
          <w:rFonts w:cstheme="minorHAnsi"/>
          <w:b/>
        </w:rPr>
        <w:t>256 m</w:t>
      </w:r>
      <w:r w:rsidRPr="00AC331F">
        <w:rPr>
          <w:rFonts w:cstheme="minorHAnsi"/>
        </w:rPr>
        <w:t xml:space="preserve"> olmak üzere toplam </w:t>
      </w:r>
      <w:r w:rsidR="00D920B7" w:rsidRPr="00AC331F">
        <w:rPr>
          <w:rFonts w:cstheme="minorHAnsi"/>
          <w:b/>
        </w:rPr>
        <w:t>1.</w:t>
      </w:r>
      <w:r w:rsidRPr="00AC331F">
        <w:rPr>
          <w:rFonts w:cstheme="minorHAnsi"/>
          <w:b/>
        </w:rPr>
        <w:t xml:space="preserve">381 m </w:t>
      </w:r>
      <w:r w:rsidRPr="00AC331F">
        <w:rPr>
          <w:rFonts w:cstheme="minorHAnsi"/>
        </w:rPr>
        <w:t>otokorkuluk montajı yapıl</w:t>
      </w:r>
      <w:r w:rsidR="00D920B7" w:rsidRPr="00AC331F">
        <w:rPr>
          <w:rFonts w:cstheme="minorHAnsi"/>
        </w:rPr>
        <w:t>mıştır</w:t>
      </w:r>
      <w:r w:rsidRPr="00AC331F">
        <w:rPr>
          <w:rFonts w:cstheme="minorHAnsi"/>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331F" w14:paraId="7CC232C7" w14:textId="77777777" w:rsidTr="00AC331F">
        <w:tc>
          <w:tcPr>
            <w:tcW w:w="4530" w:type="dxa"/>
            <w:vAlign w:val="center"/>
          </w:tcPr>
          <w:p w14:paraId="07006E39" w14:textId="72B1C153"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28527322" wp14:editId="7E179B11">
                  <wp:extent cx="1343770" cy="1874530"/>
                  <wp:effectExtent l="133350" t="114300" r="142240" b="163830"/>
                  <wp:docPr id="7190" name="Resim 7190" descr="C:\Users\byuksel\Desktop\2022 YILLIK FAALİYET RAPORU VERİLERİ\fotoğraf1\fotoğraf1\oto korkuluk\3fa53019-4207-4635-9c8d-8b04359846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yuksel\Desktop\2022 YILLIK FAALİYET RAPORU VERİLERİ\fotoğraf1\fotoğraf1\oto korkuluk\3fa53019-4207-4635-9c8d-8b043598462d.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352732" cy="18870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36913C47" w14:textId="3E7B2FF0"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16EAF257" wp14:editId="4E5FB983">
                  <wp:extent cx="2024549" cy="1866900"/>
                  <wp:effectExtent l="133350" t="114300" r="147320" b="171450"/>
                  <wp:docPr id="7191" name="Resim 7191" descr="C:\Users\byuksel\Desktop\2022 YILLIK FAALİYET RAPORU VERİLERİ\fotoğraf1\fotoğraf1\oto korkuluk\198f472a-9d27-4801-83b9-a41f38935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yuksel\Desktop\2022 YILLIK FAALİYET RAPORU VERİLERİ\fotoğraf1\fotoğraf1\oto korkuluk\198f472a-9d27-4801-83b9-a41f3893563b.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024988" cy="1867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3ABD37CF" w14:textId="14AA7356" w:rsidR="0063336B" w:rsidRPr="00AC331F" w:rsidRDefault="0063336B" w:rsidP="00927F8C">
      <w:pPr>
        <w:pStyle w:val="ListeParagraf"/>
        <w:numPr>
          <w:ilvl w:val="0"/>
          <w:numId w:val="17"/>
        </w:numPr>
        <w:tabs>
          <w:tab w:val="left" w:pos="5258"/>
        </w:tabs>
        <w:spacing w:before="0" w:after="0"/>
        <w:rPr>
          <w:rFonts w:cstheme="minorHAnsi"/>
        </w:rPr>
      </w:pPr>
      <w:r w:rsidRPr="00AC331F">
        <w:rPr>
          <w:rFonts w:cstheme="minorHAnsi"/>
        </w:rPr>
        <w:t>Antakya, Kırıkhan, Belen,</w:t>
      </w:r>
      <w:r w:rsidR="00D920B7" w:rsidRPr="00AC331F">
        <w:rPr>
          <w:rFonts w:cstheme="minorHAnsi"/>
        </w:rPr>
        <w:t xml:space="preserve"> Reyhanlı ve Arsuz İlçelerinde Elektronik Denetleme Sistemi (</w:t>
      </w:r>
      <w:r w:rsidRPr="00AC331F">
        <w:rPr>
          <w:rFonts w:cstheme="minorHAnsi"/>
        </w:rPr>
        <w:t>EDS</w:t>
      </w:r>
      <w:r w:rsidR="00D920B7" w:rsidRPr="00AC331F">
        <w:rPr>
          <w:rFonts w:cstheme="minorHAnsi"/>
        </w:rPr>
        <w:t>)</w:t>
      </w:r>
      <w:r w:rsidRPr="00AC331F">
        <w:rPr>
          <w:rFonts w:cstheme="minorHAnsi"/>
        </w:rPr>
        <w:t xml:space="preserve"> hız ihlal tespit koridoru kapsamında 3 adet L levha direği ,2 adet M kamera direği ve 2 adet N levha direği temel yapımı ve direk montajları yapıl</w:t>
      </w:r>
      <w:r w:rsidR="00454022" w:rsidRPr="00AC331F">
        <w:rPr>
          <w:rFonts w:cstheme="minorHAnsi"/>
        </w:rPr>
        <w:t>mıştır</w:t>
      </w:r>
      <w:r w:rsidRPr="00AC331F">
        <w:rPr>
          <w:rFonts w:cstheme="minorHAnsi"/>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331F" w14:paraId="57E9C53D" w14:textId="77777777" w:rsidTr="00AC331F">
        <w:tc>
          <w:tcPr>
            <w:tcW w:w="4530" w:type="dxa"/>
            <w:vAlign w:val="center"/>
          </w:tcPr>
          <w:p w14:paraId="6F6E09CA" w14:textId="5061B44F" w:rsidR="00AC331F" w:rsidRDefault="00AC331F" w:rsidP="00AC331F">
            <w:pPr>
              <w:tabs>
                <w:tab w:val="left" w:pos="5258"/>
              </w:tabs>
              <w:spacing w:before="0"/>
              <w:jc w:val="center"/>
              <w:rPr>
                <w:rFonts w:ascii="Times New Roman" w:hAnsi="Times New Roman" w:cs="Times New Roman"/>
              </w:rPr>
            </w:pPr>
            <w:r>
              <w:rPr>
                <w:rFonts w:ascii="Times New Roman" w:hAnsi="Times New Roman" w:cs="Times New Roman"/>
                <w:noProof/>
                <w:lang w:eastAsia="tr-TR"/>
              </w:rPr>
              <w:drawing>
                <wp:inline distT="0" distB="0" distL="0" distR="0" wp14:anchorId="4F4F2D1D" wp14:editId="2B829963">
                  <wp:extent cx="1729410" cy="2305878"/>
                  <wp:effectExtent l="114300" t="95250" r="118745" b="170815"/>
                  <wp:docPr id="7196" name="Resim 7196" descr="C:\Users\byuksel\Desktop\2022 YILLIK FAALİYET RAPORU VERİLERİ\fotoğraf3\EDS\6c40da7e-41e7-4164-8a67-85305ec72b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yuksel\Desktop\2022 YILLIK FAALİYET RAPORU VERİLERİ\fotoğraf3\EDS\6c40da7e-41e7-4164-8a67-85305ec72b13.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734393" cy="23125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6B7A8FC1" w14:textId="4DDEC13F" w:rsidR="00AC331F" w:rsidRDefault="00AC331F" w:rsidP="00AC331F">
            <w:pPr>
              <w:tabs>
                <w:tab w:val="left" w:pos="5258"/>
              </w:tabs>
              <w:spacing w:before="0"/>
              <w:jc w:val="center"/>
              <w:rPr>
                <w:rFonts w:ascii="Times New Roman" w:hAnsi="Times New Roman" w:cs="Times New Roman"/>
              </w:rPr>
            </w:pPr>
            <w:r>
              <w:rPr>
                <w:rFonts w:ascii="Times New Roman" w:hAnsi="Times New Roman" w:cs="Times New Roman"/>
                <w:noProof/>
                <w:lang w:eastAsia="tr-TR"/>
              </w:rPr>
              <w:drawing>
                <wp:inline distT="0" distB="0" distL="0" distR="0" wp14:anchorId="75A860AE" wp14:editId="5791F3DD">
                  <wp:extent cx="1617064" cy="2298111"/>
                  <wp:effectExtent l="114300" t="114300" r="135890" b="159385"/>
                  <wp:docPr id="7197" name="Resim 7197" descr="C:\Users\byuksel\Desktop\2022 YILLIK FAALİYET RAPORU VERİLERİ\fotoğraf3\EDS\ebec43e6-561a-4e6a-a3d6-ed07697013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yuksel\Desktop\2022 YILLIK FAALİYET RAPORU VERİLERİ\fotoğraf3\EDS\ebec43e6-561a-4e6a-a3d6-ed076970132d.jp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632537" cy="2320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74400520" w14:textId="77777777" w:rsidR="003B6E11" w:rsidRDefault="003B6E11">
      <w:pPr>
        <w:spacing w:before="100" w:line="276" w:lineRule="auto"/>
        <w:jc w:val="left"/>
        <w:rPr>
          <w:rFonts w:ascii="Times New Roman" w:hAnsi="Times New Roman" w:cs="Times New Roman"/>
        </w:rPr>
      </w:pPr>
      <w:r>
        <w:rPr>
          <w:rFonts w:ascii="Times New Roman" w:hAnsi="Times New Roman" w:cs="Times New Roman"/>
        </w:rPr>
        <w:br w:type="page"/>
      </w:r>
    </w:p>
    <w:p w14:paraId="382CC218" w14:textId="2CDF73C5" w:rsidR="0063336B" w:rsidRDefault="0063336B" w:rsidP="00927F8C">
      <w:pPr>
        <w:pStyle w:val="ListeParagraf"/>
        <w:numPr>
          <w:ilvl w:val="0"/>
          <w:numId w:val="17"/>
        </w:numPr>
        <w:tabs>
          <w:tab w:val="left" w:pos="5258"/>
        </w:tabs>
        <w:spacing w:before="0" w:after="0"/>
        <w:rPr>
          <w:rFonts w:cstheme="minorHAnsi"/>
        </w:rPr>
      </w:pPr>
      <w:r w:rsidRPr="00AC331F">
        <w:rPr>
          <w:rFonts w:cstheme="minorHAnsi"/>
        </w:rPr>
        <w:lastRenderedPageBreak/>
        <w:t>Payas – İskenderun  Pac – İskenderun Adliye alt geçit Terfi İstasyonları bakım onarım çalışması yapıl</w:t>
      </w:r>
      <w:r w:rsidR="00454022" w:rsidRPr="00AC331F">
        <w:rPr>
          <w:rFonts w:cstheme="minorHAnsi"/>
        </w:rPr>
        <w:t>mıştır</w:t>
      </w:r>
      <w:r w:rsidRPr="00AC331F">
        <w:rPr>
          <w:rFonts w:cstheme="minorHAnsi"/>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331F" w14:paraId="06072AF1" w14:textId="77777777" w:rsidTr="00AC331F">
        <w:tc>
          <w:tcPr>
            <w:tcW w:w="4530" w:type="dxa"/>
            <w:vAlign w:val="center"/>
          </w:tcPr>
          <w:p w14:paraId="006E8B72" w14:textId="69115037"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583F323C" wp14:editId="1B9E5A46">
                  <wp:extent cx="1320257" cy="1760342"/>
                  <wp:effectExtent l="114300" t="114300" r="127635" b="144780"/>
                  <wp:docPr id="7198" name="Resim 7198" descr="C:\Users\byuksel\Desktop\2022 YILLIK FAALİYET RAPORU VERİLERİ\fotoğraf3\terfi istasyon bakım\35a1e5fe-b60a-494a-9ce5-da75be094f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yuksel\Desktop\2022 YILLIK FAALİYET RAPORU VERİLERİ\fotoğraf3\terfi istasyon bakım\35a1e5fe-b60a-494a-9ce5-da75be094f41.jp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325970" cy="1767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2BE8335C" w14:textId="64377425"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3E6F9CC3" wp14:editId="19514C5F">
                  <wp:extent cx="1297166" cy="1729554"/>
                  <wp:effectExtent l="133350" t="114300" r="151130" b="156845"/>
                  <wp:docPr id="7199" name="Resim 7199" descr="C:\Users\byuksel\Desktop\2022 YILLIK FAALİYET RAPORU VERİLERİ\fotoğraf3\terfi istasyon bakım\a88dcd7c-5673-4a7c-aa2d-20a7a466e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yuksel\Desktop\2022 YILLIK FAALİYET RAPORU VERİLERİ\fotoğraf3\terfi istasyon bakım\a88dcd7c-5673-4a7c-aa2d-20a7a466e975.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305039" cy="17400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7F79A8CA" w14:textId="77777777" w:rsidR="00AC331F" w:rsidRPr="00AC331F" w:rsidRDefault="00AC331F" w:rsidP="00AC331F">
      <w:pPr>
        <w:tabs>
          <w:tab w:val="left" w:pos="5258"/>
        </w:tabs>
        <w:spacing w:before="0" w:after="0"/>
        <w:rPr>
          <w:rFonts w:cstheme="minorHAnsi"/>
        </w:rPr>
      </w:pPr>
    </w:p>
    <w:p w14:paraId="33057505" w14:textId="0DD84B2D" w:rsidR="0063336B" w:rsidRPr="00AC331F" w:rsidRDefault="0063336B" w:rsidP="00927F8C">
      <w:pPr>
        <w:pStyle w:val="ListeParagraf"/>
        <w:numPr>
          <w:ilvl w:val="0"/>
          <w:numId w:val="17"/>
        </w:numPr>
        <w:tabs>
          <w:tab w:val="left" w:pos="5258"/>
        </w:tabs>
        <w:spacing w:before="0" w:after="0"/>
        <w:rPr>
          <w:rFonts w:cstheme="minorHAnsi"/>
        </w:rPr>
      </w:pPr>
      <w:r w:rsidRPr="00AC331F">
        <w:rPr>
          <w:rFonts w:cstheme="minorHAnsi"/>
        </w:rPr>
        <w:t xml:space="preserve">Antakya İlçesi Çevreyolu Ekinci </w:t>
      </w:r>
      <w:r w:rsidR="00454022" w:rsidRPr="00AC331F">
        <w:rPr>
          <w:rFonts w:cstheme="minorHAnsi"/>
        </w:rPr>
        <w:t xml:space="preserve">Kavşağı, </w:t>
      </w:r>
      <w:r w:rsidRPr="00AC331F">
        <w:rPr>
          <w:rFonts w:cstheme="minorHAnsi"/>
        </w:rPr>
        <w:t xml:space="preserve">Odabaşı </w:t>
      </w:r>
      <w:r w:rsidR="00454022" w:rsidRPr="00AC331F">
        <w:rPr>
          <w:rFonts w:cstheme="minorHAnsi"/>
        </w:rPr>
        <w:t>K</w:t>
      </w:r>
      <w:r w:rsidRPr="00AC331F">
        <w:rPr>
          <w:rFonts w:cstheme="minorHAnsi"/>
        </w:rPr>
        <w:t>avşağı ve İtfaiye Kavşağı</w:t>
      </w:r>
      <w:r w:rsidR="00454022" w:rsidRPr="00AC331F">
        <w:rPr>
          <w:rFonts w:cstheme="minorHAnsi"/>
        </w:rPr>
        <w:t xml:space="preserve">; </w:t>
      </w:r>
      <w:r w:rsidRPr="00AC331F">
        <w:rPr>
          <w:rFonts w:cstheme="minorHAnsi"/>
        </w:rPr>
        <w:t xml:space="preserve">Belen </w:t>
      </w:r>
      <w:r w:rsidR="00454022" w:rsidRPr="00AC331F">
        <w:rPr>
          <w:rFonts w:cstheme="minorHAnsi"/>
        </w:rPr>
        <w:t xml:space="preserve">İlçesi </w:t>
      </w:r>
      <w:r w:rsidRPr="00AC331F">
        <w:rPr>
          <w:rFonts w:cstheme="minorHAnsi"/>
        </w:rPr>
        <w:t xml:space="preserve">Atik </w:t>
      </w:r>
      <w:r w:rsidR="00454022" w:rsidRPr="00AC331F">
        <w:rPr>
          <w:rFonts w:cstheme="minorHAnsi"/>
        </w:rPr>
        <w:t xml:space="preserve">Kavşağı, </w:t>
      </w:r>
      <w:r w:rsidRPr="00AC331F">
        <w:rPr>
          <w:rFonts w:cstheme="minorHAnsi"/>
        </w:rPr>
        <w:t xml:space="preserve">Samandağ </w:t>
      </w:r>
      <w:r w:rsidR="00454022" w:rsidRPr="00AC331F">
        <w:rPr>
          <w:rFonts w:cstheme="minorHAnsi"/>
        </w:rPr>
        <w:t xml:space="preserve">İlçesi </w:t>
      </w:r>
      <w:r w:rsidRPr="00AC331F">
        <w:rPr>
          <w:rFonts w:cstheme="minorHAnsi"/>
        </w:rPr>
        <w:t xml:space="preserve">Tomruksuyu </w:t>
      </w:r>
      <w:r w:rsidR="00454022" w:rsidRPr="00AC331F">
        <w:rPr>
          <w:rFonts w:cstheme="minorHAnsi"/>
        </w:rPr>
        <w:t>Kavşağ</w:t>
      </w:r>
      <w:r w:rsidRPr="00AC331F">
        <w:rPr>
          <w:rFonts w:cstheme="minorHAnsi"/>
        </w:rPr>
        <w:t xml:space="preserve">ı ve İskenderun </w:t>
      </w:r>
      <w:r w:rsidR="00454022" w:rsidRPr="00AC331F">
        <w:rPr>
          <w:rFonts w:cstheme="minorHAnsi"/>
        </w:rPr>
        <w:t xml:space="preserve">İlçesi </w:t>
      </w:r>
      <w:r w:rsidRPr="00AC331F">
        <w:rPr>
          <w:rFonts w:cstheme="minorHAnsi"/>
        </w:rPr>
        <w:t xml:space="preserve">Liman C </w:t>
      </w:r>
      <w:r w:rsidR="00454022" w:rsidRPr="00AC331F">
        <w:rPr>
          <w:rFonts w:cstheme="minorHAnsi"/>
        </w:rPr>
        <w:t xml:space="preserve">Kavşağında </w:t>
      </w:r>
      <w:r w:rsidRPr="00AC331F">
        <w:rPr>
          <w:rFonts w:cstheme="minorHAnsi"/>
        </w:rPr>
        <w:t xml:space="preserve">güneş enerji paneli sistemi kurulumu </w:t>
      </w:r>
      <w:r w:rsidR="00454022" w:rsidRPr="00AC331F">
        <w:rPr>
          <w:rFonts w:cstheme="minorHAnsi"/>
        </w:rPr>
        <w:t>yapılmıştır.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0"/>
        <w:gridCol w:w="4460"/>
      </w:tblGrid>
      <w:tr w:rsidR="00AC331F" w14:paraId="6D99595C" w14:textId="77777777" w:rsidTr="003B6E11">
        <w:tc>
          <w:tcPr>
            <w:tcW w:w="4610" w:type="dxa"/>
            <w:vAlign w:val="center"/>
          </w:tcPr>
          <w:p w14:paraId="5B011960" w14:textId="1069785A" w:rsidR="00AC331F" w:rsidRDefault="0063336B" w:rsidP="00AC331F">
            <w:pPr>
              <w:tabs>
                <w:tab w:val="left" w:pos="5258"/>
              </w:tabs>
              <w:jc w:val="center"/>
              <w:rPr>
                <w:rFonts w:ascii="Times New Roman" w:hAnsi="Times New Roman" w:cs="Times New Roman"/>
                <w:noProof/>
                <w:lang w:eastAsia="tr-TR"/>
              </w:rPr>
            </w:pPr>
            <w:r>
              <w:rPr>
                <w:rFonts w:ascii="Times New Roman" w:hAnsi="Times New Roman" w:cs="Times New Roman"/>
                <w:noProof/>
                <w:lang w:eastAsia="tr-TR"/>
              </w:rPr>
              <w:t xml:space="preserve"> </w:t>
            </w:r>
            <w:r w:rsidR="00AC331F">
              <w:rPr>
                <w:rFonts w:ascii="Times New Roman" w:hAnsi="Times New Roman" w:cs="Times New Roman"/>
                <w:noProof/>
                <w:lang w:eastAsia="tr-TR"/>
              </w:rPr>
              <w:drawing>
                <wp:inline distT="0" distB="0" distL="0" distR="0" wp14:anchorId="57E8AE7D" wp14:editId="147AE687">
                  <wp:extent cx="2524125" cy="2302669"/>
                  <wp:effectExtent l="133350" t="95250" r="142875" b="173990"/>
                  <wp:docPr id="80" name="Resim 80" descr="C:\Users\byuksel\Desktop\2022 YILLIK FAALİYET RAPORU VERİLERİ\fotoğraf3\Güneş paneli\5138eb80-a15d-4856-a9a0-3585c1b16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yuksel\Desktop\2022 YILLIK FAALİYET RAPORU VERİLERİ\fotoğraf3\Güneş paneli\5138eb80-a15d-4856-a9a0-3585c1b16588.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531178" cy="23091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460" w:type="dxa"/>
            <w:vAlign w:val="center"/>
          </w:tcPr>
          <w:p w14:paraId="54376E8F" w14:textId="0AB619B9" w:rsidR="00AC331F" w:rsidRDefault="00AC331F" w:rsidP="00AC331F">
            <w:pPr>
              <w:tabs>
                <w:tab w:val="left" w:pos="5258"/>
              </w:tabs>
              <w:jc w:val="center"/>
              <w:rPr>
                <w:rFonts w:ascii="Times New Roman" w:hAnsi="Times New Roman" w:cs="Times New Roman"/>
                <w:noProof/>
                <w:lang w:eastAsia="tr-TR"/>
              </w:rPr>
            </w:pPr>
            <w:r>
              <w:rPr>
                <w:rFonts w:ascii="Times New Roman" w:hAnsi="Times New Roman" w:cs="Times New Roman"/>
                <w:noProof/>
                <w:lang w:eastAsia="tr-TR"/>
              </w:rPr>
              <w:drawing>
                <wp:inline distT="0" distB="0" distL="0" distR="0" wp14:anchorId="070579AB" wp14:editId="78195615">
                  <wp:extent cx="2433099" cy="2270168"/>
                  <wp:effectExtent l="133350" t="114300" r="139065" b="168275"/>
                  <wp:docPr id="2051" name="Resim 2051" descr="C:\Users\byuksel\Desktop\GÜNEŞ PANE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yuksel\Desktop\GÜNEŞ PANELİ.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439144" cy="22758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0E5234FD" w14:textId="77777777" w:rsidR="00AC331F" w:rsidRDefault="00AC331F" w:rsidP="00AC331F">
      <w:pPr>
        <w:tabs>
          <w:tab w:val="left" w:pos="5258"/>
        </w:tabs>
        <w:spacing w:before="0" w:after="0"/>
        <w:rPr>
          <w:rFonts w:cstheme="minorHAnsi"/>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331F" w14:paraId="57754705" w14:textId="77777777" w:rsidTr="00AC331F">
        <w:tc>
          <w:tcPr>
            <w:tcW w:w="4530" w:type="dxa"/>
            <w:vAlign w:val="center"/>
          </w:tcPr>
          <w:p w14:paraId="350C7A8B" w14:textId="0D2A70B4" w:rsidR="00AC331F" w:rsidRPr="00AC331F" w:rsidRDefault="00AC331F" w:rsidP="00AC331F">
            <w:pPr>
              <w:tabs>
                <w:tab w:val="left" w:pos="5258"/>
              </w:tabs>
              <w:spacing w:before="0"/>
              <w:jc w:val="center"/>
              <w:rPr>
                <w:rFonts w:cstheme="minorHAnsi"/>
              </w:rPr>
            </w:pPr>
            <w:r w:rsidRPr="00AC331F">
              <w:rPr>
                <w:rFonts w:cstheme="minorHAnsi"/>
              </w:rPr>
              <w:t>Antakya İlçesi Mezarlık Kompleksi ve Defne ilçesi Uğur Mumcu Bulvarında Bas-Geç butonlu kavşak yapılmıştır.</w:t>
            </w:r>
          </w:p>
        </w:tc>
        <w:tc>
          <w:tcPr>
            <w:tcW w:w="4530" w:type="dxa"/>
            <w:vAlign w:val="center"/>
          </w:tcPr>
          <w:p w14:paraId="6D0AFF63" w14:textId="77777777" w:rsidR="00AC331F" w:rsidRPr="00AC331F" w:rsidRDefault="00AC331F" w:rsidP="00AC331F">
            <w:pPr>
              <w:tabs>
                <w:tab w:val="left" w:pos="5258"/>
              </w:tabs>
              <w:spacing w:before="0"/>
              <w:jc w:val="center"/>
              <w:rPr>
                <w:rFonts w:cstheme="minorHAnsi"/>
              </w:rPr>
            </w:pPr>
            <w:r w:rsidRPr="00AC331F">
              <w:rPr>
                <w:rFonts w:cstheme="minorHAnsi"/>
              </w:rPr>
              <w:t xml:space="preserve">İl genelinde </w:t>
            </w:r>
            <w:r w:rsidRPr="00AC331F">
              <w:rPr>
                <w:rFonts w:cstheme="minorHAnsi"/>
                <w:b/>
              </w:rPr>
              <w:t>5.600 m</w:t>
            </w:r>
            <w:r w:rsidRPr="00AC331F">
              <w:rPr>
                <w:rFonts w:cstheme="minorHAnsi"/>
              </w:rPr>
              <w:t xml:space="preserve"> profil atlatma boyama çalışması yapılmıştır.</w:t>
            </w:r>
          </w:p>
          <w:p w14:paraId="3AC5F5D9" w14:textId="77777777" w:rsidR="00AC331F" w:rsidRPr="00AC331F" w:rsidRDefault="00AC331F" w:rsidP="00AC331F">
            <w:pPr>
              <w:tabs>
                <w:tab w:val="left" w:pos="5258"/>
              </w:tabs>
              <w:spacing w:before="0"/>
              <w:jc w:val="center"/>
              <w:rPr>
                <w:rFonts w:cstheme="minorHAnsi"/>
              </w:rPr>
            </w:pPr>
          </w:p>
        </w:tc>
      </w:tr>
      <w:tr w:rsidR="00AC331F" w14:paraId="6BE7673F" w14:textId="77777777" w:rsidTr="00AC331F">
        <w:tc>
          <w:tcPr>
            <w:tcW w:w="4530" w:type="dxa"/>
            <w:vAlign w:val="center"/>
          </w:tcPr>
          <w:p w14:paraId="493265B4" w14:textId="012C1C72"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144BFC76" wp14:editId="1AF612B0">
                  <wp:extent cx="1583871" cy="1800000"/>
                  <wp:effectExtent l="0" t="0" r="0" b="0"/>
                  <wp:docPr id="2052" name="Resim 2052" descr="C:\Users\byuksel\Desktop\2022 YILLIK FAALİYET RAPORU VERİLERİ\fotoğraf3\bas-geç sinyalize kavşak\e9b38483-ae0f-4288-a7b4-cb2bc4de1a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yuksel\Desktop\2022 YILLIK FAALİYET RAPORU VERİLERİ\fotoğraf3\bas-geç sinyalize kavşak\e9b38483-ae0f-4288-a7b4-cb2bc4de1a57.jpg"/>
                          <pic:cNvPicPr>
                            <a:picLocks noChangeAspect="1" noChangeArrowheads="1"/>
                          </pic:cNvPicPr>
                        </pic:nvPicPr>
                        <pic:blipFill>
                          <a:blip r:embed="rId344" cstate="print">
                            <a:extLst>
                              <a:ext uri="{28A0092B-C50C-407E-A947-70E740481C1C}">
                                <a14:useLocalDpi xmlns:a14="http://schemas.microsoft.com/office/drawing/2010/main" val="0"/>
                              </a:ext>
                            </a:extLst>
                          </a:blip>
                          <a:stretch>
                            <a:fillRect/>
                          </a:stretch>
                        </pic:blipFill>
                        <pic:spPr bwMode="auto">
                          <a:xfrm>
                            <a:off x="0" y="0"/>
                            <a:ext cx="1583871" cy="1800000"/>
                          </a:xfrm>
                          <a:prstGeom prst="rect">
                            <a:avLst/>
                          </a:prstGeom>
                          <a:noFill/>
                          <a:ln>
                            <a:noFill/>
                          </a:ln>
                        </pic:spPr>
                      </pic:pic>
                    </a:graphicData>
                  </a:graphic>
                </wp:inline>
              </w:drawing>
            </w:r>
          </w:p>
        </w:tc>
        <w:tc>
          <w:tcPr>
            <w:tcW w:w="4530" w:type="dxa"/>
            <w:vAlign w:val="center"/>
          </w:tcPr>
          <w:p w14:paraId="2D7490E5" w14:textId="6D96ED88"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52237E6E" wp14:editId="786D6CF9">
                  <wp:extent cx="1351145" cy="1800000"/>
                  <wp:effectExtent l="0" t="0" r="1905" b="0"/>
                  <wp:docPr id="2054" name="Resim 2054" descr="C:\Users\byuksel\Desktop\2022 YILLIK FAALİYET RAPORU VERİLERİ\fotoğraf1\fotoğraf1\profil atlatma\21e512c3-7555-4bef-a32e-090e6a3c8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yuksel\Desktop\2022 YILLIK FAALİYET RAPORU VERİLERİ\fotoğraf1\fotoğraf1\profil atlatma\21e512c3-7555-4bef-a32e-090e6a3c8ede.jpg"/>
                          <pic:cNvPicPr>
                            <a:picLocks noChangeAspect="1" noChangeArrowheads="1"/>
                          </pic:cNvPicPr>
                        </pic:nvPicPr>
                        <pic:blipFill>
                          <a:blip r:embed="rId345" cstate="print">
                            <a:extLst>
                              <a:ext uri="{28A0092B-C50C-407E-A947-70E740481C1C}">
                                <a14:useLocalDpi xmlns:a14="http://schemas.microsoft.com/office/drawing/2010/main" val="0"/>
                              </a:ext>
                            </a:extLst>
                          </a:blip>
                          <a:stretch>
                            <a:fillRect/>
                          </a:stretch>
                        </pic:blipFill>
                        <pic:spPr bwMode="auto">
                          <a:xfrm>
                            <a:off x="0" y="0"/>
                            <a:ext cx="1351145" cy="1800000"/>
                          </a:xfrm>
                          <a:prstGeom prst="rect">
                            <a:avLst/>
                          </a:prstGeom>
                          <a:noFill/>
                          <a:ln>
                            <a:noFill/>
                          </a:ln>
                        </pic:spPr>
                      </pic:pic>
                    </a:graphicData>
                  </a:graphic>
                </wp:inline>
              </w:drawing>
            </w:r>
          </w:p>
        </w:tc>
      </w:tr>
    </w:tbl>
    <w:p w14:paraId="09BC67EE" w14:textId="4A06CA99" w:rsidR="003B6E11" w:rsidRDefault="003B6E11" w:rsidP="00AC331F">
      <w:pPr>
        <w:tabs>
          <w:tab w:val="left" w:pos="5258"/>
        </w:tabs>
        <w:spacing w:before="0" w:after="0"/>
        <w:rPr>
          <w:rFonts w:cstheme="minorHAnsi"/>
        </w:rPr>
      </w:pPr>
    </w:p>
    <w:p w14:paraId="0197333E" w14:textId="77777777" w:rsidR="003B6E11" w:rsidRDefault="003B6E11">
      <w:pPr>
        <w:spacing w:before="100" w:line="276" w:lineRule="auto"/>
        <w:jc w:val="left"/>
        <w:rPr>
          <w:rFonts w:cstheme="minorHAnsi"/>
        </w:rPr>
      </w:pPr>
      <w:r>
        <w:rPr>
          <w:rFonts w:cstheme="minorHAnsi"/>
        </w:rPr>
        <w:br w:type="page"/>
      </w:r>
    </w:p>
    <w:p w14:paraId="5351AC6C" w14:textId="56FCFC8A" w:rsidR="0063336B" w:rsidRDefault="00454022" w:rsidP="00927F8C">
      <w:pPr>
        <w:pStyle w:val="ListeParagraf"/>
        <w:numPr>
          <w:ilvl w:val="0"/>
          <w:numId w:val="17"/>
        </w:numPr>
        <w:tabs>
          <w:tab w:val="left" w:pos="5258"/>
        </w:tabs>
        <w:spacing w:before="0" w:after="0"/>
        <w:rPr>
          <w:rFonts w:cstheme="minorHAnsi"/>
        </w:rPr>
      </w:pPr>
      <w:r w:rsidRPr="00AC331F">
        <w:rPr>
          <w:rFonts w:cstheme="minorHAnsi"/>
        </w:rPr>
        <w:lastRenderedPageBreak/>
        <w:t>A</w:t>
      </w:r>
      <w:r w:rsidR="0063336B" w:rsidRPr="00AC331F">
        <w:rPr>
          <w:rFonts w:cstheme="minorHAnsi"/>
        </w:rPr>
        <w:t xml:space="preserve">ntakya İlçesinde Hatay Stadyum içi, Alpagot </w:t>
      </w:r>
      <w:r w:rsidRPr="00AC331F">
        <w:rPr>
          <w:rFonts w:cstheme="minorHAnsi"/>
        </w:rPr>
        <w:t>Caddesi ve Fatih C</w:t>
      </w:r>
      <w:r w:rsidR="0063336B" w:rsidRPr="00AC331F">
        <w:rPr>
          <w:rFonts w:cstheme="minorHAnsi"/>
        </w:rPr>
        <w:t>addesinde bordür boyama çalışması yapıl</w:t>
      </w:r>
      <w:r w:rsidRPr="00AC331F">
        <w:rPr>
          <w:rFonts w:cstheme="minorHAnsi"/>
        </w:rPr>
        <w:t>mıştır</w:t>
      </w:r>
      <w:r w:rsidR="0063336B" w:rsidRPr="00AC331F">
        <w:rPr>
          <w:rFonts w:cstheme="minorHAnsi"/>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331F" w14:paraId="61F5873B" w14:textId="77777777" w:rsidTr="00AC331F">
        <w:tc>
          <w:tcPr>
            <w:tcW w:w="4530" w:type="dxa"/>
            <w:vAlign w:val="center"/>
          </w:tcPr>
          <w:p w14:paraId="2A74A7F5" w14:textId="2EFD57F7"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482461F1" wp14:editId="36CE31C5">
                  <wp:extent cx="1528763" cy="2038350"/>
                  <wp:effectExtent l="133350" t="114300" r="128905" b="171450"/>
                  <wp:docPr id="2056" name="Resim 2056" descr="C:\Users\byuksel\Desktop\2022 YILLIK FAALİYET RAPORU VERİLERİ\fotoğraf3\bordür boya\539f12a4-6571-47e5-bc84-7a7b27b15d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yuksel\Desktop\2022 YILLIK FAALİYET RAPORU VERİLERİ\fotoğraf3\bordür boya\539f12a4-6571-47e5-bc84-7a7b27b15df7.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529522" cy="20393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585C249D" w14:textId="24A5209B"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6DE0B14C" wp14:editId="5FFEAC64">
                  <wp:extent cx="1828800" cy="2083242"/>
                  <wp:effectExtent l="133350" t="114300" r="152400" b="165100"/>
                  <wp:docPr id="2057" name="Resim 2057" descr="C:\Users\byuksel\Desktop\2022 YILLIK FAALİYET RAPORU VERİLERİ\fotoğraf3\bordür boya\b122670f-ea3d-4bff-a4b8-793ca63d6b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yuksel\Desktop\2022 YILLIK FAALİYET RAPORU VERİLERİ\fotoğraf3\bordür boya\b122670f-ea3d-4bff-a4b8-793ca63d6b17.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832637" cy="20876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6E11B950" w14:textId="77777777" w:rsidR="00AC331F" w:rsidRPr="00AC331F" w:rsidRDefault="00AC331F" w:rsidP="00AC331F">
      <w:pPr>
        <w:tabs>
          <w:tab w:val="left" w:pos="5258"/>
        </w:tabs>
        <w:spacing w:before="0" w:after="0"/>
        <w:rPr>
          <w:rFonts w:cstheme="minorHAnsi"/>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331F" w14:paraId="640F13B6" w14:textId="77777777" w:rsidTr="00AC331F">
        <w:tc>
          <w:tcPr>
            <w:tcW w:w="4530" w:type="dxa"/>
            <w:vAlign w:val="center"/>
          </w:tcPr>
          <w:p w14:paraId="0D1503B4" w14:textId="0999321C" w:rsidR="00AC331F" w:rsidRDefault="00AC331F" w:rsidP="00AC331F">
            <w:pPr>
              <w:tabs>
                <w:tab w:val="left" w:pos="5258"/>
              </w:tabs>
              <w:spacing w:before="0"/>
              <w:jc w:val="center"/>
              <w:rPr>
                <w:rFonts w:cstheme="minorHAnsi"/>
              </w:rPr>
            </w:pPr>
            <w:r w:rsidRPr="00AC331F">
              <w:rPr>
                <w:rFonts w:cstheme="minorHAnsi"/>
              </w:rPr>
              <w:t>Antakya İlçesi 18, Defne İlçesi 3, İskenderun İlçesi 2, Reyhanlı İlçesi 2, Samandağ İlçesi 3, Dörtyol İlçesi 1 ve Yayladağı İlçesi 1 adet olmak üzere toplam 30 noktaya otopark yeri çizilmiştir.</w:t>
            </w:r>
          </w:p>
        </w:tc>
        <w:tc>
          <w:tcPr>
            <w:tcW w:w="4530" w:type="dxa"/>
            <w:vAlign w:val="center"/>
          </w:tcPr>
          <w:p w14:paraId="4A69BD28" w14:textId="77777777" w:rsidR="00AC331F" w:rsidRPr="00AC331F" w:rsidRDefault="00AC331F" w:rsidP="00AC331F">
            <w:pPr>
              <w:tabs>
                <w:tab w:val="left" w:pos="5258"/>
              </w:tabs>
              <w:spacing w:before="0"/>
              <w:jc w:val="center"/>
              <w:rPr>
                <w:rFonts w:cstheme="minorHAnsi"/>
              </w:rPr>
            </w:pPr>
            <w:r w:rsidRPr="00AC331F">
              <w:rPr>
                <w:rFonts w:cstheme="minorHAnsi"/>
              </w:rPr>
              <w:t>Yayladağı İlçesi ve Arsuz İlçelerinde Askeri alanı Helikopter Pisti çizgi boyama çalışması yapılmıştır.</w:t>
            </w:r>
          </w:p>
          <w:p w14:paraId="7A3BD2B3" w14:textId="77777777" w:rsidR="00AC331F" w:rsidRDefault="00AC331F" w:rsidP="00AC331F">
            <w:pPr>
              <w:tabs>
                <w:tab w:val="left" w:pos="5258"/>
              </w:tabs>
              <w:spacing w:before="0"/>
              <w:jc w:val="center"/>
              <w:rPr>
                <w:rFonts w:cstheme="minorHAnsi"/>
              </w:rPr>
            </w:pPr>
          </w:p>
        </w:tc>
      </w:tr>
      <w:tr w:rsidR="00AC331F" w14:paraId="07302783" w14:textId="77777777" w:rsidTr="00AC331F">
        <w:tc>
          <w:tcPr>
            <w:tcW w:w="4530" w:type="dxa"/>
            <w:vAlign w:val="center"/>
          </w:tcPr>
          <w:p w14:paraId="52141C00" w14:textId="12F44DE7"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415D4AD8" wp14:editId="4638E26B">
                  <wp:extent cx="1790700" cy="1917700"/>
                  <wp:effectExtent l="114300" t="114300" r="114300" b="139700"/>
                  <wp:docPr id="2059" name="Resim 2059" descr="C:\Users\byuksel\Desktop\2022 YILLIK FAALİYET RAPORU VERİLERİ\fotoğraf3\OTOPARK\bfc9cfc0-faef-4913-98c9-8bd80f325c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yuksel\Desktop\2022 YILLIK FAALİYET RAPORU VERİLERİ\fotoğraf3\OTOPARK\bfc9cfc0-faef-4913-98c9-8bd80f325c75.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791592" cy="1918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68831100" w14:textId="6AC628BA"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4F156AD8" wp14:editId="68D9F52E">
                  <wp:extent cx="1653540" cy="1939290"/>
                  <wp:effectExtent l="114300" t="114300" r="118110" b="137160"/>
                  <wp:docPr id="81" name="Resim 81" descr="C:\Users\byuksel\Desktop\2022 YILLIK FAALİYET RAPORU VERİLERİ\fotoğraf3\helikopter pisti\2daa9584-0798-486b-80f8-31b8a0d23d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yuksel\Desktop\2022 YILLIK FAALİYET RAPORU VERİLERİ\fotoğraf3\helikopter pisti\2daa9584-0798-486b-80f8-31b8a0d23d90.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660068" cy="19469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0B0A5A65" w14:textId="77777777" w:rsidR="00AC331F" w:rsidRPr="00AC331F" w:rsidRDefault="00AC331F" w:rsidP="00AC331F">
      <w:pPr>
        <w:tabs>
          <w:tab w:val="left" w:pos="5258"/>
        </w:tabs>
        <w:spacing w:before="0" w:after="0"/>
        <w:rPr>
          <w:rFonts w:cstheme="minorHAnsi"/>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331F" w14:paraId="66CF61FC" w14:textId="77777777" w:rsidTr="00AC331F">
        <w:tc>
          <w:tcPr>
            <w:tcW w:w="4530" w:type="dxa"/>
            <w:vAlign w:val="center"/>
          </w:tcPr>
          <w:p w14:paraId="2F5B3AEA" w14:textId="385B46D9" w:rsidR="00AC331F" w:rsidRPr="00AC331F" w:rsidRDefault="00AC331F" w:rsidP="00AC331F">
            <w:pPr>
              <w:tabs>
                <w:tab w:val="left" w:pos="5258"/>
              </w:tabs>
              <w:jc w:val="center"/>
              <w:rPr>
                <w:rFonts w:cstheme="minorHAnsi"/>
              </w:rPr>
            </w:pPr>
            <w:r w:rsidRPr="00AC331F">
              <w:rPr>
                <w:rFonts w:cstheme="minorHAnsi"/>
              </w:rPr>
              <w:t>Antakya İlçesinde 11 adet, Arsuz İlçesi 1 adet, Defne İlçesi 4 adet, Hassa İlçesi 1 adet ve Samandağ İlçesinde 1 adet olmak üzere toplam 18 ayrı noktaya hız kesici boyama çalışması yapılmıştır.</w:t>
            </w:r>
          </w:p>
        </w:tc>
        <w:tc>
          <w:tcPr>
            <w:tcW w:w="4530" w:type="dxa"/>
            <w:vAlign w:val="center"/>
          </w:tcPr>
          <w:p w14:paraId="59EFFD25" w14:textId="188D7E09" w:rsidR="00AC331F" w:rsidRPr="00AC331F" w:rsidRDefault="00AC331F" w:rsidP="00AC331F">
            <w:pPr>
              <w:tabs>
                <w:tab w:val="left" w:pos="5258"/>
              </w:tabs>
              <w:jc w:val="center"/>
              <w:rPr>
                <w:rFonts w:cstheme="minorHAnsi"/>
              </w:rPr>
            </w:pPr>
            <w:r w:rsidRPr="00AC331F">
              <w:rPr>
                <w:rFonts w:cstheme="minorHAnsi"/>
              </w:rPr>
              <w:t>Antakya İlçesinde 11 tarama boyama (refüj yol ayırımı) çalışması yapılmıştır.</w:t>
            </w:r>
          </w:p>
        </w:tc>
      </w:tr>
      <w:tr w:rsidR="00AC331F" w14:paraId="16206856" w14:textId="77777777" w:rsidTr="00AC331F">
        <w:tc>
          <w:tcPr>
            <w:tcW w:w="4530" w:type="dxa"/>
            <w:vAlign w:val="center"/>
          </w:tcPr>
          <w:p w14:paraId="3CEEEFD1" w14:textId="7E618A65" w:rsidR="00AC331F" w:rsidRDefault="00AC331F" w:rsidP="00AC331F">
            <w:pPr>
              <w:tabs>
                <w:tab w:val="left" w:pos="5258"/>
              </w:tabs>
              <w:jc w:val="center"/>
              <w:rPr>
                <w:rFonts w:ascii="Times New Roman" w:hAnsi="Times New Roman" w:cs="Times New Roman"/>
              </w:rPr>
            </w:pPr>
            <w:r>
              <w:rPr>
                <w:rFonts w:ascii="Times New Roman" w:hAnsi="Times New Roman" w:cs="Times New Roman"/>
                <w:noProof/>
                <w:lang w:eastAsia="tr-TR"/>
              </w:rPr>
              <w:drawing>
                <wp:inline distT="0" distB="0" distL="0" distR="0" wp14:anchorId="7F073528" wp14:editId="13744A71">
                  <wp:extent cx="2204720" cy="1967865"/>
                  <wp:effectExtent l="114300" t="114300" r="100330" b="146685"/>
                  <wp:docPr id="2062" name="Resim 2062" descr="C:\Users\byuksel\Desktop\2022 YILLIK FAALİYET RAPORU VERİLERİ\fotoğraf1\fotoğraf1\hız kesici\4bda7b78-e49e-44c9-b089-402e8964b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yuksel\Desktop\2022 YILLIK FAALİYET RAPORU VERİLERİ\fotoğraf1\fotoğraf1\hız kesici\4bda7b78-e49e-44c9-b089-402e8964b456.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203168" cy="1966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3572F4A7" w14:textId="2B1CFE48" w:rsidR="00AC331F" w:rsidRDefault="00AC331F" w:rsidP="00AC331F">
            <w:pPr>
              <w:tabs>
                <w:tab w:val="left" w:pos="5258"/>
              </w:tabs>
              <w:jc w:val="center"/>
              <w:rPr>
                <w:rFonts w:ascii="Times New Roman" w:hAnsi="Times New Roman" w:cs="Times New Roman"/>
              </w:rPr>
            </w:pPr>
            <w:r>
              <w:rPr>
                <w:rFonts w:ascii="Times New Roman" w:hAnsi="Times New Roman" w:cs="Times New Roman"/>
                <w:noProof/>
                <w:lang w:eastAsia="tr-TR"/>
              </w:rPr>
              <w:drawing>
                <wp:inline distT="0" distB="0" distL="0" distR="0" wp14:anchorId="1253C728" wp14:editId="4656A2B7">
                  <wp:extent cx="2028825" cy="2009775"/>
                  <wp:effectExtent l="114300" t="114300" r="104775" b="142875"/>
                  <wp:docPr id="2064" name="Resim 2064" descr="C:\Users\byuksel\Desktop\2022 YILLIK FAALİYET RAPORU VERİLERİ\fotoğraf3\refüj başı tarama\c0ef7bd5-f3da-41d4-9260-17520927da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yuksel\Desktop\2022 YILLIK FAALİYET RAPORU VERİLERİ\fotoğraf3\refüj başı tarama\c0ef7bd5-f3da-41d4-9260-17520927da37.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029837" cy="20107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69397E7D" w14:textId="77777777" w:rsidR="003B6E11" w:rsidRPr="003B6E11" w:rsidRDefault="003B6E11">
      <w:pPr>
        <w:spacing w:before="100" w:line="276" w:lineRule="auto"/>
        <w:jc w:val="left"/>
        <w:rPr>
          <w:rFonts w:ascii="Times New Roman" w:hAnsi="Times New Roman" w:cs="Times New Roman"/>
          <w:sz w:val="6"/>
        </w:rPr>
      </w:pPr>
      <w:r w:rsidRPr="003B6E11">
        <w:rPr>
          <w:rFonts w:ascii="Times New Roman" w:hAnsi="Times New Roman" w:cs="Times New Roman"/>
          <w:sz w:val="6"/>
        </w:rPr>
        <w:br w:type="page"/>
      </w:r>
    </w:p>
    <w:p w14:paraId="56E6968D" w14:textId="3F5B803C" w:rsidR="0063336B" w:rsidRDefault="0063336B" w:rsidP="00927F8C">
      <w:pPr>
        <w:pStyle w:val="ListeParagraf"/>
        <w:numPr>
          <w:ilvl w:val="0"/>
          <w:numId w:val="17"/>
        </w:numPr>
        <w:tabs>
          <w:tab w:val="left" w:pos="5258"/>
        </w:tabs>
        <w:spacing w:before="0" w:after="0"/>
        <w:rPr>
          <w:rFonts w:cstheme="minorHAnsi"/>
        </w:rPr>
      </w:pPr>
      <w:r w:rsidRPr="00AC331F">
        <w:rPr>
          <w:rFonts w:cstheme="minorHAnsi"/>
        </w:rPr>
        <w:lastRenderedPageBreak/>
        <w:t>İskenderun</w:t>
      </w:r>
      <w:r w:rsidR="00454022" w:rsidRPr="00AC331F">
        <w:rPr>
          <w:rFonts w:cstheme="minorHAnsi"/>
        </w:rPr>
        <w:t>,</w:t>
      </w:r>
      <w:r w:rsidRPr="00AC331F">
        <w:rPr>
          <w:rFonts w:cstheme="minorHAnsi"/>
        </w:rPr>
        <w:t xml:space="preserve"> Belen</w:t>
      </w:r>
      <w:r w:rsidR="00454022" w:rsidRPr="00AC331F">
        <w:rPr>
          <w:rFonts w:cstheme="minorHAnsi"/>
        </w:rPr>
        <w:t>,</w:t>
      </w:r>
      <w:r w:rsidRPr="00AC331F">
        <w:rPr>
          <w:rFonts w:cstheme="minorHAnsi"/>
        </w:rPr>
        <w:t xml:space="preserve"> Defne</w:t>
      </w:r>
      <w:r w:rsidR="00454022" w:rsidRPr="00AC331F">
        <w:rPr>
          <w:rFonts w:cstheme="minorHAnsi"/>
        </w:rPr>
        <w:t>,</w:t>
      </w:r>
      <w:r w:rsidRPr="00AC331F">
        <w:rPr>
          <w:rFonts w:cstheme="minorHAnsi"/>
        </w:rPr>
        <w:t xml:space="preserve"> Samandağ</w:t>
      </w:r>
      <w:r w:rsidR="00454022" w:rsidRPr="00AC331F">
        <w:rPr>
          <w:rFonts w:cstheme="minorHAnsi"/>
        </w:rPr>
        <w:t>,</w:t>
      </w:r>
      <w:r w:rsidRPr="00AC331F">
        <w:rPr>
          <w:rFonts w:cstheme="minorHAnsi"/>
        </w:rPr>
        <w:t xml:space="preserve"> Yayladağı</w:t>
      </w:r>
      <w:r w:rsidR="00454022" w:rsidRPr="00AC331F">
        <w:rPr>
          <w:rFonts w:cstheme="minorHAnsi"/>
        </w:rPr>
        <w:t>,</w:t>
      </w:r>
      <w:r w:rsidRPr="00AC331F">
        <w:rPr>
          <w:rFonts w:cstheme="minorHAnsi"/>
        </w:rPr>
        <w:t xml:space="preserve"> Kırıkhan</w:t>
      </w:r>
      <w:r w:rsidR="00454022" w:rsidRPr="00AC331F">
        <w:rPr>
          <w:rFonts w:cstheme="minorHAnsi"/>
        </w:rPr>
        <w:t>,</w:t>
      </w:r>
      <w:r w:rsidRPr="00AC331F">
        <w:rPr>
          <w:rFonts w:cstheme="minorHAnsi"/>
        </w:rPr>
        <w:t xml:space="preserve"> Kumlu İlçelerinde toplam </w:t>
      </w:r>
      <w:r w:rsidRPr="00AC331F">
        <w:rPr>
          <w:rFonts w:cstheme="minorHAnsi"/>
          <w:b/>
        </w:rPr>
        <w:t>126</w:t>
      </w:r>
      <w:r w:rsidRPr="00AC331F">
        <w:rPr>
          <w:rFonts w:cstheme="minorHAnsi"/>
        </w:rPr>
        <w:t xml:space="preserve"> adet </w:t>
      </w:r>
      <w:r w:rsidR="00454022" w:rsidRPr="00AC331F">
        <w:rPr>
          <w:rFonts w:cstheme="minorHAnsi"/>
        </w:rPr>
        <w:t>m</w:t>
      </w:r>
      <w:r w:rsidRPr="00AC331F">
        <w:rPr>
          <w:rFonts w:cstheme="minorHAnsi"/>
        </w:rPr>
        <w:t>enfez çizgi boyama çalışması yapıl</w:t>
      </w:r>
      <w:r w:rsidR="00454022" w:rsidRPr="00AC331F">
        <w:rPr>
          <w:rFonts w:cstheme="minorHAnsi"/>
        </w:rPr>
        <w:t>mıştır</w:t>
      </w:r>
      <w:r w:rsidRPr="00AC331F">
        <w:rPr>
          <w:rFonts w:cstheme="minorHAnsi"/>
        </w:rPr>
        <w:t>.</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C331F" w14:paraId="065C3D80" w14:textId="77777777" w:rsidTr="00AC331F">
        <w:tc>
          <w:tcPr>
            <w:tcW w:w="4530" w:type="dxa"/>
            <w:vAlign w:val="center"/>
          </w:tcPr>
          <w:p w14:paraId="29A8D782" w14:textId="3C85E21B"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773FF993" wp14:editId="763A6078">
                  <wp:extent cx="1878492" cy="1800000"/>
                  <wp:effectExtent l="114300" t="114300" r="102870" b="143510"/>
                  <wp:docPr id="2065" name="Resim 2065" descr="C:\Users\byuksel\Desktop\2022 YILLIK FAALİYET RAPORU VERİLERİ\fotoğraf3\MENFEZ ÇİZGİ\8cf78180-69b4-483b-8b5e-d81a59f33f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yuksel\Desktop\2022 YILLIK FAALİYET RAPORU VERİLERİ\fotoğraf3\MENFEZ ÇİZGİ\8cf78180-69b4-483b-8b5e-d81a59f33fd3.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878492"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4D606700" w14:textId="5A25C387" w:rsidR="00AC331F" w:rsidRDefault="00AC331F" w:rsidP="00AC331F">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75CAE942" wp14:editId="21CC8009">
                  <wp:extent cx="1549272" cy="1800000"/>
                  <wp:effectExtent l="114300" t="114300" r="108585" b="143510"/>
                  <wp:docPr id="83" name="Resim 83" descr="C:\Users\byuksel\Desktop\2022 YILLIK FAALİYET RAPORU VERİLERİ\fotoğraf3\MENFEZ ÇİZGİ\642d3046-58e4-4e72-98e3-1dfdf0ca9d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yuksel\Desktop\2022 YILLIK FAALİYET RAPORU VERİLERİ\fotoğraf3\MENFEZ ÇİZGİ\642d3046-58e4-4e72-98e3-1dfdf0ca9d27.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549272"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5B7787FF" w14:textId="54D38E52" w:rsidR="0063336B" w:rsidRDefault="0063336B" w:rsidP="0015317C">
      <w:pPr>
        <w:tabs>
          <w:tab w:val="left" w:pos="5258"/>
        </w:tabs>
        <w:spacing w:before="0" w:after="0"/>
        <w:rPr>
          <w:rFonts w:ascii="Times New Roman" w:hAnsi="Times New Roman" w:cs="Times New Roman"/>
        </w:rPr>
      </w:pPr>
    </w:p>
    <w:p w14:paraId="5307C564" w14:textId="77777777" w:rsidR="003B6E11" w:rsidRPr="0015317C" w:rsidRDefault="003B6E11" w:rsidP="0015317C">
      <w:pPr>
        <w:tabs>
          <w:tab w:val="left" w:pos="5258"/>
        </w:tabs>
        <w:spacing w:before="0" w:after="0"/>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384"/>
      </w:tblGrid>
      <w:tr w:rsidR="0015317C" w:rsidRPr="0015317C" w14:paraId="1C6FD809" w14:textId="77777777" w:rsidTr="0015317C">
        <w:tc>
          <w:tcPr>
            <w:tcW w:w="4530" w:type="dxa"/>
            <w:vAlign w:val="center"/>
          </w:tcPr>
          <w:p w14:paraId="3F059F01" w14:textId="22494524" w:rsidR="0015317C" w:rsidRPr="0015317C" w:rsidRDefault="0015317C" w:rsidP="0015317C">
            <w:pPr>
              <w:tabs>
                <w:tab w:val="left" w:pos="5258"/>
              </w:tabs>
              <w:spacing w:before="0"/>
              <w:jc w:val="center"/>
              <w:rPr>
                <w:rFonts w:cstheme="minorHAnsi"/>
              </w:rPr>
            </w:pPr>
            <w:r w:rsidRPr="0015317C">
              <w:rPr>
                <w:rFonts w:cstheme="minorHAnsi"/>
              </w:rPr>
              <w:t>Antakya ve İskenderun İlçelerinde tören alanı çizgi çalışması yapılmıştır.</w:t>
            </w:r>
          </w:p>
        </w:tc>
        <w:tc>
          <w:tcPr>
            <w:tcW w:w="4530" w:type="dxa"/>
            <w:vAlign w:val="center"/>
          </w:tcPr>
          <w:p w14:paraId="55B1AE12" w14:textId="160A45C9" w:rsidR="0015317C" w:rsidRPr="0015317C" w:rsidRDefault="0015317C" w:rsidP="0015317C">
            <w:pPr>
              <w:tabs>
                <w:tab w:val="left" w:pos="5258"/>
              </w:tabs>
              <w:spacing w:before="0"/>
              <w:jc w:val="center"/>
              <w:rPr>
                <w:rFonts w:cstheme="minorHAnsi"/>
              </w:rPr>
            </w:pPr>
            <w:r w:rsidRPr="0015317C">
              <w:rPr>
                <w:rFonts w:cstheme="minorHAnsi"/>
              </w:rPr>
              <w:t>Antakya EXPO yolunda 7 500 m bisiklet yolu boyaması, 72 adet bisiklet park ve 173 adet bisiklet logo şablon çalışması yapılmıştır.</w:t>
            </w:r>
          </w:p>
        </w:tc>
      </w:tr>
      <w:tr w:rsidR="0015317C" w:rsidRPr="0015317C" w14:paraId="2F515A18" w14:textId="77777777" w:rsidTr="0015317C">
        <w:tc>
          <w:tcPr>
            <w:tcW w:w="4530" w:type="dxa"/>
            <w:vAlign w:val="center"/>
          </w:tcPr>
          <w:p w14:paraId="09BF8F8A" w14:textId="1D43AE9B" w:rsidR="0015317C" w:rsidRPr="0015317C" w:rsidRDefault="0015317C" w:rsidP="0015317C">
            <w:pPr>
              <w:tabs>
                <w:tab w:val="left" w:pos="5258"/>
              </w:tabs>
              <w:spacing w:before="0"/>
              <w:jc w:val="center"/>
              <w:rPr>
                <w:rFonts w:cstheme="minorHAnsi"/>
              </w:rPr>
            </w:pPr>
            <w:r w:rsidRPr="0015317C">
              <w:rPr>
                <w:rFonts w:cstheme="minorHAnsi"/>
                <w:noProof/>
                <w:lang w:eastAsia="tr-TR"/>
              </w:rPr>
              <w:drawing>
                <wp:inline distT="0" distB="0" distL="0" distR="0" wp14:anchorId="488E33F8" wp14:editId="0154F8A0">
                  <wp:extent cx="2571329" cy="2047875"/>
                  <wp:effectExtent l="114300" t="114300" r="153035" b="142875"/>
                  <wp:docPr id="85" name="Resim 85" descr="C:\Users\byuksel\Desktop\2022 YILLIK FAALİYET RAPORU VERİLERİ\fotoğraf3\tören alanı\ea94224d-de15-440d-9425-0867a25fe1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yuksel\Desktop\2022 YILLIK FAALİYET RAPORU VERİLERİ\fotoğraf3\tören alanı\ea94224d-de15-440d-9425-0867a25fe1ee.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2579892" cy="2054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14F25270" w14:textId="52C9E1D1" w:rsidR="0015317C" w:rsidRPr="0015317C" w:rsidRDefault="0015317C" w:rsidP="0015317C">
            <w:pPr>
              <w:tabs>
                <w:tab w:val="left" w:pos="5258"/>
              </w:tabs>
              <w:spacing w:before="0"/>
              <w:jc w:val="center"/>
              <w:rPr>
                <w:rFonts w:cstheme="minorHAnsi"/>
              </w:rPr>
            </w:pPr>
            <w:r w:rsidRPr="0015317C">
              <w:rPr>
                <w:rFonts w:cstheme="minorHAnsi"/>
                <w:noProof/>
                <w:lang w:eastAsia="tr-TR"/>
              </w:rPr>
              <w:drawing>
                <wp:inline distT="0" distB="0" distL="0" distR="0" wp14:anchorId="25E8E3D3" wp14:editId="1ED2E17F">
                  <wp:extent cx="1971674" cy="2076450"/>
                  <wp:effectExtent l="114300" t="114300" r="105410" b="152400"/>
                  <wp:docPr id="86" name="Resim 86" descr="C:\Users\byuksel\Desktop\2022 YILLIK FAALİYET RAPORU VERİLERİ\fotoğraf3\bisiklet yolu - logo\ab357575-fa22-40b9-822a-d85b927afe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yuksel\Desktop\2022 YILLIK FAALİYET RAPORU VERİLERİ\fotoğraf3\bisiklet yolu - logo\ab357575-fa22-40b9-822a-d85b927afee5.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982831" cy="20881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2977E2CF" w14:textId="42F2C3EC" w:rsidR="0015317C" w:rsidRDefault="0015317C" w:rsidP="0015317C">
      <w:pPr>
        <w:tabs>
          <w:tab w:val="left" w:pos="5258"/>
        </w:tabs>
        <w:spacing w:before="0" w:after="0"/>
        <w:rPr>
          <w:rFonts w:ascii="Times New Roman" w:hAnsi="Times New Roman" w:cs="Times New Roman"/>
        </w:rPr>
      </w:pPr>
    </w:p>
    <w:p w14:paraId="76530368" w14:textId="77777777" w:rsidR="003B6E11" w:rsidRPr="0015317C" w:rsidRDefault="003B6E11" w:rsidP="0015317C">
      <w:pPr>
        <w:tabs>
          <w:tab w:val="left" w:pos="5258"/>
        </w:tabs>
        <w:spacing w:before="0" w:after="0"/>
        <w:rPr>
          <w:rFonts w:ascii="Times New Roman" w:hAnsi="Times New Roman" w:cs="Times New Roman"/>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3034"/>
        <w:gridCol w:w="2706"/>
      </w:tblGrid>
      <w:tr w:rsidR="0015317C" w:rsidRPr="0015317C" w14:paraId="762FE2C1" w14:textId="22A860C9" w:rsidTr="003B6E11">
        <w:tc>
          <w:tcPr>
            <w:tcW w:w="3330" w:type="dxa"/>
            <w:vAlign w:val="center"/>
          </w:tcPr>
          <w:p w14:paraId="4684F045" w14:textId="2E87D7BF" w:rsidR="0015317C" w:rsidRPr="0015317C" w:rsidRDefault="0015317C" w:rsidP="0015317C">
            <w:pPr>
              <w:tabs>
                <w:tab w:val="left" w:pos="5258"/>
              </w:tabs>
              <w:spacing w:before="0"/>
              <w:jc w:val="center"/>
              <w:rPr>
                <w:rFonts w:cstheme="minorHAnsi"/>
              </w:rPr>
            </w:pPr>
            <w:r w:rsidRPr="0015317C">
              <w:rPr>
                <w:rFonts w:cstheme="minorHAnsi"/>
              </w:rPr>
              <w:t>İl genelinde sinyalizasyonlu tüm kavşakların oto ve yaya grupların temizliği yapılmıştır.</w:t>
            </w:r>
          </w:p>
        </w:tc>
        <w:tc>
          <w:tcPr>
            <w:tcW w:w="3034" w:type="dxa"/>
            <w:vAlign w:val="center"/>
          </w:tcPr>
          <w:p w14:paraId="7502597C" w14:textId="35FC8D2E" w:rsidR="0015317C" w:rsidRPr="0015317C" w:rsidRDefault="0015317C" w:rsidP="0015317C">
            <w:pPr>
              <w:tabs>
                <w:tab w:val="left" w:pos="5258"/>
              </w:tabs>
              <w:spacing w:before="0"/>
              <w:jc w:val="center"/>
              <w:rPr>
                <w:rFonts w:cstheme="minorHAnsi"/>
              </w:rPr>
            </w:pPr>
            <w:r w:rsidRPr="0015317C">
              <w:rPr>
                <w:rFonts w:cstheme="minorHAnsi"/>
              </w:rPr>
              <w:t>İl genelinde 13 adet güneş enerjili flaşör takılmıştır.</w:t>
            </w:r>
          </w:p>
        </w:tc>
        <w:tc>
          <w:tcPr>
            <w:tcW w:w="2706" w:type="dxa"/>
            <w:vAlign w:val="center"/>
          </w:tcPr>
          <w:p w14:paraId="3095BD36" w14:textId="5211CF94" w:rsidR="0015317C" w:rsidRPr="0015317C" w:rsidRDefault="0015317C" w:rsidP="0015317C">
            <w:pPr>
              <w:tabs>
                <w:tab w:val="left" w:pos="5258"/>
              </w:tabs>
              <w:spacing w:before="0"/>
              <w:jc w:val="center"/>
              <w:rPr>
                <w:rFonts w:cstheme="minorHAnsi"/>
              </w:rPr>
            </w:pPr>
            <w:r w:rsidRPr="0015317C">
              <w:rPr>
                <w:rFonts w:cstheme="minorHAnsi"/>
              </w:rPr>
              <w:t>İl genelinde engelli şarj üniteleri bakımı ve kontrolü yapılmıştır.</w:t>
            </w:r>
          </w:p>
        </w:tc>
      </w:tr>
      <w:tr w:rsidR="0015317C" w:rsidRPr="0015317C" w14:paraId="4B58C456" w14:textId="7B889150" w:rsidTr="003B6E11">
        <w:tc>
          <w:tcPr>
            <w:tcW w:w="3330" w:type="dxa"/>
            <w:vAlign w:val="center"/>
          </w:tcPr>
          <w:p w14:paraId="261AF7EE" w14:textId="5D4BA70F" w:rsidR="0015317C" w:rsidRPr="0015317C" w:rsidRDefault="0015317C" w:rsidP="0015317C">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3A54D24D" wp14:editId="1EF0CA27">
                  <wp:extent cx="1350000" cy="1800000"/>
                  <wp:effectExtent l="114300" t="114300" r="117475" b="143510"/>
                  <wp:docPr id="88" name="Resim 88" descr="C:\Users\byuksel\Desktop\2022 YILLIK FAALİYET RAPORU VERİLERİ\fotoğraf3\sinylzsyon oto yaya temizliği\9a6fd618-7e3c-42a6-b35d-c5c190e5e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yuksel\Desktop\2022 YILLIK FAALİYET RAPORU VERİLERİ\fotoğraf3\sinylzsyon oto yaya temizliği\9a6fd618-7e3c-42a6-b35d-c5c190e5e355.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3034" w:type="dxa"/>
            <w:vAlign w:val="center"/>
          </w:tcPr>
          <w:p w14:paraId="73A63C00" w14:textId="606857AB" w:rsidR="0015317C" w:rsidRPr="0015317C" w:rsidRDefault="0015317C" w:rsidP="0015317C">
            <w:pPr>
              <w:tabs>
                <w:tab w:val="left" w:pos="5258"/>
              </w:tabs>
              <w:spacing w:before="0"/>
              <w:jc w:val="center"/>
              <w:rPr>
                <w:rFonts w:cstheme="minorHAnsi"/>
              </w:rPr>
            </w:pPr>
            <w:r>
              <w:rPr>
                <w:rFonts w:ascii="Times New Roman" w:hAnsi="Times New Roman" w:cs="Times New Roman"/>
                <w:noProof/>
                <w:lang w:eastAsia="tr-TR"/>
              </w:rPr>
              <w:drawing>
                <wp:inline distT="0" distB="0" distL="0" distR="0" wp14:anchorId="1DF820A7" wp14:editId="04E18B9A">
                  <wp:extent cx="1080000" cy="1800000"/>
                  <wp:effectExtent l="114300" t="114300" r="101600" b="143510"/>
                  <wp:docPr id="2075" name="Resim 2075" descr="C:\Users\byuksel\Desktop\2022 YILLIK FAALİYET RAPORU VERİLERİ\fotoğraf3\FLAŞÖR\4ed40478-bca2-440f-aae1-e413dee00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yuksel\Desktop\2022 YILLIK FAALİYET RAPORU VERİLERİ\fotoğraf3\FLAŞÖR\4ed40478-bca2-440f-aae1-e413dee00e14.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080000"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706" w:type="dxa"/>
            <w:vAlign w:val="center"/>
          </w:tcPr>
          <w:p w14:paraId="413B9BF4" w14:textId="1E883437" w:rsidR="0015317C" w:rsidRDefault="0015317C" w:rsidP="0015317C">
            <w:pPr>
              <w:tabs>
                <w:tab w:val="left" w:pos="5258"/>
              </w:tabs>
              <w:spacing w:before="0"/>
              <w:jc w:val="center"/>
              <w:rPr>
                <w:rFonts w:ascii="Times New Roman" w:hAnsi="Times New Roman" w:cs="Times New Roman"/>
                <w:noProof/>
                <w:lang w:eastAsia="tr-TR"/>
              </w:rPr>
            </w:pPr>
            <w:r>
              <w:rPr>
                <w:rFonts w:ascii="Times New Roman" w:hAnsi="Times New Roman" w:cs="Times New Roman"/>
                <w:noProof/>
                <w:lang w:eastAsia="tr-TR"/>
              </w:rPr>
              <w:drawing>
                <wp:inline distT="0" distB="0" distL="0" distR="0" wp14:anchorId="6A47E3D7" wp14:editId="19D6AC6F">
                  <wp:extent cx="1350001" cy="1800000"/>
                  <wp:effectExtent l="114300" t="114300" r="117475" b="143510"/>
                  <wp:docPr id="483" name="Resim 483" descr="C:\Users\byuksel\Desktop\2022 YILLIK FAALİYET RAPORU VERİLERİ\fotoğraf3\şarj ünite bakım\bd697d58-044c-4545-9775-1e3adfcb2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yuksel\Desktop\2022 YILLIK FAALİYET RAPORU VERİLERİ\fotoğraf3\şarj ünite bakım\bd697d58-044c-4545-9775-1e3adfcb2169.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350001"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63A4A01F" w14:textId="77777777" w:rsidR="003B6E11" w:rsidRDefault="003B6E11">
      <w:pPr>
        <w:spacing w:before="100" w:line="276" w:lineRule="auto"/>
        <w:jc w:val="left"/>
        <w:rPr>
          <w:rFonts w:ascii="Times New Roman" w:hAnsi="Times New Roman" w:cs="Times New Roman"/>
        </w:rPr>
      </w:pPr>
      <w:r>
        <w:rPr>
          <w:rFonts w:ascii="Times New Roman" w:hAnsi="Times New Roman" w:cs="Times New Roman"/>
        </w:rPr>
        <w:br w:type="page"/>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15317C" w:rsidRPr="0015317C" w14:paraId="6087FA5F" w14:textId="77777777" w:rsidTr="0015317C">
        <w:tc>
          <w:tcPr>
            <w:tcW w:w="4530" w:type="dxa"/>
            <w:vAlign w:val="center"/>
          </w:tcPr>
          <w:p w14:paraId="7D099EC2" w14:textId="726CF2D2" w:rsidR="0015317C" w:rsidRPr="0015317C" w:rsidRDefault="0015317C" w:rsidP="0015317C">
            <w:pPr>
              <w:tabs>
                <w:tab w:val="left" w:pos="5258"/>
              </w:tabs>
              <w:jc w:val="center"/>
              <w:rPr>
                <w:rFonts w:cstheme="minorHAnsi"/>
              </w:rPr>
            </w:pPr>
            <w:r w:rsidRPr="0015317C">
              <w:rPr>
                <w:rFonts w:cstheme="minorHAnsi"/>
              </w:rPr>
              <w:lastRenderedPageBreak/>
              <w:t>Dörtyol, Erzin ve Arsuz İlçelerinde yeni sinyalizasyonlu kavşak yapılmıştır.</w:t>
            </w:r>
          </w:p>
        </w:tc>
        <w:tc>
          <w:tcPr>
            <w:tcW w:w="4530" w:type="dxa"/>
            <w:vAlign w:val="center"/>
          </w:tcPr>
          <w:p w14:paraId="751C7A2D" w14:textId="22D2CB9E" w:rsidR="0015317C" w:rsidRPr="0015317C" w:rsidRDefault="0015317C" w:rsidP="0015317C">
            <w:pPr>
              <w:tabs>
                <w:tab w:val="left" w:pos="5258"/>
              </w:tabs>
              <w:jc w:val="center"/>
              <w:rPr>
                <w:rFonts w:cstheme="minorHAnsi"/>
              </w:rPr>
            </w:pPr>
            <w:r w:rsidRPr="0015317C">
              <w:rPr>
                <w:rFonts w:cstheme="minorHAnsi"/>
              </w:rPr>
              <w:t>Sinyalizasyon kontrol merkezinde sistem güncellemesi ve Server bakımı yapılıp 32 GB REM takılmıştır.</w:t>
            </w:r>
          </w:p>
        </w:tc>
      </w:tr>
      <w:tr w:rsidR="0015317C" w:rsidRPr="0015317C" w14:paraId="64046439" w14:textId="77777777" w:rsidTr="0015317C">
        <w:tc>
          <w:tcPr>
            <w:tcW w:w="4530" w:type="dxa"/>
            <w:vAlign w:val="center"/>
          </w:tcPr>
          <w:p w14:paraId="5B9CE940" w14:textId="555F1F94" w:rsidR="0015317C" w:rsidRPr="0015317C" w:rsidRDefault="0015317C" w:rsidP="0015317C">
            <w:pPr>
              <w:tabs>
                <w:tab w:val="left" w:pos="5258"/>
              </w:tabs>
              <w:jc w:val="center"/>
              <w:rPr>
                <w:rFonts w:cstheme="minorHAnsi"/>
              </w:rPr>
            </w:pPr>
            <w:r w:rsidRPr="0015317C">
              <w:rPr>
                <w:rFonts w:cstheme="minorHAnsi"/>
                <w:noProof/>
                <w:lang w:eastAsia="tr-TR"/>
              </w:rPr>
              <w:drawing>
                <wp:inline distT="0" distB="0" distL="0" distR="0" wp14:anchorId="3D4B5399" wp14:editId="7173445B">
                  <wp:extent cx="1090213" cy="1453618"/>
                  <wp:effectExtent l="114300" t="114300" r="148590" b="146685"/>
                  <wp:docPr id="484" name="Resim 484" descr="C:\Users\byuksel\Desktop\2022 YILLIK FAALİYET RAPORU VERİLERİ\fotoğraf3\Yapılan Kavşaklar\6b2438af-8438-4478-af9f-d1633035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yuksel\Desktop\2022 YILLIK FAALİYET RAPORU VERİLERİ\fotoğraf3\Yapılan Kavşaklar\6b2438af-8438-4478-af9f-d16330350904.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095948" cy="1461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2DAD14D1" w14:textId="29021F92" w:rsidR="0015317C" w:rsidRPr="0015317C" w:rsidRDefault="0015317C" w:rsidP="0015317C">
            <w:pPr>
              <w:tabs>
                <w:tab w:val="left" w:pos="5258"/>
              </w:tabs>
              <w:jc w:val="center"/>
              <w:rPr>
                <w:rFonts w:cstheme="minorHAnsi"/>
              </w:rPr>
            </w:pPr>
            <w:r w:rsidRPr="0015317C">
              <w:rPr>
                <w:rFonts w:cstheme="minorHAnsi"/>
                <w:noProof/>
                <w:lang w:eastAsia="tr-TR"/>
              </w:rPr>
              <w:drawing>
                <wp:inline distT="0" distB="0" distL="0" distR="0" wp14:anchorId="5181EB85" wp14:editId="3BB84939">
                  <wp:extent cx="1106298" cy="1351551"/>
                  <wp:effectExtent l="114300" t="114300" r="151130" b="153670"/>
                  <wp:docPr id="498" name="Resim 498" descr="C:\Users\byuksel\Desktop\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byuksel\Desktop\Screenshot_3.pn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114954" cy="13621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532DE097" w14:textId="77777777" w:rsidR="0063336B" w:rsidRPr="0015317C" w:rsidRDefault="0063336B" w:rsidP="00927F8C">
      <w:pPr>
        <w:pStyle w:val="ListeParagraf"/>
        <w:numPr>
          <w:ilvl w:val="0"/>
          <w:numId w:val="17"/>
        </w:numPr>
        <w:tabs>
          <w:tab w:val="left" w:pos="1590"/>
        </w:tabs>
        <w:spacing w:before="0" w:after="0"/>
        <w:rPr>
          <w:rFonts w:cstheme="minorHAnsi"/>
        </w:rPr>
      </w:pPr>
      <w:r w:rsidRPr="0015317C">
        <w:rPr>
          <w:rFonts w:cstheme="minorHAnsi"/>
        </w:rPr>
        <w:t>Hatay ili geneli ihtiyaç duyulan noktalara yatay ve düşey işaretleme (trafik uyarı levhası, yol çizgileri, yaya geçidi, yönlendirme işaretleri, hız kesiciler çizgiler vb.) yapılmış olup, yapılan çalışmalara ait sayısal veriler aşağıdaki tabloda yer almaktadır.</w:t>
      </w:r>
    </w:p>
    <w:p w14:paraId="0C600DC2" w14:textId="77777777" w:rsidR="0015317C" w:rsidRPr="0015317C" w:rsidRDefault="0015317C" w:rsidP="0015317C">
      <w:pPr>
        <w:tabs>
          <w:tab w:val="left" w:pos="1590"/>
        </w:tabs>
        <w:spacing w:before="0" w:after="0"/>
        <w:ind w:left="360"/>
        <w:rPr>
          <w:rFonts w:ascii="Times New Roman" w:hAnsi="Times New Roman" w:cs="Times New Roman"/>
          <w:sz w:val="24"/>
          <w:szCs w:val="24"/>
        </w:rPr>
      </w:pPr>
    </w:p>
    <w:tbl>
      <w:tblPr>
        <w:tblStyle w:val="KlavuzTablo2"/>
        <w:tblW w:w="5000" w:type="pct"/>
        <w:tblLook w:val="04A0" w:firstRow="1" w:lastRow="0" w:firstColumn="1" w:lastColumn="0" w:noHBand="0" w:noVBand="1"/>
      </w:tblPr>
      <w:tblGrid>
        <w:gridCol w:w="1503"/>
        <w:gridCol w:w="1226"/>
        <w:gridCol w:w="1288"/>
        <w:gridCol w:w="1471"/>
        <w:gridCol w:w="1228"/>
        <w:gridCol w:w="1224"/>
        <w:gridCol w:w="1130"/>
      </w:tblGrid>
      <w:tr w:rsidR="0063336B" w:rsidRPr="003B6E11" w14:paraId="2245DDBE" w14:textId="77777777" w:rsidTr="0015317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28" w:type="pct"/>
            <w:noWrap/>
            <w:hideMark/>
          </w:tcPr>
          <w:p w14:paraId="05C5DACB" w14:textId="72ECCBCB" w:rsidR="0063336B" w:rsidRPr="003B6E11" w:rsidRDefault="00E4415C" w:rsidP="00E4415C">
            <w:pPr>
              <w:spacing w:before="0"/>
              <w:jc w:val="center"/>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İlçeler</w:t>
            </w:r>
          </w:p>
        </w:tc>
        <w:tc>
          <w:tcPr>
            <w:tcW w:w="676" w:type="pct"/>
            <w:hideMark/>
          </w:tcPr>
          <w:p w14:paraId="17837BE4" w14:textId="77777777" w:rsidR="00E4415C"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Trafik Levhaları</w:t>
            </w:r>
          </w:p>
          <w:p w14:paraId="12676395" w14:textId="1122785E"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(Adet)</w:t>
            </w:r>
          </w:p>
        </w:tc>
        <w:tc>
          <w:tcPr>
            <w:tcW w:w="710" w:type="pct"/>
            <w:hideMark/>
          </w:tcPr>
          <w:p w14:paraId="0F423550" w14:textId="77777777" w:rsidR="00E4415C" w:rsidRPr="003B6E11" w:rsidRDefault="00E4415C"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Sinyalizasyon Bakım Onarım</w:t>
            </w:r>
          </w:p>
          <w:p w14:paraId="236409B2" w14:textId="2C21D092"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(İş Adedi)</w:t>
            </w:r>
          </w:p>
        </w:tc>
        <w:tc>
          <w:tcPr>
            <w:tcW w:w="811" w:type="pct"/>
            <w:hideMark/>
          </w:tcPr>
          <w:p w14:paraId="6604DBD7" w14:textId="77777777" w:rsidR="00E4415C" w:rsidRPr="003B6E11" w:rsidRDefault="00E4415C"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Yaya Geçidi</w:t>
            </w:r>
          </w:p>
          <w:p w14:paraId="4FD4BED7" w14:textId="0D867660"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(İş Adedi)</w:t>
            </w:r>
          </w:p>
        </w:tc>
        <w:tc>
          <w:tcPr>
            <w:tcW w:w="677" w:type="pct"/>
            <w:hideMark/>
          </w:tcPr>
          <w:p w14:paraId="6F87C514" w14:textId="77777777" w:rsidR="00E4415C"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Okul Saha Boyama</w:t>
            </w:r>
          </w:p>
          <w:p w14:paraId="2FAA1B64" w14:textId="55296B03"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(Adet)</w:t>
            </w:r>
          </w:p>
        </w:tc>
        <w:tc>
          <w:tcPr>
            <w:tcW w:w="675" w:type="pct"/>
            <w:hideMark/>
          </w:tcPr>
          <w:p w14:paraId="130F74F9" w14:textId="77777777" w:rsidR="00E4415C"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Şablon Logo</w:t>
            </w:r>
          </w:p>
          <w:p w14:paraId="2BE9AAA3" w14:textId="3583B004"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(Adet)</w:t>
            </w:r>
          </w:p>
        </w:tc>
        <w:tc>
          <w:tcPr>
            <w:tcW w:w="623" w:type="pct"/>
          </w:tcPr>
          <w:p w14:paraId="28AAA3BA" w14:textId="77777777" w:rsidR="00E4415C" w:rsidRPr="003B6E11" w:rsidRDefault="00E4415C"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Durak Yeri Boyama</w:t>
            </w:r>
          </w:p>
          <w:p w14:paraId="51FAEC3E" w14:textId="6F0B8999"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(İş Adedi)</w:t>
            </w:r>
          </w:p>
        </w:tc>
      </w:tr>
      <w:tr w:rsidR="0063336B" w:rsidRPr="003B6E11" w14:paraId="7AAC591C"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6D5885FB" w14:textId="3DABB2E3"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Altınözü</w:t>
            </w:r>
          </w:p>
        </w:tc>
        <w:tc>
          <w:tcPr>
            <w:tcW w:w="676" w:type="pct"/>
            <w:noWrap/>
          </w:tcPr>
          <w:p w14:paraId="7818E4B8"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337</w:t>
            </w:r>
          </w:p>
        </w:tc>
        <w:tc>
          <w:tcPr>
            <w:tcW w:w="710" w:type="pct"/>
            <w:noWrap/>
          </w:tcPr>
          <w:p w14:paraId="6E0B4E78"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c>
          <w:tcPr>
            <w:tcW w:w="811" w:type="pct"/>
            <w:noWrap/>
          </w:tcPr>
          <w:p w14:paraId="42CE338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c>
          <w:tcPr>
            <w:tcW w:w="677" w:type="pct"/>
            <w:noWrap/>
          </w:tcPr>
          <w:p w14:paraId="7B9B851A"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3</w:t>
            </w:r>
          </w:p>
        </w:tc>
        <w:tc>
          <w:tcPr>
            <w:tcW w:w="675" w:type="pct"/>
          </w:tcPr>
          <w:p w14:paraId="184E261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20</w:t>
            </w:r>
          </w:p>
        </w:tc>
        <w:tc>
          <w:tcPr>
            <w:tcW w:w="623" w:type="pct"/>
          </w:tcPr>
          <w:p w14:paraId="09180CB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r>
      <w:tr w:rsidR="0063336B" w:rsidRPr="003B6E11" w14:paraId="1E1241F8"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40E393D0" w14:textId="69CAE6D8"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Antakya</w:t>
            </w:r>
          </w:p>
        </w:tc>
        <w:tc>
          <w:tcPr>
            <w:tcW w:w="676" w:type="pct"/>
            <w:noWrap/>
          </w:tcPr>
          <w:p w14:paraId="75AA6A27" w14:textId="1E06493F"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r w:rsidR="003B6E11">
              <w:rPr>
                <w:rFonts w:eastAsia="Times New Roman" w:cs="Times New Roman"/>
                <w:sz w:val="18"/>
                <w:szCs w:val="22"/>
                <w:lang w:eastAsia="tr-TR"/>
              </w:rPr>
              <w:t>.</w:t>
            </w:r>
            <w:r w:rsidRPr="003B6E11">
              <w:rPr>
                <w:rFonts w:eastAsia="Times New Roman" w:cs="Times New Roman"/>
                <w:sz w:val="18"/>
                <w:szCs w:val="22"/>
                <w:lang w:eastAsia="tr-TR"/>
              </w:rPr>
              <w:t>712</w:t>
            </w:r>
          </w:p>
        </w:tc>
        <w:tc>
          <w:tcPr>
            <w:tcW w:w="710" w:type="pct"/>
            <w:noWrap/>
          </w:tcPr>
          <w:p w14:paraId="25B740F9"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555</w:t>
            </w:r>
          </w:p>
        </w:tc>
        <w:tc>
          <w:tcPr>
            <w:tcW w:w="811" w:type="pct"/>
            <w:noWrap/>
          </w:tcPr>
          <w:p w14:paraId="02444C0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85</w:t>
            </w:r>
          </w:p>
        </w:tc>
        <w:tc>
          <w:tcPr>
            <w:tcW w:w="677" w:type="pct"/>
            <w:noWrap/>
          </w:tcPr>
          <w:p w14:paraId="11256B88"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22</w:t>
            </w:r>
          </w:p>
        </w:tc>
        <w:tc>
          <w:tcPr>
            <w:tcW w:w="675" w:type="pct"/>
          </w:tcPr>
          <w:p w14:paraId="639B02B8"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383</w:t>
            </w:r>
          </w:p>
        </w:tc>
        <w:tc>
          <w:tcPr>
            <w:tcW w:w="623" w:type="pct"/>
          </w:tcPr>
          <w:p w14:paraId="4CC4342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78</w:t>
            </w:r>
          </w:p>
        </w:tc>
      </w:tr>
      <w:tr w:rsidR="0063336B" w:rsidRPr="003B6E11" w14:paraId="051B0D46"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3D799399" w14:textId="2C61D7C7"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Arsuz</w:t>
            </w:r>
          </w:p>
        </w:tc>
        <w:tc>
          <w:tcPr>
            <w:tcW w:w="676" w:type="pct"/>
            <w:noWrap/>
          </w:tcPr>
          <w:p w14:paraId="7C201983"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469</w:t>
            </w:r>
          </w:p>
        </w:tc>
        <w:tc>
          <w:tcPr>
            <w:tcW w:w="710" w:type="pct"/>
            <w:noWrap/>
          </w:tcPr>
          <w:p w14:paraId="767FBAFC"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150</w:t>
            </w:r>
          </w:p>
        </w:tc>
        <w:tc>
          <w:tcPr>
            <w:tcW w:w="811" w:type="pct"/>
            <w:noWrap/>
          </w:tcPr>
          <w:p w14:paraId="1D355441"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19</w:t>
            </w:r>
          </w:p>
        </w:tc>
        <w:tc>
          <w:tcPr>
            <w:tcW w:w="677" w:type="pct"/>
            <w:noWrap/>
          </w:tcPr>
          <w:p w14:paraId="21EDFB1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5</w:t>
            </w:r>
          </w:p>
        </w:tc>
        <w:tc>
          <w:tcPr>
            <w:tcW w:w="675" w:type="pct"/>
          </w:tcPr>
          <w:p w14:paraId="41C63AAE"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94</w:t>
            </w:r>
          </w:p>
        </w:tc>
        <w:tc>
          <w:tcPr>
            <w:tcW w:w="623" w:type="pct"/>
          </w:tcPr>
          <w:p w14:paraId="6CC60E2F"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p>
        </w:tc>
      </w:tr>
      <w:tr w:rsidR="0063336B" w:rsidRPr="003B6E11" w14:paraId="615F2B47"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79D8F4FE" w14:textId="4CA17548"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Belen</w:t>
            </w:r>
          </w:p>
        </w:tc>
        <w:tc>
          <w:tcPr>
            <w:tcW w:w="676" w:type="pct"/>
            <w:noWrap/>
          </w:tcPr>
          <w:p w14:paraId="133BA7D1"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64</w:t>
            </w:r>
          </w:p>
        </w:tc>
        <w:tc>
          <w:tcPr>
            <w:tcW w:w="710" w:type="pct"/>
            <w:noWrap/>
          </w:tcPr>
          <w:p w14:paraId="72A1B3FF"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53</w:t>
            </w:r>
          </w:p>
        </w:tc>
        <w:tc>
          <w:tcPr>
            <w:tcW w:w="811" w:type="pct"/>
            <w:noWrap/>
          </w:tcPr>
          <w:p w14:paraId="40832AE2"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10</w:t>
            </w:r>
          </w:p>
        </w:tc>
        <w:tc>
          <w:tcPr>
            <w:tcW w:w="677" w:type="pct"/>
            <w:noWrap/>
          </w:tcPr>
          <w:p w14:paraId="0310F3A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p>
        </w:tc>
        <w:tc>
          <w:tcPr>
            <w:tcW w:w="675" w:type="pct"/>
          </w:tcPr>
          <w:p w14:paraId="3C5FEF16"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23</w:t>
            </w:r>
          </w:p>
        </w:tc>
        <w:tc>
          <w:tcPr>
            <w:tcW w:w="623" w:type="pct"/>
          </w:tcPr>
          <w:p w14:paraId="4763F948"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r>
      <w:tr w:rsidR="0063336B" w:rsidRPr="003B6E11" w14:paraId="3222AB77"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1B0C20C1" w14:textId="1F4C0EDC"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Defne</w:t>
            </w:r>
          </w:p>
        </w:tc>
        <w:tc>
          <w:tcPr>
            <w:tcW w:w="676" w:type="pct"/>
            <w:noWrap/>
          </w:tcPr>
          <w:p w14:paraId="3B515D69"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486</w:t>
            </w:r>
          </w:p>
        </w:tc>
        <w:tc>
          <w:tcPr>
            <w:tcW w:w="710" w:type="pct"/>
            <w:noWrap/>
          </w:tcPr>
          <w:p w14:paraId="3B79620E"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195</w:t>
            </w:r>
          </w:p>
        </w:tc>
        <w:tc>
          <w:tcPr>
            <w:tcW w:w="811" w:type="pct"/>
            <w:noWrap/>
          </w:tcPr>
          <w:p w14:paraId="3AB395EB"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18</w:t>
            </w:r>
          </w:p>
        </w:tc>
        <w:tc>
          <w:tcPr>
            <w:tcW w:w="677" w:type="pct"/>
            <w:noWrap/>
          </w:tcPr>
          <w:p w14:paraId="168B2241"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11</w:t>
            </w:r>
          </w:p>
        </w:tc>
        <w:tc>
          <w:tcPr>
            <w:tcW w:w="675" w:type="pct"/>
          </w:tcPr>
          <w:p w14:paraId="72ADCED5"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105</w:t>
            </w:r>
          </w:p>
        </w:tc>
        <w:tc>
          <w:tcPr>
            <w:tcW w:w="623" w:type="pct"/>
          </w:tcPr>
          <w:p w14:paraId="10E4BC90"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5</w:t>
            </w:r>
          </w:p>
        </w:tc>
      </w:tr>
      <w:tr w:rsidR="0063336B" w:rsidRPr="003B6E11" w14:paraId="430E7B60"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7718D52F" w14:textId="71D3C1AA"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Dörtyol</w:t>
            </w:r>
          </w:p>
        </w:tc>
        <w:tc>
          <w:tcPr>
            <w:tcW w:w="676" w:type="pct"/>
            <w:noWrap/>
          </w:tcPr>
          <w:p w14:paraId="0EB76DEE"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685</w:t>
            </w:r>
          </w:p>
        </w:tc>
        <w:tc>
          <w:tcPr>
            <w:tcW w:w="710" w:type="pct"/>
            <w:noWrap/>
          </w:tcPr>
          <w:p w14:paraId="2E00EEB2"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257</w:t>
            </w:r>
          </w:p>
        </w:tc>
        <w:tc>
          <w:tcPr>
            <w:tcW w:w="811" w:type="pct"/>
            <w:noWrap/>
          </w:tcPr>
          <w:p w14:paraId="74D1F515"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5</w:t>
            </w:r>
          </w:p>
        </w:tc>
        <w:tc>
          <w:tcPr>
            <w:tcW w:w="677" w:type="pct"/>
            <w:noWrap/>
          </w:tcPr>
          <w:p w14:paraId="35B41F5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p>
        </w:tc>
        <w:tc>
          <w:tcPr>
            <w:tcW w:w="675" w:type="pct"/>
          </w:tcPr>
          <w:p w14:paraId="5A23180F"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80</w:t>
            </w:r>
          </w:p>
        </w:tc>
        <w:tc>
          <w:tcPr>
            <w:tcW w:w="623" w:type="pct"/>
          </w:tcPr>
          <w:p w14:paraId="0F5ECDE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p>
        </w:tc>
      </w:tr>
      <w:tr w:rsidR="0063336B" w:rsidRPr="003B6E11" w14:paraId="1DB9846B"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1D9FE4E6" w14:textId="625FA76C"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Erzin</w:t>
            </w:r>
          </w:p>
        </w:tc>
        <w:tc>
          <w:tcPr>
            <w:tcW w:w="676" w:type="pct"/>
            <w:noWrap/>
          </w:tcPr>
          <w:p w14:paraId="1A1D08EC"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292</w:t>
            </w:r>
          </w:p>
        </w:tc>
        <w:tc>
          <w:tcPr>
            <w:tcW w:w="710" w:type="pct"/>
            <w:noWrap/>
          </w:tcPr>
          <w:p w14:paraId="66EC1681"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37</w:t>
            </w:r>
          </w:p>
        </w:tc>
        <w:tc>
          <w:tcPr>
            <w:tcW w:w="811" w:type="pct"/>
            <w:noWrap/>
          </w:tcPr>
          <w:p w14:paraId="0A284BBA"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p>
        </w:tc>
        <w:tc>
          <w:tcPr>
            <w:tcW w:w="677" w:type="pct"/>
            <w:noWrap/>
          </w:tcPr>
          <w:p w14:paraId="46EDD185"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c>
          <w:tcPr>
            <w:tcW w:w="675" w:type="pct"/>
          </w:tcPr>
          <w:p w14:paraId="2C8BC8F0"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100</w:t>
            </w:r>
          </w:p>
        </w:tc>
        <w:tc>
          <w:tcPr>
            <w:tcW w:w="623" w:type="pct"/>
          </w:tcPr>
          <w:p w14:paraId="09A86F11"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r>
      <w:tr w:rsidR="0063336B" w:rsidRPr="003B6E11" w14:paraId="1086AAE5"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7119BAE9" w14:textId="3AE39138"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Hassa</w:t>
            </w:r>
          </w:p>
        </w:tc>
        <w:tc>
          <w:tcPr>
            <w:tcW w:w="676" w:type="pct"/>
            <w:noWrap/>
          </w:tcPr>
          <w:p w14:paraId="032465C6"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182</w:t>
            </w:r>
          </w:p>
        </w:tc>
        <w:tc>
          <w:tcPr>
            <w:tcW w:w="710" w:type="pct"/>
            <w:noWrap/>
          </w:tcPr>
          <w:p w14:paraId="26610A6A"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39</w:t>
            </w:r>
          </w:p>
        </w:tc>
        <w:tc>
          <w:tcPr>
            <w:tcW w:w="811" w:type="pct"/>
            <w:noWrap/>
          </w:tcPr>
          <w:p w14:paraId="73D941CC"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4</w:t>
            </w:r>
          </w:p>
        </w:tc>
        <w:tc>
          <w:tcPr>
            <w:tcW w:w="677" w:type="pct"/>
            <w:noWrap/>
          </w:tcPr>
          <w:p w14:paraId="70BE364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2</w:t>
            </w:r>
          </w:p>
        </w:tc>
        <w:tc>
          <w:tcPr>
            <w:tcW w:w="675" w:type="pct"/>
          </w:tcPr>
          <w:p w14:paraId="4C3535B5"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91</w:t>
            </w:r>
          </w:p>
        </w:tc>
        <w:tc>
          <w:tcPr>
            <w:tcW w:w="623" w:type="pct"/>
          </w:tcPr>
          <w:p w14:paraId="305A3A98"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2</w:t>
            </w:r>
          </w:p>
        </w:tc>
      </w:tr>
      <w:tr w:rsidR="0063336B" w:rsidRPr="003B6E11" w14:paraId="2B7F30E5"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1956C638" w14:textId="0471B601"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İskenderun</w:t>
            </w:r>
          </w:p>
        </w:tc>
        <w:tc>
          <w:tcPr>
            <w:tcW w:w="676" w:type="pct"/>
            <w:noWrap/>
          </w:tcPr>
          <w:p w14:paraId="30FF2092"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332</w:t>
            </w:r>
          </w:p>
        </w:tc>
        <w:tc>
          <w:tcPr>
            <w:tcW w:w="710" w:type="pct"/>
            <w:noWrap/>
          </w:tcPr>
          <w:p w14:paraId="46914CCB"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197</w:t>
            </w:r>
          </w:p>
        </w:tc>
        <w:tc>
          <w:tcPr>
            <w:tcW w:w="811" w:type="pct"/>
            <w:noWrap/>
          </w:tcPr>
          <w:p w14:paraId="4F3BD3B9"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48</w:t>
            </w:r>
          </w:p>
        </w:tc>
        <w:tc>
          <w:tcPr>
            <w:tcW w:w="677" w:type="pct"/>
            <w:noWrap/>
          </w:tcPr>
          <w:p w14:paraId="4536411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12</w:t>
            </w:r>
          </w:p>
        </w:tc>
        <w:tc>
          <w:tcPr>
            <w:tcW w:w="675" w:type="pct"/>
          </w:tcPr>
          <w:p w14:paraId="4D6BE3E0"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129</w:t>
            </w:r>
          </w:p>
        </w:tc>
        <w:tc>
          <w:tcPr>
            <w:tcW w:w="623" w:type="pct"/>
          </w:tcPr>
          <w:p w14:paraId="3F11DE05"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5</w:t>
            </w:r>
          </w:p>
        </w:tc>
      </w:tr>
      <w:tr w:rsidR="0063336B" w:rsidRPr="003B6E11" w14:paraId="60B2B6E8"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49839B2E" w14:textId="1085F25C"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Kırıkhan</w:t>
            </w:r>
          </w:p>
        </w:tc>
        <w:tc>
          <w:tcPr>
            <w:tcW w:w="676" w:type="pct"/>
            <w:noWrap/>
          </w:tcPr>
          <w:p w14:paraId="58E51351"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429</w:t>
            </w:r>
          </w:p>
        </w:tc>
        <w:tc>
          <w:tcPr>
            <w:tcW w:w="710" w:type="pct"/>
            <w:noWrap/>
          </w:tcPr>
          <w:p w14:paraId="672301EF"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34</w:t>
            </w:r>
          </w:p>
        </w:tc>
        <w:tc>
          <w:tcPr>
            <w:tcW w:w="811" w:type="pct"/>
            <w:noWrap/>
          </w:tcPr>
          <w:p w14:paraId="450E2329"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7</w:t>
            </w:r>
          </w:p>
        </w:tc>
        <w:tc>
          <w:tcPr>
            <w:tcW w:w="677" w:type="pct"/>
            <w:noWrap/>
          </w:tcPr>
          <w:p w14:paraId="4A67C6F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10</w:t>
            </w:r>
          </w:p>
        </w:tc>
        <w:tc>
          <w:tcPr>
            <w:tcW w:w="675" w:type="pct"/>
          </w:tcPr>
          <w:p w14:paraId="0A48E13A"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136</w:t>
            </w:r>
          </w:p>
        </w:tc>
        <w:tc>
          <w:tcPr>
            <w:tcW w:w="623" w:type="pct"/>
          </w:tcPr>
          <w:p w14:paraId="28F52C56"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p>
        </w:tc>
      </w:tr>
      <w:tr w:rsidR="0063336B" w:rsidRPr="003B6E11" w14:paraId="69D2D6ED"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431FD00D" w14:textId="2E69B9BE"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Kumlu</w:t>
            </w:r>
          </w:p>
        </w:tc>
        <w:tc>
          <w:tcPr>
            <w:tcW w:w="676" w:type="pct"/>
            <w:noWrap/>
          </w:tcPr>
          <w:p w14:paraId="367D6089"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141</w:t>
            </w:r>
          </w:p>
        </w:tc>
        <w:tc>
          <w:tcPr>
            <w:tcW w:w="710" w:type="pct"/>
            <w:noWrap/>
          </w:tcPr>
          <w:p w14:paraId="02ED2B22"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c>
          <w:tcPr>
            <w:tcW w:w="811" w:type="pct"/>
            <w:noWrap/>
          </w:tcPr>
          <w:p w14:paraId="5F9C7624"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15</w:t>
            </w:r>
          </w:p>
        </w:tc>
        <w:tc>
          <w:tcPr>
            <w:tcW w:w="677" w:type="pct"/>
            <w:noWrap/>
          </w:tcPr>
          <w:p w14:paraId="106D252A"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p>
        </w:tc>
        <w:tc>
          <w:tcPr>
            <w:tcW w:w="675" w:type="pct"/>
          </w:tcPr>
          <w:p w14:paraId="46377DD2"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10</w:t>
            </w:r>
          </w:p>
        </w:tc>
        <w:tc>
          <w:tcPr>
            <w:tcW w:w="623" w:type="pct"/>
          </w:tcPr>
          <w:p w14:paraId="59E2B8A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r>
      <w:tr w:rsidR="0063336B" w:rsidRPr="003B6E11" w14:paraId="5111404D"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588C3064" w14:textId="20A93E52"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Payas</w:t>
            </w:r>
          </w:p>
        </w:tc>
        <w:tc>
          <w:tcPr>
            <w:tcW w:w="676" w:type="pct"/>
            <w:noWrap/>
          </w:tcPr>
          <w:p w14:paraId="1529548E"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60</w:t>
            </w:r>
          </w:p>
        </w:tc>
        <w:tc>
          <w:tcPr>
            <w:tcW w:w="710" w:type="pct"/>
            <w:noWrap/>
          </w:tcPr>
          <w:p w14:paraId="6D9D9876"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25</w:t>
            </w:r>
          </w:p>
        </w:tc>
        <w:tc>
          <w:tcPr>
            <w:tcW w:w="811" w:type="pct"/>
            <w:noWrap/>
          </w:tcPr>
          <w:p w14:paraId="51EECEA4"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p>
        </w:tc>
        <w:tc>
          <w:tcPr>
            <w:tcW w:w="677" w:type="pct"/>
            <w:noWrap/>
          </w:tcPr>
          <w:p w14:paraId="517A5972"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c>
          <w:tcPr>
            <w:tcW w:w="675" w:type="pct"/>
          </w:tcPr>
          <w:p w14:paraId="5DC64B85"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55</w:t>
            </w:r>
          </w:p>
        </w:tc>
        <w:tc>
          <w:tcPr>
            <w:tcW w:w="623" w:type="pct"/>
          </w:tcPr>
          <w:p w14:paraId="1B4C16BE"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w:t>
            </w:r>
          </w:p>
        </w:tc>
      </w:tr>
      <w:tr w:rsidR="0063336B" w:rsidRPr="003B6E11" w14:paraId="5DCBB617"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1DDCBC8A" w14:textId="06DE65A6"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Reyhanlı</w:t>
            </w:r>
          </w:p>
        </w:tc>
        <w:tc>
          <w:tcPr>
            <w:tcW w:w="676" w:type="pct"/>
            <w:noWrap/>
          </w:tcPr>
          <w:p w14:paraId="3839C98F"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269</w:t>
            </w:r>
          </w:p>
        </w:tc>
        <w:tc>
          <w:tcPr>
            <w:tcW w:w="710" w:type="pct"/>
            <w:noWrap/>
          </w:tcPr>
          <w:p w14:paraId="1BF63B1C"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66</w:t>
            </w:r>
          </w:p>
        </w:tc>
        <w:tc>
          <w:tcPr>
            <w:tcW w:w="811" w:type="pct"/>
            <w:noWrap/>
          </w:tcPr>
          <w:p w14:paraId="50465193"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10</w:t>
            </w:r>
          </w:p>
        </w:tc>
        <w:tc>
          <w:tcPr>
            <w:tcW w:w="677" w:type="pct"/>
            <w:noWrap/>
          </w:tcPr>
          <w:p w14:paraId="34B45B48"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5</w:t>
            </w:r>
          </w:p>
        </w:tc>
        <w:tc>
          <w:tcPr>
            <w:tcW w:w="675" w:type="pct"/>
          </w:tcPr>
          <w:p w14:paraId="061E9BB2"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147</w:t>
            </w:r>
          </w:p>
        </w:tc>
        <w:tc>
          <w:tcPr>
            <w:tcW w:w="623" w:type="pct"/>
          </w:tcPr>
          <w:p w14:paraId="5F47BA8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r>
      <w:tr w:rsidR="0063336B" w:rsidRPr="003B6E11" w14:paraId="7429A183"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6B158385" w14:textId="7BEE3D08"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Samandağ</w:t>
            </w:r>
          </w:p>
        </w:tc>
        <w:tc>
          <w:tcPr>
            <w:tcW w:w="676" w:type="pct"/>
            <w:noWrap/>
          </w:tcPr>
          <w:p w14:paraId="33636620"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743</w:t>
            </w:r>
          </w:p>
        </w:tc>
        <w:tc>
          <w:tcPr>
            <w:tcW w:w="710" w:type="pct"/>
            <w:noWrap/>
          </w:tcPr>
          <w:p w14:paraId="0751A72E"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140</w:t>
            </w:r>
          </w:p>
        </w:tc>
        <w:tc>
          <w:tcPr>
            <w:tcW w:w="811" w:type="pct"/>
            <w:noWrap/>
          </w:tcPr>
          <w:p w14:paraId="6287431C"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16</w:t>
            </w:r>
          </w:p>
        </w:tc>
        <w:tc>
          <w:tcPr>
            <w:tcW w:w="677" w:type="pct"/>
            <w:noWrap/>
          </w:tcPr>
          <w:p w14:paraId="7A267A3C"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12</w:t>
            </w:r>
          </w:p>
        </w:tc>
        <w:tc>
          <w:tcPr>
            <w:tcW w:w="675" w:type="pct"/>
          </w:tcPr>
          <w:p w14:paraId="312C53AC"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188</w:t>
            </w:r>
          </w:p>
        </w:tc>
        <w:tc>
          <w:tcPr>
            <w:tcW w:w="623" w:type="pct"/>
          </w:tcPr>
          <w:p w14:paraId="0C92BB5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4</w:t>
            </w:r>
          </w:p>
        </w:tc>
      </w:tr>
      <w:tr w:rsidR="0063336B" w:rsidRPr="003B6E11" w14:paraId="5C0F2732"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7C262588" w14:textId="3E63F59C" w:rsidR="0063336B" w:rsidRPr="003B6E11" w:rsidRDefault="003B6E11" w:rsidP="003B6E11">
            <w:pPr>
              <w:spacing w:before="0"/>
              <w:jc w:val="left"/>
              <w:rPr>
                <w:rFonts w:eastAsia="Times New Roman" w:cs="Times New Roman"/>
                <w:b w:val="0"/>
                <w:bCs w:val="0"/>
                <w:sz w:val="18"/>
                <w:szCs w:val="22"/>
                <w:lang w:eastAsia="tr-TR"/>
              </w:rPr>
            </w:pPr>
            <w:r w:rsidRPr="003B6E11">
              <w:rPr>
                <w:rFonts w:eastAsia="Times New Roman" w:cs="Times New Roman"/>
                <w:b w:val="0"/>
                <w:bCs w:val="0"/>
                <w:sz w:val="18"/>
                <w:szCs w:val="22"/>
                <w:lang w:eastAsia="tr-TR"/>
              </w:rPr>
              <w:t>Yayladağı</w:t>
            </w:r>
          </w:p>
        </w:tc>
        <w:tc>
          <w:tcPr>
            <w:tcW w:w="676" w:type="pct"/>
            <w:noWrap/>
          </w:tcPr>
          <w:p w14:paraId="5E7AD7DA"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63</w:t>
            </w:r>
          </w:p>
        </w:tc>
        <w:tc>
          <w:tcPr>
            <w:tcW w:w="710" w:type="pct"/>
            <w:noWrap/>
          </w:tcPr>
          <w:p w14:paraId="29B7B35E"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c>
          <w:tcPr>
            <w:tcW w:w="811" w:type="pct"/>
            <w:noWrap/>
          </w:tcPr>
          <w:p w14:paraId="0768E994"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6</w:t>
            </w:r>
          </w:p>
        </w:tc>
        <w:tc>
          <w:tcPr>
            <w:tcW w:w="677" w:type="pct"/>
            <w:noWrap/>
          </w:tcPr>
          <w:p w14:paraId="5ED590BB"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0</w:t>
            </w:r>
          </w:p>
        </w:tc>
        <w:tc>
          <w:tcPr>
            <w:tcW w:w="675" w:type="pct"/>
          </w:tcPr>
          <w:p w14:paraId="421E381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39</w:t>
            </w:r>
          </w:p>
        </w:tc>
        <w:tc>
          <w:tcPr>
            <w:tcW w:w="623" w:type="pct"/>
          </w:tcPr>
          <w:p w14:paraId="1C5AA240"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22"/>
                <w:lang w:eastAsia="tr-TR"/>
              </w:rPr>
            </w:pPr>
            <w:r w:rsidRPr="003B6E11">
              <w:rPr>
                <w:rFonts w:eastAsia="Times New Roman" w:cs="Times New Roman"/>
                <w:sz w:val="18"/>
                <w:szCs w:val="22"/>
                <w:lang w:eastAsia="tr-TR"/>
              </w:rPr>
              <w:t>12</w:t>
            </w:r>
          </w:p>
        </w:tc>
      </w:tr>
      <w:tr w:rsidR="0063336B" w:rsidRPr="003B6E11" w14:paraId="09316CBC"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28" w:type="pct"/>
            <w:noWrap/>
            <w:vAlign w:val="center"/>
            <w:hideMark/>
          </w:tcPr>
          <w:p w14:paraId="4C5FA0F9" w14:textId="6AAC68FC" w:rsidR="0063336B" w:rsidRPr="003B6E11" w:rsidRDefault="003B6E11" w:rsidP="003B6E11">
            <w:pPr>
              <w:spacing w:before="0"/>
              <w:jc w:val="left"/>
              <w:rPr>
                <w:rFonts w:eastAsia="Times New Roman" w:cs="Times New Roman"/>
                <w:bCs w:val="0"/>
                <w:sz w:val="18"/>
                <w:szCs w:val="22"/>
                <w:lang w:eastAsia="tr-TR"/>
              </w:rPr>
            </w:pPr>
            <w:r w:rsidRPr="003B6E11">
              <w:rPr>
                <w:rFonts w:eastAsia="Times New Roman" w:cs="Times New Roman"/>
                <w:bCs w:val="0"/>
                <w:sz w:val="18"/>
                <w:szCs w:val="22"/>
                <w:lang w:eastAsia="tr-TR"/>
              </w:rPr>
              <w:t>Toplam</w:t>
            </w:r>
          </w:p>
        </w:tc>
        <w:tc>
          <w:tcPr>
            <w:tcW w:w="676" w:type="pct"/>
            <w:noWrap/>
          </w:tcPr>
          <w:p w14:paraId="0BAF5B4F" w14:textId="2BF8C091"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22"/>
                <w:lang w:eastAsia="tr-TR"/>
              </w:rPr>
            </w:pPr>
            <w:r w:rsidRPr="003B6E11">
              <w:rPr>
                <w:rFonts w:eastAsia="Times New Roman" w:cs="Times New Roman"/>
                <w:b/>
                <w:sz w:val="18"/>
                <w:szCs w:val="22"/>
                <w:lang w:eastAsia="tr-TR"/>
              </w:rPr>
              <w:fldChar w:fldCharType="begin"/>
            </w:r>
            <w:r w:rsidRPr="003B6E11">
              <w:rPr>
                <w:rFonts w:eastAsia="Times New Roman" w:cs="Times New Roman"/>
                <w:b/>
                <w:sz w:val="18"/>
                <w:szCs w:val="22"/>
                <w:lang w:eastAsia="tr-TR"/>
              </w:rPr>
              <w:instrText xml:space="preserve"> =SUM(ABOVE) </w:instrText>
            </w:r>
            <w:r w:rsidRPr="003B6E11">
              <w:rPr>
                <w:rFonts w:eastAsia="Times New Roman" w:cs="Times New Roman"/>
                <w:b/>
                <w:sz w:val="18"/>
                <w:szCs w:val="22"/>
                <w:lang w:eastAsia="tr-TR"/>
              </w:rPr>
              <w:fldChar w:fldCharType="separate"/>
            </w:r>
            <w:r w:rsidRPr="003B6E11">
              <w:rPr>
                <w:rFonts w:eastAsia="Times New Roman" w:cs="Times New Roman"/>
                <w:b/>
                <w:noProof/>
                <w:sz w:val="18"/>
                <w:szCs w:val="22"/>
                <w:lang w:eastAsia="tr-TR"/>
              </w:rPr>
              <w:t>6</w:t>
            </w:r>
            <w:r w:rsidR="003B6E11">
              <w:rPr>
                <w:rFonts w:eastAsia="Times New Roman" w:cs="Times New Roman"/>
                <w:b/>
                <w:noProof/>
                <w:sz w:val="18"/>
                <w:szCs w:val="22"/>
                <w:lang w:eastAsia="tr-TR"/>
              </w:rPr>
              <w:t>.</w:t>
            </w:r>
            <w:r w:rsidRPr="003B6E11">
              <w:rPr>
                <w:rFonts w:eastAsia="Times New Roman" w:cs="Times New Roman"/>
                <w:b/>
                <w:noProof/>
                <w:sz w:val="18"/>
                <w:szCs w:val="22"/>
                <w:lang w:eastAsia="tr-TR"/>
              </w:rPr>
              <w:t>264</w:t>
            </w:r>
            <w:r w:rsidRPr="003B6E11">
              <w:rPr>
                <w:rFonts w:eastAsia="Times New Roman" w:cs="Times New Roman"/>
                <w:b/>
                <w:sz w:val="18"/>
                <w:szCs w:val="22"/>
                <w:lang w:eastAsia="tr-TR"/>
              </w:rPr>
              <w:fldChar w:fldCharType="end"/>
            </w:r>
          </w:p>
        </w:tc>
        <w:tc>
          <w:tcPr>
            <w:tcW w:w="710" w:type="pct"/>
            <w:noWrap/>
          </w:tcPr>
          <w:p w14:paraId="614E99EC" w14:textId="541A92A9"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22"/>
                <w:lang w:eastAsia="tr-TR"/>
              </w:rPr>
            </w:pPr>
            <w:r w:rsidRPr="003B6E11">
              <w:rPr>
                <w:rFonts w:eastAsia="Times New Roman" w:cs="Times New Roman"/>
                <w:b/>
                <w:sz w:val="18"/>
                <w:szCs w:val="22"/>
                <w:lang w:eastAsia="tr-TR"/>
              </w:rPr>
              <w:fldChar w:fldCharType="begin"/>
            </w:r>
            <w:r w:rsidRPr="003B6E11">
              <w:rPr>
                <w:rFonts w:eastAsia="Times New Roman" w:cs="Times New Roman"/>
                <w:b/>
                <w:sz w:val="18"/>
                <w:szCs w:val="22"/>
                <w:lang w:eastAsia="tr-TR"/>
              </w:rPr>
              <w:instrText xml:space="preserve"> =SUM(ABOVE) </w:instrText>
            </w:r>
            <w:r w:rsidRPr="003B6E11">
              <w:rPr>
                <w:rFonts w:eastAsia="Times New Roman" w:cs="Times New Roman"/>
                <w:b/>
                <w:sz w:val="18"/>
                <w:szCs w:val="22"/>
                <w:lang w:eastAsia="tr-TR"/>
              </w:rPr>
              <w:fldChar w:fldCharType="separate"/>
            </w:r>
            <w:r w:rsidRPr="003B6E11">
              <w:rPr>
                <w:rFonts w:eastAsia="Times New Roman" w:cs="Times New Roman"/>
                <w:b/>
                <w:noProof/>
                <w:sz w:val="18"/>
                <w:szCs w:val="22"/>
                <w:lang w:eastAsia="tr-TR"/>
              </w:rPr>
              <w:t>1</w:t>
            </w:r>
            <w:r w:rsidR="003B6E11">
              <w:rPr>
                <w:rFonts w:eastAsia="Times New Roman" w:cs="Times New Roman"/>
                <w:b/>
                <w:noProof/>
                <w:sz w:val="18"/>
                <w:szCs w:val="22"/>
                <w:lang w:eastAsia="tr-TR"/>
              </w:rPr>
              <w:t>.</w:t>
            </w:r>
            <w:r w:rsidRPr="003B6E11">
              <w:rPr>
                <w:rFonts w:eastAsia="Times New Roman" w:cs="Times New Roman"/>
                <w:b/>
                <w:noProof/>
                <w:sz w:val="18"/>
                <w:szCs w:val="22"/>
                <w:lang w:eastAsia="tr-TR"/>
              </w:rPr>
              <w:t>748</w:t>
            </w:r>
            <w:r w:rsidRPr="003B6E11">
              <w:rPr>
                <w:rFonts w:eastAsia="Times New Roman" w:cs="Times New Roman"/>
                <w:b/>
                <w:sz w:val="18"/>
                <w:szCs w:val="22"/>
                <w:lang w:eastAsia="tr-TR"/>
              </w:rPr>
              <w:fldChar w:fldCharType="end"/>
            </w:r>
          </w:p>
        </w:tc>
        <w:tc>
          <w:tcPr>
            <w:tcW w:w="811" w:type="pct"/>
            <w:noWrap/>
          </w:tcPr>
          <w:p w14:paraId="1F73E3B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22"/>
                <w:lang w:eastAsia="tr-TR"/>
              </w:rPr>
            </w:pPr>
            <w:r w:rsidRPr="003B6E11">
              <w:rPr>
                <w:rFonts w:eastAsia="Times New Roman" w:cs="Times New Roman"/>
                <w:b/>
                <w:sz w:val="18"/>
                <w:szCs w:val="22"/>
                <w:lang w:eastAsia="tr-TR"/>
              </w:rPr>
              <w:fldChar w:fldCharType="begin"/>
            </w:r>
            <w:r w:rsidRPr="003B6E11">
              <w:rPr>
                <w:rFonts w:eastAsia="Times New Roman" w:cs="Times New Roman"/>
                <w:b/>
                <w:sz w:val="18"/>
                <w:szCs w:val="22"/>
                <w:lang w:eastAsia="tr-TR"/>
              </w:rPr>
              <w:instrText xml:space="preserve"> =SUM(ABOVE) </w:instrText>
            </w:r>
            <w:r w:rsidRPr="003B6E11">
              <w:rPr>
                <w:rFonts w:eastAsia="Times New Roman" w:cs="Times New Roman"/>
                <w:b/>
                <w:sz w:val="18"/>
                <w:szCs w:val="22"/>
                <w:lang w:eastAsia="tr-TR"/>
              </w:rPr>
              <w:fldChar w:fldCharType="separate"/>
            </w:r>
            <w:r w:rsidRPr="003B6E11">
              <w:rPr>
                <w:rFonts w:eastAsia="Times New Roman" w:cs="Times New Roman"/>
                <w:b/>
                <w:noProof/>
                <w:sz w:val="18"/>
                <w:szCs w:val="22"/>
                <w:lang w:eastAsia="tr-TR"/>
              </w:rPr>
              <w:t>245</w:t>
            </w:r>
            <w:r w:rsidRPr="003B6E11">
              <w:rPr>
                <w:rFonts w:eastAsia="Times New Roman" w:cs="Times New Roman"/>
                <w:b/>
                <w:sz w:val="18"/>
                <w:szCs w:val="22"/>
                <w:lang w:eastAsia="tr-TR"/>
              </w:rPr>
              <w:fldChar w:fldCharType="end"/>
            </w:r>
          </w:p>
        </w:tc>
        <w:tc>
          <w:tcPr>
            <w:tcW w:w="677" w:type="pct"/>
            <w:noWrap/>
          </w:tcPr>
          <w:p w14:paraId="3BF42D1D"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22"/>
                <w:lang w:eastAsia="tr-TR"/>
              </w:rPr>
            </w:pPr>
            <w:r w:rsidRPr="003B6E11">
              <w:rPr>
                <w:rFonts w:eastAsia="Times New Roman" w:cs="Times New Roman"/>
                <w:b/>
                <w:sz w:val="18"/>
                <w:szCs w:val="22"/>
                <w:lang w:eastAsia="tr-TR"/>
              </w:rPr>
              <w:fldChar w:fldCharType="begin"/>
            </w:r>
            <w:r w:rsidRPr="003B6E11">
              <w:rPr>
                <w:rFonts w:eastAsia="Times New Roman" w:cs="Times New Roman"/>
                <w:b/>
                <w:sz w:val="18"/>
                <w:szCs w:val="22"/>
                <w:lang w:eastAsia="tr-TR"/>
              </w:rPr>
              <w:instrText xml:space="preserve"> =SUM(ABOVE) </w:instrText>
            </w:r>
            <w:r w:rsidRPr="003B6E11">
              <w:rPr>
                <w:rFonts w:eastAsia="Times New Roman" w:cs="Times New Roman"/>
                <w:b/>
                <w:sz w:val="18"/>
                <w:szCs w:val="22"/>
                <w:lang w:eastAsia="tr-TR"/>
              </w:rPr>
              <w:fldChar w:fldCharType="separate"/>
            </w:r>
            <w:r w:rsidRPr="003B6E11">
              <w:rPr>
                <w:rFonts w:eastAsia="Times New Roman" w:cs="Times New Roman"/>
                <w:b/>
                <w:noProof/>
                <w:sz w:val="18"/>
                <w:szCs w:val="22"/>
                <w:lang w:eastAsia="tr-TR"/>
              </w:rPr>
              <w:t>85</w:t>
            </w:r>
            <w:r w:rsidRPr="003B6E11">
              <w:rPr>
                <w:rFonts w:eastAsia="Times New Roman" w:cs="Times New Roman"/>
                <w:b/>
                <w:sz w:val="18"/>
                <w:szCs w:val="22"/>
                <w:lang w:eastAsia="tr-TR"/>
              </w:rPr>
              <w:fldChar w:fldCharType="end"/>
            </w:r>
          </w:p>
        </w:tc>
        <w:tc>
          <w:tcPr>
            <w:tcW w:w="675" w:type="pct"/>
          </w:tcPr>
          <w:p w14:paraId="21738382" w14:textId="2228863D"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22"/>
                <w:lang w:eastAsia="tr-TR"/>
              </w:rPr>
            </w:pPr>
            <w:r w:rsidRPr="003B6E11">
              <w:rPr>
                <w:rFonts w:eastAsia="Times New Roman" w:cs="Times New Roman"/>
                <w:b/>
                <w:sz w:val="18"/>
                <w:szCs w:val="22"/>
                <w:lang w:eastAsia="tr-TR"/>
              </w:rPr>
              <w:fldChar w:fldCharType="begin"/>
            </w:r>
            <w:r w:rsidRPr="003B6E11">
              <w:rPr>
                <w:rFonts w:eastAsia="Times New Roman" w:cs="Times New Roman"/>
                <w:b/>
                <w:sz w:val="18"/>
                <w:szCs w:val="22"/>
                <w:lang w:eastAsia="tr-TR"/>
              </w:rPr>
              <w:instrText xml:space="preserve"> =SUM(ABOVE) </w:instrText>
            </w:r>
            <w:r w:rsidRPr="003B6E11">
              <w:rPr>
                <w:rFonts w:eastAsia="Times New Roman" w:cs="Times New Roman"/>
                <w:b/>
                <w:sz w:val="18"/>
                <w:szCs w:val="22"/>
                <w:lang w:eastAsia="tr-TR"/>
              </w:rPr>
              <w:fldChar w:fldCharType="separate"/>
            </w:r>
            <w:r w:rsidRPr="003B6E11">
              <w:rPr>
                <w:rFonts w:eastAsia="Times New Roman" w:cs="Times New Roman"/>
                <w:b/>
                <w:noProof/>
                <w:sz w:val="18"/>
                <w:szCs w:val="22"/>
                <w:lang w:eastAsia="tr-TR"/>
              </w:rPr>
              <w:t>1</w:t>
            </w:r>
            <w:r w:rsidR="003B6E11">
              <w:rPr>
                <w:rFonts w:eastAsia="Times New Roman" w:cs="Times New Roman"/>
                <w:b/>
                <w:noProof/>
                <w:sz w:val="18"/>
                <w:szCs w:val="22"/>
                <w:lang w:eastAsia="tr-TR"/>
              </w:rPr>
              <w:t>.</w:t>
            </w:r>
            <w:r w:rsidRPr="003B6E11">
              <w:rPr>
                <w:rFonts w:eastAsia="Times New Roman" w:cs="Times New Roman"/>
                <w:b/>
                <w:noProof/>
                <w:sz w:val="18"/>
                <w:szCs w:val="22"/>
                <w:lang w:eastAsia="tr-TR"/>
              </w:rPr>
              <w:t>600</w:t>
            </w:r>
            <w:r w:rsidRPr="003B6E11">
              <w:rPr>
                <w:rFonts w:eastAsia="Times New Roman" w:cs="Times New Roman"/>
                <w:b/>
                <w:sz w:val="18"/>
                <w:szCs w:val="22"/>
                <w:lang w:eastAsia="tr-TR"/>
              </w:rPr>
              <w:fldChar w:fldCharType="end"/>
            </w:r>
          </w:p>
        </w:tc>
        <w:tc>
          <w:tcPr>
            <w:tcW w:w="623" w:type="pct"/>
          </w:tcPr>
          <w:p w14:paraId="6788E120"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szCs w:val="22"/>
                <w:lang w:eastAsia="tr-TR"/>
              </w:rPr>
            </w:pPr>
            <w:r w:rsidRPr="003B6E11">
              <w:rPr>
                <w:rFonts w:eastAsia="Times New Roman" w:cs="Times New Roman"/>
                <w:b/>
                <w:sz w:val="18"/>
                <w:szCs w:val="22"/>
                <w:lang w:eastAsia="tr-TR"/>
              </w:rPr>
              <w:fldChar w:fldCharType="begin"/>
            </w:r>
            <w:r w:rsidRPr="003B6E11">
              <w:rPr>
                <w:rFonts w:eastAsia="Times New Roman" w:cs="Times New Roman"/>
                <w:b/>
                <w:sz w:val="18"/>
                <w:szCs w:val="22"/>
                <w:lang w:eastAsia="tr-TR"/>
              </w:rPr>
              <w:instrText xml:space="preserve"> =SUM(ABOVE) </w:instrText>
            </w:r>
            <w:r w:rsidRPr="003B6E11">
              <w:rPr>
                <w:rFonts w:eastAsia="Times New Roman" w:cs="Times New Roman"/>
                <w:b/>
                <w:sz w:val="18"/>
                <w:szCs w:val="22"/>
                <w:lang w:eastAsia="tr-TR"/>
              </w:rPr>
              <w:fldChar w:fldCharType="separate"/>
            </w:r>
            <w:r w:rsidRPr="003B6E11">
              <w:rPr>
                <w:rFonts w:eastAsia="Times New Roman" w:cs="Times New Roman"/>
                <w:b/>
                <w:noProof/>
                <w:sz w:val="18"/>
                <w:szCs w:val="22"/>
                <w:lang w:eastAsia="tr-TR"/>
              </w:rPr>
              <w:t>110</w:t>
            </w:r>
            <w:r w:rsidRPr="003B6E11">
              <w:rPr>
                <w:rFonts w:eastAsia="Times New Roman" w:cs="Times New Roman"/>
                <w:b/>
                <w:sz w:val="18"/>
                <w:szCs w:val="22"/>
                <w:lang w:eastAsia="tr-TR"/>
              </w:rPr>
              <w:fldChar w:fldCharType="end"/>
            </w:r>
          </w:p>
        </w:tc>
      </w:tr>
    </w:tbl>
    <w:p w14:paraId="41AF7DEA" w14:textId="77777777" w:rsidR="0063336B" w:rsidRDefault="0063336B" w:rsidP="0063336B">
      <w:pPr>
        <w:tabs>
          <w:tab w:val="left" w:pos="1590"/>
        </w:tabs>
        <w:rPr>
          <w:rFonts w:ascii="Times New Roman" w:hAnsi="Times New Roman" w:cs="Times New Roman"/>
          <w:sz w:val="24"/>
          <w:szCs w:val="24"/>
        </w:rPr>
      </w:pPr>
    </w:p>
    <w:tbl>
      <w:tblPr>
        <w:tblStyle w:val="KlavuzTablo2"/>
        <w:tblW w:w="5000" w:type="pct"/>
        <w:tblLook w:val="04A0" w:firstRow="1" w:lastRow="0" w:firstColumn="1" w:lastColumn="0" w:noHBand="0" w:noVBand="1"/>
      </w:tblPr>
      <w:tblGrid>
        <w:gridCol w:w="1481"/>
        <w:gridCol w:w="1123"/>
        <w:gridCol w:w="1264"/>
        <w:gridCol w:w="1123"/>
        <w:gridCol w:w="1263"/>
        <w:gridCol w:w="1009"/>
        <w:gridCol w:w="677"/>
        <w:gridCol w:w="1130"/>
      </w:tblGrid>
      <w:tr w:rsidR="0063336B" w:rsidRPr="003B6E11" w14:paraId="0BFE9AA2" w14:textId="77777777" w:rsidTr="0015317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noWrap/>
            <w:hideMark/>
          </w:tcPr>
          <w:p w14:paraId="047E447E" w14:textId="29D5A057" w:rsidR="0063336B" w:rsidRPr="003B6E11" w:rsidRDefault="00E4415C" w:rsidP="00E4415C">
            <w:pPr>
              <w:spacing w:before="0"/>
              <w:jc w:val="center"/>
              <w:rPr>
                <w:rFonts w:eastAsia="Times New Roman" w:cs="Times New Roman"/>
                <w:b w:val="0"/>
                <w:bCs w:val="0"/>
                <w:sz w:val="18"/>
                <w:lang w:eastAsia="tr-TR"/>
              </w:rPr>
            </w:pPr>
            <w:r w:rsidRPr="003B6E11">
              <w:rPr>
                <w:rFonts w:eastAsia="Times New Roman" w:cs="Times New Roman"/>
                <w:b w:val="0"/>
                <w:bCs w:val="0"/>
                <w:sz w:val="18"/>
                <w:lang w:eastAsia="tr-TR"/>
              </w:rPr>
              <w:t>İlçeler</w:t>
            </w:r>
          </w:p>
        </w:tc>
        <w:tc>
          <w:tcPr>
            <w:tcW w:w="619" w:type="pct"/>
            <w:hideMark/>
          </w:tcPr>
          <w:p w14:paraId="7B163803" w14:textId="77777777"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lang w:eastAsia="tr-TR"/>
              </w:rPr>
            </w:pPr>
            <w:r w:rsidRPr="003B6E11">
              <w:rPr>
                <w:rFonts w:eastAsia="Times New Roman" w:cs="Times New Roman"/>
                <w:b w:val="0"/>
                <w:bCs w:val="0"/>
                <w:sz w:val="18"/>
                <w:lang w:eastAsia="tr-TR"/>
              </w:rPr>
              <w:t>Refüj Bordür Onarım</w:t>
            </w:r>
          </w:p>
        </w:tc>
        <w:tc>
          <w:tcPr>
            <w:tcW w:w="697" w:type="pct"/>
          </w:tcPr>
          <w:p w14:paraId="687D5D14" w14:textId="77777777"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 w:val="18"/>
                <w:lang w:eastAsia="tr-TR"/>
              </w:rPr>
            </w:pPr>
            <w:r w:rsidRPr="003B6E11">
              <w:rPr>
                <w:rFonts w:eastAsia="Times New Roman" w:cs="Times New Roman"/>
                <w:b w:val="0"/>
                <w:bCs w:val="0"/>
                <w:color w:val="000000"/>
                <w:sz w:val="18"/>
                <w:lang w:eastAsia="tr-TR"/>
              </w:rPr>
              <w:t>Engelli Araç Park Yeri</w:t>
            </w:r>
          </w:p>
        </w:tc>
        <w:tc>
          <w:tcPr>
            <w:tcW w:w="619" w:type="pct"/>
            <w:hideMark/>
          </w:tcPr>
          <w:p w14:paraId="2C68A8C6" w14:textId="275EDED1"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 w:val="18"/>
                <w:lang w:eastAsia="tr-TR"/>
              </w:rPr>
            </w:pPr>
            <w:r w:rsidRPr="003B6E11">
              <w:rPr>
                <w:rFonts w:eastAsia="Times New Roman" w:cs="Times New Roman"/>
                <w:b w:val="0"/>
                <w:bCs w:val="0"/>
                <w:color w:val="000000"/>
                <w:sz w:val="18"/>
                <w:lang w:eastAsia="tr-TR"/>
              </w:rPr>
              <w:t>Kasis Boyama</w:t>
            </w:r>
          </w:p>
          <w:p w14:paraId="461F8BF8" w14:textId="3117AF1C"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sz w:val="18"/>
                <w:lang w:eastAsia="tr-TR"/>
              </w:rPr>
            </w:pPr>
            <w:r w:rsidRPr="003B6E11">
              <w:rPr>
                <w:rFonts w:eastAsia="Times New Roman" w:cs="Times New Roman"/>
                <w:b w:val="0"/>
                <w:bCs w:val="0"/>
                <w:color w:val="000000"/>
                <w:sz w:val="18"/>
                <w:lang w:eastAsia="tr-TR"/>
              </w:rPr>
              <w:t>(İş Adedi)</w:t>
            </w:r>
          </w:p>
        </w:tc>
        <w:tc>
          <w:tcPr>
            <w:tcW w:w="696" w:type="pct"/>
            <w:hideMark/>
          </w:tcPr>
          <w:p w14:paraId="795CC959" w14:textId="77777777" w:rsidR="00E4415C"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lang w:eastAsia="tr-TR"/>
              </w:rPr>
            </w:pPr>
            <w:r w:rsidRPr="003B6E11">
              <w:rPr>
                <w:rFonts w:eastAsia="Times New Roman" w:cs="Times New Roman"/>
                <w:b w:val="0"/>
                <w:bCs w:val="0"/>
                <w:sz w:val="18"/>
                <w:lang w:eastAsia="tr-TR"/>
              </w:rPr>
              <w:t>Esnek Silindir Dikmeler</w:t>
            </w:r>
          </w:p>
          <w:p w14:paraId="43565640" w14:textId="77777777" w:rsidR="00E4415C" w:rsidRPr="003B6E11" w:rsidRDefault="00E4415C"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lang w:eastAsia="tr-TR"/>
              </w:rPr>
            </w:pPr>
            <w:r w:rsidRPr="003B6E11">
              <w:rPr>
                <w:rFonts w:eastAsia="Times New Roman" w:cs="Times New Roman"/>
                <w:b w:val="0"/>
                <w:bCs w:val="0"/>
                <w:sz w:val="18"/>
                <w:lang w:eastAsia="tr-TR"/>
              </w:rPr>
              <w:t>(</w:t>
            </w:r>
            <w:r w:rsidR="0063336B" w:rsidRPr="003B6E11">
              <w:rPr>
                <w:rFonts w:eastAsia="Times New Roman" w:cs="Times New Roman"/>
                <w:b w:val="0"/>
                <w:bCs w:val="0"/>
                <w:sz w:val="18"/>
                <w:lang w:eastAsia="tr-TR"/>
              </w:rPr>
              <w:t>Delinatör)</w:t>
            </w:r>
          </w:p>
          <w:p w14:paraId="43499358" w14:textId="69CB1E2E"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lang w:eastAsia="tr-TR"/>
              </w:rPr>
            </w:pPr>
            <w:r w:rsidRPr="003B6E11">
              <w:rPr>
                <w:rFonts w:eastAsia="Times New Roman" w:cs="Times New Roman"/>
                <w:b w:val="0"/>
                <w:bCs w:val="0"/>
                <w:sz w:val="18"/>
                <w:lang w:eastAsia="tr-TR"/>
              </w:rPr>
              <w:t>(Adet)</w:t>
            </w:r>
          </w:p>
        </w:tc>
        <w:tc>
          <w:tcPr>
            <w:tcW w:w="556" w:type="pct"/>
            <w:hideMark/>
          </w:tcPr>
          <w:p w14:paraId="78A6602C" w14:textId="04B85D3C"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lang w:eastAsia="tr-TR"/>
              </w:rPr>
            </w:pPr>
            <w:r w:rsidRPr="003B6E11">
              <w:rPr>
                <w:rFonts w:eastAsia="Times New Roman" w:cs="Times New Roman"/>
                <w:b w:val="0"/>
                <w:bCs w:val="0"/>
                <w:sz w:val="18"/>
                <w:lang w:eastAsia="tr-TR"/>
              </w:rPr>
              <w:t>Galvanizli</w:t>
            </w:r>
            <w:r w:rsidR="00E4415C" w:rsidRPr="003B6E11">
              <w:rPr>
                <w:rFonts w:eastAsia="Times New Roman" w:cs="Times New Roman"/>
                <w:b w:val="0"/>
                <w:bCs w:val="0"/>
                <w:sz w:val="18"/>
                <w:lang w:eastAsia="tr-TR"/>
              </w:rPr>
              <w:t xml:space="preserve"> O</w:t>
            </w:r>
            <w:r w:rsidRPr="003B6E11">
              <w:rPr>
                <w:rFonts w:eastAsia="Times New Roman" w:cs="Times New Roman"/>
                <w:b w:val="0"/>
                <w:bCs w:val="0"/>
                <w:sz w:val="18"/>
                <w:lang w:eastAsia="tr-TR"/>
              </w:rPr>
              <w:t>mega Direk</w:t>
            </w:r>
          </w:p>
        </w:tc>
        <w:tc>
          <w:tcPr>
            <w:tcW w:w="373" w:type="pct"/>
            <w:hideMark/>
          </w:tcPr>
          <w:p w14:paraId="55B947A6" w14:textId="77777777" w:rsidR="00E4415C" w:rsidRPr="003B6E11" w:rsidRDefault="00E4415C"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lang w:eastAsia="tr-TR"/>
              </w:rPr>
            </w:pPr>
            <w:r w:rsidRPr="003B6E11">
              <w:rPr>
                <w:rFonts w:eastAsia="Times New Roman" w:cs="Times New Roman"/>
                <w:b w:val="0"/>
                <w:bCs w:val="0"/>
                <w:sz w:val="18"/>
                <w:lang w:eastAsia="tr-TR"/>
              </w:rPr>
              <w:t>Yol Çizgi</w:t>
            </w:r>
          </w:p>
          <w:p w14:paraId="21C46395" w14:textId="104599E8"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lang w:eastAsia="tr-TR"/>
              </w:rPr>
            </w:pPr>
            <w:r w:rsidRPr="003B6E11">
              <w:rPr>
                <w:rFonts w:eastAsia="Times New Roman" w:cs="Times New Roman"/>
                <w:b w:val="0"/>
                <w:bCs w:val="0"/>
                <w:sz w:val="18"/>
                <w:lang w:eastAsia="tr-TR"/>
              </w:rPr>
              <w:t>(Km)</w:t>
            </w:r>
          </w:p>
        </w:tc>
        <w:tc>
          <w:tcPr>
            <w:tcW w:w="623" w:type="pct"/>
            <w:hideMark/>
          </w:tcPr>
          <w:p w14:paraId="3938CF04" w14:textId="77777777" w:rsidR="00E4415C"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lang w:eastAsia="tr-TR"/>
              </w:rPr>
            </w:pPr>
            <w:r w:rsidRPr="003B6E11">
              <w:rPr>
                <w:rFonts w:eastAsia="Times New Roman" w:cs="Times New Roman"/>
                <w:b w:val="0"/>
                <w:bCs w:val="0"/>
                <w:sz w:val="18"/>
                <w:lang w:eastAsia="tr-TR"/>
              </w:rPr>
              <w:t>Diğer Boyama Çalışmaları</w:t>
            </w:r>
          </w:p>
          <w:p w14:paraId="062D1EAE" w14:textId="76FEE1C8" w:rsidR="0063336B" w:rsidRPr="003B6E11" w:rsidRDefault="0063336B" w:rsidP="00E4415C">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 w:val="18"/>
                <w:lang w:eastAsia="tr-TR"/>
              </w:rPr>
            </w:pPr>
            <w:r w:rsidRPr="003B6E11">
              <w:rPr>
                <w:rFonts w:eastAsia="Times New Roman" w:cs="Times New Roman"/>
                <w:b w:val="0"/>
                <w:bCs w:val="0"/>
                <w:sz w:val="18"/>
                <w:lang w:eastAsia="tr-TR"/>
              </w:rPr>
              <w:t>(Adet)</w:t>
            </w:r>
          </w:p>
        </w:tc>
      </w:tr>
      <w:tr w:rsidR="0063336B" w:rsidRPr="003B6E11" w14:paraId="1229D64B"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417EECC7" w14:textId="3BAE8949"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Altınözü</w:t>
            </w:r>
          </w:p>
        </w:tc>
        <w:tc>
          <w:tcPr>
            <w:tcW w:w="619" w:type="pct"/>
          </w:tcPr>
          <w:p w14:paraId="3D4E6369"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03489A2D"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19" w:type="pct"/>
          </w:tcPr>
          <w:p w14:paraId="134F5A7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6" w:type="pct"/>
          </w:tcPr>
          <w:p w14:paraId="664E177E"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17</w:t>
            </w:r>
          </w:p>
        </w:tc>
        <w:tc>
          <w:tcPr>
            <w:tcW w:w="556" w:type="pct"/>
          </w:tcPr>
          <w:p w14:paraId="5CE8173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145</w:t>
            </w:r>
          </w:p>
        </w:tc>
        <w:tc>
          <w:tcPr>
            <w:tcW w:w="373" w:type="pct"/>
          </w:tcPr>
          <w:p w14:paraId="4ECF55AC"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12,1</w:t>
            </w:r>
          </w:p>
        </w:tc>
        <w:tc>
          <w:tcPr>
            <w:tcW w:w="623" w:type="pct"/>
          </w:tcPr>
          <w:p w14:paraId="0316864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r>
      <w:tr w:rsidR="0063336B" w:rsidRPr="003B6E11" w14:paraId="3AF170C1"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6A0EAAD3" w14:textId="685CB46E"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Antakya</w:t>
            </w:r>
          </w:p>
        </w:tc>
        <w:tc>
          <w:tcPr>
            <w:tcW w:w="619" w:type="pct"/>
          </w:tcPr>
          <w:p w14:paraId="4FBC5E9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32</w:t>
            </w:r>
          </w:p>
        </w:tc>
        <w:tc>
          <w:tcPr>
            <w:tcW w:w="697" w:type="pct"/>
          </w:tcPr>
          <w:p w14:paraId="0886471D"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46</w:t>
            </w:r>
          </w:p>
        </w:tc>
        <w:tc>
          <w:tcPr>
            <w:tcW w:w="619" w:type="pct"/>
          </w:tcPr>
          <w:p w14:paraId="2262DF1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74</w:t>
            </w:r>
          </w:p>
        </w:tc>
        <w:tc>
          <w:tcPr>
            <w:tcW w:w="696" w:type="pct"/>
          </w:tcPr>
          <w:p w14:paraId="4615D1C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1678</w:t>
            </w:r>
          </w:p>
        </w:tc>
        <w:tc>
          <w:tcPr>
            <w:tcW w:w="556" w:type="pct"/>
          </w:tcPr>
          <w:p w14:paraId="4E1E416C"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711</w:t>
            </w:r>
          </w:p>
        </w:tc>
        <w:tc>
          <w:tcPr>
            <w:tcW w:w="373" w:type="pct"/>
          </w:tcPr>
          <w:p w14:paraId="79C09C8E"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161,9</w:t>
            </w:r>
          </w:p>
        </w:tc>
        <w:tc>
          <w:tcPr>
            <w:tcW w:w="623" w:type="pct"/>
          </w:tcPr>
          <w:p w14:paraId="6D42E8FF"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57</w:t>
            </w:r>
          </w:p>
        </w:tc>
      </w:tr>
      <w:tr w:rsidR="0063336B" w:rsidRPr="003B6E11" w14:paraId="015B6253"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5B7F682A" w14:textId="464E6EE9"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Arsuz</w:t>
            </w:r>
          </w:p>
        </w:tc>
        <w:tc>
          <w:tcPr>
            <w:tcW w:w="619" w:type="pct"/>
          </w:tcPr>
          <w:p w14:paraId="41CBFB1C"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496D3192"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19" w:type="pct"/>
          </w:tcPr>
          <w:p w14:paraId="7D13840E"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5</w:t>
            </w:r>
          </w:p>
        </w:tc>
        <w:tc>
          <w:tcPr>
            <w:tcW w:w="696" w:type="pct"/>
          </w:tcPr>
          <w:p w14:paraId="70BDFB01"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150</w:t>
            </w:r>
          </w:p>
        </w:tc>
        <w:tc>
          <w:tcPr>
            <w:tcW w:w="556" w:type="pct"/>
          </w:tcPr>
          <w:p w14:paraId="4353412F"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214</w:t>
            </w:r>
          </w:p>
        </w:tc>
        <w:tc>
          <w:tcPr>
            <w:tcW w:w="373" w:type="pct"/>
          </w:tcPr>
          <w:p w14:paraId="6BF89099"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47,5</w:t>
            </w:r>
          </w:p>
        </w:tc>
        <w:tc>
          <w:tcPr>
            <w:tcW w:w="623" w:type="pct"/>
          </w:tcPr>
          <w:p w14:paraId="39D02655"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5</w:t>
            </w:r>
          </w:p>
        </w:tc>
      </w:tr>
      <w:tr w:rsidR="0063336B" w:rsidRPr="003B6E11" w14:paraId="0886CC16"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29D7BCA8" w14:textId="403F0E81"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Belen</w:t>
            </w:r>
          </w:p>
        </w:tc>
        <w:tc>
          <w:tcPr>
            <w:tcW w:w="619" w:type="pct"/>
          </w:tcPr>
          <w:p w14:paraId="546D3CD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7DC3F834"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w:t>
            </w:r>
          </w:p>
        </w:tc>
        <w:tc>
          <w:tcPr>
            <w:tcW w:w="619" w:type="pct"/>
          </w:tcPr>
          <w:p w14:paraId="6215E138"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6" w:type="pct"/>
          </w:tcPr>
          <w:p w14:paraId="7C6E04C5"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52</w:t>
            </w:r>
          </w:p>
        </w:tc>
        <w:tc>
          <w:tcPr>
            <w:tcW w:w="556" w:type="pct"/>
          </w:tcPr>
          <w:p w14:paraId="23B9FB32"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30</w:t>
            </w:r>
          </w:p>
        </w:tc>
        <w:tc>
          <w:tcPr>
            <w:tcW w:w="373" w:type="pct"/>
          </w:tcPr>
          <w:p w14:paraId="30E669EF"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23" w:type="pct"/>
          </w:tcPr>
          <w:p w14:paraId="127AB53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r>
      <w:tr w:rsidR="0063336B" w:rsidRPr="003B6E11" w14:paraId="49431A65"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365017F2" w14:textId="2AA7800B"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Defne</w:t>
            </w:r>
          </w:p>
        </w:tc>
        <w:tc>
          <w:tcPr>
            <w:tcW w:w="619" w:type="pct"/>
          </w:tcPr>
          <w:p w14:paraId="39B38258"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w:t>
            </w:r>
          </w:p>
        </w:tc>
        <w:tc>
          <w:tcPr>
            <w:tcW w:w="697" w:type="pct"/>
          </w:tcPr>
          <w:p w14:paraId="369C453B"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27</w:t>
            </w:r>
          </w:p>
        </w:tc>
        <w:tc>
          <w:tcPr>
            <w:tcW w:w="619" w:type="pct"/>
          </w:tcPr>
          <w:p w14:paraId="2418CB6A"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20</w:t>
            </w:r>
          </w:p>
        </w:tc>
        <w:tc>
          <w:tcPr>
            <w:tcW w:w="696" w:type="pct"/>
          </w:tcPr>
          <w:p w14:paraId="66407952"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282</w:t>
            </w:r>
          </w:p>
        </w:tc>
        <w:tc>
          <w:tcPr>
            <w:tcW w:w="556" w:type="pct"/>
          </w:tcPr>
          <w:p w14:paraId="527B3A7F"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172</w:t>
            </w:r>
          </w:p>
        </w:tc>
        <w:tc>
          <w:tcPr>
            <w:tcW w:w="373" w:type="pct"/>
          </w:tcPr>
          <w:p w14:paraId="5C7FEFB4"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55,1</w:t>
            </w:r>
          </w:p>
        </w:tc>
        <w:tc>
          <w:tcPr>
            <w:tcW w:w="623" w:type="pct"/>
          </w:tcPr>
          <w:p w14:paraId="331BB6DD"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7</w:t>
            </w:r>
          </w:p>
        </w:tc>
      </w:tr>
      <w:tr w:rsidR="0063336B" w:rsidRPr="003B6E11" w14:paraId="7053A966"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2E5873ED" w14:textId="39BF4F69"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Dörtyol</w:t>
            </w:r>
          </w:p>
        </w:tc>
        <w:tc>
          <w:tcPr>
            <w:tcW w:w="619" w:type="pct"/>
          </w:tcPr>
          <w:p w14:paraId="12641FC5"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262385C9"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19" w:type="pct"/>
          </w:tcPr>
          <w:p w14:paraId="3BD032D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6</w:t>
            </w:r>
          </w:p>
        </w:tc>
        <w:tc>
          <w:tcPr>
            <w:tcW w:w="696" w:type="pct"/>
          </w:tcPr>
          <w:p w14:paraId="3D3BD64C"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159</w:t>
            </w:r>
          </w:p>
        </w:tc>
        <w:tc>
          <w:tcPr>
            <w:tcW w:w="556" w:type="pct"/>
          </w:tcPr>
          <w:p w14:paraId="3B98FA2D"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461</w:t>
            </w:r>
          </w:p>
        </w:tc>
        <w:tc>
          <w:tcPr>
            <w:tcW w:w="373" w:type="pct"/>
          </w:tcPr>
          <w:p w14:paraId="76C25EA5"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20</w:t>
            </w:r>
          </w:p>
        </w:tc>
        <w:tc>
          <w:tcPr>
            <w:tcW w:w="623" w:type="pct"/>
          </w:tcPr>
          <w:p w14:paraId="19B5D90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w:t>
            </w:r>
          </w:p>
        </w:tc>
      </w:tr>
      <w:tr w:rsidR="0063336B" w:rsidRPr="003B6E11" w14:paraId="1F08AB5A"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54968F50" w14:textId="3879FA60"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Erzin</w:t>
            </w:r>
          </w:p>
        </w:tc>
        <w:tc>
          <w:tcPr>
            <w:tcW w:w="619" w:type="pct"/>
          </w:tcPr>
          <w:p w14:paraId="2F04C13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6475039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19" w:type="pct"/>
          </w:tcPr>
          <w:p w14:paraId="7817A2ED"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w:t>
            </w:r>
          </w:p>
        </w:tc>
        <w:tc>
          <w:tcPr>
            <w:tcW w:w="696" w:type="pct"/>
          </w:tcPr>
          <w:p w14:paraId="3DD24D9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109</w:t>
            </w:r>
          </w:p>
        </w:tc>
        <w:tc>
          <w:tcPr>
            <w:tcW w:w="556" w:type="pct"/>
          </w:tcPr>
          <w:p w14:paraId="47F77E7C"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63</w:t>
            </w:r>
          </w:p>
        </w:tc>
        <w:tc>
          <w:tcPr>
            <w:tcW w:w="373" w:type="pct"/>
          </w:tcPr>
          <w:p w14:paraId="7CBC32B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25,1</w:t>
            </w:r>
          </w:p>
        </w:tc>
        <w:tc>
          <w:tcPr>
            <w:tcW w:w="623" w:type="pct"/>
          </w:tcPr>
          <w:p w14:paraId="5AF25DE3"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r>
      <w:tr w:rsidR="0063336B" w:rsidRPr="003B6E11" w14:paraId="18864EF5"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2AA26607" w14:textId="68246CFB"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Hassa</w:t>
            </w:r>
          </w:p>
        </w:tc>
        <w:tc>
          <w:tcPr>
            <w:tcW w:w="619" w:type="pct"/>
          </w:tcPr>
          <w:p w14:paraId="3330D53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73705B12"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19" w:type="pct"/>
          </w:tcPr>
          <w:p w14:paraId="3862B54E"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6" w:type="pct"/>
          </w:tcPr>
          <w:p w14:paraId="3DD23D3D"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21</w:t>
            </w:r>
          </w:p>
        </w:tc>
        <w:tc>
          <w:tcPr>
            <w:tcW w:w="556" w:type="pct"/>
          </w:tcPr>
          <w:p w14:paraId="45842713"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101</w:t>
            </w:r>
          </w:p>
        </w:tc>
        <w:tc>
          <w:tcPr>
            <w:tcW w:w="373" w:type="pct"/>
          </w:tcPr>
          <w:p w14:paraId="79DBDC8A"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36,3</w:t>
            </w:r>
          </w:p>
        </w:tc>
        <w:tc>
          <w:tcPr>
            <w:tcW w:w="623" w:type="pct"/>
          </w:tcPr>
          <w:p w14:paraId="02A895C5"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w:t>
            </w:r>
          </w:p>
        </w:tc>
      </w:tr>
      <w:tr w:rsidR="0063336B" w:rsidRPr="003B6E11" w14:paraId="5EA6A021"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738FBCCF" w14:textId="39E8563E"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İskenderun</w:t>
            </w:r>
          </w:p>
        </w:tc>
        <w:tc>
          <w:tcPr>
            <w:tcW w:w="619" w:type="pct"/>
          </w:tcPr>
          <w:p w14:paraId="6C4B3DB1"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w:t>
            </w:r>
          </w:p>
        </w:tc>
        <w:tc>
          <w:tcPr>
            <w:tcW w:w="697" w:type="pct"/>
          </w:tcPr>
          <w:p w14:paraId="1D8AB01B"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15</w:t>
            </w:r>
          </w:p>
        </w:tc>
        <w:tc>
          <w:tcPr>
            <w:tcW w:w="619" w:type="pct"/>
          </w:tcPr>
          <w:p w14:paraId="6C92B893"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10</w:t>
            </w:r>
          </w:p>
        </w:tc>
        <w:tc>
          <w:tcPr>
            <w:tcW w:w="696" w:type="pct"/>
          </w:tcPr>
          <w:p w14:paraId="53BFC52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454</w:t>
            </w:r>
          </w:p>
        </w:tc>
        <w:tc>
          <w:tcPr>
            <w:tcW w:w="556" w:type="pct"/>
          </w:tcPr>
          <w:p w14:paraId="7EFB5CC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145</w:t>
            </w:r>
          </w:p>
        </w:tc>
        <w:tc>
          <w:tcPr>
            <w:tcW w:w="373" w:type="pct"/>
          </w:tcPr>
          <w:p w14:paraId="0C2348EA"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49,1</w:t>
            </w:r>
          </w:p>
        </w:tc>
        <w:tc>
          <w:tcPr>
            <w:tcW w:w="623" w:type="pct"/>
          </w:tcPr>
          <w:p w14:paraId="40B0EDFB"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7</w:t>
            </w:r>
          </w:p>
        </w:tc>
      </w:tr>
      <w:tr w:rsidR="0063336B" w:rsidRPr="003B6E11" w14:paraId="7350F1D1"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395A0C0C" w14:textId="65E2CA62"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Kırıkhan</w:t>
            </w:r>
          </w:p>
        </w:tc>
        <w:tc>
          <w:tcPr>
            <w:tcW w:w="619" w:type="pct"/>
          </w:tcPr>
          <w:p w14:paraId="4E8CFE14"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11FC1751"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6</w:t>
            </w:r>
          </w:p>
        </w:tc>
        <w:tc>
          <w:tcPr>
            <w:tcW w:w="619" w:type="pct"/>
          </w:tcPr>
          <w:p w14:paraId="0F172DEF"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w:t>
            </w:r>
          </w:p>
        </w:tc>
        <w:tc>
          <w:tcPr>
            <w:tcW w:w="696" w:type="pct"/>
          </w:tcPr>
          <w:p w14:paraId="0749E373"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40</w:t>
            </w:r>
          </w:p>
        </w:tc>
        <w:tc>
          <w:tcPr>
            <w:tcW w:w="556" w:type="pct"/>
          </w:tcPr>
          <w:p w14:paraId="38A75A0A"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117</w:t>
            </w:r>
          </w:p>
        </w:tc>
        <w:tc>
          <w:tcPr>
            <w:tcW w:w="373" w:type="pct"/>
          </w:tcPr>
          <w:p w14:paraId="0736125E"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20,4</w:t>
            </w:r>
          </w:p>
        </w:tc>
        <w:tc>
          <w:tcPr>
            <w:tcW w:w="623" w:type="pct"/>
          </w:tcPr>
          <w:p w14:paraId="406B66B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r>
      <w:tr w:rsidR="0063336B" w:rsidRPr="003B6E11" w14:paraId="3C34DFC5"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0359CF9F" w14:textId="334D2A2F"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Kumlu</w:t>
            </w:r>
          </w:p>
        </w:tc>
        <w:tc>
          <w:tcPr>
            <w:tcW w:w="619" w:type="pct"/>
          </w:tcPr>
          <w:p w14:paraId="277EC16F"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44CF7B6B"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19" w:type="pct"/>
          </w:tcPr>
          <w:p w14:paraId="66BE8545"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6" w:type="pct"/>
          </w:tcPr>
          <w:p w14:paraId="360B9A42"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43</w:t>
            </w:r>
          </w:p>
        </w:tc>
        <w:tc>
          <w:tcPr>
            <w:tcW w:w="556" w:type="pct"/>
          </w:tcPr>
          <w:p w14:paraId="7629A8EB"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28</w:t>
            </w:r>
          </w:p>
        </w:tc>
        <w:tc>
          <w:tcPr>
            <w:tcW w:w="373" w:type="pct"/>
          </w:tcPr>
          <w:p w14:paraId="3742427F"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23" w:type="pct"/>
          </w:tcPr>
          <w:p w14:paraId="03FDD72F"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w:t>
            </w:r>
          </w:p>
        </w:tc>
      </w:tr>
      <w:tr w:rsidR="0063336B" w:rsidRPr="003B6E11" w14:paraId="4590D4E4"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53795D29" w14:textId="7810D0C0"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Payas</w:t>
            </w:r>
          </w:p>
        </w:tc>
        <w:tc>
          <w:tcPr>
            <w:tcW w:w="619" w:type="pct"/>
          </w:tcPr>
          <w:p w14:paraId="71F7CA81"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4A20A42F"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19" w:type="pct"/>
          </w:tcPr>
          <w:p w14:paraId="61477983"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6" w:type="pct"/>
          </w:tcPr>
          <w:p w14:paraId="0E0D79A6"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117</w:t>
            </w:r>
          </w:p>
        </w:tc>
        <w:tc>
          <w:tcPr>
            <w:tcW w:w="556" w:type="pct"/>
          </w:tcPr>
          <w:p w14:paraId="36008DBA"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373" w:type="pct"/>
          </w:tcPr>
          <w:p w14:paraId="4E49E9C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15,6</w:t>
            </w:r>
          </w:p>
        </w:tc>
        <w:tc>
          <w:tcPr>
            <w:tcW w:w="623" w:type="pct"/>
          </w:tcPr>
          <w:p w14:paraId="049AE6B1"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r>
      <w:tr w:rsidR="0063336B" w:rsidRPr="003B6E11" w14:paraId="597BD00A"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6043F855" w14:textId="093D1BF7"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Reyhanlı</w:t>
            </w:r>
          </w:p>
        </w:tc>
        <w:tc>
          <w:tcPr>
            <w:tcW w:w="619" w:type="pct"/>
          </w:tcPr>
          <w:p w14:paraId="2A9AB5FD"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0C446DF9"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19" w:type="pct"/>
          </w:tcPr>
          <w:p w14:paraId="383BB2BD"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6</w:t>
            </w:r>
          </w:p>
        </w:tc>
        <w:tc>
          <w:tcPr>
            <w:tcW w:w="696" w:type="pct"/>
          </w:tcPr>
          <w:p w14:paraId="6544C8DC"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5</w:t>
            </w:r>
          </w:p>
        </w:tc>
        <w:tc>
          <w:tcPr>
            <w:tcW w:w="556" w:type="pct"/>
          </w:tcPr>
          <w:p w14:paraId="1ADA95B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70</w:t>
            </w:r>
          </w:p>
        </w:tc>
        <w:tc>
          <w:tcPr>
            <w:tcW w:w="373" w:type="pct"/>
          </w:tcPr>
          <w:p w14:paraId="4EAE2F46"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39,8</w:t>
            </w:r>
          </w:p>
        </w:tc>
        <w:tc>
          <w:tcPr>
            <w:tcW w:w="623" w:type="pct"/>
          </w:tcPr>
          <w:p w14:paraId="0B586733"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5</w:t>
            </w:r>
          </w:p>
        </w:tc>
      </w:tr>
      <w:tr w:rsidR="0063336B" w:rsidRPr="003B6E11" w14:paraId="5F98C25A"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7DE8F887" w14:textId="5DCD6CBB"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Samandağ</w:t>
            </w:r>
          </w:p>
        </w:tc>
        <w:tc>
          <w:tcPr>
            <w:tcW w:w="619" w:type="pct"/>
          </w:tcPr>
          <w:p w14:paraId="6D935EA2"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2</w:t>
            </w:r>
          </w:p>
        </w:tc>
        <w:tc>
          <w:tcPr>
            <w:tcW w:w="697" w:type="pct"/>
          </w:tcPr>
          <w:p w14:paraId="49A255FA"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w:t>
            </w:r>
          </w:p>
        </w:tc>
        <w:tc>
          <w:tcPr>
            <w:tcW w:w="619" w:type="pct"/>
          </w:tcPr>
          <w:p w14:paraId="73C92BAA"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16</w:t>
            </w:r>
          </w:p>
        </w:tc>
        <w:tc>
          <w:tcPr>
            <w:tcW w:w="696" w:type="pct"/>
          </w:tcPr>
          <w:p w14:paraId="079CFC6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98</w:t>
            </w:r>
          </w:p>
        </w:tc>
        <w:tc>
          <w:tcPr>
            <w:tcW w:w="556" w:type="pct"/>
          </w:tcPr>
          <w:p w14:paraId="2C8C3877"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353</w:t>
            </w:r>
          </w:p>
        </w:tc>
        <w:tc>
          <w:tcPr>
            <w:tcW w:w="373" w:type="pct"/>
          </w:tcPr>
          <w:p w14:paraId="1A5EEB6C"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60,4</w:t>
            </w:r>
          </w:p>
        </w:tc>
        <w:tc>
          <w:tcPr>
            <w:tcW w:w="623" w:type="pct"/>
          </w:tcPr>
          <w:p w14:paraId="467A5EEF"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7</w:t>
            </w:r>
          </w:p>
        </w:tc>
      </w:tr>
      <w:tr w:rsidR="0063336B" w:rsidRPr="003B6E11" w14:paraId="7A13D528" w14:textId="77777777" w:rsidTr="003B6E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0264D423" w14:textId="6D9EE70A"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Yayladağı</w:t>
            </w:r>
          </w:p>
        </w:tc>
        <w:tc>
          <w:tcPr>
            <w:tcW w:w="619" w:type="pct"/>
          </w:tcPr>
          <w:p w14:paraId="712AE33B"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7" w:type="pct"/>
          </w:tcPr>
          <w:p w14:paraId="155C4833"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19" w:type="pct"/>
          </w:tcPr>
          <w:p w14:paraId="104A7704"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0</w:t>
            </w:r>
          </w:p>
        </w:tc>
        <w:tc>
          <w:tcPr>
            <w:tcW w:w="696" w:type="pct"/>
          </w:tcPr>
          <w:p w14:paraId="13C4878F"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16</w:t>
            </w:r>
          </w:p>
        </w:tc>
        <w:tc>
          <w:tcPr>
            <w:tcW w:w="556" w:type="pct"/>
          </w:tcPr>
          <w:p w14:paraId="759127C7"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15</w:t>
            </w:r>
          </w:p>
        </w:tc>
        <w:tc>
          <w:tcPr>
            <w:tcW w:w="373" w:type="pct"/>
          </w:tcPr>
          <w:p w14:paraId="5CAFEB49"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18,7</w:t>
            </w:r>
          </w:p>
        </w:tc>
        <w:tc>
          <w:tcPr>
            <w:tcW w:w="623" w:type="pct"/>
          </w:tcPr>
          <w:p w14:paraId="63E2423C" w14:textId="77777777" w:rsidR="0063336B" w:rsidRPr="003B6E11" w:rsidRDefault="0063336B" w:rsidP="00E4415C">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lang w:eastAsia="tr-TR"/>
              </w:rPr>
            </w:pPr>
            <w:r w:rsidRPr="003B6E11">
              <w:rPr>
                <w:rFonts w:eastAsia="Times New Roman" w:cs="Times New Roman"/>
                <w:sz w:val="18"/>
                <w:lang w:eastAsia="tr-TR"/>
              </w:rPr>
              <w:t>3</w:t>
            </w:r>
          </w:p>
        </w:tc>
      </w:tr>
      <w:tr w:rsidR="0063336B" w:rsidRPr="003B6E11" w14:paraId="75EFB09B" w14:textId="77777777" w:rsidTr="003B6E11">
        <w:trPr>
          <w:trHeight w:val="20"/>
        </w:trPr>
        <w:tc>
          <w:tcPr>
            <w:cnfStyle w:val="001000000000" w:firstRow="0" w:lastRow="0" w:firstColumn="1" w:lastColumn="0" w:oddVBand="0" w:evenVBand="0" w:oddHBand="0" w:evenHBand="0" w:firstRowFirstColumn="0" w:firstRowLastColumn="0" w:lastRowFirstColumn="0" w:lastRowLastColumn="0"/>
            <w:tcW w:w="816" w:type="pct"/>
            <w:noWrap/>
            <w:vAlign w:val="center"/>
            <w:hideMark/>
          </w:tcPr>
          <w:p w14:paraId="65E545CE" w14:textId="4DF8EF30" w:rsidR="0063336B" w:rsidRPr="003B6E11" w:rsidRDefault="003B6E11" w:rsidP="003B6E11">
            <w:pPr>
              <w:spacing w:before="0"/>
              <w:jc w:val="left"/>
              <w:rPr>
                <w:rFonts w:eastAsia="Times New Roman" w:cs="Times New Roman"/>
                <w:b w:val="0"/>
                <w:bCs w:val="0"/>
                <w:sz w:val="18"/>
                <w:lang w:eastAsia="tr-TR"/>
              </w:rPr>
            </w:pPr>
            <w:r w:rsidRPr="003B6E11">
              <w:rPr>
                <w:rFonts w:eastAsia="Times New Roman" w:cs="Times New Roman"/>
                <w:b w:val="0"/>
                <w:bCs w:val="0"/>
                <w:sz w:val="18"/>
                <w:lang w:eastAsia="tr-TR"/>
              </w:rPr>
              <w:t>Toplam</w:t>
            </w:r>
          </w:p>
        </w:tc>
        <w:tc>
          <w:tcPr>
            <w:tcW w:w="619" w:type="pct"/>
          </w:tcPr>
          <w:p w14:paraId="27B3EDCB"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lang w:eastAsia="tr-TR"/>
              </w:rPr>
            </w:pPr>
            <w:r w:rsidRPr="003B6E11">
              <w:rPr>
                <w:rFonts w:eastAsia="Times New Roman" w:cs="Times New Roman"/>
                <w:b/>
                <w:sz w:val="18"/>
                <w:lang w:eastAsia="tr-TR"/>
              </w:rPr>
              <w:fldChar w:fldCharType="begin"/>
            </w:r>
            <w:r w:rsidRPr="003B6E11">
              <w:rPr>
                <w:rFonts w:eastAsia="Times New Roman" w:cs="Times New Roman"/>
                <w:b/>
                <w:sz w:val="18"/>
                <w:lang w:eastAsia="tr-TR"/>
              </w:rPr>
              <w:instrText xml:space="preserve"> =SUM(ABOVE) </w:instrText>
            </w:r>
            <w:r w:rsidRPr="003B6E11">
              <w:rPr>
                <w:rFonts w:eastAsia="Times New Roman" w:cs="Times New Roman"/>
                <w:b/>
                <w:sz w:val="18"/>
                <w:lang w:eastAsia="tr-TR"/>
              </w:rPr>
              <w:fldChar w:fldCharType="separate"/>
            </w:r>
            <w:r w:rsidRPr="003B6E11">
              <w:rPr>
                <w:rFonts w:eastAsia="Times New Roman" w:cs="Times New Roman"/>
                <w:b/>
                <w:noProof/>
                <w:sz w:val="18"/>
                <w:lang w:eastAsia="tr-TR"/>
              </w:rPr>
              <w:t>39</w:t>
            </w:r>
            <w:r w:rsidRPr="003B6E11">
              <w:rPr>
                <w:rFonts w:eastAsia="Times New Roman" w:cs="Times New Roman"/>
                <w:b/>
                <w:sz w:val="18"/>
                <w:lang w:eastAsia="tr-TR"/>
              </w:rPr>
              <w:fldChar w:fldCharType="end"/>
            </w:r>
          </w:p>
        </w:tc>
        <w:tc>
          <w:tcPr>
            <w:tcW w:w="697" w:type="pct"/>
          </w:tcPr>
          <w:p w14:paraId="3CB6452F"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lang w:eastAsia="tr-TR"/>
              </w:rPr>
            </w:pPr>
            <w:r w:rsidRPr="003B6E11">
              <w:rPr>
                <w:rFonts w:eastAsia="Times New Roman" w:cs="Times New Roman"/>
                <w:b/>
                <w:sz w:val="18"/>
                <w:lang w:eastAsia="tr-TR"/>
              </w:rPr>
              <w:fldChar w:fldCharType="begin"/>
            </w:r>
            <w:r w:rsidRPr="003B6E11">
              <w:rPr>
                <w:rFonts w:eastAsia="Times New Roman" w:cs="Times New Roman"/>
                <w:b/>
                <w:sz w:val="18"/>
                <w:lang w:eastAsia="tr-TR"/>
              </w:rPr>
              <w:instrText xml:space="preserve"> =SUM(ABOVE) </w:instrText>
            </w:r>
            <w:r w:rsidRPr="003B6E11">
              <w:rPr>
                <w:rFonts w:eastAsia="Times New Roman" w:cs="Times New Roman"/>
                <w:b/>
                <w:sz w:val="18"/>
                <w:lang w:eastAsia="tr-TR"/>
              </w:rPr>
              <w:fldChar w:fldCharType="separate"/>
            </w:r>
            <w:r w:rsidRPr="003B6E11">
              <w:rPr>
                <w:rFonts w:eastAsia="Times New Roman" w:cs="Times New Roman"/>
                <w:b/>
                <w:noProof/>
                <w:sz w:val="18"/>
                <w:lang w:eastAsia="tr-TR"/>
              </w:rPr>
              <w:t>99</w:t>
            </w:r>
            <w:r w:rsidRPr="003B6E11">
              <w:rPr>
                <w:rFonts w:eastAsia="Times New Roman" w:cs="Times New Roman"/>
                <w:b/>
                <w:sz w:val="18"/>
                <w:lang w:eastAsia="tr-TR"/>
              </w:rPr>
              <w:fldChar w:fldCharType="end"/>
            </w:r>
          </w:p>
        </w:tc>
        <w:tc>
          <w:tcPr>
            <w:tcW w:w="619" w:type="pct"/>
          </w:tcPr>
          <w:p w14:paraId="3788FE02" w14:textId="5FE86A8D" w:rsidR="0063336B" w:rsidRPr="003B6E11" w:rsidRDefault="00715BFE"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lang w:eastAsia="tr-TR"/>
              </w:rPr>
            </w:pPr>
            <w:r>
              <w:rPr>
                <w:rFonts w:eastAsia="Times New Roman" w:cs="Times New Roman"/>
                <w:b/>
                <w:sz w:val="18"/>
                <w:lang w:eastAsia="tr-TR"/>
              </w:rPr>
              <w:t>143</w:t>
            </w:r>
          </w:p>
        </w:tc>
        <w:tc>
          <w:tcPr>
            <w:tcW w:w="696" w:type="pct"/>
          </w:tcPr>
          <w:p w14:paraId="1D8555B7" w14:textId="115340E6"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lang w:eastAsia="tr-TR"/>
              </w:rPr>
            </w:pPr>
            <w:r w:rsidRPr="003B6E11">
              <w:rPr>
                <w:rFonts w:eastAsia="Times New Roman" w:cs="Times New Roman"/>
                <w:b/>
                <w:sz w:val="18"/>
                <w:lang w:eastAsia="tr-TR"/>
              </w:rPr>
              <w:fldChar w:fldCharType="begin"/>
            </w:r>
            <w:r w:rsidRPr="003B6E11">
              <w:rPr>
                <w:rFonts w:eastAsia="Times New Roman" w:cs="Times New Roman"/>
                <w:b/>
                <w:sz w:val="18"/>
                <w:lang w:eastAsia="tr-TR"/>
              </w:rPr>
              <w:instrText xml:space="preserve"> =SUM(ABOVE) </w:instrText>
            </w:r>
            <w:r w:rsidRPr="003B6E11">
              <w:rPr>
                <w:rFonts w:eastAsia="Times New Roman" w:cs="Times New Roman"/>
                <w:b/>
                <w:sz w:val="18"/>
                <w:lang w:eastAsia="tr-TR"/>
              </w:rPr>
              <w:fldChar w:fldCharType="separate"/>
            </w:r>
            <w:r w:rsidRPr="003B6E11">
              <w:rPr>
                <w:rFonts w:eastAsia="Times New Roman" w:cs="Times New Roman"/>
                <w:b/>
                <w:noProof/>
                <w:sz w:val="18"/>
                <w:lang w:eastAsia="tr-TR"/>
              </w:rPr>
              <w:t>3</w:t>
            </w:r>
            <w:r w:rsidR="003B6E11">
              <w:rPr>
                <w:rFonts w:eastAsia="Times New Roman" w:cs="Times New Roman"/>
                <w:b/>
                <w:noProof/>
                <w:sz w:val="18"/>
                <w:lang w:eastAsia="tr-TR"/>
              </w:rPr>
              <w:t>.</w:t>
            </w:r>
            <w:r w:rsidRPr="003B6E11">
              <w:rPr>
                <w:rFonts w:eastAsia="Times New Roman" w:cs="Times New Roman"/>
                <w:b/>
                <w:noProof/>
                <w:sz w:val="18"/>
                <w:lang w:eastAsia="tr-TR"/>
              </w:rPr>
              <w:t>241</w:t>
            </w:r>
            <w:r w:rsidRPr="003B6E11">
              <w:rPr>
                <w:rFonts w:eastAsia="Times New Roman" w:cs="Times New Roman"/>
                <w:b/>
                <w:sz w:val="18"/>
                <w:lang w:eastAsia="tr-TR"/>
              </w:rPr>
              <w:fldChar w:fldCharType="end"/>
            </w:r>
          </w:p>
        </w:tc>
        <w:tc>
          <w:tcPr>
            <w:tcW w:w="556" w:type="pct"/>
          </w:tcPr>
          <w:p w14:paraId="1F360FCB" w14:textId="4AC6266D"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lang w:eastAsia="tr-TR"/>
              </w:rPr>
            </w:pPr>
            <w:r w:rsidRPr="003B6E11">
              <w:rPr>
                <w:rFonts w:eastAsia="Times New Roman" w:cs="Times New Roman"/>
                <w:b/>
                <w:sz w:val="18"/>
                <w:lang w:eastAsia="tr-TR"/>
              </w:rPr>
              <w:fldChar w:fldCharType="begin"/>
            </w:r>
            <w:r w:rsidRPr="003B6E11">
              <w:rPr>
                <w:rFonts w:eastAsia="Times New Roman" w:cs="Times New Roman"/>
                <w:b/>
                <w:sz w:val="18"/>
                <w:lang w:eastAsia="tr-TR"/>
              </w:rPr>
              <w:instrText xml:space="preserve"> =SUM(ABOVE) </w:instrText>
            </w:r>
            <w:r w:rsidRPr="003B6E11">
              <w:rPr>
                <w:rFonts w:eastAsia="Times New Roman" w:cs="Times New Roman"/>
                <w:b/>
                <w:sz w:val="18"/>
                <w:lang w:eastAsia="tr-TR"/>
              </w:rPr>
              <w:fldChar w:fldCharType="separate"/>
            </w:r>
            <w:r w:rsidRPr="003B6E11">
              <w:rPr>
                <w:rFonts w:eastAsia="Times New Roman" w:cs="Times New Roman"/>
                <w:b/>
                <w:noProof/>
                <w:sz w:val="18"/>
                <w:lang w:eastAsia="tr-TR"/>
              </w:rPr>
              <w:t>2</w:t>
            </w:r>
            <w:r w:rsidR="003B6E11">
              <w:rPr>
                <w:rFonts w:eastAsia="Times New Roman" w:cs="Times New Roman"/>
                <w:b/>
                <w:noProof/>
                <w:sz w:val="18"/>
                <w:lang w:eastAsia="tr-TR"/>
              </w:rPr>
              <w:t>.</w:t>
            </w:r>
            <w:r w:rsidRPr="003B6E11">
              <w:rPr>
                <w:rFonts w:eastAsia="Times New Roman" w:cs="Times New Roman"/>
                <w:b/>
                <w:noProof/>
                <w:sz w:val="18"/>
                <w:lang w:eastAsia="tr-TR"/>
              </w:rPr>
              <w:t>625</w:t>
            </w:r>
            <w:r w:rsidRPr="003B6E11">
              <w:rPr>
                <w:rFonts w:eastAsia="Times New Roman" w:cs="Times New Roman"/>
                <w:b/>
                <w:sz w:val="18"/>
                <w:lang w:eastAsia="tr-TR"/>
              </w:rPr>
              <w:fldChar w:fldCharType="end"/>
            </w:r>
          </w:p>
        </w:tc>
        <w:tc>
          <w:tcPr>
            <w:tcW w:w="373" w:type="pct"/>
          </w:tcPr>
          <w:p w14:paraId="7808AF11"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lang w:eastAsia="tr-TR"/>
              </w:rPr>
            </w:pPr>
            <w:r w:rsidRPr="003B6E11">
              <w:rPr>
                <w:rFonts w:eastAsia="Times New Roman" w:cs="Times New Roman"/>
                <w:b/>
                <w:sz w:val="18"/>
                <w:lang w:eastAsia="tr-TR"/>
              </w:rPr>
              <w:fldChar w:fldCharType="begin"/>
            </w:r>
            <w:r w:rsidRPr="003B6E11">
              <w:rPr>
                <w:rFonts w:eastAsia="Times New Roman" w:cs="Times New Roman"/>
                <w:b/>
                <w:sz w:val="18"/>
                <w:lang w:eastAsia="tr-TR"/>
              </w:rPr>
              <w:instrText xml:space="preserve"> =SUM(ABOVE) </w:instrText>
            </w:r>
            <w:r w:rsidRPr="003B6E11">
              <w:rPr>
                <w:rFonts w:eastAsia="Times New Roman" w:cs="Times New Roman"/>
                <w:b/>
                <w:sz w:val="18"/>
                <w:lang w:eastAsia="tr-TR"/>
              </w:rPr>
              <w:fldChar w:fldCharType="separate"/>
            </w:r>
            <w:r w:rsidRPr="003B6E11">
              <w:rPr>
                <w:rFonts w:eastAsia="Times New Roman" w:cs="Times New Roman"/>
                <w:b/>
                <w:noProof/>
                <w:sz w:val="18"/>
                <w:lang w:eastAsia="tr-TR"/>
              </w:rPr>
              <w:t>562</w:t>
            </w:r>
            <w:r w:rsidRPr="003B6E11">
              <w:rPr>
                <w:rFonts w:eastAsia="Times New Roman" w:cs="Times New Roman"/>
                <w:b/>
                <w:sz w:val="18"/>
                <w:lang w:eastAsia="tr-TR"/>
              </w:rPr>
              <w:fldChar w:fldCharType="end"/>
            </w:r>
          </w:p>
        </w:tc>
        <w:tc>
          <w:tcPr>
            <w:tcW w:w="623" w:type="pct"/>
          </w:tcPr>
          <w:p w14:paraId="00311498" w14:textId="77777777" w:rsidR="0063336B" w:rsidRPr="003B6E11" w:rsidRDefault="0063336B" w:rsidP="00E4415C">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 w:val="18"/>
                <w:lang w:eastAsia="tr-TR"/>
              </w:rPr>
            </w:pPr>
            <w:r w:rsidRPr="003B6E11">
              <w:rPr>
                <w:rFonts w:eastAsia="Times New Roman" w:cs="Times New Roman"/>
                <w:b/>
                <w:sz w:val="18"/>
                <w:lang w:eastAsia="tr-TR"/>
              </w:rPr>
              <w:fldChar w:fldCharType="begin"/>
            </w:r>
            <w:r w:rsidRPr="003B6E11">
              <w:rPr>
                <w:rFonts w:eastAsia="Times New Roman" w:cs="Times New Roman"/>
                <w:b/>
                <w:sz w:val="18"/>
                <w:lang w:eastAsia="tr-TR"/>
              </w:rPr>
              <w:instrText xml:space="preserve"> =SUM(ABOVE) </w:instrText>
            </w:r>
            <w:r w:rsidRPr="003B6E11">
              <w:rPr>
                <w:rFonts w:eastAsia="Times New Roman" w:cs="Times New Roman"/>
                <w:b/>
                <w:sz w:val="18"/>
                <w:lang w:eastAsia="tr-TR"/>
              </w:rPr>
              <w:fldChar w:fldCharType="separate"/>
            </w:r>
            <w:r w:rsidRPr="003B6E11">
              <w:rPr>
                <w:rFonts w:eastAsia="Times New Roman" w:cs="Times New Roman"/>
                <w:b/>
                <w:noProof/>
                <w:sz w:val="18"/>
                <w:lang w:eastAsia="tr-TR"/>
              </w:rPr>
              <w:t>94</w:t>
            </w:r>
            <w:r w:rsidRPr="003B6E11">
              <w:rPr>
                <w:rFonts w:eastAsia="Times New Roman" w:cs="Times New Roman"/>
                <w:b/>
                <w:sz w:val="18"/>
                <w:lang w:eastAsia="tr-TR"/>
              </w:rPr>
              <w:fldChar w:fldCharType="end"/>
            </w:r>
          </w:p>
        </w:tc>
      </w:tr>
    </w:tbl>
    <w:p w14:paraId="3D524923" w14:textId="77777777" w:rsidR="003B6E11" w:rsidRDefault="003B6E11">
      <w:pPr>
        <w:spacing w:before="100" w:line="276" w:lineRule="auto"/>
        <w:jc w:val="left"/>
        <w:rPr>
          <w:rFonts w:cstheme="minorHAnsi"/>
          <w:noProof/>
          <w:color w:val="FF0000"/>
          <w:lang w:eastAsia="tr-TR"/>
        </w:rPr>
      </w:pPr>
      <w:r>
        <w:rPr>
          <w:rFonts w:cstheme="minorHAnsi"/>
          <w:noProof/>
          <w:color w:val="FF0000"/>
          <w:lang w:eastAsia="tr-TR"/>
        </w:rPr>
        <w:br w:type="page"/>
      </w:r>
    </w:p>
    <w:p w14:paraId="7C695185" w14:textId="63BD7829" w:rsidR="0063336B" w:rsidRPr="0015317C" w:rsidRDefault="0063336B" w:rsidP="00927F8C">
      <w:pPr>
        <w:pStyle w:val="ListeParagraf"/>
        <w:numPr>
          <w:ilvl w:val="0"/>
          <w:numId w:val="17"/>
        </w:numPr>
        <w:tabs>
          <w:tab w:val="left" w:pos="1590"/>
        </w:tabs>
        <w:spacing w:before="0" w:after="0"/>
        <w:rPr>
          <w:rFonts w:cstheme="minorHAnsi"/>
          <w:b/>
          <w:u w:val="single"/>
        </w:rPr>
      </w:pPr>
      <w:r w:rsidRPr="0015317C">
        <w:rPr>
          <w:rFonts w:cstheme="minorHAnsi"/>
        </w:rPr>
        <w:lastRenderedPageBreak/>
        <w:t>İl geneli daha önce montajını gerçekleştirdiğimiz otobüs duraklarının bakım, onarım, temizlik faaliyetleri gerçekleştiril</w:t>
      </w:r>
      <w:r w:rsidR="00E4415C" w:rsidRPr="0015317C">
        <w:rPr>
          <w:rFonts w:cstheme="minorHAnsi"/>
        </w:rPr>
        <w:t>miştir</w:t>
      </w:r>
      <w:r w:rsidRPr="0015317C">
        <w:rPr>
          <w:rFonts w:cstheme="minorHAnsi"/>
        </w:rPr>
        <w:t>.</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15317C" w14:paraId="5956CB93" w14:textId="77777777" w:rsidTr="0015317C">
        <w:tc>
          <w:tcPr>
            <w:tcW w:w="2500" w:type="pct"/>
            <w:vAlign w:val="center"/>
          </w:tcPr>
          <w:p w14:paraId="0FED06F7" w14:textId="164915C4" w:rsidR="0015317C" w:rsidRDefault="0015317C" w:rsidP="0015317C">
            <w:pPr>
              <w:jc w:val="center"/>
              <w:rPr>
                <w:rFonts w:cstheme="minorHAnsi"/>
                <w:b/>
                <w:sz w:val="24"/>
                <w:szCs w:val="24"/>
                <w:u w:val="single"/>
              </w:rPr>
            </w:pPr>
            <w:r w:rsidRPr="002E1478">
              <w:rPr>
                <w:rFonts w:cstheme="minorHAnsi"/>
                <w:noProof/>
                <w:sz w:val="24"/>
                <w:szCs w:val="24"/>
                <w:lang w:eastAsia="tr-TR"/>
              </w:rPr>
              <w:drawing>
                <wp:inline distT="0" distB="0" distL="0" distR="0" wp14:anchorId="0CD4B3AF" wp14:editId="12C10C12">
                  <wp:extent cx="2051790" cy="1376261"/>
                  <wp:effectExtent l="0" t="0" r="5715" b="0"/>
                  <wp:docPr id="499" name="Resim 499" descr="C:\Users\msiper\AppData\Local\Microsoft\Windows\INetCache\Content.Word\crop_af0b441e-78e2-4831-a143-86cca38dde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siper\AppData\Local\Microsoft\Windows\INetCache\Content.Word\crop_af0b441e-78e2-4831-a143-86cca38ddeff.jpg"/>
                          <pic:cNvPicPr>
                            <a:picLocks noChangeAspect="1" noChangeArrowheads="1"/>
                          </pic:cNvPicPr>
                        </pic:nvPicPr>
                        <pic:blipFill>
                          <a:blip r:embed="rId361" cstate="print">
                            <a:extLst>
                              <a:ext uri="{28A0092B-C50C-407E-A947-70E740481C1C}">
                                <a14:useLocalDpi xmlns:a14="http://schemas.microsoft.com/office/drawing/2010/main" val="0"/>
                              </a:ext>
                            </a:extLst>
                          </a:blip>
                          <a:stretch>
                            <a:fillRect/>
                          </a:stretch>
                        </pic:blipFill>
                        <pic:spPr bwMode="auto">
                          <a:xfrm>
                            <a:off x="0" y="0"/>
                            <a:ext cx="2064624" cy="1384869"/>
                          </a:xfrm>
                          <a:prstGeom prst="rect">
                            <a:avLst/>
                          </a:prstGeom>
                          <a:noFill/>
                          <a:ln>
                            <a:noFill/>
                          </a:ln>
                        </pic:spPr>
                      </pic:pic>
                    </a:graphicData>
                  </a:graphic>
                </wp:inline>
              </w:drawing>
            </w:r>
          </w:p>
        </w:tc>
        <w:tc>
          <w:tcPr>
            <w:tcW w:w="2500" w:type="pct"/>
            <w:vAlign w:val="center"/>
          </w:tcPr>
          <w:p w14:paraId="1330FC96" w14:textId="0AA16D7D" w:rsidR="0015317C" w:rsidRDefault="0015317C" w:rsidP="0015317C">
            <w:pPr>
              <w:jc w:val="center"/>
              <w:rPr>
                <w:rFonts w:cstheme="minorHAnsi"/>
                <w:b/>
                <w:sz w:val="24"/>
                <w:szCs w:val="24"/>
                <w:u w:val="single"/>
              </w:rPr>
            </w:pPr>
            <w:r>
              <w:rPr>
                <w:rFonts w:cstheme="minorHAnsi"/>
                <w:noProof/>
                <w:sz w:val="24"/>
                <w:szCs w:val="24"/>
                <w:lang w:eastAsia="tr-TR"/>
              </w:rPr>
              <w:drawing>
                <wp:inline distT="0" distB="0" distL="0" distR="0" wp14:anchorId="6DF211C6" wp14:editId="46219709">
                  <wp:extent cx="2032940" cy="1422556"/>
                  <wp:effectExtent l="0" t="0" r="5715" b="6350"/>
                  <wp:docPr id="293" name="Resim 293" descr="1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737"/>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045110" cy="1431072"/>
                          </a:xfrm>
                          <a:prstGeom prst="rect">
                            <a:avLst/>
                          </a:prstGeom>
                          <a:noFill/>
                          <a:ln>
                            <a:noFill/>
                          </a:ln>
                        </pic:spPr>
                      </pic:pic>
                    </a:graphicData>
                  </a:graphic>
                </wp:inline>
              </w:drawing>
            </w:r>
          </w:p>
        </w:tc>
      </w:tr>
    </w:tbl>
    <w:p w14:paraId="5FE835C6" w14:textId="77777777" w:rsidR="0063336B" w:rsidRPr="00715BFE" w:rsidRDefault="0063336B" w:rsidP="00715BFE">
      <w:pPr>
        <w:spacing w:before="0" w:after="0"/>
        <w:rPr>
          <w:rFonts w:cstheme="minorHAnsi"/>
          <w:b/>
          <w:sz w:val="8"/>
          <w:szCs w:val="24"/>
          <w:u w:val="single"/>
        </w:rPr>
      </w:pPr>
    </w:p>
    <w:p w14:paraId="6A63C724" w14:textId="33659A3D" w:rsidR="0063336B" w:rsidRPr="0015317C" w:rsidRDefault="0063336B" w:rsidP="00927F8C">
      <w:pPr>
        <w:pStyle w:val="ListeParagraf"/>
        <w:numPr>
          <w:ilvl w:val="0"/>
          <w:numId w:val="33"/>
        </w:numPr>
        <w:tabs>
          <w:tab w:val="left" w:pos="1590"/>
        </w:tabs>
        <w:spacing w:before="0" w:after="0"/>
        <w:rPr>
          <w:rFonts w:cstheme="minorHAnsi"/>
        </w:rPr>
      </w:pPr>
      <w:r w:rsidRPr="0015317C">
        <w:rPr>
          <w:rFonts w:cstheme="minorHAnsi"/>
        </w:rPr>
        <w:t>İl geneli ihtiyaç olan noktalarda otobüs durağı planlama çalışmaları yapıl</w:t>
      </w:r>
      <w:r w:rsidR="00E4415C" w:rsidRPr="0015317C">
        <w:rPr>
          <w:rFonts w:cstheme="minorHAnsi"/>
        </w:rPr>
        <w:t>mıştır</w:t>
      </w:r>
      <w:r w:rsidRPr="0015317C">
        <w:rPr>
          <w:rFonts w:cstheme="minorHAnsi"/>
        </w:rPr>
        <w:t>.</w:t>
      </w:r>
    </w:p>
    <w:p w14:paraId="46A9CC6A" w14:textId="77777777" w:rsidR="00E4415C" w:rsidRPr="0015317C" w:rsidRDefault="0063336B" w:rsidP="00927F8C">
      <w:pPr>
        <w:pStyle w:val="ListeParagraf"/>
        <w:numPr>
          <w:ilvl w:val="0"/>
          <w:numId w:val="33"/>
        </w:numPr>
        <w:tabs>
          <w:tab w:val="left" w:pos="1590"/>
        </w:tabs>
        <w:spacing w:before="0" w:after="0"/>
        <w:rPr>
          <w:rFonts w:cstheme="minorHAnsi"/>
        </w:rPr>
      </w:pPr>
      <w:r w:rsidRPr="0015317C">
        <w:rPr>
          <w:rFonts w:cstheme="minorHAnsi"/>
        </w:rPr>
        <w:t>•Asfaltı tamamlanan yollarda durak cepleri oluşturul</w:t>
      </w:r>
      <w:r w:rsidR="00E4415C" w:rsidRPr="0015317C">
        <w:rPr>
          <w:rFonts w:cstheme="minorHAnsi"/>
        </w:rPr>
        <w:t>muştur</w:t>
      </w:r>
      <w:r w:rsidRPr="0015317C">
        <w:rPr>
          <w:rFonts w:cstheme="minorHAnsi"/>
        </w:rPr>
        <w:t>. Durak konumları düzenlenerek uygun yerlere durak montajları yapıl</w:t>
      </w:r>
      <w:r w:rsidR="00E4415C" w:rsidRPr="0015317C">
        <w:rPr>
          <w:rFonts w:cstheme="minorHAnsi"/>
        </w:rPr>
        <w:t>mıştır</w:t>
      </w:r>
      <w:r w:rsidRPr="0015317C">
        <w:rPr>
          <w:rFonts w:cstheme="minorHAnsi"/>
        </w:rPr>
        <w:t>.</w:t>
      </w:r>
    </w:p>
    <w:p w14:paraId="55462000" w14:textId="33BE9CE9" w:rsidR="0063336B" w:rsidRPr="0015317C" w:rsidRDefault="0063336B" w:rsidP="00927F8C">
      <w:pPr>
        <w:pStyle w:val="ListeParagraf"/>
        <w:numPr>
          <w:ilvl w:val="0"/>
          <w:numId w:val="33"/>
        </w:numPr>
        <w:tabs>
          <w:tab w:val="left" w:pos="1590"/>
        </w:tabs>
        <w:spacing w:before="0" w:after="0"/>
        <w:rPr>
          <w:rFonts w:cstheme="minorHAnsi"/>
        </w:rPr>
      </w:pPr>
      <w:r w:rsidRPr="0015317C">
        <w:rPr>
          <w:rFonts w:cstheme="minorHAnsi"/>
        </w:rPr>
        <w:t>Arsuz-Kumlu–Samandağ-Antakya-Belen-Kırıkhan-Defne-İskenderun-Altınözü İlçelerine 60 adet taşra durak montajı yapıl</w:t>
      </w:r>
      <w:r w:rsidR="00E4415C" w:rsidRPr="0015317C">
        <w:rPr>
          <w:rFonts w:cstheme="minorHAnsi"/>
        </w:rPr>
        <w:t>mıştır</w:t>
      </w:r>
      <w:r w:rsidRPr="0015317C">
        <w:rPr>
          <w:rFonts w:cstheme="minorHAnsi"/>
        </w:rPr>
        <w:t>.</w:t>
      </w:r>
    </w:p>
    <w:p w14:paraId="10A9A973" w14:textId="17DAD407" w:rsidR="0063336B" w:rsidRDefault="0063336B" w:rsidP="00927F8C">
      <w:pPr>
        <w:pStyle w:val="ListeParagraf"/>
        <w:numPr>
          <w:ilvl w:val="0"/>
          <w:numId w:val="33"/>
        </w:numPr>
        <w:spacing w:before="0" w:after="160" w:line="259" w:lineRule="auto"/>
        <w:rPr>
          <w:rFonts w:cstheme="minorHAnsi"/>
        </w:rPr>
      </w:pPr>
      <w:r w:rsidRPr="0015317C">
        <w:rPr>
          <w:rFonts w:cstheme="minorHAnsi"/>
        </w:rPr>
        <w:t>Hataykart mobil uygulama ve Hataykart.com web sitesinde iyileştirme çalışmaları yapıl</w:t>
      </w:r>
      <w:r w:rsidR="000844EB" w:rsidRPr="0015317C">
        <w:rPr>
          <w:rFonts w:cstheme="minorHAnsi"/>
        </w:rPr>
        <w:t>mıştır</w:t>
      </w:r>
      <w:r w:rsidRPr="0015317C">
        <w:rPr>
          <w:rFonts w:cstheme="minorHAnsi"/>
        </w:rPr>
        <w:t>.</w:t>
      </w:r>
      <w:r w:rsidR="000844EB" w:rsidRPr="0015317C">
        <w:rPr>
          <w:rFonts w:cstheme="minorHAnsi"/>
        </w:rPr>
        <w:t xml:space="preserve"> Kartınızın üzerinde </w:t>
      </w:r>
      <w:r w:rsidR="000844EB" w:rsidRPr="0015317C">
        <w:rPr>
          <w:rFonts w:cstheme="minorHAnsi"/>
          <w:noProof/>
          <w:lang w:eastAsia="tr-TR"/>
        </w:rPr>
        <w:drawing>
          <wp:inline distT="0" distB="0" distL="0" distR="0" wp14:anchorId="73C11AA6" wp14:editId="5228573A">
            <wp:extent cx="171518" cy="208805"/>
            <wp:effectExtent l="0" t="0" r="0" b="1270"/>
            <wp:docPr id="500" name="Resim 500" descr="https://upload.wikimedia.org/wikipedia/commons/thumb/e/e0/EMVCoContactlessIndicator.svg/46px-EMVCoContactlessIndicato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e/e0/EMVCoContactlessIndicator.svg/46px-EMVCoContactlessIndicator.svg.pn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79302" cy="218281"/>
                    </a:xfrm>
                    <a:prstGeom prst="rect">
                      <a:avLst/>
                    </a:prstGeom>
                    <a:noFill/>
                    <a:ln>
                      <a:noFill/>
                    </a:ln>
                  </pic:spPr>
                </pic:pic>
              </a:graphicData>
            </a:graphic>
          </wp:inline>
        </w:drawing>
      </w:r>
      <w:r w:rsidR="000844EB" w:rsidRPr="0015317C">
        <w:rPr>
          <w:rFonts w:cstheme="minorHAnsi"/>
        </w:rPr>
        <w:t xml:space="preserve"> amblem varsa VISA ya da MASTERCARD</w:t>
      </w:r>
      <w:r w:rsidR="000844EB" w:rsidRPr="0015317C">
        <w:rPr>
          <w:rFonts w:cstheme="minorHAnsi"/>
          <w:noProof/>
          <w:lang w:eastAsia="tr-TR"/>
        </w:rPr>
        <w:drawing>
          <wp:inline distT="0" distB="0" distL="0" distR="0" wp14:anchorId="70A72EE6" wp14:editId="58BF1DCC">
            <wp:extent cx="361950" cy="282321"/>
            <wp:effectExtent l="0" t="0" r="0" b="3810"/>
            <wp:docPr id="91" name="Resim 91" descr="Mastercard Kreditkarte: Jetzt die beste Karte finden und beantr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tercard Kreditkarte: Jetzt die beste Karte finden und beantragen"/>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68246" cy="287232"/>
                    </a:xfrm>
                    <a:prstGeom prst="rect">
                      <a:avLst/>
                    </a:prstGeom>
                    <a:noFill/>
                    <a:ln>
                      <a:noFill/>
                    </a:ln>
                  </pic:spPr>
                </pic:pic>
              </a:graphicData>
            </a:graphic>
          </wp:inline>
        </w:drawing>
      </w:r>
      <w:r w:rsidR="000844EB" w:rsidRPr="0015317C">
        <w:rPr>
          <w:rFonts w:cstheme="minorHAnsi"/>
        </w:rPr>
        <w:t xml:space="preserve"> ifadeleri yer alıyorsa, kartınızın temassız özelliği açık ise kullanılabilir. Temassız ödeme banka/kredi kartınızla ödeme yapmak için Validatördeki kart okuyucuya yaklaştırmanız yeterlidir.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15317C" w14:paraId="2DFDB904" w14:textId="77777777" w:rsidTr="0015317C">
        <w:tc>
          <w:tcPr>
            <w:tcW w:w="4530" w:type="dxa"/>
            <w:vAlign w:val="center"/>
          </w:tcPr>
          <w:p w14:paraId="2A245DCA" w14:textId="52533595" w:rsidR="0015317C" w:rsidRDefault="0015317C" w:rsidP="0015317C">
            <w:pPr>
              <w:spacing w:before="0" w:after="160" w:line="259" w:lineRule="auto"/>
              <w:jc w:val="center"/>
              <w:rPr>
                <w:rFonts w:cstheme="minorHAnsi"/>
              </w:rPr>
            </w:pPr>
            <w:r w:rsidRPr="002E1478">
              <w:rPr>
                <w:rFonts w:cstheme="minorHAnsi"/>
                <w:noProof/>
                <w:sz w:val="24"/>
                <w:szCs w:val="24"/>
                <w:lang w:eastAsia="tr-TR"/>
              </w:rPr>
              <w:drawing>
                <wp:inline distT="0" distB="0" distL="0" distR="0" wp14:anchorId="5D3B6813" wp14:editId="68650867">
                  <wp:extent cx="1975120" cy="1240600"/>
                  <wp:effectExtent l="19050" t="19050" r="25400" b="17145"/>
                  <wp:docPr id="90" name="Resim 90" descr="WhatsApp Image 2020-09-18 at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0-09-18 at 11.34"/>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982339" cy="1245135"/>
                          </a:xfrm>
                          <a:prstGeom prst="rect">
                            <a:avLst/>
                          </a:prstGeom>
                          <a:noFill/>
                          <a:ln w="19050" cmpd="dbl">
                            <a:solidFill>
                              <a:srgbClr val="000000"/>
                            </a:solidFill>
                            <a:miter lim="800000"/>
                            <a:headEnd/>
                            <a:tailEnd/>
                          </a:ln>
                          <a:effectLst/>
                        </pic:spPr>
                      </pic:pic>
                    </a:graphicData>
                  </a:graphic>
                </wp:inline>
              </w:drawing>
            </w:r>
          </w:p>
        </w:tc>
        <w:tc>
          <w:tcPr>
            <w:tcW w:w="4530" w:type="dxa"/>
            <w:vAlign w:val="center"/>
          </w:tcPr>
          <w:p w14:paraId="502EC9BA" w14:textId="618B7CE5" w:rsidR="0015317C" w:rsidRDefault="0015317C" w:rsidP="0015317C">
            <w:pPr>
              <w:spacing w:before="0" w:after="160" w:line="259" w:lineRule="auto"/>
              <w:jc w:val="center"/>
              <w:rPr>
                <w:rFonts w:cstheme="minorHAnsi"/>
              </w:rPr>
            </w:pPr>
            <w:r>
              <w:rPr>
                <w:noProof/>
                <w:sz w:val="24"/>
                <w:szCs w:val="24"/>
                <w:lang w:eastAsia="tr-TR"/>
              </w:rPr>
              <w:drawing>
                <wp:inline distT="0" distB="0" distL="0" distR="0" wp14:anchorId="3F434C29" wp14:editId="3D40BD91">
                  <wp:extent cx="1811504" cy="1329473"/>
                  <wp:effectExtent l="0" t="0" r="0" b="4445"/>
                  <wp:docPr id="292" name="Resim 292" descr="WhatsApp Image 2021-03-24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1-03-24 at 10"/>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824526" cy="1339030"/>
                          </a:xfrm>
                          <a:prstGeom prst="rect">
                            <a:avLst/>
                          </a:prstGeom>
                          <a:noFill/>
                          <a:ln>
                            <a:noFill/>
                          </a:ln>
                        </pic:spPr>
                      </pic:pic>
                    </a:graphicData>
                  </a:graphic>
                </wp:inline>
              </w:drawing>
            </w:r>
          </w:p>
        </w:tc>
      </w:tr>
    </w:tbl>
    <w:p w14:paraId="7CA9FAE7" w14:textId="61185424" w:rsidR="0063336B" w:rsidRPr="0015317C" w:rsidRDefault="0063336B" w:rsidP="00927F8C">
      <w:pPr>
        <w:pStyle w:val="ListeParagraf"/>
        <w:numPr>
          <w:ilvl w:val="0"/>
          <w:numId w:val="34"/>
        </w:numPr>
        <w:spacing w:before="0" w:after="160" w:line="259" w:lineRule="auto"/>
      </w:pPr>
      <w:r w:rsidRPr="0015317C">
        <w:t>Mobil uygulamada çalışma saatleri değişen hatların saatleri düzenlen</w:t>
      </w:r>
      <w:r w:rsidR="000844EB" w:rsidRPr="0015317C">
        <w:t>miştir</w:t>
      </w:r>
      <w:r w:rsidRPr="0015317C">
        <w:t>.</w:t>
      </w:r>
    </w:p>
    <w:p w14:paraId="200B6E06" w14:textId="5556625F" w:rsidR="0063336B" w:rsidRPr="0015317C" w:rsidRDefault="0063336B" w:rsidP="00927F8C">
      <w:pPr>
        <w:pStyle w:val="ListeParagraf"/>
        <w:numPr>
          <w:ilvl w:val="0"/>
          <w:numId w:val="34"/>
        </w:numPr>
        <w:tabs>
          <w:tab w:val="right" w:pos="9072"/>
        </w:tabs>
        <w:spacing w:before="0" w:after="0" w:line="259" w:lineRule="auto"/>
        <w:rPr>
          <w:rFonts w:cstheme="minorHAnsi"/>
          <w:b/>
          <w:u w:val="single"/>
        </w:rPr>
      </w:pPr>
      <w:r w:rsidRPr="0015317C">
        <w:rPr>
          <w:rFonts w:cstheme="minorHAnsi"/>
        </w:rPr>
        <w:t>Hatay kart bayi sayısı 2021 de 209 iken 2022 yılında</w:t>
      </w:r>
      <w:r w:rsidRPr="0015317C">
        <w:rPr>
          <w:rFonts w:cstheme="minorHAnsi"/>
          <w:color w:val="FF0000"/>
        </w:rPr>
        <w:t xml:space="preserve"> </w:t>
      </w:r>
      <w:r w:rsidRPr="0015317C">
        <w:rPr>
          <w:rFonts w:cstheme="minorHAnsi"/>
        </w:rPr>
        <w:t>217</w:t>
      </w:r>
      <w:r w:rsidR="000844EB" w:rsidRPr="0015317C">
        <w:rPr>
          <w:rFonts w:cstheme="minorHAnsi"/>
        </w:rPr>
        <w:t>’ye çıkarılmış olup</w:t>
      </w:r>
      <w:r w:rsidRPr="0015317C">
        <w:rPr>
          <w:rFonts w:cstheme="minorHAnsi"/>
        </w:rPr>
        <w:t xml:space="preserve"> il genelinde toplam bayi sayımız arttırılmıştır. Mobil uygulamaya bayilerimizin verileri girilerek uygulamadan vatandaşlarımızın en yakın bayiyi görmesi sağlanmıştır</w:t>
      </w:r>
      <w:r w:rsidR="00715BFE">
        <w:rPr>
          <w:rFonts w:cstheme="minorHAnsi"/>
        </w:rPr>
        <w:t>.</w:t>
      </w:r>
    </w:p>
    <w:p w14:paraId="7188AAA0" w14:textId="31400D45" w:rsidR="0063336B" w:rsidRPr="0015317C" w:rsidRDefault="0063336B" w:rsidP="00927F8C">
      <w:pPr>
        <w:pStyle w:val="ListeParagraf"/>
        <w:numPr>
          <w:ilvl w:val="0"/>
          <w:numId w:val="34"/>
        </w:numPr>
        <w:spacing w:before="0" w:after="160" w:line="259" w:lineRule="auto"/>
        <w:rPr>
          <w:rFonts w:cstheme="minorHAnsi"/>
        </w:rPr>
      </w:pPr>
      <w:r w:rsidRPr="0015317C">
        <w:rPr>
          <w:rFonts w:cstheme="minorHAnsi"/>
        </w:rPr>
        <w:t>Düzenlenen çalışma saatleri, güzergâhlar mobil uygulama ve web sitelerinde yayınlan</w:t>
      </w:r>
      <w:r w:rsidR="000844EB" w:rsidRPr="0015317C">
        <w:rPr>
          <w:rFonts w:cstheme="minorHAnsi"/>
        </w:rPr>
        <w:t>mıştır</w:t>
      </w:r>
      <w:r w:rsidRPr="0015317C">
        <w:rPr>
          <w:rFonts w:cstheme="minorHAnsi"/>
        </w:rPr>
        <w:t>.</w:t>
      </w:r>
    </w:p>
    <w:p w14:paraId="2306C326" w14:textId="2E2D9CBD" w:rsidR="0063336B" w:rsidRPr="0015317C" w:rsidRDefault="0063336B" w:rsidP="00927F8C">
      <w:pPr>
        <w:pStyle w:val="ListeParagraf"/>
        <w:numPr>
          <w:ilvl w:val="0"/>
          <w:numId w:val="34"/>
        </w:numPr>
        <w:spacing w:before="0" w:after="160" w:line="259" w:lineRule="auto"/>
        <w:rPr>
          <w:rFonts w:cstheme="minorHAnsi"/>
        </w:rPr>
      </w:pPr>
      <w:r w:rsidRPr="0015317C">
        <w:rPr>
          <w:rFonts w:cstheme="minorHAnsi"/>
        </w:rPr>
        <w:t>Hatay geneli İskenderun, Kırıkhan, Arsuz bölgesindeki Kooperatiflere elektronik ücret toplama sistemi sözleşmeleri imzalatıl</w:t>
      </w:r>
      <w:r w:rsidR="000844EB" w:rsidRPr="0015317C">
        <w:rPr>
          <w:rFonts w:cstheme="minorHAnsi"/>
        </w:rPr>
        <w:t>mış olup,</w:t>
      </w:r>
      <w:r w:rsidRPr="0015317C">
        <w:rPr>
          <w:rFonts w:cstheme="minorHAnsi"/>
        </w:rPr>
        <w:t xml:space="preserve"> imzalatılmaya devam edil</w:t>
      </w:r>
      <w:r w:rsidR="000844EB" w:rsidRPr="0015317C">
        <w:rPr>
          <w:rFonts w:cstheme="minorHAnsi"/>
        </w:rPr>
        <w:t>mektedir.</w:t>
      </w:r>
    </w:p>
    <w:p w14:paraId="7A59DF78" w14:textId="3CEAEDA4" w:rsidR="0063336B" w:rsidRPr="0015317C" w:rsidRDefault="0063336B" w:rsidP="00927F8C">
      <w:pPr>
        <w:pStyle w:val="ListeParagraf"/>
        <w:numPr>
          <w:ilvl w:val="0"/>
          <w:numId w:val="34"/>
        </w:numPr>
        <w:spacing w:before="0" w:after="160" w:line="259" w:lineRule="auto"/>
        <w:rPr>
          <w:rFonts w:cstheme="minorHAnsi"/>
        </w:rPr>
      </w:pPr>
      <w:r w:rsidRPr="0015317C">
        <w:rPr>
          <w:rFonts w:cs="TimesNewRomanPSMT"/>
        </w:rPr>
        <w:t xml:space="preserve">Vatandaşlardan gelen şikayetlerin ilgili birimlere hızlı aktarımı ve sağlıklı sonuç oluşturulması için tüm taksilerin arka </w:t>
      </w:r>
      <w:r w:rsidR="00715BFE" w:rsidRPr="0015317C">
        <w:rPr>
          <w:rFonts w:cs="TimesNewRomanPSMT"/>
        </w:rPr>
        <w:t>camlarına şikayet</w:t>
      </w:r>
      <w:r w:rsidRPr="0015317C">
        <w:rPr>
          <w:rFonts w:cs="TimesNewRomanPSMT"/>
        </w:rPr>
        <w:t xml:space="preserve"> bildiri </w:t>
      </w:r>
      <w:r w:rsidR="000844EB" w:rsidRPr="0015317C">
        <w:rPr>
          <w:rFonts w:cs="TimesNewRomanPSMT"/>
        </w:rPr>
        <w:t xml:space="preserve">etiketi </w:t>
      </w:r>
      <w:r w:rsidRPr="0015317C">
        <w:rPr>
          <w:rFonts w:cs="TimesNewRomanPSMT"/>
        </w:rPr>
        <w:t>yapıştırılmıştır.</w:t>
      </w:r>
    </w:p>
    <w:p w14:paraId="5B9975FE" w14:textId="542501C8" w:rsidR="0063336B" w:rsidRPr="0015317C" w:rsidRDefault="0063336B" w:rsidP="00927F8C">
      <w:pPr>
        <w:pStyle w:val="ListeParagraf"/>
        <w:numPr>
          <w:ilvl w:val="0"/>
          <w:numId w:val="34"/>
        </w:numPr>
        <w:spacing w:before="0" w:after="160" w:line="259" w:lineRule="auto"/>
        <w:rPr>
          <w:rFonts w:cstheme="minorHAnsi"/>
        </w:rPr>
      </w:pPr>
      <w:r w:rsidRPr="0015317C">
        <w:rPr>
          <w:rFonts w:cs="TimesNewRomanPSMT"/>
        </w:rPr>
        <w:t xml:space="preserve">İskenderun bölgesindeki Özel Halk Otobüsleri </w:t>
      </w:r>
      <w:r w:rsidR="000844EB" w:rsidRPr="0015317C">
        <w:rPr>
          <w:rFonts w:cs="TimesNewRomanPSMT"/>
        </w:rPr>
        <w:t>(</w:t>
      </w:r>
      <w:r w:rsidRPr="0015317C">
        <w:rPr>
          <w:rFonts w:cs="TimesNewRomanPSMT"/>
        </w:rPr>
        <w:t>31 araç</w:t>
      </w:r>
      <w:r w:rsidR="000844EB" w:rsidRPr="0015317C">
        <w:rPr>
          <w:rFonts w:cs="TimesNewRomanPSMT"/>
        </w:rPr>
        <w:t>) Elektronik Ücret Toplama Sistemine (</w:t>
      </w:r>
      <w:r w:rsidRPr="0015317C">
        <w:rPr>
          <w:rFonts w:cs="TimesNewRomanPSMT"/>
        </w:rPr>
        <w:t>EÜTS</w:t>
      </w:r>
      <w:r w:rsidR="000844EB" w:rsidRPr="0015317C">
        <w:rPr>
          <w:rFonts w:cs="TimesNewRomanPSMT"/>
        </w:rPr>
        <w:t xml:space="preserve">) </w:t>
      </w:r>
      <w:r w:rsidRPr="0015317C">
        <w:rPr>
          <w:rFonts w:cs="TimesNewRomanPSMT"/>
        </w:rPr>
        <w:t xml:space="preserve">dahil edilmiştir. Araçların ön camlarına kırmızı </w:t>
      </w:r>
      <w:r w:rsidR="000844EB" w:rsidRPr="0015317C">
        <w:rPr>
          <w:rFonts w:cs="TimesNewRomanPSMT"/>
        </w:rPr>
        <w:t>etiket</w:t>
      </w:r>
      <w:r w:rsidRPr="0015317C">
        <w:rPr>
          <w:rFonts w:cs="TimesNewRomanPSMT"/>
        </w:rPr>
        <w:t xml:space="preserve"> yapıştırılmış olup, engelli, 65 yaş üstü vatandaşlar</w:t>
      </w:r>
      <w:r w:rsidR="000844EB" w:rsidRPr="0015317C">
        <w:rPr>
          <w:rFonts w:cs="TimesNewRomanPSMT"/>
        </w:rPr>
        <w:t>,</w:t>
      </w:r>
      <w:r w:rsidRPr="0015317C">
        <w:rPr>
          <w:rFonts w:cs="TimesNewRomanPSMT"/>
        </w:rPr>
        <w:t xml:space="preserve"> gazi ve</w:t>
      </w:r>
      <w:r w:rsidRPr="0015317C">
        <w:rPr>
          <w:rFonts w:cstheme="minorHAnsi"/>
        </w:rPr>
        <w:t xml:space="preserve"> gazi yakınlarının da ücretsiz seyahat edebilmelerini sağlan</w:t>
      </w:r>
      <w:r w:rsidR="000844EB" w:rsidRPr="0015317C">
        <w:rPr>
          <w:rFonts w:cstheme="minorHAnsi"/>
        </w:rPr>
        <w:t>mıştır</w:t>
      </w:r>
      <w:r w:rsidRPr="0015317C">
        <w:rPr>
          <w:rFonts w:cstheme="minorHAnsi"/>
        </w:rPr>
        <w:t>.</w:t>
      </w:r>
    </w:p>
    <w:p w14:paraId="5F3A6160" w14:textId="77777777" w:rsidR="0063336B" w:rsidRPr="0015317C" w:rsidRDefault="0063336B" w:rsidP="00927F8C">
      <w:pPr>
        <w:pStyle w:val="ListeParagraf"/>
        <w:numPr>
          <w:ilvl w:val="0"/>
          <w:numId w:val="9"/>
        </w:numPr>
        <w:spacing w:before="0" w:after="0" w:line="259" w:lineRule="auto"/>
        <w:rPr>
          <w:rFonts w:cstheme="minorHAnsi"/>
          <w:b/>
          <w:u w:val="single"/>
        </w:rPr>
      </w:pPr>
      <w:r w:rsidRPr="0015317C">
        <w:t>HBB Hatay kart yükleme ağı genişletilerek vatandaşların Migros, Migros jet ve Macro Center’da Hatay kart dolumu yapabilmesi sağlanmıştır.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15317C" w14:paraId="727734D5" w14:textId="77777777" w:rsidTr="0015317C">
        <w:tc>
          <w:tcPr>
            <w:tcW w:w="4530" w:type="dxa"/>
            <w:vAlign w:val="center"/>
          </w:tcPr>
          <w:p w14:paraId="2542C0ED" w14:textId="39B8D79A" w:rsidR="0015317C" w:rsidRDefault="0015317C" w:rsidP="0015317C">
            <w:pPr>
              <w:spacing w:line="259" w:lineRule="auto"/>
              <w:jc w:val="center"/>
              <w:rPr>
                <w:rFonts w:cstheme="minorHAnsi"/>
                <w:b/>
                <w:sz w:val="24"/>
                <w:szCs w:val="24"/>
                <w:u w:val="single"/>
              </w:rPr>
            </w:pPr>
            <w:r>
              <w:rPr>
                <w:rFonts w:cstheme="minorHAnsi"/>
                <w:noProof/>
                <w:sz w:val="24"/>
                <w:szCs w:val="24"/>
                <w:lang w:eastAsia="tr-TR"/>
              </w:rPr>
              <w:drawing>
                <wp:inline distT="0" distB="0" distL="0" distR="0" wp14:anchorId="0333F8D4" wp14:editId="00CBFD39">
                  <wp:extent cx="1977676" cy="1287942"/>
                  <wp:effectExtent l="0" t="0" r="3810" b="7620"/>
                  <wp:docPr id="291" name="Resim 291" descr="61577071-ee5e-4030-aefb-16df9f39a2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1577071-ee5e-4030-aefb-16df9f39a21e"/>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988670" cy="1295101"/>
                          </a:xfrm>
                          <a:prstGeom prst="rect">
                            <a:avLst/>
                          </a:prstGeom>
                          <a:noFill/>
                          <a:ln>
                            <a:noFill/>
                          </a:ln>
                        </pic:spPr>
                      </pic:pic>
                    </a:graphicData>
                  </a:graphic>
                </wp:inline>
              </w:drawing>
            </w:r>
          </w:p>
        </w:tc>
        <w:tc>
          <w:tcPr>
            <w:tcW w:w="4530" w:type="dxa"/>
            <w:vAlign w:val="center"/>
          </w:tcPr>
          <w:p w14:paraId="0CF01C37" w14:textId="16F8659B" w:rsidR="0015317C" w:rsidRDefault="0015317C" w:rsidP="0015317C">
            <w:pPr>
              <w:spacing w:line="259" w:lineRule="auto"/>
              <w:jc w:val="center"/>
              <w:rPr>
                <w:rFonts w:cstheme="minorHAnsi"/>
                <w:b/>
                <w:sz w:val="24"/>
                <w:szCs w:val="24"/>
                <w:u w:val="single"/>
              </w:rPr>
            </w:pPr>
            <w:r>
              <w:rPr>
                <w:rFonts w:cstheme="minorHAnsi"/>
                <w:b/>
                <w:noProof/>
                <w:sz w:val="24"/>
                <w:szCs w:val="24"/>
                <w:u w:val="single"/>
                <w:lang w:eastAsia="tr-TR"/>
              </w:rPr>
              <w:drawing>
                <wp:inline distT="0" distB="0" distL="0" distR="0" wp14:anchorId="525E99B0" wp14:editId="78D272B9">
                  <wp:extent cx="2073668" cy="1248477"/>
                  <wp:effectExtent l="0" t="0" r="3175" b="8890"/>
                  <wp:docPr id="290" name="Resim 290" descr="800x1000px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800x1000px5"/>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083905" cy="1254640"/>
                          </a:xfrm>
                          <a:prstGeom prst="rect">
                            <a:avLst/>
                          </a:prstGeom>
                          <a:noFill/>
                          <a:ln>
                            <a:noFill/>
                          </a:ln>
                        </pic:spPr>
                      </pic:pic>
                    </a:graphicData>
                  </a:graphic>
                </wp:inline>
              </w:drawing>
            </w:r>
          </w:p>
        </w:tc>
      </w:tr>
    </w:tbl>
    <w:p w14:paraId="1A782A34" w14:textId="5E645E31" w:rsidR="0063336B" w:rsidRPr="00715BFE" w:rsidRDefault="0063336B" w:rsidP="00927F8C">
      <w:pPr>
        <w:pStyle w:val="ListeParagraf"/>
        <w:numPr>
          <w:ilvl w:val="0"/>
          <w:numId w:val="9"/>
        </w:numPr>
        <w:spacing w:before="0" w:after="160" w:line="259" w:lineRule="auto"/>
        <w:rPr>
          <w:rFonts w:cstheme="minorHAnsi"/>
          <w:szCs w:val="24"/>
        </w:rPr>
      </w:pPr>
      <w:r w:rsidRPr="00715BFE">
        <w:rPr>
          <w:rFonts w:cstheme="minorHAnsi"/>
          <w:szCs w:val="24"/>
        </w:rPr>
        <w:lastRenderedPageBreak/>
        <w:t xml:space="preserve">İl geneli EÜTS kapsamında </w:t>
      </w:r>
      <w:r w:rsidR="000844EB" w:rsidRPr="00715BFE">
        <w:rPr>
          <w:rFonts w:cstheme="minorHAnsi"/>
          <w:szCs w:val="24"/>
        </w:rPr>
        <w:t xml:space="preserve">toplu taşıma </w:t>
      </w:r>
      <w:r w:rsidRPr="00715BFE">
        <w:rPr>
          <w:rFonts w:cstheme="minorHAnsi"/>
          <w:szCs w:val="24"/>
        </w:rPr>
        <w:t xml:space="preserve">hizmeti veren her aracın taşımış olduğu ücretsiz ve indirimli binişlere sübvanse yapılmak üzere toplam 2.723.923 ücretsiz biniş karşılığında </w:t>
      </w:r>
      <w:r w:rsidRPr="00715BFE">
        <w:rPr>
          <w:rFonts w:cstheme="minorHAnsi"/>
          <w:b/>
          <w:szCs w:val="24"/>
        </w:rPr>
        <w:t xml:space="preserve">9.533.742,41 </w:t>
      </w:r>
      <w:r w:rsidR="000844EB" w:rsidRPr="00715BFE">
        <w:rPr>
          <w:rFonts w:cstheme="minorHAnsi"/>
          <w:b/>
          <w:szCs w:val="24"/>
        </w:rPr>
        <w:t xml:space="preserve">TL ödeme </w:t>
      </w:r>
      <w:r w:rsidR="000844EB" w:rsidRPr="00715BFE">
        <w:rPr>
          <w:rFonts w:cstheme="minorHAnsi"/>
          <w:szCs w:val="24"/>
        </w:rPr>
        <w:t>yapılmıştır</w:t>
      </w:r>
      <w:r w:rsidRPr="00715BFE">
        <w:rPr>
          <w:rFonts w:cstheme="minorHAnsi"/>
          <w:szCs w:val="24"/>
        </w:rPr>
        <w:t>.</w:t>
      </w:r>
    </w:p>
    <w:p w14:paraId="52539F8B" w14:textId="77777777" w:rsidR="0063336B" w:rsidRPr="00242FB6" w:rsidRDefault="0063336B" w:rsidP="00715BFE">
      <w:pPr>
        <w:jc w:val="center"/>
        <w:rPr>
          <w:b/>
          <w:bCs/>
          <w:i/>
          <w:iCs/>
          <w:spacing w:val="5"/>
          <w:sz w:val="24"/>
          <w:szCs w:val="24"/>
        </w:rPr>
      </w:pPr>
      <w:r w:rsidRPr="002E1478">
        <w:rPr>
          <w:noProof/>
          <w:sz w:val="24"/>
          <w:szCs w:val="24"/>
          <w:lang w:eastAsia="tr-TR"/>
        </w:rPr>
        <w:drawing>
          <wp:inline distT="0" distB="0" distL="0" distR="0" wp14:anchorId="662BE632" wp14:editId="3D2AFA4F">
            <wp:extent cx="5359180" cy="2731453"/>
            <wp:effectExtent l="0" t="0" r="0" b="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365502" cy="2734675"/>
                    </a:xfrm>
                    <a:prstGeom prst="rect">
                      <a:avLst/>
                    </a:prstGeom>
                    <a:noFill/>
                    <a:ln>
                      <a:noFill/>
                    </a:ln>
                  </pic:spPr>
                </pic:pic>
              </a:graphicData>
            </a:graphic>
          </wp:inline>
        </w:drawing>
      </w:r>
    </w:p>
    <w:p w14:paraId="0D6D085F" w14:textId="057DAB68"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İl geneli belediyemizce ihale edilen taksi işletmecilerine Taksi Durağı Kabini montajı yapıl</w:t>
      </w:r>
      <w:r w:rsidR="000844EB" w:rsidRPr="004F6D76">
        <w:rPr>
          <w:rFonts w:cstheme="minorHAnsi"/>
        </w:rPr>
        <w:t>mıştır</w:t>
      </w:r>
      <w:r w:rsidRPr="004F6D76">
        <w:rPr>
          <w:rFonts w:cstheme="minorHAnsi"/>
        </w:rPr>
        <w:t>.</w:t>
      </w:r>
    </w:p>
    <w:p w14:paraId="1630580F" w14:textId="0EDAFE73"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color w:val="000000"/>
        </w:rPr>
        <w:t xml:space="preserve">Reyhanlı </w:t>
      </w:r>
      <w:r w:rsidR="000844EB" w:rsidRPr="004F6D76">
        <w:rPr>
          <w:rFonts w:cstheme="minorHAnsi"/>
          <w:color w:val="000000"/>
        </w:rPr>
        <w:t xml:space="preserve">Devlet Hastanesi, </w:t>
      </w:r>
      <w:r w:rsidRPr="004F6D76">
        <w:rPr>
          <w:rFonts w:cstheme="minorHAnsi"/>
          <w:color w:val="000000"/>
        </w:rPr>
        <w:t xml:space="preserve">Reyhanlı Cilvegözü </w:t>
      </w:r>
      <w:r w:rsidR="000844EB" w:rsidRPr="004F6D76">
        <w:rPr>
          <w:rFonts w:cstheme="minorHAnsi"/>
          <w:color w:val="000000"/>
        </w:rPr>
        <w:t xml:space="preserve">Taksi, </w:t>
      </w:r>
      <w:r w:rsidRPr="004F6D76">
        <w:rPr>
          <w:rFonts w:cstheme="minorHAnsi"/>
          <w:color w:val="000000"/>
        </w:rPr>
        <w:t xml:space="preserve">Reyhanlı </w:t>
      </w:r>
      <w:r w:rsidR="000844EB" w:rsidRPr="004F6D76">
        <w:rPr>
          <w:rFonts w:cstheme="minorHAnsi"/>
          <w:color w:val="000000"/>
        </w:rPr>
        <w:t xml:space="preserve">Çiçek Taksi, </w:t>
      </w:r>
      <w:r w:rsidRPr="004F6D76">
        <w:rPr>
          <w:rFonts w:cstheme="minorHAnsi"/>
          <w:color w:val="000000"/>
        </w:rPr>
        <w:t xml:space="preserve">Defne </w:t>
      </w:r>
      <w:r w:rsidR="000844EB" w:rsidRPr="004F6D76">
        <w:rPr>
          <w:rFonts w:cstheme="minorHAnsi"/>
          <w:color w:val="000000"/>
        </w:rPr>
        <w:t xml:space="preserve">– </w:t>
      </w:r>
      <w:r w:rsidRPr="004F6D76">
        <w:rPr>
          <w:rFonts w:cstheme="minorHAnsi"/>
          <w:color w:val="000000"/>
        </w:rPr>
        <w:t xml:space="preserve">Harbiye </w:t>
      </w:r>
      <w:r w:rsidR="000844EB" w:rsidRPr="004F6D76">
        <w:rPr>
          <w:rFonts w:cstheme="minorHAnsi"/>
          <w:color w:val="000000"/>
        </w:rPr>
        <w:t xml:space="preserve">Taksi, </w:t>
      </w:r>
      <w:r w:rsidRPr="004F6D76">
        <w:rPr>
          <w:rFonts w:cstheme="minorHAnsi"/>
          <w:color w:val="000000"/>
        </w:rPr>
        <w:t xml:space="preserve">Serinyol </w:t>
      </w:r>
      <w:r w:rsidR="000844EB" w:rsidRPr="004F6D76">
        <w:rPr>
          <w:rFonts w:cstheme="minorHAnsi"/>
          <w:color w:val="000000"/>
        </w:rPr>
        <w:t xml:space="preserve">Taksi, </w:t>
      </w:r>
      <w:r w:rsidRPr="004F6D76">
        <w:rPr>
          <w:rFonts w:cstheme="minorHAnsi"/>
          <w:color w:val="000000"/>
        </w:rPr>
        <w:t xml:space="preserve">İskenderun </w:t>
      </w:r>
      <w:r w:rsidR="000844EB" w:rsidRPr="004F6D76">
        <w:rPr>
          <w:rFonts w:cstheme="minorHAnsi"/>
          <w:color w:val="000000"/>
        </w:rPr>
        <w:t xml:space="preserve">İlçesi Park Forbes Taksi </w:t>
      </w:r>
      <w:r w:rsidRPr="004F6D76">
        <w:rPr>
          <w:rFonts w:cstheme="minorHAnsi"/>
          <w:color w:val="000000"/>
        </w:rPr>
        <w:t>olmak üzere 6 adet taksi ihalesi yapılmıştır.</w:t>
      </w:r>
    </w:p>
    <w:p w14:paraId="57AEE6E1" w14:textId="5B692EF3"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color w:val="000000"/>
        </w:rPr>
        <w:t>Antakya –Arsuz arası toplu taşıma ihalesi yapıl</w:t>
      </w:r>
      <w:r w:rsidR="000844EB" w:rsidRPr="004F6D76">
        <w:rPr>
          <w:rFonts w:cstheme="minorHAnsi"/>
          <w:color w:val="000000"/>
        </w:rPr>
        <w:t>mıştır</w:t>
      </w:r>
      <w:r w:rsidRPr="004F6D76">
        <w:rPr>
          <w:rFonts w:cstheme="minorHAnsi"/>
          <w:color w:val="000000"/>
        </w:rPr>
        <w:t>.</w:t>
      </w:r>
    </w:p>
    <w:p w14:paraId="7694A3DB" w14:textId="7A3BAAEA" w:rsidR="0063336B" w:rsidRPr="004F6D76" w:rsidRDefault="000844EB" w:rsidP="0063336B">
      <w:pPr>
        <w:rPr>
          <w:rFonts w:cstheme="minorHAnsi"/>
          <w:b/>
          <w:i/>
        </w:rPr>
      </w:pPr>
      <w:r w:rsidRPr="004F6D76">
        <w:rPr>
          <w:rFonts w:cstheme="minorHAnsi"/>
          <w:b/>
          <w:i/>
        </w:rPr>
        <w:t>Toplu Taşıma Rehabilitasyon Çalışması</w:t>
      </w:r>
    </w:p>
    <w:p w14:paraId="3CDCE735" w14:textId="05B29EFD"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color w:val="000000"/>
        </w:rPr>
        <w:t>İskenderun, Payas, Antakya-Defne Merkez, Antakya-Defne Merkez 2 ilçelerinin Toplu Taşıma Rehabilitasyon projeleri mahkeme kararı ile revize edil</w:t>
      </w:r>
      <w:r w:rsidR="000844EB" w:rsidRPr="004F6D76">
        <w:rPr>
          <w:rFonts w:cstheme="minorHAnsi"/>
          <w:color w:val="000000"/>
        </w:rPr>
        <w:t>miştir</w:t>
      </w:r>
      <w:r w:rsidRPr="004F6D76">
        <w:rPr>
          <w:rFonts w:cstheme="minorHAnsi"/>
          <w:color w:val="000000"/>
        </w:rPr>
        <w:t>.</w:t>
      </w:r>
    </w:p>
    <w:p w14:paraId="019EAB3C" w14:textId="3FA19950"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color w:val="000000"/>
        </w:rPr>
        <w:t>Arsuz bölgesi Çengen, Gökmeydan ve Üçg</w:t>
      </w:r>
      <w:r w:rsidR="000844EB" w:rsidRPr="004F6D76">
        <w:rPr>
          <w:rFonts w:cstheme="minorHAnsi"/>
          <w:color w:val="000000"/>
        </w:rPr>
        <w:t>üllük araç sayıları revize edilmiştir</w:t>
      </w:r>
      <w:r w:rsidRPr="004F6D76">
        <w:rPr>
          <w:rFonts w:cstheme="minorHAnsi"/>
          <w:color w:val="000000"/>
        </w:rPr>
        <w:t>.</w:t>
      </w:r>
    </w:p>
    <w:p w14:paraId="3F1BBB25" w14:textId="136F7FE7"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color w:val="000000"/>
        </w:rPr>
        <w:t xml:space="preserve">Dörtyol -Yeniyurt </w:t>
      </w:r>
      <w:r w:rsidR="000844EB" w:rsidRPr="004F6D76">
        <w:rPr>
          <w:rFonts w:cstheme="minorHAnsi"/>
          <w:color w:val="000000"/>
        </w:rPr>
        <w:t>güzergâhı</w:t>
      </w:r>
      <w:r w:rsidRPr="004F6D76">
        <w:rPr>
          <w:rFonts w:cstheme="minorHAnsi"/>
          <w:color w:val="000000"/>
        </w:rPr>
        <w:t xml:space="preserve"> kooperatiflerden gelen talep doğrultusunda Dörtyol Devlet Hastanesin</w:t>
      </w:r>
      <w:r w:rsidR="000844EB" w:rsidRPr="004F6D76">
        <w:rPr>
          <w:rFonts w:cstheme="minorHAnsi"/>
          <w:color w:val="000000"/>
        </w:rPr>
        <w:t>e hizmet verecek şekilde uzatılmıştır.</w:t>
      </w:r>
    </w:p>
    <w:p w14:paraId="25E74393" w14:textId="0D8820E5"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color w:val="000000"/>
        </w:rPr>
        <w:t>Defne ilçesi Harbiye bölgesi toplu taşıma hatlarında çalışma programları düzenlen</w:t>
      </w:r>
      <w:r w:rsidR="000844EB" w:rsidRPr="004F6D76">
        <w:rPr>
          <w:rFonts w:cstheme="minorHAnsi"/>
          <w:color w:val="000000"/>
        </w:rPr>
        <w:t>miştir</w:t>
      </w:r>
      <w:r w:rsidRPr="004F6D76">
        <w:rPr>
          <w:rFonts w:cstheme="minorHAnsi"/>
          <w:color w:val="000000"/>
        </w:rPr>
        <w:t>.</w:t>
      </w:r>
    </w:p>
    <w:p w14:paraId="34182822" w14:textId="137D1993"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color w:val="000000"/>
        </w:rPr>
        <w:t>Şehir içi halk otobüslerine ait 126 nolu hattın güncellemesi yapıl</w:t>
      </w:r>
      <w:r w:rsidR="000844EB" w:rsidRPr="004F6D76">
        <w:rPr>
          <w:rFonts w:cstheme="minorHAnsi"/>
          <w:color w:val="000000"/>
        </w:rPr>
        <w:t>mıştır</w:t>
      </w:r>
      <w:r w:rsidRPr="004F6D76">
        <w:rPr>
          <w:rFonts w:cstheme="minorHAnsi"/>
          <w:color w:val="000000"/>
        </w:rPr>
        <w:t>.</w:t>
      </w:r>
    </w:p>
    <w:p w14:paraId="1DC87001" w14:textId="3CCCD86B" w:rsidR="0063336B" w:rsidRPr="004F6D76" w:rsidRDefault="000844EB" w:rsidP="00927F8C">
      <w:pPr>
        <w:pStyle w:val="ListeParagraf"/>
        <w:numPr>
          <w:ilvl w:val="0"/>
          <w:numId w:val="9"/>
        </w:numPr>
        <w:spacing w:before="0" w:after="160" w:line="259" w:lineRule="auto"/>
        <w:rPr>
          <w:rFonts w:cstheme="minorHAnsi"/>
          <w:color w:val="000000"/>
        </w:rPr>
      </w:pPr>
      <w:r w:rsidRPr="004F6D76">
        <w:rPr>
          <w:rFonts w:cstheme="minorHAnsi"/>
          <w:color w:val="000000"/>
        </w:rPr>
        <w:t>Payas merkez</w:t>
      </w:r>
      <w:r w:rsidR="0063336B" w:rsidRPr="004F6D76">
        <w:rPr>
          <w:rFonts w:cstheme="minorHAnsi"/>
          <w:color w:val="000000"/>
        </w:rPr>
        <w:t>, Dikmece, Karaali, Ovakent, Narlıca dönüşüm bölgelerine ek süre verilmiştir.</w:t>
      </w:r>
    </w:p>
    <w:p w14:paraId="2D7D8D10" w14:textId="717E98E0"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color w:val="000000"/>
        </w:rPr>
        <w:t xml:space="preserve">Antakya-Defne </w:t>
      </w:r>
      <w:r w:rsidR="000844EB" w:rsidRPr="004F6D76">
        <w:rPr>
          <w:rFonts w:cstheme="minorHAnsi"/>
          <w:color w:val="000000"/>
        </w:rPr>
        <w:t>M</w:t>
      </w:r>
      <w:r w:rsidRPr="004F6D76">
        <w:rPr>
          <w:rFonts w:cstheme="minorHAnsi"/>
          <w:color w:val="000000"/>
        </w:rPr>
        <w:t>erkez-EXPO alanına güzergâh oluşturulup vatandaşların hizmetine sunulmuştur.</w:t>
      </w:r>
    </w:p>
    <w:p w14:paraId="44996937" w14:textId="375E7D01"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color w:val="000000"/>
        </w:rPr>
        <w:t>Antakya-Defne merkez bölgesi güzergâhlarından olan 128 nolu güzergâh</w:t>
      </w:r>
      <w:r w:rsidR="000844EB" w:rsidRPr="004F6D76">
        <w:rPr>
          <w:rFonts w:cstheme="minorHAnsi"/>
          <w:color w:val="000000"/>
        </w:rPr>
        <w:t>,</w:t>
      </w:r>
      <w:r w:rsidRPr="004F6D76">
        <w:rPr>
          <w:rFonts w:cstheme="minorHAnsi"/>
          <w:color w:val="000000"/>
        </w:rPr>
        <w:t xml:space="preserve"> 128 ve 147 n</w:t>
      </w:r>
      <w:r w:rsidR="000844EB" w:rsidRPr="004F6D76">
        <w:rPr>
          <w:rFonts w:cstheme="minorHAnsi"/>
          <w:color w:val="000000"/>
        </w:rPr>
        <w:t>olu güzergâh olarak ikiye ayrılmıştır</w:t>
      </w:r>
      <w:r w:rsidRPr="004F6D76">
        <w:rPr>
          <w:rFonts w:cstheme="minorHAnsi"/>
          <w:color w:val="000000"/>
        </w:rPr>
        <w:t>.</w:t>
      </w:r>
    </w:p>
    <w:p w14:paraId="4C664AFB" w14:textId="78BC748D"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color w:val="000000"/>
        </w:rPr>
        <w:t xml:space="preserve">Gümüşgöze - Harbiye ve Samandağ ilçesi Huzurlu, Avcılar, Çanakoluk </w:t>
      </w:r>
      <w:r w:rsidR="000844EB" w:rsidRPr="004F6D76">
        <w:rPr>
          <w:rFonts w:cstheme="minorHAnsi"/>
          <w:color w:val="000000"/>
        </w:rPr>
        <w:t>M</w:t>
      </w:r>
      <w:r w:rsidRPr="004F6D76">
        <w:rPr>
          <w:rFonts w:cstheme="minorHAnsi"/>
          <w:color w:val="000000"/>
        </w:rPr>
        <w:t>ahallelerinde durak levha yeri için vatandaşlardan gelen talepler doğrultusunda keşfe çıkılıp levha montajı yapılac</w:t>
      </w:r>
      <w:r w:rsidR="000844EB" w:rsidRPr="004F6D76">
        <w:rPr>
          <w:rFonts w:cstheme="minorHAnsi"/>
          <w:color w:val="000000"/>
        </w:rPr>
        <w:t>ak yerin belirlenmesi yapılıp “D”</w:t>
      </w:r>
      <w:r w:rsidRPr="004F6D76">
        <w:rPr>
          <w:rFonts w:cstheme="minorHAnsi"/>
          <w:color w:val="000000"/>
        </w:rPr>
        <w:t xml:space="preserve"> levha montajı yapılmıştır.</w:t>
      </w:r>
    </w:p>
    <w:p w14:paraId="0B575D86" w14:textId="33058BA2"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color w:val="000000"/>
        </w:rPr>
        <w:t>Aktaş-</w:t>
      </w:r>
      <w:r w:rsidR="000844EB" w:rsidRPr="004F6D76">
        <w:rPr>
          <w:rFonts w:cstheme="minorHAnsi"/>
          <w:color w:val="000000"/>
        </w:rPr>
        <w:t>K</w:t>
      </w:r>
      <w:r w:rsidRPr="004F6D76">
        <w:rPr>
          <w:rFonts w:cstheme="minorHAnsi"/>
          <w:color w:val="000000"/>
        </w:rPr>
        <w:t>umlu arası toplu taşıma güzergâh oluşturul</w:t>
      </w:r>
      <w:r w:rsidR="000844EB" w:rsidRPr="004F6D76">
        <w:rPr>
          <w:rFonts w:cstheme="minorHAnsi"/>
          <w:color w:val="000000"/>
        </w:rPr>
        <w:t>muştur</w:t>
      </w:r>
      <w:r w:rsidRPr="004F6D76">
        <w:rPr>
          <w:rFonts w:cstheme="minorHAnsi"/>
          <w:color w:val="000000"/>
        </w:rPr>
        <w:t>.</w:t>
      </w:r>
    </w:p>
    <w:p w14:paraId="31AB8518" w14:textId="4E8D9DC7" w:rsidR="0063336B" w:rsidRPr="004F6D76" w:rsidRDefault="004F6D76" w:rsidP="00927F8C">
      <w:pPr>
        <w:pStyle w:val="ListeParagraf"/>
        <w:numPr>
          <w:ilvl w:val="0"/>
          <w:numId w:val="9"/>
        </w:numPr>
        <w:spacing w:before="0" w:after="160" w:line="259" w:lineRule="auto"/>
        <w:rPr>
          <w:rFonts w:cstheme="minorHAnsi"/>
          <w:color w:val="000000"/>
        </w:rPr>
      </w:pPr>
      <w:r w:rsidRPr="002E1478">
        <w:rPr>
          <w:rFonts w:cstheme="minorHAnsi"/>
          <w:noProof/>
          <w:sz w:val="24"/>
          <w:szCs w:val="24"/>
          <w:lang w:eastAsia="tr-TR"/>
        </w:rPr>
        <w:drawing>
          <wp:anchor distT="0" distB="0" distL="114300" distR="114300" simplePos="0" relativeHeight="251929600" behindDoc="0" locked="0" layoutInCell="1" allowOverlap="1" wp14:anchorId="6C1C7185" wp14:editId="58CDE650">
            <wp:simplePos x="0" y="0"/>
            <wp:positionH relativeFrom="column">
              <wp:posOffset>2519045</wp:posOffset>
            </wp:positionH>
            <wp:positionV relativeFrom="paragraph">
              <wp:posOffset>440055</wp:posOffset>
            </wp:positionV>
            <wp:extent cx="2867025" cy="1588109"/>
            <wp:effectExtent l="114300" t="114300" r="104775" b="146050"/>
            <wp:wrapSquare wrapText="bothSides"/>
            <wp:docPr id="288" name="Resi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867025" cy="15881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3336B" w:rsidRPr="004F6D76">
        <w:rPr>
          <w:rFonts w:cstheme="minorHAnsi"/>
          <w:color w:val="000000"/>
        </w:rPr>
        <w:t>Dörtyol-Yeşilköy toplu taşıma hattı Dörtyol Devlet Hastanesine hizmet vermesi için güzergah uzatımı yapılmıştır. Çalışma programları düzenlenmiştir.</w:t>
      </w:r>
    </w:p>
    <w:p w14:paraId="3A4374E2" w14:textId="7D7A0E90" w:rsidR="0063336B" w:rsidRPr="004F6D76" w:rsidRDefault="000844EB" w:rsidP="0063336B">
      <w:pPr>
        <w:rPr>
          <w:rFonts w:cstheme="minorHAnsi"/>
          <w:b/>
          <w:i/>
        </w:rPr>
      </w:pPr>
      <w:r w:rsidRPr="004F6D76">
        <w:rPr>
          <w:rFonts w:cstheme="minorHAnsi"/>
          <w:b/>
          <w:i/>
        </w:rPr>
        <w:t>Havaalanı Ulaşımı</w:t>
      </w:r>
    </w:p>
    <w:p w14:paraId="20AAA31A" w14:textId="27E2208A"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Hatay Havalimanı ile Antakya-Defne şehir merkezi arasında 133 nolu hat</w:t>
      </w:r>
      <w:r w:rsidR="000844EB" w:rsidRPr="004F6D76">
        <w:rPr>
          <w:rFonts w:cstheme="minorHAnsi"/>
        </w:rPr>
        <w:t xml:space="preserve"> ile</w:t>
      </w:r>
      <w:r w:rsidRPr="004F6D76">
        <w:rPr>
          <w:rFonts w:cstheme="minorHAnsi"/>
        </w:rPr>
        <w:t xml:space="preserve"> 24 saat toplu taşıma hizmeti sağlanmıştır.</w:t>
      </w:r>
    </w:p>
    <w:p w14:paraId="6E09789B" w14:textId="69CC24DA" w:rsidR="004F6D76" w:rsidRDefault="004F6D76" w:rsidP="000844EB">
      <w:pPr>
        <w:spacing w:before="0" w:after="0"/>
        <w:jc w:val="center"/>
        <w:rPr>
          <w:rFonts w:cstheme="minorHAnsi"/>
          <w:sz w:val="24"/>
          <w:szCs w:val="24"/>
        </w:rPr>
      </w:pPr>
    </w:p>
    <w:p w14:paraId="337F2C19" w14:textId="1C51B92C" w:rsidR="004F6D76" w:rsidRDefault="004F6D76" w:rsidP="000844EB">
      <w:pPr>
        <w:spacing w:before="0" w:after="0"/>
        <w:jc w:val="center"/>
        <w:rPr>
          <w:rFonts w:cstheme="minorHAnsi"/>
          <w:sz w:val="24"/>
          <w:szCs w:val="24"/>
        </w:rPr>
      </w:pPr>
    </w:p>
    <w:p w14:paraId="72D2C50D" w14:textId="5A6139FA" w:rsidR="0063336B" w:rsidRPr="004F6D76" w:rsidRDefault="000844EB" w:rsidP="0063336B">
      <w:pPr>
        <w:rPr>
          <w:rFonts w:cstheme="minorHAnsi"/>
          <w:b/>
          <w:i/>
        </w:rPr>
      </w:pPr>
      <w:r w:rsidRPr="004F6D76">
        <w:rPr>
          <w:rFonts w:cstheme="minorHAnsi"/>
          <w:b/>
          <w:i/>
        </w:rPr>
        <w:lastRenderedPageBreak/>
        <w:t>Elektrikli Skuter</w:t>
      </w:r>
    </w:p>
    <w:p w14:paraId="6618E59A" w14:textId="4D4C7471" w:rsidR="0063336B" w:rsidRPr="004F6D76" w:rsidRDefault="0063336B" w:rsidP="00927F8C">
      <w:pPr>
        <w:pStyle w:val="ListeParagraf"/>
        <w:numPr>
          <w:ilvl w:val="0"/>
          <w:numId w:val="9"/>
        </w:numPr>
        <w:spacing w:before="0" w:after="160" w:line="259" w:lineRule="auto"/>
        <w:rPr>
          <w:rFonts w:cstheme="minorHAnsi"/>
          <w:b/>
          <w:u w:val="single"/>
        </w:rPr>
      </w:pPr>
      <w:r w:rsidRPr="004F6D76">
        <w:rPr>
          <w:rFonts w:cstheme="minorHAnsi"/>
        </w:rPr>
        <w:t>Hatay Büyükşehir Belediyesi sınırları içerisinde hizmet verecek elektrikli E-Skuter paylaşım sistemlerine dair usul ve esaslara ilişkin Yönerge çalışması yapılmış olup. İdaremize başvuru yapan işleticilere gerekli izinler verilmiştir.</w:t>
      </w:r>
      <w:r w:rsidR="000844EB" w:rsidRPr="004F6D76">
        <w:rPr>
          <w:rFonts w:cstheme="minorHAnsi"/>
        </w:rPr>
        <w:t xml:space="preserve"> </w:t>
      </w:r>
      <w:r w:rsidRPr="004F6D76">
        <w:rPr>
          <w:rFonts w:cstheme="minorHAnsi"/>
        </w:rPr>
        <w:t>2022 yılında Antakya, Defne, İskenderun, Belen, Arsuz ilçelerinde faaliyete geçmiştir.</w:t>
      </w:r>
    </w:p>
    <w:p w14:paraId="31CFC5F3" w14:textId="299C4263" w:rsidR="0063336B" w:rsidRPr="004F6D76" w:rsidRDefault="000844EB" w:rsidP="0063336B">
      <w:pPr>
        <w:rPr>
          <w:rFonts w:cstheme="minorHAnsi"/>
          <w:b/>
          <w:i/>
        </w:rPr>
      </w:pPr>
      <w:r w:rsidRPr="004F6D76">
        <w:rPr>
          <w:rFonts w:cstheme="minorHAnsi"/>
          <w:b/>
          <w:i/>
        </w:rPr>
        <w:t>Güzergâh Düzenlemeleri</w:t>
      </w:r>
    </w:p>
    <w:p w14:paraId="0AE9B6B3"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 xml:space="preserve">Vatandaş ve kooperatiflerden gelen güzergâh değişiklik talepleri incelenerek gerekli görülen talepler için güzergâh düzenleme çalışması yapılmıştır. </w:t>
      </w:r>
    </w:p>
    <w:p w14:paraId="4312A614" w14:textId="54D3204A"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 xml:space="preserve">Toplu Taşıma Rehabilitasyon projesi tamamlanan bölgelerin çalışma </w:t>
      </w:r>
      <w:r w:rsidR="00BC3CF6" w:rsidRPr="004F6D76">
        <w:rPr>
          <w:rFonts w:cstheme="minorHAnsi"/>
        </w:rPr>
        <w:t>programı düzenlenmiştir</w:t>
      </w:r>
      <w:r w:rsidRPr="004F6D76">
        <w:rPr>
          <w:rFonts w:cstheme="minorHAnsi"/>
        </w:rPr>
        <w:t>.</w:t>
      </w:r>
    </w:p>
    <w:p w14:paraId="3D7A17D2"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Toplu taşıma araçlarının EÜTS ve güzergâh denetimleri yapılmıştır.</w:t>
      </w:r>
    </w:p>
    <w:p w14:paraId="0FF0A2DE" w14:textId="39299E6A"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Antakya-</w:t>
      </w:r>
      <w:r w:rsidR="00BC3CF6" w:rsidRPr="004F6D76">
        <w:rPr>
          <w:rFonts w:cstheme="minorHAnsi"/>
        </w:rPr>
        <w:t>D</w:t>
      </w:r>
      <w:r w:rsidRPr="004F6D76">
        <w:rPr>
          <w:rFonts w:cstheme="minorHAnsi"/>
        </w:rPr>
        <w:t>efne Merkez güzergahlarında 122,</w:t>
      </w:r>
      <w:r w:rsidR="00BC3CF6" w:rsidRPr="004F6D76">
        <w:rPr>
          <w:rFonts w:cstheme="minorHAnsi"/>
        </w:rPr>
        <w:t xml:space="preserve"> </w:t>
      </w:r>
      <w:r w:rsidRPr="004F6D76">
        <w:rPr>
          <w:rFonts w:cstheme="minorHAnsi"/>
        </w:rPr>
        <w:t>123 ve 125 güzergahlar güncellenmiştir.</w:t>
      </w:r>
    </w:p>
    <w:p w14:paraId="1DA4CE61" w14:textId="4CFFAB65"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Samandağ, Defne, Antakya, İlçeler Arası hatların güzergâhları Uğur Mumcu bulvarından 75. Bulvarına direk bağlanacak şekilde düzenlen</w:t>
      </w:r>
      <w:r w:rsidR="00BC3CF6" w:rsidRPr="004F6D76">
        <w:rPr>
          <w:rFonts w:cstheme="minorHAnsi"/>
        </w:rPr>
        <w:t>miştir</w:t>
      </w:r>
      <w:r w:rsidRPr="004F6D76">
        <w:rPr>
          <w:rFonts w:cstheme="minorHAnsi"/>
        </w:rPr>
        <w:t>.</w:t>
      </w:r>
    </w:p>
    <w:p w14:paraId="568E2DC3" w14:textId="6D576EF6" w:rsidR="0063336B" w:rsidRPr="004F6D76" w:rsidRDefault="0063336B" w:rsidP="00927F8C">
      <w:pPr>
        <w:pStyle w:val="ListeParagraf"/>
        <w:numPr>
          <w:ilvl w:val="0"/>
          <w:numId w:val="9"/>
        </w:numPr>
        <w:spacing w:before="0" w:after="160" w:line="259" w:lineRule="auto"/>
        <w:rPr>
          <w:rFonts w:cstheme="minorHAnsi"/>
          <w:color w:val="000000"/>
        </w:rPr>
      </w:pPr>
      <w:r w:rsidRPr="004F6D76">
        <w:rPr>
          <w:rFonts w:cstheme="minorHAnsi"/>
        </w:rPr>
        <w:t>Yeni açılan Samandağ Devlet Hastanesine toplu taşıma hizmeti verilmek amaçlı 8 adet hattın güzergah</w:t>
      </w:r>
      <w:r w:rsidRPr="004F6D76">
        <w:rPr>
          <w:rFonts w:cstheme="minorHAnsi"/>
          <w:color w:val="000000"/>
        </w:rPr>
        <w:t xml:space="preserve"> uzatımı yapılmıştır.</w:t>
      </w:r>
    </w:p>
    <w:p w14:paraId="277E7978"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S111 güzergâh düzenlemesi yapılmıştır. 403 ve 408 nolu hatların çalışma programları düzenlenmiştir.</w:t>
      </w:r>
    </w:p>
    <w:p w14:paraId="3A06AC16" w14:textId="01828997" w:rsidR="0063336B" w:rsidRPr="004F6D76" w:rsidRDefault="0063336B" w:rsidP="00927F8C">
      <w:pPr>
        <w:pStyle w:val="ListeParagraf"/>
        <w:numPr>
          <w:ilvl w:val="0"/>
          <w:numId w:val="9"/>
        </w:numPr>
        <w:spacing w:before="0" w:after="160" w:line="259" w:lineRule="auto"/>
        <w:rPr>
          <w:rFonts w:cstheme="minorHAnsi"/>
          <w:b/>
          <w:u w:val="single"/>
        </w:rPr>
      </w:pPr>
      <w:r w:rsidRPr="004F6D76">
        <w:rPr>
          <w:rFonts w:cstheme="minorHAnsi"/>
        </w:rPr>
        <w:t xml:space="preserve">S104 güzergâhı </w:t>
      </w:r>
      <w:r w:rsidR="00BC3CF6" w:rsidRPr="004F6D76">
        <w:rPr>
          <w:rFonts w:cstheme="minorHAnsi"/>
        </w:rPr>
        <w:t xml:space="preserve">Mızraklı Mahallesine </w:t>
      </w:r>
      <w:r w:rsidRPr="004F6D76">
        <w:rPr>
          <w:rFonts w:cstheme="minorHAnsi"/>
        </w:rPr>
        <w:t>daha iyi hizmet edebilmek için S104 ve S104A olarak düzenlenmiştir</w:t>
      </w:r>
      <w:r w:rsidRPr="004F6D76">
        <w:rPr>
          <w:rFonts w:cstheme="minorHAnsi"/>
          <w:color w:val="000000"/>
        </w:rPr>
        <w:t>.</w:t>
      </w:r>
    </w:p>
    <w:p w14:paraId="26295B9E" w14:textId="77777777" w:rsidR="00715BFE" w:rsidRDefault="00715BFE" w:rsidP="0063336B">
      <w:pPr>
        <w:rPr>
          <w:rFonts w:cstheme="minorHAnsi"/>
          <w:b/>
          <w:i/>
        </w:rPr>
      </w:pPr>
    </w:p>
    <w:p w14:paraId="1C3805A6" w14:textId="35C01D1B" w:rsidR="0063336B" w:rsidRPr="004F6D76" w:rsidRDefault="00BC3CF6" w:rsidP="0063336B">
      <w:pPr>
        <w:rPr>
          <w:rFonts w:cstheme="minorHAnsi"/>
          <w:i/>
        </w:rPr>
      </w:pPr>
      <w:r w:rsidRPr="004F6D76">
        <w:rPr>
          <w:rFonts w:cstheme="minorHAnsi"/>
          <w:b/>
          <w:i/>
        </w:rPr>
        <w:t>Dava Süreçleri</w:t>
      </w:r>
      <w:r w:rsidRPr="004F6D76">
        <w:rPr>
          <w:rFonts w:cstheme="minorHAnsi"/>
          <w:i/>
        </w:rPr>
        <w:t xml:space="preserve"> </w:t>
      </w:r>
    </w:p>
    <w:p w14:paraId="2C3D83E1"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Devam eden Toplu Taşıma Rehabilitasyon Çalışmaları kapsamında alınmış olan UKOME Kararlarına ilişkin açılan 93 adet dava dosyasına savunma ve açıklama dosyası hazırlanmıştır.</w:t>
      </w:r>
    </w:p>
    <w:p w14:paraId="0E385363" w14:textId="77777777" w:rsidR="00715BFE" w:rsidRDefault="00715BFE" w:rsidP="0063336B">
      <w:pPr>
        <w:rPr>
          <w:rFonts w:cstheme="minorHAnsi"/>
          <w:b/>
          <w:u w:val="single"/>
        </w:rPr>
      </w:pPr>
    </w:p>
    <w:p w14:paraId="4EF908A8" w14:textId="5D046F8D" w:rsidR="0063336B" w:rsidRPr="004F6D76" w:rsidRDefault="00715BFE" w:rsidP="0063336B">
      <w:pPr>
        <w:rPr>
          <w:rFonts w:cstheme="minorHAnsi"/>
          <w:b/>
          <w:u w:val="single"/>
        </w:rPr>
      </w:pPr>
      <w:r w:rsidRPr="004F6D76">
        <w:rPr>
          <w:rFonts w:cstheme="minorHAnsi"/>
          <w:b/>
          <w:u w:val="single"/>
        </w:rPr>
        <w:t>Toplu Taşıma Kontrol Merkezi</w:t>
      </w:r>
    </w:p>
    <w:p w14:paraId="42CDFE88" w14:textId="41C00F38"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Hatay Kart ile ilgili 444 12 06</w:t>
      </w:r>
      <w:r w:rsidR="00BC3CF6" w:rsidRPr="004F6D76">
        <w:rPr>
          <w:rFonts w:cstheme="minorHAnsi"/>
        </w:rPr>
        <w:t xml:space="preserve"> nolu</w:t>
      </w:r>
      <w:r w:rsidRPr="004F6D76">
        <w:rPr>
          <w:rFonts w:cstheme="minorHAnsi"/>
        </w:rPr>
        <w:t xml:space="preserve"> talep, istek ve şikâyet hattı</w:t>
      </w:r>
      <w:r w:rsidR="00BC3CF6" w:rsidRPr="004F6D76">
        <w:rPr>
          <w:rFonts w:cstheme="minorHAnsi"/>
        </w:rPr>
        <w:t>na</w:t>
      </w:r>
      <w:r w:rsidRPr="004F6D76">
        <w:rPr>
          <w:rFonts w:cstheme="minorHAnsi"/>
        </w:rPr>
        <w:t xml:space="preserve"> vatandaşlardan gelen 6</w:t>
      </w:r>
      <w:r w:rsidR="00BC3CF6" w:rsidRPr="004F6D76">
        <w:rPr>
          <w:rFonts w:cstheme="minorHAnsi"/>
        </w:rPr>
        <w:t>.</w:t>
      </w:r>
      <w:r w:rsidRPr="004F6D76">
        <w:rPr>
          <w:rFonts w:cstheme="minorHAnsi"/>
        </w:rPr>
        <w:t xml:space="preserve">275 </w:t>
      </w:r>
      <w:r w:rsidR="00BC3CF6" w:rsidRPr="004F6D76">
        <w:rPr>
          <w:rFonts w:cstheme="minorHAnsi"/>
        </w:rPr>
        <w:t xml:space="preserve">adet </w:t>
      </w:r>
      <w:r w:rsidRPr="004F6D76">
        <w:rPr>
          <w:rFonts w:cstheme="minorHAnsi"/>
        </w:rPr>
        <w:t>şikâyete cevap verilmiştir.</w:t>
      </w:r>
    </w:p>
    <w:p w14:paraId="73AA77A7" w14:textId="0057E91F"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 xml:space="preserve">Toplu </w:t>
      </w:r>
      <w:r w:rsidR="00BC3CF6" w:rsidRPr="004F6D76">
        <w:rPr>
          <w:rFonts w:cstheme="minorHAnsi"/>
        </w:rPr>
        <w:t>Taşıma Şube Müdürlüğümüze CİMER ve E-masa’</w:t>
      </w:r>
      <w:r w:rsidRPr="004F6D76">
        <w:rPr>
          <w:rFonts w:cstheme="minorHAnsi"/>
        </w:rPr>
        <w:t>dan gelen 3</w:t>
      </w:r>
      <w:r w:rsidR="00BC3CF6" w:rsidRPr="004F6D76">
        <w:rPr>
          <w:rFonts w:cstheme="minorHAnsi"/>
        </w:rPr>
        <w:t>.</w:t>
      </w:r>
      <w:r w:rsidRPr="004F6D76">
        <w:rPr>
          <w:rFonts w:cstheme="minorHAnsi"/>
        </w:rPr>
        <w:t>711 adet şikâyete çözüm bulunmuştur.</w:t>
      </w:r>
    </w:p>
    <w:p w14:paraId="42AF769A" w14:textId="77777777" w:rsidR="0063336B" w:rsidRDefault="0063336B" w:rsidP="00927F8C">
      <w:pPr>
        <w:pStyle w:val="ListeParagraf"/>
        <w:numPr>
          <w:ilvl w:val="0"/>
          <w:numId w:val="9"/>
        </w:numPr>
        <w:spacing w:before="0" w:after="160" w:line="259" w:lineRule="auto"/>
        <w:rPr>
          <w:rFonts w:cstheme="minorHAnsi"/>
        </w:rPr>
      </w:pPr>
      <w:r w:rsidRPr="004F6D76">
        <w:rPr>
          <w:rFonts w:cstheme="minorHAnsi"/>
        </w:rPr>
        <w:t>Antakya İlçesi Fatih Caddesi 16.Cadde Şehit Mustafa Sevgi Caddesi ve Adnan Menderes Caddesi yol, kaldırım ve kavşak proje çalışması yapılmıştır.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4F6D76" w14:paraId="27FB92CA" w14:textId="77777777" w:rsidTr="004F6D76">
        <w:tc>
          <w:tcPr>
            <w:tcW w:w="4530" w:type="dxa"/>
            <w:vAlign w:val="center"/>
          </w:tcPr>
          <w:p w14:paraId="2829DC91" w14:textId="608D808D" w:rsidR="004F6D76" w:rsidRDefault="004F6D76" w:rsidP="004F6D76">
            <w:pPr>
              <w:spacing w:before="0" w:after="160" w:line="259" w:lineRule="auto"/>
              <w:jc w:val="center"/>
              <w:rPr>
                <w:rFonts w:cstheme="minorHAnsi"/>
              </w:rPr>
            </w:pPr>
            <w:r w:rsidRPr="004F6D76">
              <w:rPr>
                <w:rFonts w:cstheme="minorHAnsi"/>
              </w:rPr>
              <w:t>Antakya-Defne İlçesi Bisiklet Yolu projesi için güzergâh çalışmaları yapılmıştır.</w:t>
            </w:r>
          </w:p>
        </w:tc>
        <w:tc>
          <w:tcPr>
            <w:tcW w:w="4530" w:type="dxa"/>
            <w:vAlign w:val="center"/>
          </w:tcPr>
          <w:p w14:paraId="68FF5F65" w14:textId="2CF2B4AA" w:rsidR="004F6D76" w:rsidRDefault="004F6D76" w:rsidP="004F6D76">
            <w:pPr>
              <w:spacing w:before="0" w:after="160" w:line="259" w:lineRule="auto"/>
              <w:jc w:val="center"/>
              <w:rPr>
                <w:rFonts w:cstheme="minorHAnsi"/>
              </w:rPr>
            </w:pPr>
            <w:r w:rsidRPr="004F6D76">
              <w:rPr>
                <w:rFonts w:cstheme="minorHAnsi"/>
              </w:rPr>
              <w:t>Antakya İlçesi Cemali Cad. yol, kaldırım, kavşak ve refüj düzenleme çalışması yapılmıştır.</w:t>
            </w:r>
          </w:p>
        </w:tc>
      </w:tr>
      <w:tr w:rsidR="004F6D76" w14:paraId="666D7D84" w14:textId="77777777" w:rsidTr="004F6D76">
        <w:tc>
          <w:tcPr>
            <w:tcW w:w="4530" w:type="dxa"/>
            <w:vAlign w:val="center"/>
          </w:tcPr>
          <w:p w14:paraId="793B14D7" w14:textId="778F4B32" w:rsidR="004F6D76" w:rsidRDefault="004F6D76" w:rsidP="004F6D76">
            <w:pPr>
              <w:spacing w:before="0" w:after="160" w:line="259" w:lineRule="auto"/>
              <w:jc w:val="center"/>
              <w:rPr>
                <w:rFonts w:cstheme="minorHAnsi"/>
              </w:rPr>
            </w:pPr>
            <w:r>
              <w:rPr>
                <w:rFonts w:ascii="Times New Roman" w:hAnsi="Times New Roman" w:cs="Times New Roman"/>
                <w:noProof/>
                <w:sz w:val="24"/>
                <w:szCs w:val="24"/>
                <w:lang w:eastAsia="tr-TR"/>
              </w:rPr>
              <w:drawing>
                <wp:inline distT="0" distB="0" distL="0" distR="0" wp14:anchorId="4F44BCEB" wp14:editId="7AF49721">
                  <wp:extent cx="1951215" cy="2160000"/>
                  <wp:effectExtent l="0" t="0" r="0" b="0"/>
                  <wp:docPr id="318" name="Resim 318" descr="bisi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isiklet"/>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951215" cy="2160000"/>
                          </a:xfrm>
                          <a:prstGeom prst="rect">
                            <a:avLst/>
                          </a:prstGeom>
                          <a:noFill/>
                          <a:ln>
                            <a:noFill/>
                          </a:ln>
                        </pic:spPr>
                      </pic:pic>
                    </a:graphicData>
                  </a:graphic>
                </wp:inline>
              </w:drawing>
            </w:r>
          </w:p>
        </w:tc>
        <w:tc>
          <w:tcPr>
            <w:tcW w:w="4530" w:type="dxa"/>
            <w:vAlign w:val="center"/>
          </w:tcPr>
          <w:p w14:paraId="6A9B648E" w14:textId="5AA0E8F5" w:rsidR="004F6D76" w:rsidRDefault="004F6D76" w:rsidP="004F6D76">
            <w:pPr>
              <w:spacing w:before="0" w:after="160" w:line="259" w:lineRule="auto"/>
              <w:jc w:val="center"/>
              <w:rPr>
                <w:rFonts w:cstheme="minorHAnsi"/>
              </w:rPr>
            </w:pPr>
            <w:r>
              <w:rPr>
                <w:rFonts w:ascii="Times New Roman" w:hAnsi="Times New Roman" w:cs="Times New Roman"/>
                <w:noProof/>
                <w:sz w:val="24"/>
                <w:szCs w:val="24"/>
                <w:lang w:eastAsia="tr-TR"/>
              </w:rPr>
              <w:drawing>
                <wp:inline distT="0" distB="0" distL="0" distR="0" wp14:anchorId="6A15EF3F" wp14:editId="0B44CA60">
                  <wp:extent cx="2367748" cy="2160000"/>
                  <wp:effectExtent l="0" t="0" r="0" b="0"/>
                  <wp:docPr id="317" name="Resim 317" descr="ce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emali"/>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367748" cy="2160000"/>
                          </a:xfrm>
                          <a:prstGeom prst="rect">
                            <a:avLst/>
                          </a:prstGeom>
                          <a:noFill/>
                          <a:ln>
                            <a:noFill/>
                          </a:ln>
                        </pic:spPr>
                      </pic:pic>
                    </a:graphicData>
                  </a:graphic>
                </wp:inline>
              </w:drawing>
            </w:r>
          </w:p>
        </w:tc>
      </w:tr>
    </w:tbl>
    <w:p w14:paraId="54C24E53" w14:textId="77777777" w:rsidR="004F6D76" w:rsidRPr="004F6D76" w:rsidRDefault="004F6D76" w:rsidP="004F6D76">
      <w:pPr>
        <w:spacing w:before="0" w:after="160" w:line="259" w:lineRule="auto"/>
        <w:rPr>
          <w:rFonts w:cstheme="minorHAnsi"/>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4F6D76" w14:paraId="4D0D3D72" w14:textId="77777777" w:rsidTr="004F6D76">
        <w:tc>
          <w:tcPr>
            <w:tcW w:w="4530" w:type="dxa"/>
            <w:vAlign w:val="center"/>
          </w:tcPr>
          <w:p w14:paraId="21F4352C" w14:textId="20E57BCF" w:rsidR="004F6D76" w:rsidRDefault="004F6D76" w:rsidP="004F6D76">
            <w:pPr>
              <w:spacing w:before="0" w:after="160" w:line="259" w:lineRule="auto"/>
              <w:jc w:val="center"/>
              <w:rPr>
                <w:rFonts w:cstheme="minorHAnsi"/>
              </w:rPr>
            </w:pPr>
            <w:r w:rsidRPr="004F6D76">
              <w:rPr>
                <w:rFonts w:cstheme="minorHAnsi"/>
              </w:rPr>
              <w:lastRenderedPageBreak/>
              <w:t>Antakya İlçesi Odabaşı Rende Kavşağı düzenleme projesi çizilmiştir.</w:t>
            </w:r>
          </w:p>
        </w:tc>
        <w:tc>
          <w:tcPr>
            <w:tcW w:w="4530" w:type="dxa"/>
            <w:vAlign w:val="center"/>
          </w:tcPr>
          <w:p w14:paraId="30A88BF0" w14:textId="1ECB6C9F" w:rsidR="004F6D76" w:rsidRDefault="004F6D76" w:rsidP="004F6D76">
            <w:pPr>
              <w:spacing w:before="0" w:after="160" w:line="259" w:lineRule="auto"/>
              <w:jc w:val="center"/>
              <w:rPr>
                <w:rFonts w:cstheme="minorHAnsi"/>
              </w:rPr>
            </w:pPr>
            <w:r w:rsidRPr="004F6D76">
              <w:rPr>
                <w:rFonts w:cstheme="minorHAnsi"/>
              </w:rPr>
              <w:t>İskenderun İlçesi Yükseliş Koleji refüj ve boya çalışması yapılmıştır.</w:t>
            </w:r>
          </w:p>
        </w:tc>
      </w:tr>
      <w:tr w:rsidR="004F6D76" w14:paraId="55CC9173" w14:textId="77777777" w:rsidTr="004F6D76">
        <w:tc>
          <w:tcPr>
            <w:tcW w:w="4530" w:type="dxa"/>
            <w:vAlign w:val="center"/>
          </w:tcPr>
          <w:p w14:paraId="0FFB0E4A" w14:textId="0D954BAB" w:rsidR="004F6D76" w:rsidRDefault="004F6D76" w:rsidP="004F6D76">
            <w:pPr>
              <w:spacing w:before="0" w:after="160" w:line="259" w:lineRule="auto"/>
              <w:jc w:val="center"/>
              <w:rPr>
                <w:rFonts w:cstheme="minorHAnsi"/>
              </w:rPr>
            </w:pPr>
            <w:r>
              <w:rPr>
                <w:rFonts w:ascii="Times New Roman" w:hAnsi="Times New Roman" w:cs="Times New Roman"/>
                <w:noProof/>
                <w:sz w:val="24"/>
                <w:szCs w:val="24"/>
                <w:lang w:eastAsia="tr-TR"/>
              </w:rPr>
              <w:drawing>
                <wp:inline distT="0" distB="0" distL="0" distR="0" wp14:anchorId="338486E9" wp14:editId="7E385D6D">
                  <wp:extent cx="2591611" cy="2989691"/>
                  <wp:effectExtent l="0" t="0" r="0" b="1270"/>
                  <wp:docPr id="316" name="Resim 316" descr="odabaş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dabaşı"/>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593646" cy="2992039"/>
                          </a:xfrm>
                          <a:prstGeom prst="rect">
                            <a:avLst/>
                          </a:prstGeom>
                          <a:noFill/>
                          <a:ln>
                            <a:noFill/>
                          </a:ln>
                        </pic:spPr>
                      </pic:pic>
                    </a:graphicData>
                  </a:graphic>
                </wp:inline>
              </w:drawing>
            </w:r>
          </w:p>
        </w:tc>
        <w:tc>
          <w:tcPr>
            <w:tcW w:w="4530" w:type="dxa"/>
            <w:vAlign w:val="center"/>
          </w:tcPr>
          <w:p w14:paraId="2D5FF87D" w14:textId="583DB963" w:rsidR="004F6D76" w:rsidRDefault="004F6D76" w:rsidP="004F6D76">
            <w:pPr>
              <w:spacing w:before="0" w:after="160" w:line="259" w:lineRule="auto"/>
              <w:jc w:val="center"/>
              <w:rPr>
                <w:rFonts w:cstheme="minorHAnsi"/>
              </w:rPr>
            </w:pPr>
            <w:r>
              <w:rPr>
                <w:rFonts w:ascii="Times New Roman" w:hAnsi="Times New Roman" w:cs="Times New Roman"/>
                <w:noProof/>
                <w:sz w:val="24"/>
                <w:szCs w:val="24"/>
                <w:lang w:eastAsia="tr-TR"/>
              </w:rPr>
              <w:drawing>
                <wp:inline distT="0" distB="0" distL="0" distR="0" wp14:anchorId="52FDE81A" wp14:editId="4F4293BC">
                  <wp:extent cx="2702846" cy="2884805"/>
                  <wp:effectExtent l="0" t="0" r="2540" b="0"/>
                  <wp:docPr id="299" name="Resim 299" descr="yükseli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ükseliş"/>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716642" cy="2899530"/>
                          </a:xfrm>
                          <a:prstGeom prst="rect">
                            <a:avLst/>
                          </a:prstGeom>
                          <a:noFill/>
                          <a:ln>
                            <a:noFill/>
                          </a:ln>
                        </pic:spPr>
                      </pic:pic>
                    </a:graphicData>
                  </a:graphic>
                </wp:inline>
              </w:drawing>
            </w:r>
          </w:p>
        </w:tc>
      </w:tr>
    </w:tbl>
    <w:p w14:paraId="3AE61F99" w14:textId="2506D7DB" w:rsidR="004F6D76" w:rsidRDefault="004F6D76" w:rsidP="00BC3CF6">
      <w:pPr>
        <w:pStyle w:val="AralkYok"/>
        <w:ind w:left="720"/>
        <w:jc w:val="center"/>
        <w:rPr>
          <w:rFonts w:ascii="Times New Roman" w:hAnsi="Times New Roman" w:cs="Times New Roman"/>
          <w:b/>
          <w:noProof/>
          <w:sz w:val="24"/>
          <w:szCs w:val="24"/>
          <w:lang w:eastAsia="tr-TR"/>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8"/>
        <w:gridCol w:w="4662"/>
      </w:tblGrid>
      <w:tr w:rsidR="004F6D76" w14:paraId="17B7AFB9" w14:textId="77777777" w:rsidTr="00715BFE">
        <w:tc>
          <w:tcPr>
            <w:tcW w:w="2430" w:type="pct"/>
            <w:vAlign w:val="center"/>
          </w:tcPr>
          <w:p w14:paraId="63B1159F" w14:textId="27786669" w:rsidR="004F6D76" w:rsidRPr="004F6D76" w:rsidRDefault="004F6D76" w:rsidP="004F6D76">
            <w:pPr>
              <w:pStyle w:val="AralkYok"/>
              <w:jc w:val="center"/>
              <w:rPr>
                <w:rFonts w:cstheme="minorHAnsi"/>
              </w:rPr>
            </w:pPr>
            <w:r w:rsidRPr="004F6D76">
              <w:rPr>
                <w:rFonts w:cstheme="minorHAnsi"/>
              </w:rPr>
              <w:t>Antakya İlçesi Akdeniz Mahallesi yol, kaldırım ve kavşak projesi çizilmiştir.</w:t>
            </w:r>
          </w:p>
        </w:tc>
        <w:tc>
          <w:tcPr>
            <w:tcW w:w="2570" w:type="pct"/>
            <w:vAlign w:val="center"/>
          </w:tcPr>
          <w:p w14:paraId="1B97557F" w14:textId="74AE6E35" w:rsidR="004F6D76" w:rsidRPr="004F6D76" w:rsidRDefault="004F6D76" w:rsidP="004F6D76">
            <w:pPr>
              <w:pStyle w:val="AralkYok"/>
              <w:jc w:val="center"/>
              <w:rPr>
                <w:rFonts w:cstheme="minorHAnsi"/>
              </w:rPr>
            </w:pPr>
            <w:r w:rsidRPr="004F6D76">
              <w:rPr>
                <w:rFonts w:cstheme="minorHAnsi"/>
              </w:rPr>
              <w:t>Antakya İlçesi Çankaya Sokak mantar bariyer ile yol kapatma projesi çizilmiştir.</w:t>
            </w:r>
          </w:p>
        </w:tc>
      </w:tr>
      <w:tr w:rsidR="004F6D76" w14:paraId="7988D65E" w14:textId="77777777" w:rsidTr="00715BFE">
        <w:tc>
          <w:tcPr>
            <w:tcW w:w="2430" w:type="pct"/>
            <w:vAlign w:val="center"/>
          </w:tcPr>
          <w:p w14:paraId="7CDD03BA" w14:textId="1392AE9E" w:rsidR="004F6D76" w:rsidRDefault="004F6D76" w:rsidP="004F6D76">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D41AD6D" wp14:editId="1E6F140A">
                  <wp:extent cx="1853773" cy="2160000"/>
                  <wp:effectExtent l="0" t="0" r="0" b="0"/>
                  <wp:docPr id="315" name="Resim 315" descr="akden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kdeniz"/>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853773" cy="2160000"/>
                          </a:xfrm>
                          <a:prstGeom prst="rect">
                            <a:avLst/>
                          </a:prstGeom>
                          <a:noFill/>
                          <a:ln>
                            <a:noFill/>
                          </a:ln>
                        </pic:spPr>
                      </pic:pic>
                    </a:graphicData>
                  </a:graphic>
                </wp:inline>
              </w:drawing>
            </w:r>
          </w:p>
        </w:tc>
        <w:tc>
          <w:tcPr>
            <w:tcW w:w="2570" w:type="pct"/>
            <w:vAlign w:val="center"/>
          </w:tcPr>
          <w:p w14:paraId="45E4E743" w14:textId="1BB4B0F8" w:rsidR="004F6D76" w:rsidRDefault="004F6D76" w:rsidP="004F6D76">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DF5DAD4" wp14:editId="3C0631C7">
                  <wp:extent cx="2823536" cy="2160000"/>
                  <wp:effectExtent l="0" t="0" r="0" b="0"/>
                  <wp:docPr id="314" name="Resim 314" descr="ma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nta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823536" cy="2160000"/>
                          </a:xfrm>
                          <a:prstGeom prst="rect">
                            <a:avLst/>
                          </a:prstGeom>
                          <a:noFill/>
                          <a:ln>
                            <a:noFill/>
                          </a:ln>
                        </pic:spPr>
                      </pic:pic>
                    </a:graphicData>
                  </a:graphic>
                </wp:inline>
              </w:drawing>
            </w:r>
          </w:p>
        </w:tc>
      </w:tr>
    </w:tbl>
    <w:p w14:paraId="7963B175" w14:textId="22DECBD0" w:rsidR="0063336B" w:rsidRDefault="0063336B" w:rsidP="00BC3CF6">
      <w:pPr>
        <w:pStyle w:val="AralkYok"/>
        <w:ind w:left="720"/>
        <w:jc w:val="center"/>
        <w:rPr>
          <w:rFonts w:ascii="Times New Roman" w:hAnsi="Times New Roman" w:cs="Times New Roman"/>
          <w:sz w:val="24"/>
          <w:szCs w:val="24"/>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187"/>
      </w:tblGrid>
      <w:tr w:rsidR="004F6D76" w14:paraId="7853249E" w14:textId="77777777" w:rsidTr="004F6D76">
        <w:tc>
          <w:tcPr>
            <w:tcW w:w="2692" w:type="pct"/>
            <w:vAlign w:val="center"/>
          </w:tcPr>
          <w:p w14:paraId="46033886" w14:textId="57F5F92C" w:rsidR="004F6D76" w:rsidRPr="004F6D76" w:rsidRDefault="004F6D76" w:rsidP="004F6D76">
            <w:pPr>
              <w:pStyle w:val="AralkYok"/>
              <w:jc w:val="center"/>
              <w:rPr>
                <w:rFonts w:cstheme="minorHAnsi"/>
              </w:rPr>
            </w:pPr>
            <w:r w:rsidRPr="004F6D76">
              <w:rPr>
                <w:rFonts w:cstheme="minorHAnsi"/>
              </w:rPr>
              <w:t>Antakya İlçesi Yeni Devlet Hastanesi kavşak projesi çizilmiştir.</w:t>
            </w:r>
          </w:p>
        </w:tc>
        <w:tc>
          <w:tcPr>
            <w:tcW w:w="2308" w:type="pct"/>
            <w:vAlign w:val="center"/>
          </w:tcPr>
          <w:p w14:paraId="049C3969" w14:textId="0D5A3027" w:rsidR="004F6D76" w:rsidRPr="004F6D76" w:rsidRDefault="004F6D76" w:rsidP="004F6D76">
            <w:pPr>
              <w:pStyle w:val="AralkYok"/>
              <w:jc w:val="center"/>
              <w:rPr>
                <w:rFonts w:cstheme="minorHAnsi"/>
              </w:rPr>
            </w:pPr>
            <w:r w:rsidRPr="004F6D76">
              <w:rPr>
                <w:rFonts w:cstheme="minorHAnsi"/>
              </w:rPr>
              <w:t>Antakya İlçesi Honda Kavşağı proje çalışması yapılmıştır.</w:t>
            </w:r>
          </w:p>
        </w:tc>
      </w:tr>
      <w:tr w:rsidR="004F6D76" w14:paraId="477BEA72" w14:textId="77777777" w:rsidTr="004F6D76">
        <w:tc>
          <w:tcPr>
            <w:tcW w:w="2692" w:type="pct"/>
            <w:vAlign w:val="center"/>
          </w:tcPr>
          <w:p w14:paraId="28B0B96F" w14:textId="3E946FA1" w:rsidR="004F6D76" w:rsidRDefault="004F6D76" w:rsidP="004F6D76">
            <w:pPr>
              <w:pStyle w:val="AralkYok"/>
              <w:jc w:val="center"/>
              <w:rPr>
                <w:rFonts w:ascii="Times New Roman" w:hAnsi="Times New Roman" w:cs="Times New Roman"/>
                <w:sz w:val="24"/>
                <w:szCs w:val="24"/>
              </w:rPr>
            </w:pPr>
            <w:r>
              <w:rPr>
                <w:noProof/>
                <w:lang w:eastAsia="tr-TR"/>
              </w:rPr>
              <w:drawing>
                <wp:inline distT="0" distB="0" distL="0" distR="0" wp14:anchorId="5F8B59EA" wp14:editId="107CAE6F">
                  <wp:extent cx="2533210" cy="1800000"/>
                  <wp:effectExtent l="0" t="0" r="635" b="0"/>
                  <wp:docPr id="313" name="Resim 313" descr="hast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stane"/>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533210" cy="1800000"/>
                          </a:xfrm>
                          <a:prstGeom prst="rect">
                            <a:avLst/>
                          </a:prstGeom>
                          <a:noFill/>
                          <a:ln>
                            <a:noFill/>
                          </a:ln>
                        </pic:spPr>
                      </pic:pic>
                    </a:graphicData>
                  </a:graphic>
                </wp:inline>
              </w:drawing>
            </w:r>
          </w:p>
        </w:tc>
        <w:tc>
          <w:tcPr>
            <w:tcW w:w="2308" w:type="pct"/>
            <w:vAlign w:val="center"/>
          </w:tcPr>
          <w:p w14:paraId="1EC6B0DE" w14:textId="0ADA7900" w:rsidR="004F6D76" w:rsidRDefault="004F6D76" w:rsidP="004F6D76">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A60A600" wp14:editId="2280C9FB">
                  <wp:extent cx="2482758" cy="1800000"/>
                  <wp:effectExtent l="0" t="0" r="0" b="0"/>
                  <wp:docPr id="95" name="Resim 95" descr="ho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onda"/>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482758" cy="1800000"/>
                          </a:xfrm>
                          <a:prstGeom prst="rect">
                            <a:avLst/>
                          </a:prstGeom>
                          <a:noFill/>
                          <a:ln>
                            <a:noFill/>
                          </a:ln>
                        </pic:spPr>
                      </pic:pic>
                    </a:graphicData>
                  </a:graphic>
                </wp:inline>
              </w:drawing>
            </w:r>
          </w:p>
        </w:tc>
      </w:tr>
      <w:tr w:rsidR="004F6D76" w14:paraId="5BA73AF8" w14:textId="77777777" w:rsidTr="00A01914">
        <w:tc>
          <w:tcPr>
            <w:tcW w:w="2692" w:type="pct"/>
            <w:vAlign w:val="center"/>
          </w:tcPr>
          <w:p w14:paraId="34B9EA92" w14:textId="20AB4A77" w:rsidR="004F6D76" w:rsidRPr="004F6D76" w:rsidRDefault="004F6D76" w:rsidP="00A01914">
            <w:pPr>
              <w:pStyle w:val="AralkYok"/>
              <w:jc w:val="center"/>
              <w:rPr>
                <w:rFonts w:cstheme="minorHAnsi"/>
              </w:rPr>
            </w:pPr>
            <w:r w:rsidRPr="004F6D76">
              <w:rPr>
                <w:rFonts w:cstheme="minorHAnsi"/>
              </w:rPr>
              <w:lastRenderedPageBreak/>
              <w:t>Mustafa Kemal Üniversitesi ile Araştırma ve Uygulama Hastanesi arası yol, kaldırım ve refüj proje çizimi yapılmıştır.</w:t>
            </w:r>
          </w:p>
        </w:tc>
        <w:tc>
          <w:tcPr>
            <w:tcW w:w="2308" w:type="pct"/>
            <w:vAlign w:val="center"/>
          </w:tcPr>
          <w:p w14:paraId="5B68B9A8" w14:textId="30A9C0B4" w:rsidR="004F6D76" w:rsidRPr="004F6D76" w:rsidRDefault="004F6D76" w:rsidP="00A01914">
            <w:pPr>
              <w:pStyle w:val="AralkYok"/>
              <w:jc w:val="center"/>
              <w:rPr>
                <w:rFonts w:cstheme="minorHAnsi"/>
              </w:rPr>
            </w:pPr>
            <w:r w:rsidRPr="004F6D76">
              <w:rPr>
                <w:rFonts w:cstheme="minorHAnsi"/>
              </w:rPr>
              <w:t>Antakya İlçesi Doğa Koleji giriş-çıkış projesi çizilmiştir.</w:t>
            </w:r>
          </w:p>
        </w:tc>
      </w:tr>
      <w:tr w:rsidR="004F6D76" w14:paraId="6C70DC85" w14:textId="77777777" w:rsidTr="00A01914">
        <w:tc>
          <w:tcPr>
            <w:tcW w:w="2692" w:type="pct"/>
            <w:vAlign w:val="center"/>
          </w:tcPr>
          <w:p w14:paraId="398E2D3C" w14:textId="58728C81" w:rsidR="004F6D76" w:rsidRDefault="004F6D76"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D852826" wp14:editId="77A34465">
                  <wp:extent cx="2580000" cy="1800000"/>
                  <wp:effectExtent l="0" t="0" r="0" b="0"/>
                  <wp:docPr id="300" name="Resim 300" descr="mk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kü"/>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580000" cy="1800000"/>
                          </a:xfrm>
                          <a:prstGeom prst="rect">
                            <a:avLst/>
                          </a:prstGeom>
                          <a:noFill/>
                          <a:ln>
                            <a:noFill/>
                          </a:ln>
                        </pic:spPr>
                      </pic:pic>
                    </a:graphicData>
                  </a:graphic>
                </wp:inline>
              </w:drawing>
            </w:r>
          </w:p>
        </w:tc>
        <w:tc>
          <w:tcPr>
            <w:tcW w:w="2308" w:type="pct"/>
            <w:vAlign w:val="center"/>
          </w:tcPr>
          <w:p w14:paraId="1E6A3B47" w14:textId="0203335B" w:rsidR="004F6D76" w:rsidRDefault="004F6D76"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4FD5D897" wp14:editId="281E6231">
                  <wp:extent cx="2028777" cy="1800000"/>
                  <wp:effectExtent l="0" t="0" r="0" b="0"/>
                  <wp:docPr id="312" name="Resim 312" descr="doğ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ğa"/>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028777" cy="1800000"/>
                          </a:xfrm>
                          <a:prstGeom prst="rect">
                            <a:avLst/>
                          </a:prstGeom>
                          <a:noFill/>
                          <a:ln>
                            <a:noFill/>
                          </a:ln>
                        </pic:spPr>
                      </pic:pic>
                    </a:graphicData>
                  </a:graphic>
                </wp:inline>
              </w:drawing>
            </w:r>
          </w:p>
        </w:tc>
      </w:tr>
    </w:tbl>
    <w:p w14:paraId="41D1597B" w14:textId="77777777" w:rsidR="004F6D76" w:rsidRPr="004F6D76" w:rsidRDefault="004F6D76" w:rsidP="004F6D76">
      <w:pPr>
        <w:spacing w:before="0" w:after="160" w:line="259" w:lineRule="auto"/>
        <w:rPr>
          <w:rFonts w:ascii="Times New Roman" w:hAnsi="Times New Roman" w:cs="Times New Roman"/>
          <w:sz w:val="24"/>
          <w:szCs w:val="24"/>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187"/>
      </w:tblGrid>
      <w:tr w:rsidR="004F6D76" w14:paraId="1F06E764" w14:textId="77777777" w:rsidTr="004F6D76">
        <w:tc>
          <w:tcPr>
            <w:tcW w:w="2692" w:type="pct"/>
            <w:vAlign w:val="center"/>
          </w:tcPr>
          <w:p w14:paraId="05D224D3" w14:textId="21BD6A1D" w:rsidR="004F6D76" w:rsidRPr="004F6D76" w:rsidRDefault="004F6D76" w:rsidP="004F6D76">
            <w:pPr>
              <w:pStyle w:val="AralkYok"/>
              <w:jc w:val="center"/>
              <w:rPr>
                <w:rFonts w:cstheme="minorHAnsi"/>
              </w:rPr>
            </w:pPr>
            <w:r w:rsidRPr="004F6D76">
              <w:rPr>
                <w:rFonts w:cstheme="minorHAnsi"/>
              </w:rPr>
              <w:t>Esentepe 16.Sokak ile 167.Sokak kesişiminde kavşak projesi çizilmiştir.</w:t>
            </w:r>
          </w:p>
        </w:tc>
        <w:tc>
          <w:tcPr>
            <w:tcW w:w="2308" w:type="pct"/>
            <w:vAlign w:val="center"/>
          </w:tcPr>
          <w:p w14:paraId="69DB598A" w14:textId="5D8F3D56" w:rsidR="004F6D76" w:rsidRPr="004F6D76" w:rsidRDefault="004F6D76" w:rsidP="004F6D76">
            <w:pPr>
              <w:pStyle w:val="AralkYok"/>
              <w:jc w:val="center"/>
              <w:rPr>
                <w:rFonts w:cstheme="minorHAnsi"/>
              </w:rPr>
            </w:pPr>
            <w:r w:rsidRPr="004F6D76">
              <w:rPr>
                <w:rFonts w:cstheme="minorHAnsi"/>
              </w:rPr>
              <w:t>Antakya İlçesi EXPO Kavşağı projesi çizilmiştir.</w:t>
            </w:r>
          </w:p>
        </w:tc>
      </w:tr>
      <w:tr w:rsidR="004F6D76" w14:paraId="659CA0A5" w14:textId="77777777" w:rsidTr="004F6D76">
        <w:tc>
          <w:tcPr>
            <w:tcW w:w="2692" w:type="pct"/>
            <w:vAlign w:val="center"/>
          </w:tcPr>
          <w:p w14:paraId="66E79C27" w14:textId="2191D59D" w:rsidR="004F6D76" w:rsidRDefault="004F6D76" w:rsidP="004F6D76">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2BCB32F" wp14:editId="7BFA2BB7">
                  <wp:extent cx="1824885" cy="1800000"/>
                  <wp:effectExtent l="0" t="0" r="4445" b="0"/>
                  <wp:docPr id="311" name="Resim 311"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6"/>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824885" cy="1800000"/>
                          </a:xfrm>
                          <a:prstGeom prst="rect">
                            <a:avLst/>
                          </a:prstGeom>
                          <a:noFill/>
                          <a:ln>
                            <a:noFill/>
                          </a:ln>
                        </pic:spPr>
                      </pic:pic>
                    </a:graphicData>
                  </a:graphic>
                </wp:inline>
              </w:drawing>
            </w:r>
          </w:p>
        </w:tc>
        <w:tc>
          <w:tcPr>
            <w:tcW w:w="2308" w:type="pct"/>
            <w:vAlign w:val="center"/>
          </w:tcPr>
          <w:p w14:paraId="5E5E602E" w14:textId="56E2DED1" w:rsidR="004F6D76" w:rsidRDefault="004F6D76" w:rsidP="004F6D76">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588AE3D2" wp14:editId="671CF927">
                  <wp:extent cx="2047214" cy="1800000"/>
                  <wp:effectExtent l="0" t="0" r="0" b="0"/>
                  <wp:docPr id="310" name="Resim 310" descr="ex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po"/>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047214" cy="1800000"/>
                          </a:xfrm>
                          <a:prstGeom prst="rect">
                            <a:avLst/>
                          </a:prstGeom>
                          <a:noFill/>
                          <a:ln>
                            <a:noFill/>
                          </a:ln>
                        </pic:spPr>
                      </pic:pic>
                    </a:graphicData>
                  </a:graphic>
                </wp:inline>
              </w:drawing>
            </w:r>
          </w:p>
        </w:tc>
      </w:tr>
    </w:tbl>
    <w:p w14:paraId="25B1209B" w14:textId="003BA0B4" w:rsidR="0063336B" w:rsidRDefault="0063336B" w:rsidP="00BC3CF6">
      <w:pPr>
        <w:pStyle w:val="AralkYok"/>
        <w:ind w:left="720"/>
        <w:jc w:val="center"/>
        <w:rPr>
          <w:rFonts w:ascii="Times New Roman" w:hAnsi="Times New Roman" w:cs="Times New Roman"/>
          <w:sz w:val="24"/>
          <w:szCs w:val="24"/>
        </w:rPr>
      </w:pPr>
    </w:p>
    <w:p w14:paraId="0A90B8F0" w14:textId="77777777" w:rsidR="00715BFE" w:rsidRDefault="00715BFE" w:rsidP="00BC3CF6">
      <w:pPr>
        <w:pStyle w:val="AralkYok"/>
        <w:ind w:left="720"/>
        <w:jc w:val="center"/>
        <w:rPr>
          <w:rFonts w:ascii="Times New Roman" w:hAnsi="Times New Roman" w:cs="Times New Roman"/>
          <w:sz w:val="24"/>
          <w:szCs w:val="24"/>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4"/>
        <w:gridCol w:w="4236"/>
      </w:tblGrid>
      <w:tr w:rsidR="004F6D76" w14:paraId="4BE43620" w14:textId="77777777" w:rsidTr="00A01914">
        <w:tc>
          <w:tcPr>
            <w:tcW w:w="2692" w:type="pct"/>
            <w:vAlign w:val="center"/>
          </w:tcPr>
          <w:p w14:paraId="33A7068B" w14:textId="228CE041" w:rsidR="004F6D76" w:rsidRPr="004F6D76" w:rsidRDefault="004F6D76" w:rsidP="00A01914">
            <w:pPr>
              <w:pStyle w:val="AralkYok"/>
              <w:jc w:val="center"/>
              <w:rPr>
                <w:rFonts w:cstheme="minorHAnsi"/>
              </w:rPr>
            </w:pPr>
            <w:r w:rsidRPr="004F6D76">
              <w:rPr>
                <w:rFonts w:cstheme="minorHAnsi"/>
              </w:rPr>
              <w:t>Expo Kavşağı ve Expo Alanı arasındaki Bisiklet Yolu Projesi çizilmiştir.</w:t>
            </w:r>
          </w:p>
        </w:tc>
        <w:tc>
          <w:tcPr>
            <w:tcW w:w="2308" w:type="pct"/>
            <w:vAlign w:val="center"/>
          </w:tcPr>
          <w:p w14:paraId="29B2D00C" w14:textId="51C087FB" w:rsidR="004F6D76" w:rsidRPr="004F6D76" w:rsidRDefault="004F6D76" w:rsidP="00A01914">
            <w:pPr>
              <w:pStyle w:val="AralkYok"/>
              <w:jc w:val="center"/>
              <w:rPr>
                <w:rFonts w:cstheme="minorHAnsi"/>
              </w:rPr>
            </w:pPr>
            <w:r w:rsidRPr="004F6D76">
              <w:rPr>
                <w:rFonts w:cstheme="minorHAnsi"/>
              </w:rPr>
              <w:t>İskenderun İlçesi EXPO alanı krokisi hazırlanmış ve yol ve kavşak projesi çizilmiştir.</w:t>
            </w:r>
          </w:p>
        </w:tc>
      </w:tr>
      <w:tr w:rsidR="004F6D76" w14:paraId="28B6D265" w14:textId="77777777" w:rsidTr="00A01914">
        <w:tc>
          <w:tcPr>
            <w:tcW w:w="2692" w:type="pct"/>
            <w:vAlign w:val="center"/>
          </w:tcPr>
          <w:p w14:paraId="0CFD3455" w14:textId="5EB590FE" w:rsidR="004F6D76" w:rsidRDefault="004F6D76"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68853CF" wp14:editId="0ED464D5">
                  <wp:extent cx="1915067" cy="1800000"/>
                  <wp:effectExtent l="0" t="0" r="9525" b="0"/>
                  <wp:docPr id="309" name="Resim 309" descr="ex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po"/>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915067" cy="1800000"/>
                          </a:xfrm>
                          <a:prstGeom prst="rect">
                            <a:avLst/>
                          </a:prstGeom>
                          <a:noFill/>
                          <a:ln>
                            <a:noFill/>
                          </a:ln>
                        </pic:spPr>
                      </pic:pic>
                    </a:graphicData>
                  </a:graphic>
                </wp:inline>
              </w:drawing>
            </w:r>
          </w:p>
        </w:tc>
        <w:tc>
          <w:tcPr>
            <w:tcW w:w="2308" w:type="pct"/>
            <w:vAlign w:val="center"/>
          </w:tcPr>
          <w:p w14:paraId="68CD5806" w14:textId="66DCA305" w:rsidR="004F6D76" w:rsidRDefault="004F6D76"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966D3A7" wp14:editId="0D59E69E">
                  <wp:extent cx="2545270" cy="1800000"/>
                  <wp:effectExtent l="0" t="0" r="7620" b="0"/>
                  <wp:docPr id="308" name="Resim 308" descr="isk ex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sk expo"/>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545270" cy="1800000"/>
                          </a:xfrm>
                          <a:prstGeom prst="rect">
                            <a:avLst/>
                          </a:prstGeom>
                          <a:noFill/>
                          <a:ln>
                            <a:noFill/>
                          </a:ln>
                        </pic:spPr>
                      </pic:pic>
                    </a:graphicData>
                  </a:graphic>
                </wp:inline>
              </w:drawing>
            </w:r>
          </w:p>
        </w:tc>
      </w:tr>
    </w:tbl>
    <w:p w14:paraId="2F23536A" w14:textId="5B3A1D73" w:rsidR="0063336B" w:rsidRDefault="0063336B" w:rsidP="00BC3CF6">
      <w:pPr>
        <w:pStyle w:val="ListeParagraf"/>
        <w:tabs>
          <w:tab w:val="left" w:pos="3975"/>
        </w:tabs>
        <w:jc w:val="center"/>
        <w:rPr>
          <w:rFonts w:ascii="Times New Roman" w:hAnsi="Times New Roman" w:cs="Times New Roman"/>
          <w:sz w:val="24"/>
          <w:szCs w:val="24"/>
        </w:rPr>
      </w:pPr>
    </w:p>
    <w:p w14:paraId="5F88B17F" w14:textId="100CA624" w:rsidR="00715BFE" w:rsidRDefault="00715BFE" w:rsidP="00BC3CF6">
      <w:pPr>
        <w:pStyle w:val="ListeParagraf"/>
        <w:tabs>
          <w:tab w:val="left" w:pos="3975"/>
        </w:tabs>
        <w:jc w:val="center"/>
        <w:rPr>
          <w:rFonts w:ascii="Times New Roman" w:hAnsi="Times New Roman" w:cs="Times New Roman"/>
          <w:sz w:val="24"/>
          <w:szCs w:val="24"/>
        </w:rPr>
      </w:pPr>
    </w:p>
    <w:p w14:paraId="504E758A" w14:textId="2512BD81" w:rsidR="00715BFE" w:rsidRDefault="00715BFE" w:rsidP="00BC3CF6">
      <w:pPr>
        <w:pStyle w:val="ListeParagraf"/>
        <w:tabs>
          <w:tab w:val="left" w:pos="3975"/>
        </w:tabs>
        <w:jc w:val="center"/>
        <w:rPr>
          <w:rFonts w:ascii="Times New Roman" w:hAnsi="Times New Roman" w:cs="Times New Roman"/>
          <w:sz w:val="24"/>
          <w:szCs w:val="24"/>
        </w:rPr>
      </w:pPr>
    </w:p>
    <w:p w14:paraId="5AFCD36E" w14:textId="2CC21625" w:rsidR="00715BFE" w:rsidRDefault="00715BFE" w:rsidP="00BC3CF6">
      <w:pPr>
        <w:pStyle w:val="ListeParagraf"/>
        <w:tabs>
          <w:tab w:val="left" w:pos="3975"/>
        </w:tabs>
        <w:jc w:val="center"/>
        <w:rPr>
          <w:rFonts w:ascii="Times New Roman" w:hAnsi="Times New Roman" w:cs="Times New Roman"/>
          <w:sz w:val="24"/>
          <w:szCs w:val="24"/>
        </w:rPr>
      </w:pPr>
    </w:p>
    <w:p w14:paraId="2CD85A24" w14:textId="77777777" w:rsidR="00715BFE" w:rsidRDefault="00715BFE" w:rsidP="00BC3CF6">
      <w:pPr>
        <w:pStyle w:val="ListeParagraf"/>
        <w:tabs>
          <w:tab w:val="left" w:pos="3975"/>
        </w:tabs>
        <w:jc w:val="center"/>
        <w:rPr>
          <w:rFonts w:ascii="Times New Roman" w:hAnsi="Times New Roman" w:cs="Times New Roman"/>
          <w:sz w:val="24"/>
          <w:szCs w:val="24"/>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4"/>
        <w:gridCol w:w="5256"/>
      </w:tblGrid>
      <w:tr w:rsidR="004F6D76" w14:paraId="16F91624" w14:textId="77777777" w:rsidTr="00A01914">
        <w:tc>
          <w:tcPr>
            <w:tcW w:w="2692" w:type="pct"/>
            <w:vAlign w:val="center"/>
          </w:tcPr>
          <w:p w14:paraId="67635219" w14:textId="6278C05C" w:rsidR="004F6D76" w:rsidRPr="004F6D76" w:rsidRDefault="004F6D76" w:rsidP="00A01914">
            <w:pPr>
              <w:pStyle w:val="AralkYok"/>
              <w:jc w:val="center"/>
              <w:rPr>
                <w:rFonts w:cstheme="minorHAnsi"/>
              </w:rPr>
            </w:pPr>
            <w:r w:rsidRPr="004F6D76">
              <w:rPr>
                <w:rFonts w:cstheme="minorHAnsi"/>
              </w:rPr>
              <w:lastRenderedPageBreak/>
              <w:t>Antakya İlçesi Şükrü Balcı Caddesi Otogar Karaksı yolu cadde kavşak ve orta refüj düzenleme projesi çizilmiş yapım işi tamamlanmıştır.</w:t>
            </w:r>
          </w:p>
        </w:tc>
        <w:tc>
          <w:tcPr>
            <w:tcW w:w="2308" w:type="pct"/>
            <w:vAlign w:val="center"/>
          </w:tcPr>
          <w:p w14:paraId="68516E15" w14:textId="2699E2DF" w:rsidR="004F6D76" w:rsidRPr="004F6D76" w:rsidRDefault="004F6D76" w:rsidP="00A01914">
            <w:pPr>
              <w:pStyle w:val="AralkYok"/>
              <w:jc w:val="center"/>
              <w:rPr>
                <w:rFonts w:cstheme="minorHAnsi"/>
              </w:rPr>
            </w:pPr>
            <w:r w:rsidRPr="004F6D76">
              <w:rPr>
                <w:rFonts w:cstheme="minorHAnsi"/>
              </w:rPr>
              <w:t>Antakya İlçesi Kemal Paşa Caddesi Emniyet önü yol üstü otopark çalışması yapılmıştır.</w:t>
            </w:r>
          </w:p>
        </w:tc>
      </w:tr>
      <w:tr w:rsidR="004F6D76" w14:paraId="58B05F6C" w14:textId="77777777" w:rsidTr="00A01914">
        <w:tc>
          <w:tcPr>
            <w:tcW w:w="2692" w:type="pct"/>
            <w:vAlign w:val="center"/>
          </w:tcPr>
          <w:p w14:paraId="6CD315E1" w14:textId="10ED2D7D" w:rsidR="004F6D76" w:rsidRDefault="004F6D76"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5F6C7CF" wp14:editId="56BF668B">
                  <wp:extent cx="1920846" cy="1800000"/>
                  <wp:effectExtent l="0" t="0" r="3810" b="0"/>
                  <wp:docPr id="306" name="Resim 306" descr="karak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araksi"/>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920846" cy="1800000"/>
                          </a:xfrm>
                          <a:prstGeom prst="rect">
                            <a:avLst/>
                          </a:prstGeom>
                          <a:noFill/>
                          <a:ln>
                            <a:noFill/>
                          </a:ln>
                        </pic:spPr>
                      </pic:pic>
                    </a:graphicData>
                  </a:graphic>
                </wp:inline>
              </w:drawing>
            </w:r>
          </w:p>
        </w:tc>
        <w:tc>
          <w:tcPr>
            <w:tcW w:w="2308" w:type="pct"/>
            <w:vAlign w:val="center"/>
          </w:tcPr>
          <w:p w14:paraId="78FB386B" w14:textId="694180E3" w:rsidR="004F6D76" w:rsidRDefault="004F6D76"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0FA6E44" wp14:editId="7D459FB6">
                  <wp:extent cx="3196467" cy="1800000"/>
                  <wp:effectExtent l="0" t="0" r="4445" b="0"/>
                  <wp:docPr id="305" name="Resim 305" desc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t"/>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3196467" cy="1800000"/>
                          </a:xfrm>
                          <a:prstGeom prst="rect">
                            <a:avLst/>
                          </a:prstGeom>
                          <a:noFill/>
                          <a:ln>
                            <a:noFill/>
                          </a:ln>
                        </pic:spPr>
                      </pic:pic>
                    </a:graphicData>
                  </a:graphic>
                </wp:inline>
              </w:drawing>
            </w:r>
          </w:p>
        </w:tc>
      </w:tr>
    </w:tbl>
    <w:p w14:paraId="6B42B94F" w14:textId="6F3A1057" w:rsidR="0063336B" w:rsidRPr="00FE4857" w:rsidRDefault="0063336B" w:rsidP="000D06B6">
      <w:pPr>
        <w:pStyle w:val="ListeParagraf"/>
        <w:tabs>
          <w:tab w:val="left" w:pos="3975"/>
        </w:tabs>
        <w:jc w:val="center"/>
        <w:rPr>
          <w:rFonts w:ascii="Times New Roman" w:hAnsi="Times New Roman" w:cs="Times New Roman"/>
          <w:sz w:val="24"/>
          <w:szCs w:val="24"/>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187"/>
      </w:tblGrid>
      <w:tr w:rsidR="004F6D76" w14:paraId="5520D097" w14:textId="77777777" w:rsidTr="00A01914">
        <w:tc>
          <w:tcPr>
            <w:tcW w:w="2692" w:type="pct"/>
            <w:vAlign w:val="center"/>
          </w:tcPr>
          <w:p w14:paraId="60D4CC60" w14:textId="53C9E903" w:rsidR="004F6D76" w:rsidRPr="004F6D76" w:rsidRDefault="004F6D76" w:rsidP="00A01914">
            <w:pPr>
              <w:pStyle w:val="AralkYok"/>
              <w:jc w:val="center"/>
              <w:rPr>
                <w:rFonts w:cstheme="minorHAnsi"/>
              </w:rPr>
            </w:pPr>
            <w:r w:rsidRPr="004F6D76">
              <w:rPr>
                <w:rFonts w:cstheme="minorHAnsi"/>
              </w:rPr>
              <w:t>Antakya EXPO otopark projesi çizilmiştir.</w:t>
            </w:r>
          </w:p>
        </w:tc>
        <w:tc>
          <w:tcPr>
            <w:tcW w:w="2308" w:type="pct"/>
            <w:vAlign w:val="center"/>
          </w:tcPr>
          <w:p w14:paraId="5EB15BEF" w14:textId="11E670FB" w:rsidR="004F6D76" w:rsidRPr="004F6D76" w:rsidRDefault="004F6D76" w:rsidP="00A01914">
            <w:pPr>
              <w:pStyle w:val="AralkYok"/>
              <w:jc w:val="center"/>
              <w:rPr>
                <w:rFonts w:cstheme="minorHAnsi"/>
              </w:rPr>
            </w:pPr>
            <w:r w:rsidRPr="004F6D76">
              <w:rPr>
                <w:rFonts w:cstheme="minorHAnsi"/>
              </w:rPr>
              <w:t>Antakya İlçesi Şehirlerarası Otobüs Terminali yanı projesi çizilmiştir.</w:t>
            </w:r>
          </w:p>
        </w:tc>
      </w:tr>
      <w:tr w:rsidR="004F6D76" w14:paraId="013389F9" w14:textId="77777777" w:rsidTr="00A01914">
        <w:tc>
          <w:tcPr>
            <w:tcW w:w="2692" w:type="pct"/>
            <w:vAlign w:val="center"/>
          </w:tcPr>
          <w:p w14:paraId="66EF18DB" w14:textId="3A80A4F2" w:rsidR="004F6D76" w:rsidRDefault="004F6D76"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444B5DF" wp14:editId="057C9F4E">
                  <wp:extent cx="2522198" cy="1440000"/>
                  <wp:effectExtent l="0" t="0" r="0" b="8255"/>
                  <wp:docPr id="304" name="Resim 304" descr="e oto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 otopark"/>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522198" cy="1440000"/>
                          </a:xfrm>
                          <a:prstGeom prst="rect">
                            <a:avLst/>
                          </a:prstGeom>
                          <a:noFill/>
                          <a:ln>
                            <a:noFill/>
                          </a:ln>
                        </pic:spPr>
                      </pic:pic>
                    </a:graphicData>
                  </a:graphic>
                </wp:inline>
              </w:drawing>
            </w:r>
          </w:p>
        </w:tc>
        <w:tc>
          <w:tcPr>
            <w:tcW w:w="2308" w:type="pct"/>
            <w:vAlign w:val="center"/>
          </w:tcPr>
          <w:p w14:paraId="7D9967E4" w14:textId="0A1F0DC1" w:rsidR="004F6D76" w:rsidRDefault="004F6D76"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645F4F85" wp14:editId="074DA42F">
                  <wp:extent cx="2161840" cy="1440000"/>
                  <wp:effectExtent l="0" t="0" r="0" b="8255"/>
                  <wp:docPr id="303" name="Resim 303" descr="kfml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fmlkb"/>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161840" cy="1440000"/>
                          </a:xfrm>
                          <a:prstGeom prst="rect">
                            <a:avLst/>
                          </a:prstGeom>
                          <a:noFill/>
                          <a:ln>
                            <a:noFill/>
                          </a:ln>
                        </pic:spPr>
                      </pic:pic>
                    </a:graphicData>
                  </a:graphic>
                </wp:inline>
              </w:drawing>
            </w:r>
          </w:p>
        </w:tc>
      </w:tr>
    </w:tbl>
    <w:p w14:paraId="0EED494B" w14:textId="3CE64713" w:rsidR="0063336B" w:rsidRDefault="0063336B" w:rsidP="00D71978">
      <w:pPr>
        <w:pStyle w:val="ListeParagraf"/>
        <w:jc w:val="center"/>
        <w:rPr>
          <w:rFonts w:ascii="Times New Roman" w:hAnsi="Times New Roman" w:cs="Times New Roman"/>
          <w:sz w:val="24"/>
          <w:szCs w:val="24"/>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4"/>
        <w:gridCol w:w="4476"/>
      </w:tblGrid>
      <w:tr w:rsidR="004F6D76" w14:paraId="65101840" w14:textId="77777777" w:rsidTr="00A01914">
        <w:tc>
          <w:tcPr>
            <w:tcW w:w="2692" w:type="pct"/>
            <w:vAlign w:val="center"/>
          </w:tcPr>
          <w:p w14:paraId="59160AEF" w14:textId="614C3350" w:rsidR="004F6D76" w:rsidRPr="004F6D76" w:rsidRDefault="004F6D76" w:rsidP="00A01914">
            <w:pPr>
              <w:pStyle w:val="AralkYok"/>
              <w:jc w:val="center"/>
              <w:rPr>
                <w:rFonts w:cstheme="minorHAnsi"/>
              </w:rPr>
            </w:pPr>
            <w:r w:rsidRPr="004F6D76">
              <w:rPr>
                <w:rFonts w:cstheme="minorHAnsi"/>
              </w:rPr>
              <w:t>Antakya İlçesi Mehmet Kafadar Caddesi Eski HATSU kavşak projesi çizilmiştir.</w:t>
            </w:r>
          </w:p>
        </w:tc>
        <w:tc>
          <w:tcPr>
            <w:tcW w:w="2308" w:type="pct"/>
            <w:vAlign w:val="center"/>
          </w:tcPr>
          <w:p w14:paraId="3DAE5C1A" w14:textId="5CF647C9" w:rsidR="004F6D76" w:rsidRPr="004F6D76" w:rsidRDefault="004F6D76" w:rsidP="00A01914">
            <w:pPr>
              <w:pStyle w:val="AralkYok"/>
              <w:jc w:val="center"/>
              <w:rPr>
                <w:rFonts w:cstheme="minorHAnsi"/>
              </w:rPr>
            </w:pPr>
            <w:r w:rsidRPr="004F6D76">
              <w:rPr>
                <w:rFonts w:cstheme="minorHAnsi"/>
              </w:rPr>
              <w:t>Hatay Deniz Otobüsü (HADO) limanımıza yanaşacak olan gemilerin büyütülmesi (grosston) planlandığı için limanda kapasite artırım çalışmaları yapılmıştır. Bu kapsamda limanda bulunan usturmaça, baba ve anelelerin yenileme çalışmaları yapılmıştır.</w:t>
            </w:r>
          </w:p>
        </w:tc>
      </w:tr>
      <w:tr w:rsidR="004F6D76" w14:paraId="44C28886" w14:textId="77777777" w:rsidTr="00A01914">
        <w:tc>
          <w:tcPr>
            <w:tcW w:w="2692" w:type="pct"/>
            <w:vAlign w:val="center"/>
          </w:tcPr>
          <w:p w14:paraId="357F420B" w14:textId="0399D23D" w:rsidR="004F6D76" w:rsidRDefault="004F6D76"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F230F81" wp14:editId="1C91ECAC">
                  <wp:extent cx="1659973" cy="1800000"/>
                  <wp:effectExtent l="0" t="0" r="0" b="0"/>
                  <wp:docPr id="302" name="Resim 302" descr="9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94466"/>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659973" cy="1800000"/>
                          </a:xfrm>
                          <a:prstGeom prst="rect">
                            <a:avLst/>
                          </a:prstGeom>
                          <a:noFill/>
                          <a:ln>
                            <a:noFill/>
                          </a:ln>
                        </pic:spPr>
                      </pic:pic>
                    </a:graphicData>
                  </a:graphic>
                </wp:inline>
              </w:drawing>
            </w:r>
          </w:p>
        </w:tc>
        <w:tc>
          <w:tcPr>
            <w:tcW w:w="2308" w:type="pct"/>
            <w:vAlign w:val="center"/>
          </w:tcPr>
          <w:p w14:paraId="6E155DF6" w14:textId="250089E3" w:rsidR="004F6D76" w:rsidRDefault="004F6D76" w:rsidP="00A01914">
            <w:pPr>
              <w:pStyle w:val="AralkYok"/>
              <w:jc w:val="center"/>
              <w:rPr>
                <w:rFonts w:ascii="Times New Roman" w:hAnsi="Times New Roman" w:cs="Times New Roman"/>
                <w:sz w:val="24"/>
                <w:szCs w:val="24"/>
              </w:rPr>
            </w:pPr>
            <w:r w:rsidRPr="00D25F10">
              <w:rPr>
                <w:noProof/>
                <w:color w:val="000000" w:themeColor="text1"/>
                <w:lang w:eastAsia="tr-TR"/>
              </w:rPr>
              <w:drawing>
                <wp:inline distT="0" distB="0" distL="0" distR="0" wp14:anchorId="20B69897" wp14:editId="7E0BB59C">
                  <wp:extent cx="2696470" cy="1800000"/>
                  <wp:effectExtent l="0" t="0" r="8890" b="0"/>
                  <wp:docPr id="301" name="Resim 301" descr="C:\Users\akaratas\Desktop\manset2(4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karatas\Desktop\manset2(4673).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696470" cy="1800000"/>
                          </a:xfrm>
                          <a:prstGeom prst="rect">
                            <a:avLst/>
                          </a:prstGeom>
                          <a:noFill/>
                          <a:ln>
                            <a:noFill/>
                          </a:ln>
                        </pic:spPr>
                      </pic:pic>
                    </a:graphicData>
                  </a:graphic>
                </wp:inline>
              </w:drawing>
            </w:r>
          </w:p>
        </w:tc>
      </w:tr>
    </w:tbl>
    <w:p w14:paraId="4536CD4B" w14:textId="582BD7BE" w:rsidR="0063336B" w:rsidRPr="00D94AB3" w:rsidRDefault="0063336B" w:rsidP="00D71978">
      <w:pPr>
        <w:pStyle w:val="ListeParagraf"/>
        <w:spacing w:after="160" w:line="259" w:lineRule="auto"/>
        <w:jc w:val="center"/>
        <w:rPr>
          <w:rFonts w:ascii="Times New Roman" w:hAnsi="Times New Roman" w:cs="Times New Roman"/>
          <w:sz w:val="24"/>
          <w:szCs w:val="24"/>
        </w:rPr>
      </w:pPr>
    </w:p>
    <w:p w14:paraId="43699936" w14:textId="51EF29A0"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 xml:space="preserve">Antakya İlçesi </w:t>
      </w:r>
      <w:r w:rsidR="00D71978" w:rsidRPr="004F6D76">
        <w:rPr>
          <w:rFonts w:cstheme="minorHAnsi"/>
        </w:rPr>
        <w:t>TOKİ</w:t>
      </w:r>
      <w:r w:rsidRPr="004F6D76">
        <w:rPr>
          <w:rFonts w:cstheme="minorHAnsi"/>
        </w:rPr>
        <w:t xml:space="preserve"> Şehit Ömer Faruk İlkokul önündeki yola kavşak projesi çizilmiştir.</w:t>
      </w:r>
    </w:p>
    <w:p w14:paraId="452779A5"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Samandağ İlçesi Muammer Caddesi Hastane Kavşağı hâlihazır alımı yapılmış olup kavşak projesi çizilmiştir.</w:t>
      </w:r>
    </w:p>
    <w:p w14:paraId="16727E4B" w14:textId="56C33C31"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Samandağ İlçesi 34.</w:t>
      </w:r>
      <w:r w:rsidR="00FA065E" w:rsidRPr="004F6D76">
        <w:rPr>
          <w:rFonts w:cstheme="minorHAnsi"/>
        </w:rPr>
        <w:t xml:space="preserve"> </w:t>
      </w:r>
      <w:r w:rsidRPr="004F6D76">
        <w:rPr>
          <w:rFonts w:cstheme="minorHAnsi"/>
        </w:rPr>
        <w:t>Sokak Vakıflı Kavşağı hâlihazır alımı yapılmış olup kavşak projesi çizilmiştir.</w:t>
      </w:r>
    </w:p>
    <w:p w14:paraId="4163C46F"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Samandağ İlçesi Kültür Merkezi Kavşağı hâlihazır alımı yapılmış olup kavşak projesi çizilmiştir.</w:t>
      </w:r>
    </w:p>
    <w:p w14:paraId="2B73B137" w14:textId="01FFDA7C"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lastRenderedPageBreak/>
        <w:t>Samandağ İlçesi İs</w:t>
      </w:r>
      <w:r w:rsidR="00FA065E" w:rsidRPr="004F6D76">
        <w:rPr>
          <w:rFonts w:cstheme="minorHAnsi"/>
        </w:rPr>
        <w:t>m</w:t>
      </w:r>
      <w:r w:rsidRPr="004F6D76">
        <w:rPr>
          <w:rFonts w:cstheme="minorHAnsi"/>
        </w:rPr>
        <w:t>etpaşa Caddesi Eczacı Meryem Karaçaylı İlkokulu Kavşağı hâlihazır alımı yapılmış olup kavşak projesi çizilmiştir.</w:t>
      </w:r>
    </w:p>
    <w:p w14:paraId="10624B1F"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Erzin İlçesi Çevreyolu Kavşağı hâlihazır alımı yapılmış olup kavşak projesi çizilmiştir.</w:t>
      </w:r>
    </w:p>
    <w:p w14:paraId="25E8AA52"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Kırıkhan İlçesi Hastane Kavşak projesi çizilmiştir.</w:t>
      </w:r>
    </w:p>
    <w:p w14:paraId="69DADF42" w14:textId="7E804B3A"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Antakya İlçesi Akasya Mahallesi 183.</w:t>
      </w:r>
      <w:r w:rsidR="00FA065E" w:rsidRPr="004F6D76">
        <w:rPr>
          <w:rFonts w:cstheme="minorHAnsi"/>
        </w:rPr>
        <w:t xml:space="preserve"> Sokak ve 186. S</w:t>
      </w:r>
      <w:r w:rsidRPr="004F6D76">
        <w:rPr>
          <w:rFonts w:cstheme="minorHAnsi"/>
        </w:rPr>
        <w:t xml:space="preserve">okak </w:t>
      </w:r>
      <w:r w:rsidR="00FA065E" w:rsidRPr="004F6D76">
        <w:rPr>
          <w:rFonts w:cstheme="minorHAnsi"/>
        </w:rPr>
        <w:t>k</w:t>
      </w:r>
      <w:r w:rsidRPr="004F6D76">
        <w:rPr>
          <w:rFonts w:cstheme="minorHAnsi"/>
        </w:rPr>
        <w:t>avşak projesi çizilmiştir.</w:t>
      </w:r>
    </w:p>
    <w:p w14:paraId="0CB3CE28"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Antakya İlçesi Odabaşı Rende kavşağı projesi için çalışmalar yapılmıştır.</w:t>
      </w:r>
    </w:p>
    <w:p w14:paraId="68F88C93"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Samandağ İlçesi Hıdırbey Kavşak projesi çizilmiş olup yerinde uygulama yapılmıştır.</w:t>
      </w:r>
    </w:p>
    <w:p w14:paraId="2235DE83" w14:textId="77777777" w:rsidR="0063336B" w:rsidRPr="004F6D76" w:rsidRDefault="0063336B" w:rsidP="00927F8C">
      <w:pPr>
        <w:pStyle w:val="ListeParagraf"/>
        <w:numPr>
          <w:ilvl w:val="0"/>
          <w:numId w:val="9"/>
        </w:numPr>
        <w:spacing w:before="0" w:after="160" w:line="259" w:lineRule="auto"/>
        <w:rPr>
          <w:rFonts w:cstheme="minorHAnsi"/>
        </w:rPr>
      </w:pPr>
      <w:r w:rsidRPr="004F6D76">
        <w:rPr>
          <w:rFonts w:cstheme="minorHAnsi"/>
        </w:rPr>
        <w:t>Antakya İlçesi Ulu Camii Mahallesi Ulus Meydanında yer alan yeşil alanın yola çevrilebilmesi için yol projesi çizimi tamamlanmıştır.</w:t>
      </w:r>
    </w:p>
    <w:p w14:paraId="430D4826" w14:textId="2FC89E52" w:rsidR="0063336B" w:rsidRPr="004F6D76" w:rsidRDefault="00FA065E" w:rsidP="00927F8C">
      <w:pPr>
        <w:pStyle w:val="ListeParagraf"/>
        <w:numPr>
          <w:ilvl w:val="0"/>
          <w:numId w:val="9"/>
        </w:numPr>
        <w:spacing w:before="0" w:after="160" w:line="259" w:lineRule="auto"/>
        <w:rPr>
          <w:rFonts w:cstheme="minorHAnsi"/>
        </w:rPr>
      </w:pPr>
      <w:r w:rsidRPr="004F6D76">
        <w:rPr>
          <w:rFonts w:cstheme="minorHAnsi"/>
        </w:rPr>
        <w:t>A</w:t>
      </w:r>
      <w:r w:rsidR="0063336B" w:rsidRPr="004F6D76">
        <w:rPr>
          <w:rFonts w:cstheme="minorHAnsi"/>
        </w:rPr>
        <w:t>ntakya ve Dörtyol minibüs garajı çöp kovaları, bank montajı ve ağaç budama işleri yapılmıştır.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187"/>
      </w:tblGrid>
      <w:tr w:rsidR="00A01914" w14:paraId="13326CC7" w14:textId="77777777" w:rsidTr="00A01914">
        <w:tc>
          <w:tcPr>
            <w:tcW w:w="2692" w:type="pct"/>
            <w:vAlign w:val="center"/>
          </w:tcPr>
          <w:p w14:paraId="7DE8C987" w14:textId="0943EC3D" w:rsidR="00A01914" w:rsidRPr="004F6D76" w:rsidRDefault="00A01914" w:rsidP="00A01914">
            <w:pPr>
              <w:pStyle w:val="AralkYok"/>
              <w:jc w:val="center"/>
              <w:rPr>
                <w:rFonts w:cstheme="minorHAnsi"/>
              </w:rPr>
            </w:pPr>
            <w:r w:rsidRPr="00A01914">
              <w:rPr>
                <w:rFonts w:cstheme="minorHAnsi"/>
              </w:rPr>
              <w:t>Antakya Şehirlerarası Otobüs Terminalinin çevresine çiçek ekimi yapılmıştır.</w:t>
            </w:r>
          </w:p>
        </w:tc>
        <w:tc>
          <w:tcPr>
            <w:tcW w:w="2308" w:type="pct"/>
            <w:vAlign w:val="center"/>
          </w:tcPr>
          <w:p w14:paraId="66883A53" w14:textId="7EFC1F7A" w:rsidR="00A01914" w:rsidRPr="004F6D76" w:rsidRDefault="00A01914" w:rsidP="00A01914">
            <w:pPr>
              <w:pStyle w:val="AralkYok"/>
              <w:jc w:val="center"/>
              <w:rPr>
                <w:rFonts w:cstheme="minorHAnsi"/>
              </w:rPr>
            </w:pPr>
            <w:r w:rsidRPr="00A01914">
              <w:rPr>
                <w:rFonts w:cstheme="minorHAnsi"/>
              </w:rPr>
              <w:t>Antakya Şehirlerarası Otobüs Terminalinin bekleme salonu sensörlü ka</w:t>
            </w:r>
            <w:r w:rsidR="00715BFE">
              <w:rPr>
                <w:rFonts w:cstheme="minorHAnsi"/>
              </w:rPr>
              <w:t>pı bakım ve onarımı yapılmıştır</w:t>
            </w:r>
            <w:r w:rsidRPr="004F6D76">
              <w:rPr>
                <w:rFonts w:cstheme="minorHAnsi"/>
              </w:rPr>
              <w:t>.</w:t>
            </w:r>
          </w:p>
        </w:tc>
      </w:tr>
      <w:tr w:rsidR="00A01914" w14:paraId="2B27A4FB" w14:textId="77777777" w:rsidTr="00A01914">
        <w:tc>
          <w:tcPr>
            <w:tcW w:w="2692" w:type="pct"/>
            <w:vAlign w:val="center"/>
          </w:tcPr>
          <w:p w14:paraId="1083D3FB" w14:textId="664CDA0D" w:rsidR="00A01914" w:rsidRDefault="00A01914"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D560F0C" wp14:editId="7CB6F666">
                  <wp:extent cx="1358911" cy="1800000"/>
                  <wp:effectExtent l="114300" t="114300" r="107950" b="143510"/>
                  <wp:docPr id="2077" name="Resim 2077" descr="C:\Users\gozbayram\Desktop\yapılan işlerin fotoğrafları\2022\aralık\antakya terminali aralık ayı yapılan işer\WhatsApp Image 2023-01-06 at 13.4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gozbayram\Desktop\yapılan işlerin fotoğrafları\2022\aralık\antakya terminali aralık ayı yapılan işer\WhatsApp Image 2023-01-06 at 13.41.36.jpe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358911"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308" w:type="pct"/>
            <w:vAlign w:val="center"/>
          </w:tcPr>
          <w:p w14:paraId="2C67F4D0" w14:textId="18C98090" w:rsidR="00A01914" w:rsidRDefault="00A01914"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555D55B" wp14:editId="13B909EE">
                  <wp:extent cx="1354353" cy="1800000"/>
                  <wp:effectExtent l="114300" t="114300" r="113030" b="143510"/>
                  <wp:docPr id="101" name="Resim 101" descr="C:\Users\gozbayram\Desktop\yapılan işlerin fotoğrafları\2022\aralık\antakya terminali aralık ayı yapılan işer\WhatsApp Image 2023-01-06 at 13.41.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gozbayram\Desktop\yapılan işlerin fotoğrafları\2022\aralık\antakya terminali aralık ayı yapılan işer\WhatsApp Image 2023-01-06 at 13.41.58 (1).jpe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35435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77FA6893" w14:textId="0377BEE7"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Antakya Şehirlerarası Otobüs Terminali 08.06.2022 tarihinde haşerelere karşı ilaçlan</w:t>
      </w:r>
      <w:r w:rsidR="00FA065E" w:rsidRPr="00A01914">
        <w:rPr>
          <w:rFonts w:cstheme="minorHAnsi"/>
        </w:rPr>
        <w:t>mıştır</w:t>
      </w:r>
      <w:r w:rsidRPr="00A01914">
        <w:rPr>
          <w:rFonts w:cstheme="minorHAnsi"/>
        </w:rPr>
        <w:t>.</w:t>
      </w:r>
    </w:p>
    <w:p w14:paraId="5C8AC39D" w14:textId="153838DF"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 xml:space="preserve">Antakya Şehirlerarası Otobüs Terminalinde ve Ulaşım Dairesi </w:t>
      </w:r>
      <w:r w:rsidR="00FA065E" w:rsidRPr="00A01914">
        <w:rPr>
          <w:rFonts w:cstheme="minorHAnsi"/>
        </w:rPr>
        <w:t>Ba</w:t>
      </w:r>
      <w:r w:rsidRPr="00A01914">
        <w:rPr>
          <w:rFonts w:cstheme="minorHAnsi"/>
        </w:rPr>
        <w:t>şkanlığında bulunan çiçek saksıları onarılarak boyan</w:t>
      </w:r>
      <w:r w:rsidR="00FA065E" w:rsidRPr="00A01914">
        <w:rPr>
          <w:rFonts w:cstheme="minorHAnsi"/>
        </w:rPr>
        <w:t>mıştır</w:t>
      </w:r>
      <w:r w:rsidRPr="00A01914">
        <w:rPr>
          <w:rFonts w:cstheme="minorHAnsi"/>
        </w:rPr>
        <w:t xml:space="preserve">. </w:t>
      </w:r>
    </w:p>
    <w:p w14:paraId="4CB71637" w14:textId="5F7EF8DA" w:rsidR="00A01914" w:rsidRDefault="0063336B" w:rsidP="00927F8C">
      <w:pPr>
        <w:pStyle w:val="ListeParagraf"/>
        <w:numPr>
          <w:ilvl w:val="0"/>
          <w:numId w:val="9"/>
        </w:numPr>
        <w:spacing w:before="0" w:after="160" w:line="259" w:lineRule="auto"/>
        <w:rPr>
          <w:rFonts w:cstheme="minorHAnsi"/>
        </w:rPr>
      </w:pPr>
      <w:r w:rsidRPr="00A01914">
        <w:rPr>
          <w:rFonts w:cstheme="minorHAnsi"/>
        </w:rPr>
        <w:t xml:space="preserve">İskenderun ve Dörtyol </w:t>
      </w:r>
      <w:r w:rsidR="00FA065E" w:rsidRPr="00A01914">
        <w:rPr>
          <w:rFonts w:cstheme="minorHAnsi"/>
        </w:rPr>
        <w:t>Otobüs Terminali bay/</w:t>
      </w:r>
      <w:r w:rsidRPr="00A01914">
        <w:rPr>
          <w:rFonts w:cstheme="minorHAnsi"/>
        </w:rPr>
        <w:t xml:space="preserve">bayan </w:t>
      </w:r>
      <w:r w:rsidR="00FA065E" w:rsidRPr="00A01914">
        <w:rPr>
          <w:rFonts w:cstheme="minorHAnsi"/>
        </w:rPr>
        <w:t>WC</w:t>
      </w:r>
      <w:r w:rsidRPr="00A01914">
        <w:rPr>
          <w:rFonts w:cstheme="minorHAnsi"/>
        </w:rPr>
        <w:t xml:space="preserve"> tadilatı yapılmıştır.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01914" w14:paraId="618E7748" w14:textId="77777777" w:rsidTr="00A01914">
        <w:tc>
          <w:tcPr>
            <w:tcW w:w="2500" w:type="pct"/>
            <w:vAlign w:val="center"/>
          </w:tcPr>
          <w:p w14:paraId="37CD5B63" w14:textId="2B8B1110" w:rsidR="00A01914" w:rsidRDefault="00A01914" w:rsidP="00A01914">
            <w:pPr>
              <w:spacing w:before="0" w:after="160" w:line="259" w:lineRule="auto"/>
              <w:jc w:val="center"/>
              <w:rPr>
                <w:rFonts w:cstheme="minorHAnsi"/>
              </w:rPr>
            </w:pPr>
            <w:r>
              <w:rPr>
                <w:rFonts w:ascii="Times New Roman" w:hAnsi="Times New Roman" w:cs="Times New Roman"/>
                <w:noProof/>
                <w:sz w:val="24"/>
                <w:szCs w:val="24"/>
                <w:lang w:eastAsia="tr-TR"/>
              </w:rPr>
              <w:drawing>
                <wp:inline distT="0" distB="0" distL="0" distR="0" wp14:anchorId="111A6E4E" wp14:editId="3E06517F">
                  <wp:extent cx="2167010" cy="1876508"/>
                  <wp:effectExtent l="133350" t="114300" r="138430" b="161925"/>
                  <wp:docPr id="450" name="Resim 450" descr="C:\Users\gozbayram\Desktop\yapılan işlerin fotoğrafları\2022\eylül\iskenderun minibüs garajı bay bayan wc ler yrnilendi\WhatsApp Image 2023-01-06 at 13.39.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ozbayram\Desktop\yapılan işlerin fotoğrafları\2022\eylül\iskenderun minibüs garajı bay bayan wc ler yrnilendi\WhatsApp Image 2023-01-06 at 13.39.14.jpe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177676" cy="18857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500" w:type="pct"/>
            <w:vAlign w:val="center"/>
          </w:tcPr>
          <w:p w14:paraId="5C37BE5A" w14:textId="5CC1E64D" w:rsidR="00A01914" w:rsidRDefault="00A01914" w:rsidP="00A01914">
            <w:pPr>
              <w:spacing w:before="0" w:after="160" w:line="259" w:lineRule="auto"/>
              <w:jc w:val="center"/>
              <w:rPr>
                <w:rFonts w:cstheme="minorHAnsi"/>
              </w:rPr>
            </w:pPr>
            <w:r>
              <w:rPr>
                <w:rFonts w:ascii="Times New Roman" w:hAnsi="Times New Roman" w:cs="Times New Roman"/>
                <w:noProof/>
                <w:sz w:val="24"/>
                <w:szCs w:val="24"/>
                <w:lang w:eastAsia="tr-TR"/>
              </w:rPr>
              <w:drawing>
                <wp:inline distT="0" distB="0" distL="0" distR="0" wp14:anchorId="15AD1136" wp14:editId="2B79F40C">
                  <wp:extent cx="2122998" cy="1857623"/>
                  <wp:effectExtent l="133350" t="114300" r="144145" b="161925"/>
                  <wp:docPr id="2116" name="Resim 2116" descr="C:\Users\gozbayram\Desktop\yapılan işlerin fotoğrafları\2022\aralık\dörtyol otogarı wc tadilat\yeni hali\WhatsApp Image 2022-12-13 at 14.59.2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gozbayram\Desktop\yapılan işlerin fotoğrafları\2022\aralık\dörtyol otogarı wc tadilat\yeni hali\WhatsApp Image 2022-12-13 at 14.59.25 (2).jpe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127054" cy="18611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3767E1B6" w14:textId="6A3DB7D2" w:rsidR="0063336B" w:rsidRDefault="0063336B" w:rsidP="00FA065E">
      <w:pPr>
        <w:pStyle w:val="ListeParagraf"/>
        <w:jc w:val="center"/>
        <w:rPr>
          <w:rFonts w:ascii="Times New Roman" w:hAnsi="Times New Roman" w:cs="Times New Roman"/>
          <w:b/>
          <w:sz w:val="24"/>
          <w:szCs w:val="24"/>
        </w:rPr>
      </w:pPr>
    </w:p>
    <w:p w14:paraId="76A0B689" w14:textId="77777777" w:rsidR="00244D0A" w:rsidRPr="00A01914" w:rsidRDefault="00244D0A" w:rsidP="00927F8C">
      <w:pPr>
        <w:pStyle w:val="ListeParagraf"/>
        <w:numPr>
          <w:ilvl w:val="0"/>
          <w:numId w:val="9"/>
        </w:numPr>
        <w:spacing w:before="0" w:after="160" w:line="259" w:lineRule="auto"/>
        <w:rPr>
          <w:rFonts w:cstheme="minorHAnsi"/>
        </w:rPr>
      </w:pPr>
      <w:r w:rsidRPr="00A01914">
        <w:rPr>
          <w:rFonts w:cstheme="minorHAnsi"/>
        </w:rPr>
        <w:t>İskenderun Şehirlerarası Otobüs Terminalinde;</w:t>
      </w:r>
    </w:p>
    <w:p w14:paraId="0E878BFA" w14:textId="77777777" w:rsidR="00244D0A" w:rsidRPr="00A01914" w:rsidRDefault="00244D0A" w:rsidP="00244D0A">
      <w:pPr>
        <w:pStyle w:val="ListeParagraf"/>
        <w:spacing w:before="0" w:after="160" w:line="259" w:lineRule="auto"/>
        <w:ind w:left="360" w:firstLine="348"/>
        <w:rPr>
          <w:rFonts w:cstheme="minorHAnsi"/>
        </w:rPr>
      </w:pPr>
      <w:r w:rsidRPr="00A01914">
        <w:rPr>
          <w:rFonts w:cstheme="minorHAnsi"/>
        </w:rPr>
        <w:t>Pano giydirme işlemleri yapılmıştır.</w:t>
      </w:r>
    </w:p>
    <w:p w14:paraId="0111A002" w14:textId="77777777" w:rsidR="00244D0A" w:rsidRPr="00A01914" w:rsidRDefault="00244D0A" w:rsidP="00244D0A">
      <w:pPr>
        <w:pStyle w:val="ListeParagraf"/>
        <w:spacing w:before="0" w:after="160" w:line="259" w:lineRule="auto"/>
        <w:ind w:left="360" w:firstLine="348"/>
        <w:rPr>
          <w:rFonts w:cstheme="minorHAnsi"/>
        </w:rPr>
      </w:pPr>
      <w:r w:rsidRPr="00A01914">
        <w:rPr>
          <w:rFonts w:cstheme="minorHAnsi"/>
        </w:rPr>
        <w:t>Arızalı projektörler yenileri ile değiştirilmiştir.</w:t>
      </w:r>
    </w:p>
    <w:p w14:paraId="1C342A52" w14:textId="77777777" w:rsidR="00244D0A" w:rsidRPr="00A01914" w:rsidRDefault="00244D0A" w:rsidP="00244D0A">
      <w:pPr>
        <w:pStyle w:val="ListeParagraf"/>
        <w:spacing w:before="0" w:after="160" w:line="259" w:lineRule="auto"/>
        <w:ind w:left="360" w:firstLine="348"/>
        <w:rPr>
          <w:rFonts w:cstheme="minorHAnsi"/>
        </w:rPr>
      </w:pPr>
      <w:r w:rsidRPr="00A01914">
        <w:rPr>
          <w:rFonts w:cstheme="minorHAnsi"/>
        </w:rPr>
        <w:t>Süs havuzunun onarım işlemleri yapılmıştır.</w:t>
      </w:r>
    </w:p>
    <w:p w14:paraId="5AC400C4" w14:textId="77777777" w:rsidR="00244D0A" w:rsidRPr="00A01914" w:rsidRDefault="00244D0A" w:rsidP="00244D0A">
      <w:pPr>
        <w:pStyle w:val="ListeParagraf"/>
        <w:spacing w:before="0" w:after="160" w:line="259" w:lineRule="auto"/>
        <w:ind w:left="360" w:firstLine="348"/>
        <w:rPr>
          <w:rFonts w:cstheme="minorHAnsi"/>
        </w:rPr>
      </w:pPr>
      <w:r w:rsidRPr="00A01914">
        <w:rPr>
          <w:rFonts w:cstheme="minorHAnsi"/>
        </w:rPr>
        <w:t>Yeni kameraların takılabilmeleri için ek elektrik tesisatı yapılmıştır.</w:t>
      </w:r>
    </w:p>
    <w:p w14:paraId="44865DEE" w14:textId="1DA4CC15" w:rsidR="0063336B" w:rsidRDefault="00244D0A" w:rsidP="00244D0A">
      <w:pPr>
        <w:pStyle w:val="ListeParagraf"/>
        <w:spacing w:before="0" w:after="160" w:line="259" w:lineRule="auto"/>
        <w:ind w:left="360" w:firstLine="348"/>
        <w:rPr>
          <w:rFonts w:cstheme="minorHAnsi"/>
        </w:rPr>
      </w:pPr>
      <w:r w:rsidRPr="00A01914">
        <w:rPr>
          <w:rFonts w:cstheme="minorHAnsi"/>
        </w:rPr>
        <w:t>A</w:t>
      </w:r>
      <w:r w:rsidR="0063336B" w:rsidRPr="00A01914">
        <w:rPr>
          <w:rFonts w:cstheme="minorHAnsi"/>
        </w:rPr>
        <w:t>ğaç budama ve çevre düzenleme işlemleri yapılmıştır.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01914" w14:paraId="5736AAF2" w14:textId="77777777" w:rsidTr="00A01914">
        <w:tc>
          <w:tcPr>
            <w:tcW w:w="2500" w:type="pct"/>
            <w:vAlign w:val="center"/>
          </w:tcPr>
          <w:p w14:paraId="304F212E" w14:textId="75A89458" w:rsidR="00A01914" w:rsidRDefault="00A01914" w:rsidP="00A01914">
            <w:pPr>
              <w:pStyle w:val="ListeParagraf"/>
              <w:spacing w:before="0" w:after="160" w:line="259" w:lineRule="auto"/>
              <w:ind w:left="0"/>
              <w:jc w:val="center"/>
              <w:rPr>
                <w:rFonts w:cstheme="minorHAnsi"/>
              </w:rPr>
            </w:pPr>
            <w:r>
              <w:rPr>
                <w:rFonts w:ascii="Times New Roman" w:hAnsi="Times New Roman" w:cs="Times New Roman"/>
                <w:noProof/>
                <w:sz w:val="24"/>
                <w:szCs w:val="24"/>
                <w:lang w:eastAsia="tr-TR"/>
              </w:rPr>
              <w:lastRenderedPageBreak/>
              <w:drawing>
                <wp:inline distT="0" distB="0" distL="0" distR="0" wp14:anchorId="5F4FDED1" wp14:editId="49B088DC">
                  <wp:extent cx="2128058" cy="1720735"/>
                  <wp:effectExtent l="0" t="0" r="5715" b="0"/>
                  <wp:docPr id="463" name="Resim 463" descr="C:\Users\gozbayram\Desktop\yapılan işlerin fotoğrafları\2022\ekim\iskenderun\iskenderun otogarı çevre düzenlenmesi\WhatsApp Image 2022-10-31 at 09.50.26 (1) - Kopy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ozbayram\Desktop\yapılan işlerin fotoğrafları\2022\ekim\iskenderun\iskenderun otogarı çevre düzenlenmesi\WhatsApp Image 2022-10-31 at 09.50.26 (1) - Kopya.jpeg"/>
                          <pic:cNvPicPr>
                            <a:picLocks noChangeAspect="1" noChangeArrowheads="1"/>
                          </pic:cNvPicPr>
                        </pic:nvPicPr>
                        <pic:blipFill>
                          <a:blip r:embed="rId395" cstate="print">
                            <a:extLst>
                              <a:ext uri="{28A0092B-C50C-407E-A947-70E740481C1C}">
                                <a14:useLocalDpi xmlns:a14="http://schemas.microsoft.com/office/drawing/2010/main" val="0"/>
                              </a:ext>
                            </a:extLst>
                          </a:blip>
                          <a:stretch>
                            <a:fillRect/>
                          </a:stretch>
                        </pic:blipFill>
                        <pic:spPr bwMode="auto">
                          <a:xfrm>
                            <a:off x="0" y="0"/>
                            <a:ext cx="2128058" cy="1720735"/>
                          </a:xfrm>
                          <a:prstGeom prst="rect">
                            <a:avLst/>
                          </a:prstGeom>
                          <a:noFill/>
                          <a:ln>
                            <a:noFill/>
                          </a:ln>
                        </pic:spPr>
                      </pic:pic>
                    </a:graphicData>
                  </a:graphic>
                </wp:inline>
              </w:drawing>
            </w:r>
          </w:p>
        </w:tc>
        <w:tc>
          <w:tcPr>
            <w:tcW w:w="2500" w:type="pct"/>
            <w:vAlign w:val="bottom"/>
          </w:tcPr>
          <w:p w14:paraId="66B8B64E" w14:textId="62DB1671" w:rsidR="00A01914" w:rsidRDefault="00A01914" w:rsidP="00A01914">
            <w:pPr>
              <w:pStyle w:val="ListeParagraf"/>
              <w:spacing w:before="0" w:after="160" w:line="259" w:lineRule="auto"/>
              <w:ind w:left="0"/>
              <w:jc w:val="center"/>
              <w:rPr>
                <w:rFonts w:cstheme="minorHAnsi"/>
              </w:rPr>
            </w:pPr>
            <w:r>
              <w:rPr>
                <w:rFonts w:ascii="Times New Roman" w:hAnsi="Times New Roman" w:cs="Times New Roman"/>
                <w:noProof/>
                <w:sz w:val="24"/>
                <w:szCs w:val="24"/>
                <w:lang w:eastAsia="tr-TR"/>
              </w:rPr>
              <w:drawing>
                <wp:inline distT="0" distB="0" distL="0" distR="0" wp14:anchorId="09F8D0EF" wp14:editId="41575423">
                  <wp:extent cx="2418715" cy="1666875"/>
                  <wp:effectExtent l="0" t="0" r="635" b="9525"/>
                  <wp:docPr id="470" name="Resim 470" descr="C:\Users\gozbayram\Desktop\yapılan işlerin fotoğrafları\2022\ekim\iskenderun\iskednerun mibüs garajı çevre düzenlenmesi ve ağaç budama\WhatsApp Image 2023-01-09 at 10.04.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ozbayram\Desktop\yapılan işlerin fotoğrafları\2022\ekim\iskenderun\iskednerun mibüs garajı çevre düzenlenmesi ve ağaç budama\WhatsApp Image 2023-01-09 at 10.04.01 (1).jpeg"/>
                          <pic:cNvPicPr>
                            <a:picLocks noChangeAspect="1" noChangeArrowheads="1"/>
                          </pic:cNvPicPr>
                        </pic:nvPicPr>
                        <pic:blipFill>
                          <a:blip r:embed="rId396" cstate="print">
                            <a:extLst>
                              <a:ext uri="{28A0092B-C50C-407E-A947-70E740481C1C}">
                                <a14:useLocalDpi xmlns:a14="http://schemas.microsoft.com/office/drawing/2010/main" val="0"/>
                              </a:ext>
                            </a:extLst>
                          </a:blip>
                          <a:stretch>
                            <a:fillRect/>
                          </a:stretch>
                        </pic:blipFill>
                        <pic:spPr bwMode="auto">
                          <a:xfrm>
                            <a:off x="0" y="0"/>
                            <a:ext cx="2419007" cy="1667076"/>
                          </a:xfrm>
                          <a:prstGeom prst="rect">
                            <a:avLst/>
                          </a:prstGeom>
                          <a:noFill/>
                          <a:ln>
                            <a:noFill/>
                          </a:ln>
                        </pic:spPr>
                      </pic:pic>
                    </a:graphicData>
                  </a:graphic>
                </wp:inline>
              </w:drawing>
            </w:r>
          </w:p>
        </w:tc>
      </w:tr>
    </w:tbl>
    <w:p w14:paraId="23EDF27E" w14:textId="77777777" w:rsidR="00A01914" w:rsidRPr="00A01914" w:rsidRDefault="00A01914" w:rsidP="00244D0A">
      <w:pPr>
        <w:pStyle w:val="ListeParagraf"/>
        <w:spacing w:before="0" w:after="160" w:line="259" w:lineRule="auto"/>
        <w:ind w:left="360" w:firstLine="348"/>
        <w:rPr>
          <w:rFonts w:cstheme="minorHAnsi"/>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4"/>
        <w:gridCol w:w="4206"/>
      </w:tblGrid>
      <w:tr w:rsidR="00A01914" w14:paraId="402E8C31" w14:textId="77777777" w:rsidTr="00A01914">
        <w:tc>
          <w:tcPr>
            <w:tcW w:w="2692" w:type="pct"/>
            <w:vAlign w:val="center"/>
          </w:tcPr>
          <w:p w14:paraId="40E8F908" w14:textId="48AF7A16" w:rsidR="00A01914" w:rsidRPr="004F6D76" w:rsidRDefault="00A01914" w:rsidP="00A01914">
            <w:pPr>
              <w:pStyle w:val="AralkYok"/>
              <w:jc w:val="center"/>
              <w:rPr>
                <w:rFonts w:cstheme="minorHAnsi"/>
              </w:rPr>
            </w:pPr>
            <w:r w:rsidRPr="00A01914">
              <w:rPr>
                <w:rFonts w:cstheme="minorHAnsi"/>
              </w:rPr>
              <w:t>Dörtyol Yolcu Terminalinde bulunan mescidin tadilatı gerçekleştirilmiştir.</w:t>
            </w:r>
          </w:p>
        </w:tc>
        <w:tc>
          <w:tcPr>
            <w:tcW w:w="2308" w:type="pct"/>
            <w:vAlign w:val="center"/>
          </w:tcPr>
          <w:p w14:paraId="44A67049" w14:textId="1EC88E04" w:rsidR="00A01914" w:rsidRPr="004F6D76" w:rsidRDefault="00A01914" w:rsidP="00A01914">
            <w:pPr>
              <w:pStyle w:val="AralkYok"/>
              <w:jc w:val="center"/>
              <w:rPr>
                <w:rFonts w:cstheme="minorHAnsi"/>
              </w:rPr>
            </w:pPr>
            <w:r w:rsidRPr="00A01914">
              <w:rPr>
                <w:rFonts w:cstheme="minorHAnsi"/>
              </w:rPr>
              <w:t>Dörtyol Şehirlerarası Otobüs Terminalinde çevre düzenlenmesi ve çiçek ekimi yapılmıştır.</w:t>
            </w:r>
          </w:p>
        </w:tc>
      </w:tr>
      <w:tr w:rsidR="00A01914" w14:paraId="21740FA8" w14:textId="77777777" w:rsidTr="00A01914">
        <w:tc>
          <w:tcPr>
            <w:tcW w:w="2692" w:type="pct"/>
            <w:vAlign w:val="center"/>
          </w:tcPr>
          <w:p w14:paraId="54C50E50" w14:textId="50FFFEC5" w:rsidR="00A01914" w:rsidRDefault="00A01914"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7DDA64F" wp14:editId="5D41D6E6">
                  <wp:extent cx="2282025" cy="1542293"/>
                  <wp:effectExtent l="133350" t="95250" r="137795" b="172720"/>
                  <wp:docPr id="105" name="Resim 105" descr="C:\Users\gozbayram\Desktop\yapılan işlerin fotoğrafları\2022\ekim\dörtyol\dörtyol ekim ayı mescid yenilenmesi\WhatsApp Image 2022-10-27 at 08.2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gozbayram\Desktop\yapılan işlerin fotoğrafları\2022\ekim\dörtyol\dörtyol ekim ayı mescid yenilenmesi\WhatsApp Image 2022-10-27 at 08.26.29.jpe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302518" cy="15561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308" w:type="pct"/>
            <w:vAlign w:val="center"/>
          </w:tcPr>
          <w:p w14:paraId="26C2FD17" w14:textId="23E8FC27" w:rsidR="00A01914" w:rsidRDefault="00A01914" w:rsidP="00A01914">
            <w:pPr>
              <w:pStyle w:val="AralkYok"/>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C1E1865" wp14:editId="699AA551">
                  <wp:extent cx="2258896" cy="1598213"/>
                  <wp:effectExtent l="133350" t="95250" r="141605" b="173990"/>
                  <wp:docPr id="2095" name="Resim 2095" descr="C:\Users\gozbayram\Desktop\yapılan işlerin fotoğrafları\2022\aralık\aralık ayı DÖRTYOL OTOGAR ÇEVRESİ\WhatsApp Image 2022-12-07 at 18.2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gozbayram\Desktop\yapılan işlerin fotoğrafları\2022\aralık\aralık ayı DÖRTYOL OTOGAR ÇEVRESİ\WhatsApp Image 2022-12-07 at 18.23.11.jpe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271804" cy="16073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6A576F96" w14:textId="1F11F2E3"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Dörtyol Şehirlerarası Otobüs terminalinde kullanılan otomasyon sistemli kapının arızaları gideril</w:t>
      </w:r>
      <w:r w:rsidR="00244D0A" w:rsidRPr="00A01914">
        <w:rPr>
          <w:rFonts w:cstheme="minorHAnsi"/>
        </w:rPr>
        <w:t>miştir</w:t>
      </w:r>
      <w:r w:rsidRPr="00A01914">
        <w:rPr>
          <w:rFonts w:cstheme="minorHAnsi"/>
        </w:rPr>
        <w:t>.</w:t>
      </w:r>
    </w:p>
    <w:p w14:paraId="3760B14C" w14:textId="5E5D9C84"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Dörtyol Terminalinde bulunan peronların çizgileri çizil</w:t>
      </w:r>
      <w:r w:rsidR="00244D0A" w:rsidRPr="00A01914">
        <w:rPr>
          <w:rFonts w:cstheme="minorHAnsi"/>
        </w:rPr>
        <w:t>miştir</w:t>
      </w:r>
      <w:r w:rsidRPr="00A01914">
        <w:rPr>
          <w:rFonts w:cstheme="minorHAnsi"/>
        </w:rPr>
        <w:t>.</w:t>
      </w:r>
    </w:p>
    <w:p w14:paraId="137E885A" w14:textId="44C52934"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Dörtyol Terminaline pis su gideri yapıl</w:t>
      </w:r>
      <w:r w:rsidR="00244D0A" w:rsidRPr="00A01914">
        <w:rPr>
          <w:rFonts w:cstheme="minorHAnsi"/>
        </w:rPr>
        <w:t>mıştır</w:t>
      </w:r>
      <w:r w:rsidRPr="00A01914">
        <w:rPr>
          <w:rFonts w:cstheme="minorHAnsi"/>
        </w:rPr>
        <w:t>.</w:t>
      </w:r>
    </w:p>
    <w:p w14:paraId="7841B311" w14:textId="21FCA3A0"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Dörtyol Minibüs garajına Dörtyol Minibüs garajı yazan totem monte edil</w:t>
      </w:r>
      <w:r w:rsidR="0089789F" w:rsidRPr="00A01914">
        <w:rPr>
          <w:rFonts w:cstheme="minorHAnsi"/>
        </w:rPr>
        <w:t>miştir</w:t>
      </w:r>
      <w:r w:rsidRPr="00A01914">
        <w:rPr>
          <w:rFonts w:cstheme="minorHAnsi"/>
        </w:rPr>
        <w:t>.</w:t>
      </w:r>
    </w:p>
    <w:p w14:paraId="0B7F933B" w14:textId="07145B40"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Dörtyol Terminalinde bulunan aydınlatma lambaları ve tesisatının eksikleri gid</w:t>
      </w:r>
      <w:r w:rsidR="0089789F" w:rsidRPr="00A01914">
        <w:rPr>
          <w:rFonts w:cstheme="minorHAnsi"/>
        </w:rPr>
        <w:t>erilmiştir</w:t>
      </w:r>
      <w:r w:rsidRPr="00A01914">
        <w:rPr>
          <w:rFonts w:cstheme="minorHAnsi"/>
        </w:rPr>
        <w:t>.</w:t>
      </w:r>
    </w:p>
    <w:p w14:paraId="3840023F" w14:textId="6164408F"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Dörtyol Terminalinde bulunan güvenlik kameralarının kontrolü yapılarak arızalı olanlar tespit edil</w:t>
      </w:r>
      <w:r w:rsidR="0089789F" w:rsidRPr="00A01914">
        <w:rPr>
          <w:rFonts w:cstheme="minorHAnsi"/>
        </w:rPr>
        <w:t>miştir</w:t>
      </w:r>
      <w:r w:rsidRPr="00A01914">
        <w:rPr>
          <w:rFonts w:cstheme="minorHAnsi"/>
        </w:rPr>
        <w:t>.</w:t>
      </w:r>
    </w:p>
    <w:p w14:paraId="0AA2ED20" w14:textId="10294249"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Dörtyol Otobüs Terminali çıkışına trafik levhaları takıl</w:t>
      </w:r>
      <w:r w:rsidR="0089789F" w:rsidRPr="00A01914">
        <w:rPr>
          <w:rFonts w:cstheme="minorHAnsi"/>
        </w:rPr>
        <w:t>ıp, e</w:t>
      </w:r>
      <w:r w:rsidRPr="00A01914">
        <w:rPr>
          <w:rFonts w:cstheme="minorHAnsi"/>
        </w:rPr>
        <w:t>ksik levhalar</w:t>
      </w:r>
      <w:r w:rsidR="0089789F" w:rsidRPr="00A01914">
        <w:rPr>
          <w:rFonts w:cstheme="minorHAnsi"/>
        </w:rPr>
        <w:t>ı</w:t>
      </w:r>
      <w:r w:rsidRPr="00A01914">
        <w:rPr>
          <w:rFonts w:cstheme="minorHAnsi"/>
        </w:rPr>
        <w:t xml:space="preserve"> tespit edildi.</w:t>
      </w:r>
    </w:p>
    <w:p w14:paraId="276FADFB" w14:textId="12C95BD4"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 xml:space="preserve">Dörtyol Şehirlerarası otobüs terminalindeki bozuk parke </w:t>
      </w:r>
      <w:r w:rsidR="0089789F" w:rsidRPr="00A01914">
        <w:rPr>
          <w:rFonts w:cstheme="minorHAnsi"/>
        </w:rPr>
        <w:t>taşları onarılmıştır</w:t>
      </w:r>
      <w:r w:rsidRPr="00A01914">
        <w:rPr>
          <w:rFonts w:cstheme="minorHAnsi"/>
        </w:rPr>
        <w:t>.</w:t>
      </w:r>
    </w:p>
    <w:p w14:paraId="0272495C" w14:textId="1E496ECC"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Dörtyol Şehirlerarası otobüs terminalinde kullanım ömrünü dolduran aydınlatma lambaları değiştiril</w:t>
      </w:r>
      <w:r w:rsidR="0089789F" w:rsidRPr="00A01914">
        <w:rPr>
          <w:rFonts w:cstheme="minorHAnsi"/>
        </w:rPr>
        <w:t>miştir</w:t>
      </w:r>
      <w:r w:rsidRPr="00A01914">
        <w:rPr>
          <w:rFonts w:cstheme="minorHAnsi"/>
        </w:rPr>
        <w:t>.</w:t>
      </w:r>
    </w:p>
    <w:p w14:paraId="4857B0C0" w14:textId="757E192F"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Dörtyol Şehirlerarası otobüs terminalinde haşerelere karşı ilaçlan</w:t>
      </w:r>
      <w:r w:rsidR="0089789F" w:rsidRPr="00A01914">
        <w:rPr>
          <w:rFonts w:cstheme="minorHAnsi"/>
        </w:rPr>
        <w:t>mıştır.</w:t>
      </w:r>
    </w:p>
    <w:p w14:paraId="672485EC" w14:textId="6FCDFF1D"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Erzin</w:t>
      </w:r>
      <w:r w:rsidR="0089789F" w:rsidRPr="00A01914">
        <w:rPr>
          <w:rFonts w:cstheme="minorHAnsi"/>
        </w:rPr>
        <w:t xml:space="preserve"> Otogarında bulunan</w:t>
      </w:r>
      <w:r w:rsidRPr="00A01914">
        <w:rPr>
          <w:rFonts w:cstheme="minorHAnsi"/>
        </w:rPr>
        <w:t xml:space="preserve"> salon tipi 3 adet klimanın bakım ve onarımı yapılmıştır.</w:t>
      </w:r>
    </w:p>
    <w:p w14:paraId="27C210DE" w14:textId="2E78EDCA" w:rsidR="0063336B" w:rsidRDefault="0063336B" w:rsidP="00927F8C">
      <w:pPr>
        <w:pStyle w:val="ListeParagraf"/>
        <w:numPr>
          <w:ilvl w:val="0"/>
          <w:numId w:val="9"/>
        </w:numPr>
        <w:spacing w:before="0" w:after="160" w:line="259" w:lineRule="auto"/>
        <w:rPr>
          <w:rFonts w:cstheme="minorHAnsi"/>
        </w:rPr>
      </w:pPr>
      <w:r w:rsidRPr="00A01914">
        <w:rPr>
          <w:rFonts w:cstheme="minorHAnsi"/>
        </w:rPr>
        <w:t xml:space="preserve">Erzin </w:t>
      </w:r>
      <w:r w:rsidR="0089789F" w:rsidRPr="00A01914">
        <w:rPr>
          <w:rFonts w:cstheme="minorHAnsi"/>
        </w:rPr>
        <w:t>O</w:t>
      </w:r>
      <w:r w:rsidRPr="00A01914">
        <w:rPr>
          <w:rFonts w:cstheme="minorHAnsi"/>
        </w:rPr>
        <w:t>togarı</w:t>
      </w:r>
      <w:r w:rsidR="0089789F" w:rsidRPr="00A01914">
        <w:rPr>
          <w:rFonts w:cstheme="minorHAnsi"/>
          <w:noProof/>
          <w:lang w:eastAsia="tr-TR"/>
        </w:rPr>
        <w:t xml:space="preserve"> </w:t>
      </w:r>
      <w:r w:rsidRPr="00A01914">
        <w:rPr>
          <w:rFonts w:cstheme="minorHAnsi"/>
          <w:noProof/>
          <w:lang w:eastAsia="tr-TR"/>
        </w:rPr>
        <w:t>çatı bakım ve onarımı yapılmıştır.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01914" w14:paraId="1DDBCB10" w14:textId="77777777" w:rsidTr="00A01914">
        <w:tc>
          <w:tcPr>
            <w:tcW w:w="2500" w:type="pct"/>
            <w:vAlign w:val="center"/>
          </w:tcPr>
          <w:p w14:paraId="5A2074C8" w14:textId="6502887E" w:rsidR="00A01914" w:rsidRDefault="00A01914" w:rsidP="00A01914">
            <w:pPr>
              <w:spacing w:before="0" w:after="160" w:line="259" w:lineRule="auto"/>
              <w:jc w:val="center"/>
              <w:rPr>
                <w:rFonts w:cstheme="minorHAnsi"/>
              </w:rPr>
            </w:pPr>
            <w:r>
              <w:rPr>
                <w:rFonts w:ascii="Times New Roman" w:hAnsi="Times New Roman" w:cs="Times New Roman"/>
                <w:noProof/>
                <w:sz w:val="24"/>
                <w:szCs w:val="24"/>
                <w:lang w:eastAsia="tr-TR"/>
              </w:rPr>
              <w:drawing>
                <wp:inline distT="0" distB="0" distL="0" distR="0" wp14:anchorId="2D3B34EC" wp14:editId="536A11D5">
                  <wp:extent cx="2282024" cy="1696279"/>
                  <wp:effectExtent l="133350" t="114300" r="137795" b="170815"/>
                  <wp:docPr id="112" name="Resim 112" descr="C:\Users\gozbayram\Desktop\yapılan işlerin fotoğrafları\2022\kasım\erzin  salon tipi 3 adet klima bakımı ve çatı onarımı\WhatsApp Image 2023-01-09 at 09.3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gozbayram\Desktop\yapılan işlerin fotoğrafları\2022\kasım\erzin  salon tipi 3 adet klima bakımı ve çatı onarımı\WhatsApp Image 2023-01-09 at 09.30.08.jpe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294014" cy="17051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500" w:type="pct"/>
            <w:vAlign w:val="center"/>
          </w:tcPr>
          <w:p w14:paraId="2A2D106C" w14:textId="7E6C9585" w:rsidR="00A01914" w:rsidRDefault="00A01914" w:rsidP="00A01914">
            <w:pPr>
              <w:spacing w:before="0" w:after="160" w:line="259" w:lineRule="auto"/>
              <w:jc w:val="center"/>
              <w:rPr>
                <w:rFonts w:cstheme="minorHAnsi"/>
              </w:rPr>
            </w:pPr>
            <w:r>
              <w:rPr>
                <w:rFonts w:ascii="Times New Roman" w:hAnsi="Times New Roman" w:cs="Times New Roman"/>
                <w:noProof/>
                <w:sz w:val="24"/>
                <w:szCs w:val="24"/>
                <w:lang w:eastAsia="tr-TR"/>
              </w:rPr>
              <w:drawing>
                <wp:inline distT="0" distB="0" distL="0" distR="0" wp14:anchorId="26B0FD76" wp14:editId="6EF8724E">
                  <wp:extent cx="2035534" cy="1723203"/>
                  <wp:effectExtent l="133350" t="114300" r="155575" b="163195"/>
                  <wp:docPr id="113" name="Resim 113" descr="C:\Users\gozbayram\Desktop\yapılan işlerin fotoğrafları\2022\kasım\erzin  salon tipi 3 adet klima bakımı ve çatı onarımı\WhatsApp Image 2023-01-09 at 09.30.0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gozbayram\Desktop\yapılan işlerin fotoğrafları\2022\kasım\erzin  salon tipi 3 adet klima bakımı ve çatı onarımı\WhatsApp Image 2023-01-09 at 09.30.09 (2).jpe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055863" cy="17404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3D035FDB" w14:textId="77777777" w:rsidR="00A01914" w:rsidRPr="00A01914" w:rsidRDefault="00A01914" w:rsidP="00A01914">
      <w:pPr>
        <w:spacing w:before="0" w:after="160" w:line="259" w:lineRule="auto"/>
        <w:rPr>
          <w:rFonts w:cstheme="minorHAnsi"/>
        </w:rPr>
      </w:pPr>
    </w:p>
    <w:p w14:paraId="2A351014" w14:textId="2F6F8104"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lastRenderedPageBreak/>
        <w:t xml:space="preserve">Erzin </w:t>
      </w:r>
      <w:r w:rsidR="0089789F" w:rsidRPr="00A01914">
        <w:rPr>
          <w:rFonts w:cstheme="minorHAnsi"/>
        </w:rPr>
        <w:t xml:space="preserve">Şehirlerarası Otobüs Terminalinde </w:t>
      </w:r>
      <w:r w:rsidRPr="00A01914">
        <w:rPr>
          <w:rFonts w:cstheme="minorHAnsi"/>
        </w:rPr>
        <w:t>bulunan bekleme salonunun floresan lambaları değiştiril</w:t>
      </w:r>
      <w:r w:rsidR="0089789F" w:rsidRPr="00A01914">
        <w:rPr>
          <w:rFonts w:cstheme="minorHAnsi"/>
        </w:rPr>
        <w:t>miştir</w:t>
      </w:r>
      <w:r w:rsidRPr="00A01914">
        <w:rPr>
          <w:rFonts w:cstheme="minorHAnsi"/>
        </w:rPr>
        <w:t>.</w:t>
      </w:r>
    </w:p>
    <w:p w14:paraId="50B6AAFA" w14:textId="02ED7BA6"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 xml:space="preserve">Erzin Şehirlerarası </w:t>
      </w:r>
      <w:r w:rsidR="0089789F" w:rsidRPr="00A01914">
        <w:rPr>
          <w:rFonts w:cstheme="minorHAnsi"/>
        </w:rPr>
        <w:t xml:space="preserve">Otobüs Terminalinde </w:t>
      </w:r>
      <w:r w:rsidRPr="00A01914">
        <w:rPr>
          <w:rFonts w:cstheme="minorHAnsi"/>
        </w:rPr>
        <w:t>arızalı olan iç ve dış aydınlatmalar yenilenmiştir.</w:t>
      </w:r>
    </w:p>
    <w:p w14:paraId="15907633" w14:textId="3F89B8AE"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 xml:space="preserve">Kırıkhan </w:t>
      </w:r>
      <w:r w:rsidR="0089789F" w:rsidRPr="00A01914">
        <w:rPr>
          <w:rFonts w:cstheme="minorHAnsi"/>
        </w:rPr>
        <w:t>Minibüs G</w:t>
      </w:r>
      <w:r w:rsidRPr="00A01914">
        <w:rPr>
          <w:rFonts w:cstheme="minorHAnsi"/>
        </w:rPr>
        <w:t xml:space="preserve">arajına </w:t>
      </w:r>
      <w:r w:rsidR="0089789F" w:rsidRPr="00A01914">
        <w:rPr>
          <w:rFonts w:cstheme="minorHAnsi"/>
        </w:rPr>
        <w:t>“</w:t>
      </w:r>
      <w:r w:rsidRPr="00A01914">
        <w:rPr>
          <w:rFonts w:cstheme="minorHAnsi"/>
        </w:rPr>
        <w:t>Kırıkhan Minibüs</w:t>
      </w:r>
      <w:r w:rsidR="0089789F" w:rsidRPr="00A01914">
        <w:rPr>
          <w:rFonts w:cstheme="minorHAnsi"/>
        </w:rPr>
        <w:t xml:space="preserve"> Garajı” </w:t>
      </w:r>
      <w:r w:rsidRPr="00A01914">
        <w:rPr>
          <w:rFonts w:cstheme="minorHAnsi"/>
        </w:rPr>
        <w:t>yazan totem monte edil</w:t>
      </w:r>
      <w:r w:rsidR="0089789F" w:rsidRPr="00A01914">
        <w:rPr>
          <w:rFonts w:cstheme="minorHAnsi"/>
        </w:rPr>
        <w:t>miştir</w:t>
      </w:r>
      <w:r w:rsidRPr="00A01914">
        <w:rPr>
          <w:rFonts w:cstheme="minorHAnsi"/>
        </w:rPr>
        <w:t>.</w:t>
      </w:r>
    </w:p>
    <w:p w14:paraId="5B1D3FBE" w14:textId="0D105644" w:rsidR="0063336B" w:rsidRPr="00A01914" w:rsidRDefault="0063336B" w:rsidP="00927F8C">
      <w:pPr>
        <w:pStyle w:val="ListeParagraf"/>
        <w:numPr>
          <w:ilvl w:val="0"/>
          <w:numId w:val="9"/>
        </w:numPr>
        <w:spacing w:before="0" w:after="160" w:line="259" w:lineRule="auto"/>
        <w:rPr>
          <w:rFonts w:cstheme="minorHAnsi"/>
        </w:rPr>
      </w:pPr>
      <w:r w:rsidRPr="00A01914">
        <w:rPr>
          <w:rFonts w:cstheme="minorHAnsi"/>
        </w:rPr>
        <w:t xml:space="preserve">Kırıkhan Tır Garajında bulunan </w:t>
      </w:r>
      <w:r w:rsidR="0089789F" w:rsidRPr="00A01914">
        <w:rPr>
          <w:rFonts w:cstheme="minorHAnsi"/>
        </w:rPr>
        <w:t>j</w:t>
      </w:r>
      <w:r w:rsidRPr="00A01914">
        <w:rPr>
          <w:rFonts w:cstheme="minorHAnsi"/>
        </w:rPr>
        <w:t>eneratör</w:t>
      </w:r>
      <w:r w:rsidR="0089789F" w:rsidRPr="00A01914">
        <w:rPr>
          <w:rFonts w:cstheme="minorHAnsi"/>
        </w:rPr>
        <w:t xml:space="preserve"> ve kameraların</w:t>
      </w:r>
      <w:r w:rsidRPr="00A01914">
        <w:rPr>
          <w:rFonts w:cstheme="minorHAnsi"/>
        </w:rPr>
        <w:t xml:space="preserve"> arızaları gideril</w:t>
      </w:r>
      <w:r w:rsidR="0089789F" w:rsidRPr="00A01914">
        <w:rPr>
          <w:rFonts w:cstheme="minorHAnsi"/>
        </w:rPr>
        <w:t>miştir</w:t>
      </w:r>
      <w:r w:rsidRPr="00A01914">
        <w:rPr>
          <w:rFonts w:cstheme="minorHAnsi"/>
        </w:rPr>
        <w:t>.</w:t>
      </w:r>
    </w:p>
    <w:p w14:paraId="27F32822" w14:textId="169B8644" w:rsidR="0063336B" w:rsidRPr="00A01914" w:rsidRDefault="00D71978" w:rsidP="0063336B">
      <w:pPr>
        <w:tabs>
          <w:tab w:val="left" w:pos="5258"/>
        </w:tabs>
        <w:rPr>
          <w:rFonts w:cstheme="minorHAnsi"/>
          <w:b/>
          <w:i/>
        </w:rPr>
      </w:pPr>
      <w:r w:rsidRPr="00A01914">
        <w:rPr>
          <w:rFonts w:cstheme="minorHAnsi"/>
          <w:b/>
          <w:i/>
        </w:rPr>
        <w:t>UKOME Çalışmaları</w:t>
      </w:r>
    </w:p>
    <w:p w14:paraId="0DE1407C" w14:textId="77777777" w:rsidR="0063336B" w:rsidRPr="00A01914" w:rsidRDefault="0063336B" w:rsidP="00927F8C">
      <w:pPr>
        <w:pStyle w:val="ListeParagraf"/>
        <w:numPr>
          <w:ilvl w:val="0"/>
          <w:numId w:val="9"/>
        </w:numPr>
        <w:spacing w:before="0" w:after="160" w:line="259" w:lineRule="auto"/>
        <w:rPr>
          <w:rFonts w:cstheme="minorHAnsi"/>
          <w:color w:val="000000"/>
        </w:rPr>
      </w:pPr>
      <w:r w:rsidRPr="00A01914">
        <w:rPr>
          <w:rFonts w:cstheme="minorHAnsi"/>
          <w:color w:val="000000"/>
        </w:rPr>
        <w:t>2022 yılı içerisinde 12 UKOME toplantısı gerçekleştirilmiş olup bahse konu olan yıl içerisinde 461 madde görüşülmüştür. 461 madde içerisinde 436 madde kabul edilmiş olup 23 madde reddedilmiştir. 2 madde gündemden düşürülmüştür.</w:t>
      </w:r>
    </w:p>
    <w:p w14:paraId="0C66983D" w14:textId="6A8369B5" w:rsidR="0063336B" w:rsidRPr="00A01914" w:rsidRDefault="0063336B" w:rsidP="0063336B">
      <w:pPr>
        <w:ind w:firstLine="360"/>
        <w:rPr>
          <w:rFonts w:cstheme="minorHAnsi"/>
        </w:rPr>
      </w:pPr>
      <w:r w:rsidRPr="00A01914">
        <w:rPr>
          <w:rFonts w:cstheme="minorHAnsi"/>
        </w:rPr>
        <w:t xml:space="preserve">2022 Yılı UKOME </w:t>
      </w:r>
      <w:r w:rsidR="0089789F" w:rsidRPr="00A01914">
        <w:rPr>
          <w:rFonts w:cstheme="minorHAnsi"/>
        </w:rPr>
        <w:t>bünyesinde yapılan</w:t>
      </w:r>
      <w:r w:rsidRPr="00A01914">
        <w:rPr>
          <w:rFonts w:cstheme="minorHAnsi"/>
        </w:rPr>
        <w:t xml:space="preserve"> işler tablolar halinde aşağıda sunulmuştur:</w:t>
      </w:r>
    </w:p>
    <w:tbl>
      <w:tblPr>
        <w:tblStyle w:val="KlavuzTablo2"/>
        <w:tblW w:w="5000" w:type="pct"/>
        <w:tblLook w:val="04A0" w:firstRow="1" w:lastRow="0" w:firstColumn="1" w:lastColumn="0" w:noHBand="0" w:noVBand="1"/>
      </w:tblPr>
      <w:tblGrid>
        <w:gridCol w:w="2719"/>
        <w:gridCol w:w="2770"/>
        <w:gridCol w:w="3581"/>
      </w:tblGrid>
      <w:tr w:rsidR="00B62546" w:rsidRPr="00A01914" w14:paraId="34C8461C" w14:textId="77777777" w:rsidTr="00A0191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noWrap/>
          </w:tcPr>
          <w:p w14:paraId="2FECA7A5" w14:textId="5C040522" w:rsidR="00B62546" w:rsidRPr="00A01914" w:rsidRDefault="00B62546" w:rsidP="00B62546">
            <w:pPr>
              <w:spacing w:before="0"/>
              <w:jc w:val="center"/>
              <w:rPr>
                <w:rFonts w:cs="Times New Roman"/>
              </w:rPr>
            </w:pPr>
            <w:r w:rsidRPr="00A01914">
              <w:rPr>
                <w:rFonts w:cs="Times New Roman"/>
              </w:rPr>
              <w:t>Ruhsat Birimi İşlemleri</w:t>
            </w:r>
          </w:p>
          <w:p w14:paraId="48D1D43F" w14:textId="3FCC641E" w:rsidR="00B62546" w:rsidRPr="00A01914" w:rsidRDefault="00B62546" w:rsidP="00B62546">
            <w:pPr>
              <w:spacing w:before="0"/>
              <w:jc w:val="center"/>
              <w:rPr>
                <w:rFonts w:eastAsia="Times New Roman" w:cs="Times New Roman"/>
                <w:bCs w:val="0"/>
                <w:lang w:eastAsia="tr-TR"/>
              </w:rPr>
            </w:pPr>
            <w:r w:rsidRPr="00A01914">
              <w:rPr>
                <w:rFonts w:cs="Times New Roman"/>
              </w:rPr>
              <w:t>(Hususiye Çekme Araç İşlemleri)</w:t>
            </w:r>
          </w:p>
        </w:tc>
      </w:tr>
      <w:tr w:rsidR="0063336B" w:rsidRPr="00A01914" w14:paraId="6F214FC4"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163E9BE5" w14:textId="39738267"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Plakalar</w:t>
            </w:r>
          </w:p>
        </w:tc>
        <w:tc>
          <w:tcPr>
            <w:tcW w:w="1527" w:type="pct"/>
            <w:noWrap/>
            <w:hideMark/>
          </w:tcPr>
          <w:p w14:paraId="7AEF6679" w14:textId="1F5E801D"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01914">
              <w:rPr>
                <w:rFonts w:eastAsia="Times New Roman" w:cs="Times New Roman"/>
                <w:b/>
                <w:bCs/>
                <w:lang w:eastAsia="tr-TR"/>
              </w:rPr>
              <w:t>Adet</w:t>
            </w:r>
          </w:p>
        </w:tc>
        <w:tc>
          <w:tcPr>
            <w:tcW w:w="1974" w:type="pct"/>
            <w:noWrap/>
            <w:hideMark/>
          </w:tcPr>
          <w:p w14:paraId="4D3B1855"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01914">
              <w:rPr>
                <w:rFonts w:eastAsia="Times New Roman" w:cs="Times New Roman"/>
                <w:b/>
                <w:bCs/>
                <w:lang w:eastAsia="tr-TR"/>
              </w:rPr>
              <w:t>Yıl Toplamı</w:t>
            </w:r>
          </w:p>
        </w:tc>
      </w:tr>
      <w:tr w:rsidR="0063336B" w:rsidRPr="00A01914" w14:paraId="110041F5"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6BFDF8B4" w14:textId="07659215"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BB Plaka</w:t>
            </w:r>
          </w:p>
        </w:tc>
        <w:tc>
          <w:tcPr>
            <w:tcW w:w="1527" w:type="pct"/>
            <w:noWrap/>
          </w:tcPr>
          <w:p w14:paraId="093AFDD1"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45</w:t>
            </w:r>
          </w:p>
        </w:tc>
        <w:tc>
          <w:tcPr>
            <w:tcW w:w="1974" w:type="pct"/>
            <w:vMerge w:val="restart"/>
            <w:noWrap/>
            <w:vAlign w:val="center"/>
            <w:hideMark/>
          </w:tcPr>
          <w:p w14:paraId="3727E81C" w14:textId="65A25A09" w:rsidR="0063336B" w:rsidRPr="00A01914" w:rsidRDefault="0063336B" w:rsidP="00A01914">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01914">
              <w:rPr>
                <w:rFonts w:eastAsia="Times New Roman" w:cs="Times New Roman"/>
                <w:lang w:eastAsia="tr-TR"/>
              </w:rPr>
              <w:t>1</w:t>
            </w:r>
            <w:r w:rsidR="00B62546" w:rsidRPr="00A01914">
              <w:rPr>
                <w:rFonts w:eastAsia="Times New Roman" w:cs="Times New Roman"/>
                <w:lang w:eastAsia="tr-TR"/>
              </w:rPr>
              <w:t>.</w:t>
            </w:r>
            <w:r w:rsidRPr="00A01914">
              <w:rPr>
                <w:rFonts w:eastAsia="Times New Roman" w:cs="Times New Roman"/>
                <w:lang w:eastAsia="tr-TR"/>
              </w:rPr>
              <w:t>496</w:t>
            </w:r>
          </w:p>
        </w:tc>
      </w:tr>
      <w:tr w:rsidR="0063336B" w:rsidRPr="00A01914" w14:paraId="2FDB5A38"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51EF07EE" w14:textId="5EA1F649"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C Plaka</w:t>
            </w:r>
          </w:p>
        </w:tc>
        <w:tc>
          <w:tcPr>
            <w:tcW w:w="1527" w:type="pct"/>
            <w:noWrap/>
          </w:tcPr>
          <w:p w14:paraId="5A100A94" w14:textId="06723360"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177</w:t>
            </w:r>
          </w:p>
        </w:tc>
        <w:tc>
          <w:tcPr>
            <w:tcW w:w="1974" w:type="pct"/>
            <w:vMerge/>
            <w:hideMark/>
          </w:tcPr>
          <w:p w14:paraId="3472B6CB"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63336B" w:rsidRPr="00A01914" w14:paraId="08B8CD0A"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0D20F355" w14:textId="6629B015"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J Plaka</w:t>
            </w:r>
          </w:p>
        </w:tc>
        <w:tc>
          <w:tcPr>
            <w:tcW w:w="1527" w:type="pct"/>
            <w:noWrap/>
          </w:tcPr>
          <w:p w14:paraId="4423C750"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22</w:t>
            </w:r>
          </w:p>
        </w:tc>
        <w:tc>
          <w:tcPr>
            <w:tcW w:w="1974" w:type="pct"/>
            <w:vMerge/>
            <w:hideMark/>
          </w:tcPr>
          <w:p w14:paraId="2BA23430"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63336B" w:rsidRPr="00A01914" w14:paraId="06D4C109"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349EA391" w14:textId="6854F709"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M Plaka</w:t>
            </w:r>
          </w:p>
        </w:tc>
        <w:tc>
          <w:tcPr>
            <w:tcW w:w="1527" w:type="pct"/>
            <w:noWrap/>
          </w:tcPr>
          <w:p w14:paraId="44F5CE96"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633</w:t>
            </w:r>
          </w:p>
        </w:tc>
        <w:tc>
          <w:tcPr>
            <w:tcW w:w="1974" w:type="pct"/>
            <w:vMerge/>
            <w:hideMark/>
          </w:tcPr>
          <w:p w14:paraId="25033353"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63336B" w:rsidRPr="00A01914" w14:paraId="3F15EE8B"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2AFE2D7E" w14:textId="77777777"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S Plaka</w:t>
            </w:r>
          </w:p>
        </w:tc>
        <w:tc>
          <w:tcPr>
            <w:tcW w:w="1527" w:type="pct"/>
            <w:noWrap/>
          </w:tcPr>
          <w:p w14:paraId="74240F97"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418</w:t>
            </w:r>
          </w:p>
        </w:tc>
        <w:tc>
          <w:tcPr>
            <w:tcW w:w="1974" w:type="pct"/>
            <w:vMerge/>
            <w:hideMark/>
          </w:tcPr>
          <w:p w14:paraId="26770560"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63336B" w:rsidRPr="00A01914" w14:paraId="75DC2898"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99" w:type="pct"/>
            <w:noWrap/>
            <w:hideMark/>
          </w:tcPr>
          <w:p w14:paraId="476D2CF4" w14:textId="1E95F335"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T Plaka</w:t>
            </w:r>
          </w:p>
        </w:tc>
        <w:tc>
          <w:tcPr>
            <w:tcW w:w="1527" w:type="pct"/>
            <w:noWrap/>
          </w:tcPr>
          <w:p w14:paraId="42625A0B"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201</w:t>
            </w:r>
          </w:p>
        </w:tc>
        <w:tc>
          <w:tcPr>
            <w:tcW w:w="1974" w:type="pct"/>
            <w:vMerge/>
            <w:hideMark/>
          </w:tcPr>
          <w:p w14:paraId="522523D3"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bl>
    <w:p w14:paraId="3279CF03" w14:textId="4D594C42" w:rsidR="0063336B" w:rsidRPr="00C635B9" w:rsidRDefault="0063336B" w:rsidP="0063336B">
      <w:pPr>
        <w:rPr>
          <w:rFonts w:ascii="Times New Roman" w:hAnsi="Times New Roman" w:cs="Times New Roman"/>
          <w:b/>
          <w:sz w:val="24"/>
          <w:szCs w:val="24"/>
        </w:rPr>
      </w:pPr>
    </w:p>
    <w:tbl>
      <w:tblPr>
        <w:tblStyle w:val="KlavuzTablo2"/>
        <w:tblW w:w="5000" w:type="pct"/>
        <w:tblLook w:val="04A0" w:firstRow="1" w:lastRow="0" w:firstColumn="1" w:lastColumn="0" w:noHBand="0" w:noVBand="1"/>
      </w:tblPr>
      <w:tblGrid>
        <w:gridCol w:w="2950"/>
        <w:gridCol w:w="2670"/>
        <w:gridCol w:w="3450"/>
      </w:tblGrid>
      <w:tr w:rsidR="00B62546" w:rsidRPr="00A01914" w14:paraId="380BBBA0" w14:textId="77777777" w:rsidTr="00A0191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noWrap/>
          </w:tcPr>
          <w:p w14:paraId="74DF5D50" w14:textId="75CF67D3" w:rsidR="00B62546" w:rsidRPr="00A01914" w:rsidRDefault="00B62546" w:rsidP="00B62546">
            <w:pPr>
              <w:spacing w:before="0"/>
              <w:jc w:val="center"/>
              <w:rPr>
                <w:rFonts w:eastAsia="Times New Roman" w:cs="Times New Roman"/>
                <w:bCs w:val="0"/>
                <w:lang w:eastAsia="tr-TR"/>
              </w:rPr>
            </w:pPr>
            <w:r w:rsidRPr="00A01914">
              <w:rPr>
                <w:rFonts w:cs="Times New Roman"/>
              </w:rPr>
              <w:t>Araç Yenileme İşlemleri</w:t>
            </w:r>
          </w:p>
        </w:tc>
      </w:tr>
      <w:tr w:rsidR="0063336B" w:rsidRPr="00A01914" w14:paraId="7BD255B3"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69B23466" w14:textId="5941E144"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Plakalar</w:t>
            </w:r>
          </w:p>
        </w:tc>
        <w:tc>
          <w:tcPr>
            <w:tcW w:w="1472" w:type="pct"/>
            <w:noWrap/>
            <w:hideMark/>
          </w:tcPr>
          <w:p w14:paraId="749109AA" w14:textId="4F6BCB23"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01914">
              <w:rPr>
                <w:rFonts w:eastAsia="Times New Roman" w:cs="Times New Roman"/>
                <w:b/>
                <w:bCs/>
                <w:lang w:eastAsia="tr-TR"/>
              </w:rPr>
              <w:t>Adet</w:t>
            </w:r>
          </w:p>
        </w:tc>
        <w:tc>
          <w:tcPr>
            <w:tcW w:w="1902" w:type="pct"/>
            <w:noWrap/>
            <w:hideMark/>
          </w:tcPr>
          <w:p w14:paraId="7B2CAC13"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01914">
              <w:rPr>
                <w:rFonts w:eastAsia="Times New Roman" w:cs="Times New Roman"/>
                <w:b/>
                <w:bCs/>
                <w:lang w:eastAsia="tr-TR"/>
              </w:rPr>
              <w:t>Yıl Toplamı</w:t>
            </w:r>
          </w:p>
        </w:tc>
      </w:tr>
      <w:tr w:rsidR="0063336B" w:rsidRPr="00A01914" w14:paraId="36C31BC9"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4F2EBD85" w14:textId="755CEAF5"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BB Plaka</w:t>
            </w:r>
          </w:p>
        </w:tc>
        <w:tc>
          <w:tcPr>
            <w:tcW w:w="1472" w:type="pct"/>
            <w:noWrap/>
          </w:tcPr>
          <w:p w14:paraId="4F297D25"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152</w:t>
            </w:r>
          </w:p>
        </w:tc>
        <w:tc>
          <w:tcPr>
            <w:tcW w:w="1902" w:type="pct"/>
            <w:vMerge w:val="restart"/>
            <w:noWrap/>
            <w:vAlign w:val="center"/>
            <w:hideMark/>
          </w:tcPr>
          <w:p w14:paraId="05B2C884" w14:textId="77777777" w:rsidR="0063336B" w:rsidRPr="00A01914" w:rsidRDefault="0063336B" w:rsidP="00A01914">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01914">
              <w:rPr>
                <w:rFonts w:eastAsia="Times New Roman" w:cs="Times New Roman"/>
                <w:color w:val="000000"/>
                <w:lang w:eastAsia="tr-TR"/>
              </w:rPr>
              <w:t>1335</w:t>
            </w:r>
          </w:p>
        </w:tc>
      </w:tr>
      <w:tr w:rsidR="0063336B" w:rsidRPr="00A01914" w14:paraId="29928DBD"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760DD1D2" w14:textId="08AEB2C4"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C Plaka</w:t>
            </w:r>
          </w:p>
        </w:tc>
        <w:tc>
          <w:tcPr>
            <w:tcW w:w="1472" w:type="pct"/>
            <w:noWrap/>
          </w:tcPr>
          <w:p w14:paraId="0B376366"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193</w:t>
            </w:r>
          </w:p>
        </w:tc>
        <w:tc>
          <w:tcPr>
            <w:tcW w:w="1902" w:type="pct"/>
            <w:vMerge/>
            <w:hideMark/>
          </w:tcPr>
          <w:p w14:paraId="66ECE824"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63336B" w:rsidRPr="00A01914" w14:paraId="3B499022"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76544B45" w14:textId="310CC320"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J Plaka</w:t>
            </w:r>
          </w:p>
        </w:tc>
        <w:tc>
          <w:tcPr>
            <w:tcW w:w="1472" w:type="pct"/>
            <w:noWrap/>
          </w:tcPr>
          <w:p w14:paraId="1AD89E70"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20</w:t>
            </w:r>
          </w:p>
        </w:tc>
        <w:tc>
          <w:tcPr>
            <w:tcW w:w="1902" w:type="pct"/>
            <w:vMerge/>
            <w:hideMark/>
          </w:tcPr>
          <w:p w14:paraId="0342F8A5"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63336B" w:rsidRPr="00A01914" w14:paraId="79319240"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102B390E" w14:textId="51A665C3"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M Plaka</w:t>
            </w:r>
          </w:p>
        </w:tc>
        <w:tc>
          <w:tcPr>
            <w:tcW w:w="1472" w:type="pct"/>
            <w:noWrap/>
          </w:tcPr>
          <w:p w14:paraId="65388A40"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536</w:t>
            </w:r>
          </w:p>
        </w:tc>
        <w:tc>
          <w:tcPr>
            <w:tcW w:w="1902" w:type="pct"/>
            <w:vMerge/>
            <w:hideMark/>
          </w:tcPr>
          <w:p w14:paraId="451CB3FC"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63336B" w:rsidRPr="00A01914" w14:paraId="4CD6A12C"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7DC49AEE" w14:textId="77777777"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S Plaka</w:t>
            </w:r>
          </w:p>
        </w:tc>
        <w:tc>
          <w:tcPr>
            <w:tcW w:w="1472" w:type="pct"/>
            <w:noWrap/>
          </w:tcPr>
          <w:p w14:paraId="7A789C10"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330</w:t>
            </w:r>
          </w:p>
        </w:tc>
        <w:tc>
          <w:tcPr>
            <w:tcW w:w="1902" w:type="pct"/>
            <w:vMerge/>
            <w:hideMark/>
          </w:tcPr>
          <w:p w14:paraId="0007F88B"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63336B" w:rsidRPr="00A01914" w14:paraId="59A6D5FD"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60F1E30F" w14:textId="779ABA16"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T Plaka</w:t>
            </w:r>
          </w:p>
        </w:tc>
        <w:tc>
          <w:tcPr>
            <w:tcW w:w="1472" w:type="pct"/>
            <w:noWrap/>
          </w:tcPr>
          <w:p w14:paraId="3AA0A844"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104</w:t>
            </w:r>
          </w:p>
        </w:tc>
        <w:tc>
          <w:tcPr>
            <w:tcW w:w="1902" w:type="pct"/>
            <w:vMerge/>
            <w:hideMark/>
          </w:tcPr>
          <w:p w14:paraId="40640F2C"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bl>
    <w:p w14:paraId="12EC7027" w14:textId="77777777" w:rsidR="0063336B" w:rsidRPr="00DA6A41" w:rsidRDefault="0063336B" w:rsidP="0063336B">
      <w:pPr>
        <w:rPr>
          <w:rFonts w:ascii="Times New Roman" w:hAnsi="Times New Roman" w:cs="Times New Roman"/>
          <w:b/>
          <w:sz w:val="24"/>
          <w:szCs w:val="24"/>
        </w:rPr>
      </w:pPr>
    </w:p>
    <w:tbl>
      <w:tblPr>
        <w:tblStyle w:val="KlavuzTablo2"/>
        <w:tblW w:w="5000" w:type="pct"/>
        <w:tblLook w:val="04A0" w:firstRow="1" w:lastRow="0" w:firstColumn="1" w:lastColumn="0" w:noHBand="0" w:noVBand="1"/>
      </w:tblPr>
      <w:tblGrid>
        <w:gridCol w:w="2950"/>
        <w:gridCol w:w="2670"/>
        <w:gridCol w:w="3450"/>
      </w:tblGrid>
      <w:tr w:rsidR="00B62546" w:rsidRPr="00C635B9" w14:paraId="111062D0" w14:textId="77777777" w:rsidTr="00A0191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noWrap/>
          </w:tcPr>
          <w:p w14:paraId="3FD2B256" w14:textId="04F2E0A0" w:rsidR="00B62546" w:rsidRPr="00A01914" w:rsidRDefault="00B62546" w:rsidP="00B62546">
            <w:pPr>
              <w:spacing w:before="0"/>
              <w:jc w:val="center"/>
              <w:rPr>
                <w:rFonts w:eastAsia="Times New Roman" w:cs="Times New Roman"/>
                <w:bCs w:val="0"/>
                <w:lang w:eastAsia="tr-TR"/>
              </w:rPr>
            </w:pPr>
            <w:r w:rsidRPr="00A01914">
              <w:rPr>
                <w:rFonts w:cs="Times New Roman"/>
              </w:rPr>
              <w:t>Devir İşlemleri</w:t>
            </w:r>
          </w:p>
        </w:tc>
      </w:tr>
      <w:tr w:rsidR="0063336B" w:rsidRPr="00C635B9" w14:paraId="61DD1EE4"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13974DC8" w14:textId="474A3D3E"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Plakalar</w:t>
            </w:r>
          </w:p>
        </w:tc>
        <w:tc>
          <w:tcPr>
            <w:tcW w:w="1472" w:type="pct"/>
            <w:noWrap/>
            <w:hideMark/>
          </w:tcPr>
          <w:p w14:paraId="2E8F9B51" w14:textId="061C3D08"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01914">
              <w:rPr>
                <w:rFonts w:eastAsia="Times New Roman" w:cs="Times New Roman"/>
                <w:b/>
                <w:bCs/>
                <w:lang w:eastAsia="tr-TR"/>
              </w:rPr>
              <w:t>Adet</w:t>
            </w:r>
          </w:p>
        </w:tc>
        <w:tc>
          <w:tcPr>
            <w:tcW w:w="1902" w:type="pct"/>
            <w:noWrap/>
            <w:hideMark/>
          </w:tcPr>
          <w:p w14:paraId="56464BF7"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01914">
              <w:rPr>
                <w:rFonts w:eastAsia="Times New Roman" w:cs="Times New Roman"/>
                <w:b/>
                <w:bCs/>
                <w:lang w:eastAsia="tr-TR"/>
              </w:rPr>
              <w:t>Yıl Toplamı</w:t>
            </w:r>
          </w:p>
        </w:tc>
      </w:tr>
      <w:tr w:rsidR="0063336B" w:rsidRPr="00C635B9" w14:paraId="55117468"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7AF6FAB3" w14:textId="045E16A7"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BB Plaka</w:t>
            </w:r>
          </w:p>
        </w:tc>
        <w:tc>
          <w:tcPr>
            <w:tcW w:w="1472" w:type="pct"/>
            <w:noWrap/>
          </w:tcPr>
          <w:p w14:paraId="6FFC981D"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169</w:t>
            </w:r>
          </w:p>
        </w:tc>
        <w:tc>
          <w:tcPr>
            <w:tcW w:w="1902" w:type="pct"/>
            <w:vMerge w:val="restart"/>
            <w:noWrap/>
            <w:vAlign w:val="center"/>
            <w:hideMark/>
          </w:tcPr>
          <w:p w14:paraId="486490BD" w14:textId="77777777" w:rsidR="0063336B" w:rsidRPr="00A01914" w:rsidRDefault="0063336B" w:rsidP="00A01914">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01914">
              <w:rPr>
                <w:rFonts w:eastAsia="Times New Roman" w:cs="Times New Roman"/>
                <w:color w:val="000000"/>
                <w:lang w:eastAsia="tr-TR"/>
              </w:rPr>
              <w:t>889</w:t>
            </w:r>
          </w:p>
        </w:tc>
      </w:tr>
      <w:tr w:rsidR="0063336B" w:rsidRPr="00C635B9" w14:paraId="20D79759"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19AB9A24" w14:textId="2897C7BB"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C Plaka</w:t>
            </w:r>
          </w:p>
        </w:tc>
        <w:tc>
          <w:tcPr>
            <w:tcW w:w="1472" w:type="pct"/>
            <w:noWrap/>
          </w:tcPr>
          <w:p w14:paraId="6745212E"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79</w:t>
            </w:r>
          </w:p>
        </w:tc>
        <w:tc>
          <w:tcPr>
            <w:tcW w:w="1902" w:type="pct"/>
            <w:vMerge/>
            <w:hideMark/>
          </w:tcPr>
          <w:p w14:paraId="6216D433"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63336B" w:rsidRPr="00C635B9" w14:paraId="30651EC3"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09D5FD9D" w14:textId="61D61A36"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J Plaka</w:t>
            </w:r>
          </w:p>
        </w:tc>
        <w:tc>
          <w:tcPr>
            <w:tcW w:w="1472" w:type="pct"/>
            <w:noWrap/>
          </w:tcPr>
          <w:p w14:paraId="716F2010"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9</w:t>
            </w:r>
          </w:p>
        </w:tc>
        <w:tc>
          <w:tcPr>
            <w:tcW w:w="1902" w:type="pct"/>
            <w:vMerge/>
            <w:hideMark/>
          </w:tcPr>
          <w:p w14:paraId="4F2DF036"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63336B" w:rsidRPr="00C635B9" w14:paraId="45DC68EF"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3259DBD5" w14:textId="6DB87C2E"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M Plaka</w:t>
            </w:r>
          </w:p>
        </w:tc>
        <w:tc>
          <w:tcPr>
            <w:tcW w:w="1472" w:type="pct"/>
            <w:noWrap/>
          </w:tcPr>
          <w:p w14:paraId="3C534EAC"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220</w:t>
            </w:r>
          </w:p>
        </w:tc>
        <w:tc>
          <w:tcPr>
            <w:tcW w:w="1902" w:type="pct"/>
            <w:vMerge/>
            <w:hideMark/>
          </w:tcPr>
          <w:p w14:paraId="62FE0395"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63336B" w:rsidRPr="00C635B9" w14:paraId="117C364A"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33B271B1" w14:textId="77777777"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S Plaka</w:t>
            </w:r>
          </w:p>
        </w:tc>
        <w:tc>
          <w:tcPr>
            <w:tcW w:w="1472" w:type="pct"/>
            <w:noWrap/>
          </w:tcPr>
          <w:p w14:paraId="5FC0571C"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312</w:t>
            </w:r>
          </w:p>
        </w:tc>
        <w:tc>
          <w:tcPr>
            <w:tcW w:w="1902" w:type="pct"/>
            <w:vMerge/>
            <w:hideMark/>
          </w:tcPr>
          <w:p w14:paraId="70DAB5C5" w14:textId="77777777" w:rsidR="0063336B" w:rsidRPr="00A01914" w:rsidRDefault="0063336B" w:rsidP="00B62546">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63336B" w:rsidRPr="00C635B9" w14:paraId="6B76938D"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653B61C3" w14:textId="5980E67F" w:rsidR="0063336B" w:rsidRPr="00A01914" w:rsidRDefault="0063336B" w:rsidP="00B62546">
            <w:pPr>
              <w:spacing w:before="0"/>
              <w:jc w:val="center"/>
              <w:rPr>
                <w:rFonts w:eastAsia="Times New Roman" w:cs="Times New Roman"/>
                <w:b w:val="0"/>
                <w:bCs w:val="0"/>
                <w:lang w:eastAsia="tr-TR"/>
              </w:rPr>
            </w:pPr>
            <w:r w:rsidRPr="00A01914">
              <w:rPr>
                <w:rFonts w:eastAsia="Times New Roman" w:cs="Times New Roman"/>
                <w:b w:val="0"/>
                <w:bCs w:val="0"/>
                <w:lang w:eastAsia="tr-TR"/>
              </w:rPr>
              <w:t>T Plaka</w:t>
            </w:r>
          </w:p>
        </w:tc>
        <w:tc>
          <w:tcPr>
            <w:tcW w:w="1472" w:type="pct"/>
            <w:noWrap/>
          </w:tcPr>
          <w:p w14:paraId="32226E7A"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100</w:t>
            </w:r>
          </w:p>
        </w:tc>
        <w:tc>
          <w:tcPr>
            <w:tcW w:w="1902" w:type="pct"/>
            <w:vMerge/>
            <w:hideMark/>
          </w:tcPr>
          <w:p w14:paraId="6DF502BA" w14:textId="77777777" w:rsidR="0063336B" w:rsidRPr="00A01914" w:rsidRDefault="0063336B" w:rsidP="00B62546">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bl>
    <w:p w14:paraId="3F077D56" w14:textId="77777777" w:rsidR="0063336B" w:rsidRDefault="0063336B" w:rsidP="0063336B">
      <w:pPr>
        <w:rPr>
          <w:rFonts w:ascii="Times New Roman" w:hAnsi="Times New Roman" w:cs="Times New Roman"/>
          <w:b/>
          <w:sz w:val="24"/>
          <w:szCs w:val="24"/>
        </w:rPr>
      </w:pPr>
    </w:p>
    <w:tbl>
      <w:tblPr>
        <w:tblStyle w:val="KlavuzTablo2"/>
        <w:tblW w:w="5000" w:type="pct"/>
        <w:tblLook w:val="04A0" w:firstRow="1" w:lastRow="0" w:firstColumn="1" w:lastColumn="0" w:noHBand="0" w:noVBand="1"/>
      </w:tblPr>
      <w:tblGrid>
        <w:gridCol w:w="2950"/>
        <w:gridCol w:w="2670"/>
        <w:gridCol w:w="3450"/>
      </w:tblGrid>
      <w:tr w:rsidR="00385C07" w:rsidRPr="00A01914" w14:paraId="32A4102F" w14:textId="77777777" w:rsidTr="00A0191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noWrap/>
          </w:tcPr>
          <w:p w14:paraId="4E4E7324" w14:textId="4DB5A5AE" w:rsidR="00385C07" w:rsidRPr="00A01914" w:rsidRDefault="00385C07" w:rsidP="00385C07">
            <w:pPr>
              <w:spacing w:before="0" w:after="120"/>
              <w:jc w:val="center"/>
              <w:rPr>
                <w:rFonts w:eastAsia="Times New Roman" w:cs="Times New Roman"/>
                <w:bCs w:val="0"/>
                <w:lang w:eastAsia="tr-TR"/>
              </w:rPr>
            </w:pPr>
            <w:r w:rsidRPr="00A01914">
              <w:rPr>
                <w:rFonts w:cs="Times New Roman"/>
              </w:rPr>
              <w:t>Yeni İzin Belgesi İşlemleri (Tahsis)</w:t>
            </w:r>
          </w:p>
        </w:tc>
      </w:tr>
      <w:tr w:rsidR="0063336B" w:rsidRPr="00A01914" w14:paraId="1A2CC8E3"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47CE5847" w14:textId="32B27870" w:rsidR="0063336B" w:rsidRPr="00A01914" w:rsidRDefault="0063336B" w:rsidP="00385C07">
            <w:pPr>
              <w:spacing w:before="0" w:after="120"/>
              <w:jc w:val="center"/>
              <w:rPr>
                <w:rFonts w:eastAsia="Times New Roman" w:cs="Times New Roman"/>
                <w:b w:val="0"/>
                <w:bCs w:val="0"/>
                <w:lang w:eastAsia="tr-TR"/>
              </w:rPr>
            </w:pPr>
            <w:r w:rsidRPr="00A01914">
              <w:rPr>
                <w:rFonts w:eastAsia="Times New Roman" w:cs="Times New Roman"/>
                <w:b w:val="0"/>
                <w:bCs w:val="0"/>
                <w:lang w:eastAsia="tr-TR"/>
              </w:rPr>
              <w:t>Plakalar</w:t>
            </w:r>
          </w:p>
        </w:tc>
        <w:tc>
          <w:tcPr>
            <w:tcW w:w="1472" w:type="pct"/>
            <w:noWrap/>
            <w:hideMark/>
          </w:tcPr>
          <w:p w14:paraId="521D7721" w14:textId="03C3336A" w:rsidR="0063336B" w:rsidRPr="00A01914" w:rsidRDefault="0063336B" w:rsidP="00385C07">
            <w:pPr>
              <w:spacing w:before="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01914">
              <w:rPr>
                <w:rFonts w:eastAsia="Times New Roman" w:cs="Times New Roman"/>
                <w:b/>
                <w:bCs/>
                <w:lang w:eastAsia="tr-TR"/>
              </w:rPr>
              <w:t>Adet</w:t>
            </w:r>
          </w:p>
        </w:tc>
        <w:tc>
          <w:tcPr>
            <w:tcW w:w="1902" w:type="pct"/>
            <w:noWrap/>
            <w:hideMark/>
          </w:tcPr>
          <w:p w14:paraId="4F7016F0" w14:textId="77777777" w:rsidR="0063336B" w:rsidRPr="00A01914" w:rsidRDefault="0063336B" w:rsidP="00385C07">
            <w:pPr>
              <w:spacing w:before="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A01914">
              <w:rPr>
                <w:rFonts w:eastAsia="Times New Roman" w:cs="Times New Roman"/>
                <w:b/>
                <w:bCs/>
                <w:lang w:eastAsia="tr-TR"/>
              </w:rPr>
              <w:t>Yıl Toplamı</w:t>
            </w:r>
          </w:p>
        </w:tc>
      </w:tr>
      <w:tr w:rsidR="0063336B" w:rsidRPr="00A01914" w14:paraId="73102827"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43235BD2" w14:textId="72980AFF" w:rsidR="0063336B" w:rsidRPr="00A01914" w:rsidRDefault="0063336B" w:rsidP="00385C07">
            <w:pPr>
              <w:spacing w:before="0" w:after="120"/>
              <w:jc w:val="center"/>
              <w:rPr>
                <w:rFonts w:eastAsia="Times New Roman" w:cs="Times New Roman"/>
                <w:b w:val="0"/>
                <w:bCs w:val="0"/>
                <w:lang w:eastAsia="tr-TR"/>
              </w:rPr>
            </w:pPr>
            <w:r w:rsidRPr="00A01914">
              <w:rPr>
                <w:rFonts w:eastAsia="Times New Roman" w:cs="Times New Roman"/>
                <w:b w:val="0"/>
                <w:bCs w:val="0"/>
                <w:lang w:eastAsia="tr-TR"/>
              </w:rPr>
              <w:t>BB Plaka</w:t>
            </w:r>
          </w:p>
        </w:tc>
        <w:tc>
          <w:tcPr>
            <w:tcW w:w="1472" w:type="pct"/>
            <w:noWrap/>
          </w:tcPr>
          <w:p w14:paraId="3E865956" w14:textId="77777777" w:rsidR="0063336B" w:rsidRPr="00A01914" w:rsidRDefault="0063336B" w:rsidP="00385C07">
            <w:pPr>
              <w:spacing w:before="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68</w:t>
            </w:r>
          </w:p>
        </w:tc>
        <w:tc>
          <w:tcPr>
            <w:tcW w:w="1902" w:type="pct"/>
            <w:vMerge w:val="restart"/>
            <w:noWrap/>
            <w:vAlign w:val="center"/>
            <w:hideMark/>
          </w:tcPr>
          <w:p w14:paraId="431E0E1C" w14:textId="77777777" w:rsidR="0063336B" w:rsidRPr="00A01914" w:rsidRDefault="0063336B" w:rsidP="00A01914">
            <w:pPr>
              <w:spacing w:before="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A01914">
              <w:rPr>
                <w:rFonts w:eastAsia="Times New Roman" w:cs="Times New Roman"/>
                <w:color w:val="000000"/>
                <w:lang w:eastAsia="tr-TR"/>
              </w:rPr>
              <w:t>287</w:t>
            </w:r>
          </w:p>
        </w:tc>
      </w:tr>
      <w:tr w:rsidR="0063336B" w:rsidRPr="00A01914" w14:paraId="37944468"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4DE15428" w14:textId="4DEAE042" w:rsidR="0063336B" w:rsidRPr="00A01914" w:rsidRDefault="0063336B" w:rsidP="00385C07">
            <w:pPr>
              <w:spacing w:before="0" w:after="120"/>
              <w:jc w:val="center"/>
              <w:rPr>
                <w:rFonts w:eastAsia="Times New Roman" w:cs="Times New Roman"/>
                <w:b w:val="0"/>
                <w:bCs w:val="0"/>
                <w:lang w:eastAsia="tr-TR"/>
              </w:rPr>
            </w:pPr>
            <w:r w:rsidRPr="00A01914">
              <w:rPr>
                <w:rFonts w:eastAsia="Times New Roman" w:cs="Times New Roman"/>
                <w:b w:val="0"/>
                <w:bCs w:val="0"/>
                <w:lang w:eastAsia="tr-TR"/>
              </w:rPr>
              <w:t>C Plaka</w:t>
            </w:r>
          </w:p>
        </w:tc>
        <w:tc>
          <w:tcPr>
            <w:tcW w:w="1472" w:type="pct"/>
            <w:noWrap/>
          </w:tcPr>
          <w:p w14:paraId="58666343" w14:textId="77777777" w:rsidR="0063336B" w:rsidRPr="00A01914" w:rsidRDefault="0063336B" w:rsidP="00385C07">
            <w:pPr>
              <w:spacing w:before="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140</w:t>
            </w:r>
          </w:p>
        </w:tc>
        <w:tc>
          <w:tcPr>
            <w:tcW w:w="1902" w:type="pct"/>
            <w:vMerge/>
            <w:hideMark/>
          </w:tcPr>
          <w:p w14:paraId="6AFAEE49" w14:textId="77777777" w:rsidR="0063336B" w:rsidRPr="00A01914" w:rsidRDefault="0063336B" w:rsidP="00385C07">
            <w:pPr>
              <w:spacing w:before="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63336B" w:rsidRPr="00A01914" w14:paraId="68FB9BEF"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4E11142F" w14:textId="46AA1520" w:rsidR="0063336B" w:rsidRPr="00A01914" w:rsidRDefault="0063336B" w:rsidP="00385C07">
            <w:pPr>
              <w:spacing w:before="0" w:after="120"/>
              <w:jc w:val="center"/>
              <w:rPr>
                <w:rFonts w:eastAsia="Times New Roman" w:cs="Times New Roman"/>
                <w:b w:val="0"/>
                <w:bCs w:val="0"/>
                <w:lang w:eastAsia="tr-TR"/>
              </w:rPr>
            </w:pPr>
            <w:r w:rsidRPr="00A01914">
              <w:rPr>
                <w:rFonts w:eastAsia="Times New Roman" w:cs="Times New Roman"/>
                <w:b w:val="0"/>
                <w:bCs w:val="0"/>
                <w:lang w:eastAsia="tr-TR"/>
              </w:rPr>
              <w:t>J Plaka</w:t>
            </w:r>
          </w:p>
        </w:tc>
        <w:tc>
          <w:tcPr>
            <w:tcW w:w="1472" w:type="pct"/>
            <w:noWrap/>
          </w:tcPr>
          <w:p w14:paraId="00403714" w14:textId="77777777" w:rsidR="0063336B" w:rsidRPr="00A01914" w:rsidRDefault="0063336B" w:rsidP="00385C07">
            <w:pPr>
              <w:spacing w:before="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0</w:t>
            </w:r>
          </w:p>
        </w:tc>
        <w:tc>
          <w:tcPr>
            <w:tcW w:w="1902" w:type="pct"/>
            <w:vMerge/>
            <w:hideMark/>
          </w:tcPr>
          <w:p w14:paraId="3A8DB23D" w14:textId="77777777" w:rsidR="0063336B" w:rsidRPr="00A01914" w:rsidRDefault="0063336B" w:rsidP="00385C07">
            <w:pPr>
              <w:spacing w:before="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63336B" w:rsidRPr="00A01914" w14:paraId="64752B38"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179A1CE2" w14:textId="05F93B9A" w:rsidR="0063336B" w:rsidRPr="00A01914" w:rsidRDefault="0063336B" w:rsidP="00385C07">
            <w:pPr>
              <w:spacing w:before="0" w:after="120"/>
              <w:jc w:val="center"/>
              <w:rPr>
                <w:rFonts w:eastAsia="Times New Roman" w:cs="Times New Roman"/>
                <w:b w:val="0"/>
                <w:bCs w:val="0"/>
                <w:lang w:eastAsia="tr-TR"/>
              </w:rPr>
            </w:pPr>
            <w:r w:rsidRPr="00A01914">
              <w:rPr>
                <w:rFonts w:eastAsia="Times New Roman" w:cs="Times New Roman"/>
                <w:b w:val="0"/>
                <w:bCs w:val="0"/>
                <w:lang w:eastAsia="tr-TR"/>
              </w:rPr>
              <w:t>M Plaka</w:t>
            </w:r>
          </w:p>
        </w:tc>
        <w:tc>
          <w:tcPr>
            <w:tcW w:w="1472" w:type="pct"/>
            <w:noWrap/>
          </w:tcPr>
          <w:p w14:paraId="0E52C3A6" w14:textId="77777777" w:rsidR="0063336B" w:rsidRPr="00A01914" w:rsidRDefault="0063336B" w:rsidP="00385C07">
            <w:pPr>
              <w:spacing w:before="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0</w:t>
            </w:r>
          </w:p>
        </w:tc>
        <w:tc>
          <w:tcPr>
            <w:tcW w:w="1902" w:type="pct"/>
            <w:vMerge/>
            <w:hideMark/>
          </w:tcPr>
          <w:p w14:paraId="18287DF7" w14:textId="77777777" w:rsidR="0063336B" w:rsidRPr="00A01914" w:rsidRDefault="0063336B" w:rsidP="00385C07">
            <w:pPr>
              <w:spacing w:before="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r w:rsidR="0063336B" w:rsidRPr="00A01914" w14:paraId="2B649836"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7E07EFE9" w14:textId="77777777" w:rsidR="0063336B" w:rsidRPr="00A01914" w:rsidRDefault="0063336B" w:rsidP="00385C07">
            <w:pPr>
              <w:spacing w:before="0" w:after="120"/>
              <w:jc w:val="center"/>
              <w:rPr>
                <w:rFonts w:eastAsia="Times New Roman" w:cs="Times New Roman"/>
                <w:b w:val="0"/>
                <w:bCs w:val="0"/>
                <w:lang w:eastAsia="tr-TR"/>
              </w:rPr>
            </w:pPr>
            <w:r w:rsidRPr="00A01914">
              <w:rPr>
                <w:rFonts w:eastAsia="Times New Roman" w:cs="Times New Roman"/>
                <w:b w:val="0"/>
                <w:bCs w:val="0"/>
                <w:lang w:eastAsia="tr-TR"/>
              </w:rPr>
              <w:t>S Plaka</w:t>
            </w:r>
          </w:p>
        </w:tc>
        <w:tc>
          <w:tcPr>
            <w:tcW w:w="1472" w:type="pct"/>
            <w:noWrap/>
          </w:tcPr>
          <w:p w14:paraId="118BC56B" w14:textId="77777777" w:rsidR="0063336B" w:rsidRPr="00A01914" w:rsidRDefault="0063336B" w:rsidP="00385C07">
            <w:pPr>
              <w:spacing w:before="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0</w:t>
            </w:r>
          </w:p>
        </w:tc>
        <w:tc>
          <w:tcPr>
            <w:tcW w:w="1902" w:type="pct"/>
            <w:vMerge/>
            <w:hideMark/>
          </w:tcPr>
          <w:p w14:paraId="3A215271" w14:textId="77777777" w:rsidR="0063336B" w:rsidRPr="00A01914" w:rsidRDefault="0063336B" w:rsidP="00385C07">
            <w:pPr>
              <w:spacing w:before="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p>
        </w:tc>
      </w:tr>
      <w:tr w:rsidR="0063336B" w:rsidRPr="00A01914" w14:paraId="09A5B20A"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26" w:type="pct"/>
            <w:noWrap/>
            <w:hideMark/>
          </w:tcPr>
          <w:p w14:paraId="4D301D51" w14:textId="457047A8" w:rsidR="0063336B" w:rsidRPr="00A01914" w:rsidRDefault="0063336B" w:rsidP="00385C07">
            <w:pPr>
              <w:spacing w:before="0" w:after="120"/>
              <w:jc w:val="center"/>
              <w:rPr>
                <w:rFonts w:eastAsia="Times New Roman" w:cs="Times New Roman"/>
                <w:b w:val="0"/>
                <w:bCs w:val="0"/>
                <w:lang w:eastAsia="tr-TR"/>
              </w:rPr>
            </w:pPr>
            <w:r w:rsidRPr="00A01914">
              <w:rPr>
                <w:rFonts w:eastAsia="Times New Roman" w:cs="Times New Roman"/>
                <w:b w:val="0"/>
                <w:bCs w:val="0"/>
                <w:lang w:eastAsia="tr-TR"/>
              </w:rPr>
              <w:t>T Plaka</w:t>
            </w:r>
          </w:p>
        </w:tc>
        <w:tc>
          <w:tcPr>
            <w:tcW w:w="1472" w:type="pct"/>
            <w:noWrap/>
          </w:tcPr>
          <w:p w14:paraId="49E19420" w14:textId="77777777" w:rsidR="0063336B" w:rsidRPr="00A01914" w:rsidRDefault="0063336B" w:rsidP="00385C07">
            <w:pPr>
              <w:spacing w:before="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A01914">
              <w:rPr>
                <w:rFonts w:eastAsia="Times New Roman" w:cs="Times New Roman"/>
                <w:color w:val="000000"/>
                <w:lang w:eastAsia="tr-TR"/>
              </w:rPr>
              <w:t>79</w:t>
            </w:r>
          </w:p>
        </w:tc>
        <w:tc>
          <w:tcPr>
            <w:tcW w:w="1902" w:type="pct"/>
            <w:vMerge/>
            <w:hideMark/>
          </w:tcPr>
          <w:p w14:paraId="6DFC7872" w14:textId="77777777" w:rsidR="0063336B" w:rsidRPr="00A01914" w:rsidRDefault="0063336B" w:rsidP="00385C07">
            <w:pPr>
              <w:spacing w:before="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p>
        </w:tc>
      </w:tr>
    </w:tbl>
    <w:p w14:paraId="6993F554" w14:textId="77777777" w:rsidR="00715BFE" w:rsidRDefault="00715BFE">
      <w:pPr>
        <w:spacing w:before="100" w:line="276" w:lineRule="auto"/>
        <w:jc w:val="left"/>
        <w:rPr>
          <w:rFonts w:ascii="Times New Roman" w:hAnsi="Times New Roman" w:cs="Times New Roman"/>
          <w:b/>
          <w:sz w:val="24"/>
          <w:szCs w:val="24"/>
        </w:rPr>
      </w:pPr>
      <w:r>
        <w:rPr>
          <w:rFonts w:ascii="Times New Roman" w:hAnsi="Times New Roman" w:cs="Times New Roman"/>
          <w:b/>
          <w:sz w:val="24"/>
          <w:szCs w:val="24"/>
        </w:rPr>
        <w:br w:type="page"/>
      </w:r>
    </w:p>
    <w:tbl>
      <w:tblPr>
        <w:tblStyle w:val="KlavuzTablo2"/>
        <w:tblW w:w="5000" w:type="pct"/>
        <w:tblLook w:val="04A0" w:firstRow="1" w:lastRow="0" w:firstColumn="1" w:lastColumn="0" w:noHBand="0" w:noVBand="1"/>
      </w:tblPr>
      <w:tblGrid>
        <w:gridCol w:w="3140"/>
        <w:gridCol w:w="2688"/>
        <w:gridCol w:w="3242"/>
      </w:tblGrid>
      <w:tr w:rsidR="00776ACA" w:rsidRPr="00A01914" w14:paraId="2BEF4E8C" w14:textId="77777777" w:rsidTr="00A0191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noWrap/>
          </w:tcPr>
          <w:p w14:paraId="24AD6B04" w14:textId="775FB0BF" w:rsidR="00776ACA" w:rsidRPr="00A01914" w:rsidRDefault="00776ACA" w:rsidP="00776ACA">
            <w:pPr>
              <w:spacing w:before="0"/>
              <w:jc w:val="center"/>
              <w:rPr>
                <w:rFonts w:eastAsia="Times New Roman" w:cstheme="minorHAnsi"/>
                <w:bCs w:val="0"/>
                <w:lang w:eastAsia="tr-TR"/>
              </w:rPr>
            </w:pPr>
            <w:r w:rsidRPr="00A01914">
              <w:rPr>
                <w:rFonts w:cstheme="minorHAnsi"/>
              </w:rPr>
              <w:lastRenderedPageBreak/>
              <w:t>Güzerg</w:t>
            </w:r>
            <w:r w:rsidRPr="00A01914">
              <w:rPr>
                <w:rFonts w:cstheme="minorHAnsi"/>
                <w:bCs w:val="0"/>
              </w:rPr>
              <w:t>â</w:t>
            </w:r>
            <w:r w:rsidRPr="00A01914">
              <w:rPr>
                <w:rFonts w:cstheme="minorHAnsi"/>
              </w:rPr>
              <w:t>h Yenileme İşlemleri</w:t>
            </w:r>
          </w:p>
        </w:tc>
      </w:tr>
      <w:tr w:rsidR="0063336B" w:rsidRPr="00A01914" w14:paraId="24E18824"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1" w:type="pct"/>
            <w:noWrap/>
            <w:hideMark/>
          </w:tcPr>
          <w:p w14:paraId="09DBE1DF" w14:textId="3CAAEA14" w:rsidR="0063336B" w:rsidRPr="00A01914" w:rsidRDefault="0063336B" w:rsidP="00776ACA">
            <w:pPr>
              <w:spacing w:before="0"/>
              <w:jc w:val="center"/>
              <w:rPr>
                <w:rFonts w:eastAsia="Times New Roman" w:cstheme="minorHAnsi"/>
                <w:b w:val="0"/>
                <w:bCs w:val="0"/>
                <w:lang w:eastAsia="tr-TR"/>
              </w:rPr>
            </w:pPr>
            <w:r w:rsidRPr="00A01914">
              <w:rPr>
                <w:rFonts w:eastAsia="Times New Roman" w:cstheme="minorHAnsi"/>
                <w:b w:val="0"/>
                <w:bCs w:val="0"/>
                <w:lang w:eastAsia="tr-TR"/>
              </w:rPr>
              <w:t>Plakalar</w:t>
            </w:r>
          </w:p>
        </w:tc>
        <w:tc>
          <w:tcPr>
            <w:tcW w:w="1482" w:type="pct"/>
            <w:noWrap/>
            <w:hideMark/>
          </w:tcPr>
          <w:p w14:paraId="5374D27F" w14:textId="03E2C36E" w:rsidR="0063336B" w:rsidRPr="00A01914" w:rsidRDefault="0063336B" w:rsidP="00776AC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tr-TR"/>
              </w:rPr>
            </w:pPr>
            <w:r w:rsidRPr="00A01914">
              <w:rPr>
                <w:rFonts w:eastAsia="Times New Roman" w:cstheme="minorHAnsi"/>
                <w:b/>
                <w:bCs/>
                <w:lang w:eastAsia="tr-TR"/>
              </w:rPr>
              <w:t>Adet</w:t>
            </w:r>
          </w:p>
        </w:tc>
        <w:tc>
          <w:tcPr>
            <w:tcW w:w="1787" w:type="pct"/>
            <w:noWrap/>
            <w:hideMark/>
          </w:tcPr>
          <w:p w14:paraId="43BC2B9A" w14:textId="77777777" w:rsidR="0063336B" w:rsidRPr="00A01914" w:rsidRDefault="0063336B" w:rsidP="00776AC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lang w:eastAsia="tr-TR"/>
              </w:rPr>
            </w:pPr>
            <w:r w:rsidRPr="00A01914">
              <w:rPr>
                <w:rFonts w:eastAsia="Times New Roman" w:cstheme="minorHAnsi"/>
                <w:b/>
                <w:bCs/>
                <w:lang w:eastAsia="tr-TR"/>
              </w:rPr>
              <w:t>Yıl Toplamı</w:t>
            </w:r>
          </w:p>
        </w:tc>
      </w:tr>
      <w:tr w:rsidR="0063336B" w:rsidRPr="00A01914" w14:paraId="36CBD4CA"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731" w:type="pct"/>
            <w:noWrap/>
            <w:hideMark/>
          </w:tcPr>
          <w:p w14:paraId="7B3094B5" w14:textId="2D701559" w:rsidR="0063336B" w:rsidRPr="00A01914" w:rsidRDefault="0063336B" w:rsidP="00776ACA">
            <w:pPr>
              <w:spacing w:before="0"/>
              <w:jc w:val="center"/>
              <w:rPr>
                <w:rFonts w:eastAsia="Times New Roman" w:cstheme="minorHAnsi"/>
                <w:b w:val="0"/>
                <w:bCs w:val="0"/>
                <w:lang w:eastAsia="tr-TR"/>
              </w:rPr>
            </w:pPr>
            <w:r w:rsidRPr="00A01914">
              <w:rPr>
                <w:rFonts w:eastAsia="Times New Roman" w:cstheme="minorHAnsi"/>
                <w:b w:val="0"/>
                <w:bCs w:val="0"/>
                <w:lang w:eastAsia="tr-TR"/>
              </w:rPr>
              <w:t>BB Plaka</w:t>
            </w:r>
          </w:p>
        </w:tc>
        <w:tc>
          <w:tcPr>
            <w:tcW w:w="1482" w:type="pct"/>
            <w:noWrap/>
          </w:tcPr>
          <w:p w14:paraId="11C5D679" w14:textId="77777777" w:rsidR="0063336B" w:rsidRPr="00A01914" w:rsidRDefault="0063336B" w:rsidP="00776AC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sidRPr="00A01914">
              <w:rPr>
                <w:rFonts w:eastAsia="Times New Roman" w:cstheme="minorHAnsi"/>
                <w:color w:val="000000"/>
                <w:lang w:eastAsia="tr-TR"/>
              </w:rPr>
              <w:t>1019</w:t>
            </w:r>
          </w:p>
        </w:tc>
        <w:tc>
          <w:tcPr>
            <w:tcW w:w="1787" w:type="pct"/>
            <w:vMerge w:val="restart"/>
            <w:noWrap/>
            <w:vAlign w:val="center"/>
            <w:hideMark/>
          </w:tcPr>
          <w:p w14:paraId="6DC19707" w14:textId="77777777" w:rsidR="0063336B" w:rsidRPr="00A01914" w:rsidRDefault="0063336B" w:rsidP="00A01914">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r w:rsidRPr="00A01914">
              <w:rPr>
                <w:rFonts w:eastAsia="Times New Roman" w:cstheme="minorHAnsi"/>
                <w:color w:val="000000"/>
                <w:lang w:eastAsia="tr-TR"/>
              </w:rPr>
              <w:t>7579</w:t>
            </w:r>
          </w:p>
        </w:tc>
      </w:tr>
      <w:tr w:rsidR="0063336B" w:rsidRPr="00A01914" w14:paraId="200E22AF"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1" w:type="pct"/>
            <w:noWrap/>
            <w:hideMark/>
          </w:tcPr>
          <w:p w14:paraId="44AF1CEE" w14:textId="3FEFCEA0" w:rsidR="0063336B" w:rsidRPr="00A01914" w:rsidRDefault="0063336B" w:rsidP="00776ACA">
            <w:pPr>
              <w:spacing w:before="0"/>
              <w:jc w:val="center"/>
              <w:rPr>
                <w:rFonts w:eastAsia="Times New Roman" w:cstheme="minorHAnsi"/>
                <w:b w:val="0"/>
                <w:bCs w:val="0"/>
                <w:lang w:eastAsia="tr-TR"/>
              </w:rPr>
            </w:pPr>
            <w:r w:rsidRPr="00A01914">
              <w:rPr>
                <w:rFonts w:eastAsia="Times New Roman" w:cstheme="minorHAnsi"/>
                <w:b w:val="0"/>
                <w:bCs w:val="0"/>
                <w:lang w:eastAsia="tr-TR"/>
              </w:rPr>
              <w:t>C Plaka</w:t>
            </w:r>
          </w:p>
        </w:tc>
        <w:tc>
          <w:tcPr>
            <w:tcW w:w="1482" w:type="pct"/>
            <w:noWrap/>
          </w:tcPr>
          <w:p w14:paraId="0CF59E3F" w14:textId="77777777" w:rsidR="0063336B" w:rsidRPr="00A01914" w:rsidRDefault="0063336B" w:rsidP="00776AC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sidRPr="00A01914">
              <w:rPr>
                <w:rFonts w:eastAsia="Times New Roman" w:cstheme="minorHAnsi"/>
                <w:color w:val="000000"/>
                <w:lang w:eastAsia="tr-TR"/>
              </w:rPr>
              <w:t>1036</w:t>
            </w:r>
          </w:p>
        </w:tc>
        <w:tc>
          <w:tcPr>
            <w:tcW w:w="1787" w:type="pct"/>
            <w:vMerge/>
            <w:hideMark/>
          </w:tcPr>
          <w:p w14:paraId="45C48AD0" w14:textId="77777777" w:rsidR="0063336B" w:rsidRPr="00A01914" w:rsidRDefault="0063336B" w:rsidP="00776AC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p>
        </w:tc>
      </w:tr>
      <w:tr w:rsidR="0063336B" w:rsidRPr="00A01914" w14:paraId="2487EA8B"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731" w:type="pct"/>
            <w:noWrap/>
            <w:hideMark/>
          </w:tcPr>
          <w:p w14:paraId="5955543C" w14:textId="6DD69B0D" w:rsidR="0063336B" w:rsidRPr="00A01914" w:rsidRDefault="0063336B" w:rsidP="00776ACA">
            <w:pPr>
              <w:spacing w:before="0"/>
              <w:jc w:val="center"/>
              <w:rPr>
                <w:rFonts w:eastAsia="Times New Roman" w:cstheme="minorHAnsi"/>
                <w:b w:val="0"/>
                <w:bCs w:val="0"/>
                <w:lang w:eastAsia="tr-TR"/>
              </w:rPr>
            </w:pPr>
            <w:r w:rsidRPr="00A01914">
              <w:rPr>
                <w:rFonts w:eastAsia="Times New Roman" w:cstheme="minorHAnsi"/>
                <w:b w:val="0"/>
                <w:bCs w:val="0"/>
                <w:lang w:eastAsia="tr-TR"/>
              </w:rPr>
              <w:t>J Plaka</w:t>
            </w:r>
          </w:p>
        </w:tc>
        <w:tc>
          <w:tcPr>
            <w:tcW w:w="1482" w:type="pct"/>
            <w:noWrap/>
          </w:tcPr>
          <w:p w14:paraId="398D78A2" w14:textId="77777777" w:rsidR="0063336B" w:rsidRPr="00A01914" w:rsidRDefault="0063336B" w:rsidP="00776AC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sidRPr="00A01914">
              <w:rPr>
                <w:rFonts w:eastAsia="Times New Roman" w:cstheme="minorHAnsi"/>
                <w:color w:val="000000"/>
                <w:lang w:eastAsia="tr-TR"/>
              </w:rPr>
              <w:t>61</w:t>
            </w:r>
          </w:p>
        </w:tc>
        <w:tc>
          <w:tcPr>
            <w:tcW w:w="1787" w:type="pct"/>
            <w:vMerge/>
            <w:hideMark/>
          </w:tcPr>
          <w:p w14:paraId="0359BBD7" w14:textId="77777777" w:rsidR="0063336B" w:rsidRPr="00A01914" w:rsidRDefault="0063336B" w:rsidP="00776AC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p>
        </w:tc>
      </w:tr>
      <w:tr w:rsidR="0063336B" w:rsidRPr="00A01914" w14:paraId="3522E6F0"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1" w:type="pct"/>
            <w:noWrap/>
            <w:hideMark/>
          </w:tcPr>
          <w:p w14:paraId="0D3D9C42" w14:textId="5D073423" w:rsidR="0063336B" w:rsidRPr="00A01914" w:rsidRDefault="0063336B" w:rsidP="00776ACA">
            <w:pPr>
              <w:spacing w:before="0"/>
              <w:jc w:val="center"/>
              <w:rPr>
                <w:rFonts w:eastAsia="Times New Roman" w:cstheme="minorHAnsi"/>
                <w:b w:val="0"/>
                <w:bCs w:val="0"/>
                <w:lang w:eastAsia="tr-TR"/>
              </w:rPr>
            </w:pPr>
            <w:r w:rsidRPr="00A01914">
              <w:rPr>
                <w:rFonts w:eastAsia="Times New Roman" w:cstheme="minorHAnsi"/>
                <w:b w:val="0"/>
                <w:bCs w:val="0"/>
                <w:lang w:eastAsia="tr-TR"/>
              </w:rPr>
              <w:t>M Plaka</w:t>
            </w:r>
          </w:p>
        </w:tc>
        <w:tc>
          <w:tcPr>
            <w:tcW w:w="1482" w:type="pct"/>
            <w:noWrap/>
          </w:tcPr>
          <w:p w14:paraId="0FA04794" w14:textId="78680AA3" w:rsidR="0063336B" w:rsidRPr="00A01914" w:rsidRDefault="0063336B" w:rsidP="00776AC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sidRPr="00A01914">
              <w:rPr>
                <w:rFonts w:eastAsia="Times New Roman" w:cstheme="minorHAnsi"/>
                <w:color w:val="000000"/>
                <w:lang w:eastAsia="tr-TR"/>
              </w:rPr>
              <w:t>2348</w:t>
            </w:r>
          </w:p>
        </w:tc>
        <w:tc>
          <w:tcPr>
            <w:tcW w:w="1787" w:type="pct"/>
            <w:vMerge/>
            <w:hideMark/>
          </w:tcPr>
          <w:p w14:paraId="12E6A3B4" w14:textId="77777777" w:rsidR="0063336B" w:rsidRPr="00A01914" w:rsidRDefault="0063336B" w:rsidP="00776AC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p>
        </w:tc>
      </w:tr>
      <w:tr w:rsidR="0063336B" w:rsidRPr="00A01914" w14:paraId="56012711"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731" w:type="pct"/>
            <w:noWrap/>
            <w:hideMark/>
          </w:tcPr>
          <w:p w14:paraId="17026805" w14:textId="77777777" w:rsidR="0063336B" w:rsidRPr="00A01914" w:rsidRDefault="0063336B" w:rsidP="00776ACA">
            <w:pPr>
              <w:spacing w:before="0"/>
              <w:jc w:val="center"/>
              <w:rPr>
                <w:rFonts w:eastAsia="Times New Roman" w:cstheme="minorHAnsi"/>
                <w:b w:val="0"/>
                <w:bCs w:val="0"/>
                <w:lang w:eastAsia="tr-TR"/>
              </w:rPr>
            </w:pPr>
            <w:r w:rsidRPr="00A01914">
              <w:rPr>
                <w:rFonts w:eastAsia="Times New Roman" w:cstheme="minorHAnsi"/>
                <w:b w:val="0"/>
                <w:bCs w:val="0"/>
                <w:lang w:eastAsia="tr-TR"/>
              </w:rPr>
              <w:t>S Plaka</w:t>
            </w:r>
          </w:p>
        </w:tc>
        <w:tc>
          <w:tcPr>
            <w:tcW w:w="1482" w:type="pct"/>
            <w:noWrap/>
          </w:tcPr>
          <w:p w14:paraId="525D51B2" w14:textId="77777777" w:rsidR="0063336B" w:rsidRPr="00A01914" w:rsidRDefault="0063336B" w:rsidP="00776AC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sidRPr="00A01914">
              <w:rPr>
                <w:rFonts w:eastAsia="Times New Roman" w:cstheme="minorHAnsi"/>
                <w:color w:val="000000"/>
                <w:lang w:eastAsia="tr-TR"/>
              </w:rPr>
              <w:t>2152</w:t>
            </w:r>
          </w:p>
        </w:tc>
        <w:tc>
          <w:tcPr>
            <w:tcW w:w="1787" w:type="pct"/>
            <w:vMerge/>
            <w:hideMark/>
          </w:tcPr>
          <w:p w14:paraId="6113F73F" w14:textId="77777777" w:rsidR="0063336B" w:rsidRPr="00A01914" w:rsidRDefault="0063336B" w:rsidP="00776AC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p>
        </w:tc>
      </w:tr>
      <w:tr w:rsidR="0063336B" w:rsidRPr="00A01914" w14:paraId="4A4E30C1" w14:textId="77777777" w:rsidTr="00A0191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1" w:type="pct"/>
            <w:noWrap/>
            <w:hideMark/>
          </w:tcPr>
          <w:p w14:paraId="0544A8B2" w14:textId="4A6D0CF2" w:rsidR="0063336B" w:rsidRPr="00A01914" w:rsidRDefault="0063336B" w:rsidP="00776ACA">
            <w:pPr>
              <w:spacing w:before="0"/>
              <w:jc w:val="center"/>
              <w:rPr>
                <w:rFonts w:eastAsia="Times New Roman" w:cstheme="minorHAnsi"/>
                <w:b w:val="0"/>
                <w:bCs w:val="0"/>
                <w:lang w:eastAsia="tr-TR"/>
              </w:rPr>
            </w:pPr>
            <w:r w:rsidRPr="00A01914">
              <w:rPr>
                <w:rFonts w:eastAsia="Times New Roman" w:cstheme="minorHAnsi"/>
                <w:b w:val="0"/>
                <w:bCs w:val="0"/>
                <w:lang w:eastAsia="tr-TR"/>
              </w:rPr>
              <w:t>T Plaka</w:t>
            </w:r>
          </w:p>
        </w:tc>
        <w:tc>
          <w:tcPr>
            <w:tcW w:w="1482" w:type="pct"/>
            <w:noWrap/>
          </w:tcPr>
          <w:p w14:paraId="36086F42" w14:textId="77777777" w:rsidR="0063336B" w:rsidRPr="00A01914" w:rsidRDefault="0063336B" w:rsidP="00776AC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eastAsia="tr-TR"/>
              </w:rPr>
            </w:pPr>
            <w:r w:rsidRPr="00A01914">
              <w:rPr>
                <w:rFonts w:eastAsia="Times New Roman" w:cstheme="minorHAnsi"/>
                <w:color w:val="000000"/>
                <w:lang w:eastAsia="tr-TR"/>
              </w:rPr>
              <w:t>640</w:t>
            </w:r>
          </w:p>
        </w:tc>
        <w:tc>
          <w:tcPr>
            <w:tcW w:w="1787" w:type="pct"/>
            <w:vMerge/>
            <w:hideMark/>
          </w:tcPr>
          <w:p w14:paraId="7CA11276" w14:textId="77777777" w:rsidR="0063336B" w:rsidRPr="00A01914" w:rsidRDefault="0063336B" w:rsidP="00776AC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lang w:eastAsia="tr-TR"/>
              </w:rPr>
            </w:pPr>
          </w:p>
        </w:tc>
      </w:tr>
      <w:tr w:rsidR="0063336B" w:rsidRPr="00A01914" w14:paraId="3EA9C26F" w14:textId="77777777" w:rsidTr="00A01914">
        <w:trPr>
          <w:trHeight w:val="20"/>
        </w:trPr>
        <w:tc>
          <w:tcPr>
            <w:cnfStyle w:val="001000000000" w:firstRow="0" w:lastRow="0" w:firstColumn="1" w:lastColumn="0" w:oddVBand="0" w:evenVBand="0" w:oddHBand="0" w:evenHBand="0" w:firstRowFirstColumn="0" w:firstRowLastColumn="0" w:lastRowFirstColumn="0" w:lastRowLastColumn="0"/>
            <w:tcW w:w="1731" w:type="pct"/>
            <w:noWrap/>
            <w:hideMark/>
          </w:tcPr>
          <w:p w14:paraId="34B12791" w14:textId="77777777" w:rsidR="0063336B" w:rsidRPr="00A01914" w:rsidRDefault="0063336B" w:rsidP="00776ACA">
            <w:pPr>
              <w:spacing w:before="0"/>
              <w:jc w:val="center"/>
              <w:rPr>
                <w:rFonts w:eastAsia="Times New Roman" w:cstheme="minorHAnsi"/>
                <w:b w:val="0"/>
                <w:bCs w:val="0"/>
                <w:lang w:eastAsia="tr-TR"/>
              </w:rPr>
            </w:pPr>
            <w:r w:rsidRPr="00A01914">
              <w:rPr>
                <w:rFonts w:eastAsia="Times New Roman" w:cstheme="minorHAnsi"/>
                <w:b w:val="0"/>
                <w:bCs w:val="0"/>
                <w:lang w:eastAsia="tr-TR"/>
              </w:rPr>
              <w:t>Şirket/Reh.</w:t>
            </w:r>
          </w:p>
        </w:tc>
        <w:tc>
          <w:tcPr>
            <w:tcW w:w="1482" w:type="pct"/>
            <w:noWrap/>
          </w:tcPr>
          <w:p w14:paraId="0B47BC26" w14:textId="77777777" w:rsidR="0063336B" w:rsidRPr="00A01914" w:rsidRDefault="0063336B" w:rsidP="00776AC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tr-TR"/>
              </w:rPr>
            </w:pPr>
            <w:r w:rsidRPr="00A01914">
              <w:rPr>
                <w:rFonts w:eastAsia="Times New Roman" w:cstheme="minorHAnsi"/>
                <w:color w:val="000000"/>
                <w:lang w:eastAsia="tr-TR"/>
              </w:rPr>
              <w:t>323</w:t>
            </w:r>
          </w:p>
        </w:tc>
        <w:tc>
          <w:tcPr>
            <w:tcW w:w="1787" w:type="pct"/>
            <w:vMerge/>
            <w:hideMark/>
          </w:tcPr>
          <w:p w14:paraId="5A09A272" w14:textId="77777777" w:rsidR="0063336B" w:rsidRPr="00A01914" w:rsidRDefault="0063336B" w:rsidP="00776AC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lang w:eastAsia="tr-TR"/>
              </w:rPr>
            </w:pPr>
          </w:p>
        </w:tc>
      </w:tr>
    </w:tbl>
    <w:p w14:paraId="5DD004DF" w14:textId="77777777" w:rsidR="0063336B" w:rsidRDefault="0063336B" w:rsidP="00715BFE">
      <w:pPr>
        <w:spacing w:before="0" w:after="0"/>
        <w:rPr>
          <w:rFonts w:ascii="Times New Roman" w:hAnsi="Times New Roman" w:cs="Times New Roman"/>
          <w:b/>
          <w:sz w:val="24"/>
          <w:szCs w:val="24"/>
        </w:rPr>
      </w:pPr>
    </w:p>
    <w:tbl>
      <w:tblPr>
        <w:tblStyle w:val="KlavuzTablo2"/>
        <w:tblW w:w="5000" w:type="pct"/>
        <w:tblLook w:val="04A0" w:firstRow="1" w:lastRow="0" w:firstColumn="1" w:lastColumn="0" w:noHBand="0" w:noVBand="1"/>
      </w:tblPr>
      <w:tblGrid>
        <w:gridCol w:w="683"/>
        <w:gridCol w:w="773"/>
        <w:gridCol w:w="773"/>
        <w:gridCol w:w="692"/>
        <w:gridCol w:w="692"/>
        <w:gridCol w:w="692"/>
        <w:gridCol w:w="639"/>
        <w:gridCol w:w="692"/>
        <w:gridCol w:w="639"/>
        <w:gridCol w:w="692"/>
        <w:gridCol w:w="692"/>
        <w:gridCol w:w="639"/>
        <w:gridCol w:w="772"/>
      </w:tblGrid>
      <w:tr w:rsidR="0063336B" w:rsidRPr="00A01914" w14:paraId="14520738" w14:textId="77777777" w:rsidTr="00715BFE">
        <w:trPr>
          <w:cnfStyle w:val="100000000000" w:firstRow="1" w:lastRow="0" w:firstColumn="0" w:lastColumn="0" w:oddVBand="0" w:evenVBand="0" w:oddHBand="0"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5000" w:type="pct"/>
            <w:gridSpan w:val="13"/>
            <w:vMerge w:val="restart"/>
            <w:hideMark/>
          </w:tcPr>
          <w:p w14:paraId="1057D34E" w14:textId="5734E542" w:rsidR="0063336B" w:rsidRPr="00A01914" w:rsidRDefault="00776ACA" w:rsidP="00715BFE">
            <w:pPr>
              <w:spacing w:before="0"/>
              <w:jc w:val="center"/>
              <w:rPr>
                <w:rFonts w:eastAsia="Times New Roman" w:cs="Times New Roman"/>
                <w:bCs w:val="0"/>
                <w:color w:val="000000"/>
                <w:sz w:val="12"/>
                <w:szCs w:val="16"/>
                <w:lang w:eastAsia="tr-TR"/>
              </w:rPr>
            </w:pPr>
            <w:r w:rsidRPr="00715BFE">
              <w:rPr>
                <w:rFonts w:cs="Times New Roman"/>
                <w:szCs w:val="24"/>
              </w:rPr>
              <w:t>Ruhsat Birimi İşlemleri 2022 Yılı Aylık Gelirleri</w:t>
            </w:r>
          </w:p>
        </w:tc>
      </w:tr>
      <w:tr w:rsidR="0063336B" w:rsidRPr="00A01914" w14:paraId="5036BF6F" w14:textId="77777777" w:rsidTr="00715BFE">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5000" w:type="pct"/>
            <w:gridSpan w:val="13"/>
            <w:vMerge/>
            <w:hideMark/>
          </w:tcPr>
          <w:p w14:paraId="29EBA572" w14:textId="77777777" w:rsidR="0063336B" w:rsidRPr="00A01914" w:rsidRDefault="0063336B" w:rsidP="00715BFE">
            <w:pPr>
              <w:spacing w:before="0"/>
              <w:jc w:val="center"/>
              <w:rPr>
                <w:rFonts w:eastAsia="Times New Roman" w:cs="Times New Roman"/>
                <w:b w:val="0"/>
                <w:bCs w:val="0"/>
                <w:color w:val="000000"/>
                <w:sz w:val="12"/>
                <w:szCs w:val="16"/>
                <w:lang w:eastAsia="tr-TR"/>
              </w:rPr>
            </w:pPr>
          </w:p>
        </w:tc>
      </w:tr>
      <w:tr w:rsidR="00776ACA" w:rsidRPr="00A01914" w14:paraId="6B8C0354" w14:textId="77777777" w:rsidTr="00A01914">
        <w:trPr>
          <w:trHeight w:val="758"/>
        </w:trPr>
        <w:tc>
          <w:tcPr>
            <w:cnfStyle w:val="001000000000" w:firstRow="0" w:lastRow="0" w:firstColumn="1" w:lastColumn="0" w:oddVBand="0" w:evenVBand="0" w:oddHBand="0" w:evenHBand="0" w:firstRowFirstColumn="0" w:firstRowLastColumn="0" w:lastRowFirstColumn="0" w:lastRowLastColumn="0"/>
            <w:tcW w:w="423" w:type="pct"/>
            <w:textDirection w:val="btLr"/>
            <w:hideMark/>
          </w:tcPr>
          <w:p w14:paraId="5F5AE7EE" w14:textId="77777777" w:rsidR="0063336B" w:rsidRPr="00A01914" w:rsidRDefault="0063336B" w:rsidP="00715BFE">
            <w:pPr>
              <w:spacing w:before="0"/>
              <w:ind w:left="113" w:right="113"/>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AYLAR</w:t>
            </w:r>
          </w:p>
        </w:tc>
        <w:tc>
          <w:tcPr>
            <w:tcW w:w="424" w:type="pct"/>
            <w:textDirection w:val="btLr"/>
            <w:hideMark/>
          </w:tcPr>
          <w:p w14:paraId="3D8070CD"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S</w:t>
            </w:r>
          </w:p>
          <w:p w14:paraId="03742C10"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PLAKA</w:t>
            </w:r>
          </w:p>
        </w:tc>
        <w:tc>
          <w:tcPr>
            <w:tcW w:w="423" w:type="pct"/>
            <w:textDirection w:val="btLr"/>
            <w:hideMark/>
          </w:tcPr>
          <w:p w14:paraId="1ACB0F26"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C</w:t>
            </w:r>
          </w:p>
          <w:p w14:paraId="7B10D428"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PLAKA</w:t>
            </w:r>
          </w:p>
        </w:tc>
        <w:tc>
          <w:tcPr>
            <w:tcW w:w="362" w:type="pct"/>
            <w:textDirection w:val="btLr"/>
            <w:hideMark/>
          </w:tcPr>
          <w:p w14:paraId="4FA7FAF1"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M</w:t>
            </w:r>
          </w:p>
          <w:p w14:paraId="7A52C57E"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PLAKA</w:t>
            </w:r>
          </w:p>
        </w:tc>
        <w:tc>
          <w:tcPr>
            <w:tcW w:w="361" w:type="pct"/>
            <w:textDirection w:val="btLr"/>
            <w:hideMark/>
          </w:tcPr>
          <w:p w14:paraId="546F59B9"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J</w:t>
            </w:r>
          </w:p>
          <w:p w14:paraId="4ED1FE39"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PLAKA</w:t>
            </w:r>
          </w:p>
        </w:tc>
        <w:tc>
          <w:tcPr>
            <w:tcW w:w="362" w:type="pct"/>
            <w:textDirection w:val="btLr"/>
            <w:hideMark/>
          </w:tcPr>
          <w:p w14:paraId="6912BFC0"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T</w:t>
            </w:r>
          </w:p>
          <w:p w14:paraId="0F5309EF"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PLAKA</w:t>
            </w:r>
          </w:p>
        </w:tc>
        <w:tc>
          <w:tcPr>
            <w:tcW w:w="299" w:type="pct"/>
            <w:textDirection w:val="btLr"/>
            <w:hideMark/>
          </w:tcPr>
          <w:p w14:paraId="7FB0DFDA"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D4 UYG.</w:t>
            </w:r>
          </w:p>
          <w:p w14:paraId="3F8899B8"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BEL.</w:t>
            </w:r>
          </w:p>
        </w:tc>
        <w:tc>
          <w:tcPr>
            <w:tcW w:w="362" w:type="pct"/>
            <w:textDirection w:val="btLr"/>
            <w:hideMark/>
          </w:tcPr>
          <w:p w14:paraId="767DF47E"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GEÇİŞ YOL</w:t>
            </w:r>
          </w:p>
          <w:p w14:paraId="59197F02"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İZ.BEL.</w:t>
            </w:r>
          </w:p>
        </w:tc>
        <w:tc>
          <w:tcPr>
            <w:tcW w:w="428" w:type="pct"/>
            <w:textDirection w:val="btLr"/>
            <w:hideMark/>
          </w:tcPr>
          <w:p w14:paraId="422A45AB"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HAVA</w:t>
            </w:r>
          </w:p>
          <w:p w14:paraId="6ABF9812"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ALANI</w:t>
            </w:r>
          </w:p>
          <w:p w14:paraId="5339DA68"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TAŞ.</w:t>
            </w:r>
          </w:p>
        </w:tc>
        <w:tc>
          <w:tcPr>
            <w:tcW w:w="423" w:type="pct"/>
            <w:textDirection w:val="btLr"/>
          </w:tcPr>
          <w:p w14:paraId="6D7CA8E3"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12"/>
                <w:szCs w:val="16"/>
              </w:rPr>
            </w:pPr>
            <w:r w:rsidRPr="00A01914">
              <w:rPr>
                <w:rFonts w:eastAsia="Times New Roman" w:cs="Times New Roman"/>
                <w:b/>
                <w:bCs/>
                <w:color w:val="000000"/>
                <w:sz w:val="12"/>
                <w:szCs w:val="16"/>
                <w:lang w:eastAsia="tr-TR"/>
              </w:rPr>
              <w:t>GEÇ VİZE YENİLEME ÜCRETİ</w:t>
            </w:r>
          </w:p>
        </w:tc>
        <w:tc>
          <w:tcPr>
            <w:tcW w:w="361" w:type="pct"/>
            <w:textDirection w:val="btLr"/>
            <w:hideMark/>
          </w:tcPr>
          <w:p w14:paraId="6267F5E3"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ÖZEL SERVİS</w:t>
            </w:r>
          </w:p>
          <w:p w14:paraId="4950F52F"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ARACI</w:t>
            </w:r>
          </w:p>
        </w:tc>
        <w:tc>
          <w:tcPr>
            <w:tcW w:w="300" w:type="pct"/>
            <w:textDirection w:val="btLr"/>
            <w:hideMark/>
          </w:tcPr>
          <w:p w14:paraId="41DADF3F"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ELEK.</w:t>
            </w:r>
            <w:r w:rsidRPr="00A01914">
              <w:rPr>
                <w:rFonts w:eastAsia="Times New Roman" w:cs="Times New Roman"/>
                <w:b/>
                <w:bCs/>
                <w:color w:val="000000"/>
                <w:sz w:val="12"/>
                <w:szCs w:val="16"/>
                <w:lang w:eastAsia="tr-TR"/>
              </w:rPr>
              <w:br/>
              <w:t>BİSİKLET</w:t>
            </w:r>
          </w:p>
        </w:tc>
        <w:tc>
          <w:tcPr>
            <w:tcW w:w="471" w:type="pct"/>
            <w:textDirection w:val="btLr"/>
            <w:hideMark/>
          </w:tcPr>
          <w:p w14:paraId="04B33F32" w14:textId="77777777" w:rsidR="0063336B" w:rsidRPr="00A01914" w:rsidRDefault="0063336B" w:rsidP="00715BFE">
            <w:pPr>
              <w:spacing w:before="0"/>
              <w:ind w:left="113" w:right="11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2"/>
                <w:szCs w:val="16"/>
                <w:lang w:eastAsia="tr-TR"/>
              </w:rPr>
            </w:pPr>
            <w:r w:rsidRPr="00A01914">
              <w:rPr>
                <w:rFonts w:eastAsia="Times New Roman" w:cs="Times New Roman"/>
                <w:b/>
                <w:bCs/>
                <w:color w:val="000000"/>
                <w:sz w:val="12"/>
                <w:szCs w:val="16"/>
                <w:lang w:eastAsia="tr-TR"/>
              </w:rPr>
              <w:t>AYLIK/</w:t>
            </w:r>
            <w:r w:rsidRPr="00A01914">
              <w:rPr>
                <w:rFonts w:eastAsia="Times New Roman" w:cs="Times New Roman"/>
                <w:b/>
                <w:bCs/>
                <w:color w:val="000000"/>
                <w:sz w:val="12"/>
                <w:szCs w:val="16"/>
                <w:lang w:eastAsia="tr-TR"/>
              </w:rPr>
              <w:br/>
              <w:t>YILLIK</w:t>
            </w:r>
            <w:r w:rsidRPr="00A01914">
              <w:rPr>
                <w:rFonts w:eastAsia="Times New Roman" w:cs="Times New Roman"/>
                <w:b/>
                <w:bCs/>
                <w:color w:val="000000"/>
                <w:sz w:val="12"/>
                <w:szCs w:val="16"/>
                <w:lang w:eastAsia="tr-TR"/>
              </w:rPr>
              <w:br/>
              <w:t>KÜMÜLATİF</w:t>
            </w:r>
          </w:p>
        </w:tc>
      </w:tr>
      <w:tr w:rsidR="00776ACA" w:rsidRPr="00A01914" w14:paraId="07BB0950" w14:textId="77777777" w:rsidTr="00A01914">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7568A71F"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OCAK</w:t>
            </w:r>
          </w:p>
        </w:tc>
        <w:tc>
          <w:tcPr>
            <w:tcW w:w="424" w:type="pct"/>
            <w:noWrap/>
          </w:tcPr>
          <w:p w14:paraId="4AE048F9"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28.691,12</w:t>
            </w:r>
          </w:p>
        </w:tc>
        <w:tc>
          <w:tcPr>
            <w:tcW w:w="423" w:type="pct"/>
            <w:noWrap/>
          </w:tcPr>
          <w:p w14:paraId="195C43EA"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236.584,94</w:t>
            </w:r>
          </w:p>
        </w:tc>
        <w:tc>
          <w:tcPr>
            <w:tcW w:w="362" w:type="pct"/>
            <w:noWrap/>
          </w:tcPr>
          <w:p w14:paraId="03A6181E"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61.159,41</w:t>
            </w:r>
          </w:p>
        </w:tc>
        <w:tc>
          <w:tcPr>
            <w:tcW w:w="361" w:type="pct"/>
            <w:noWrap/>
          </w:tcPr>
          <w:p w14:paraId="15F7DB8B"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109.398,40</w:t>
            </w:r>
          </w:p>
        </w:tc>
        <w:tc>
          <w:tcPr>
            <w:tcW w:w="362" w:type="pct"/>
            <w:noWrap/>
          </w:tcPr>
          <w:p w14:paraId="60AE1027"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186.127,86</w:t>
            </w:r>
          </w:p>
        </w:tc>
        <w:tc>
          <w:tcPr>
            <w:tcW w:w="299" w:type="pct"/>
            <w:noWrap/>
          </w:tcPr>
          <w:p w14:paraId="10AE8BE7"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8,496,00</w:t>
            </w:r>
          </w:p>
        </w:tc>
        <w:tc>
          <w:tcPr>
            <w:tcW w:w="362" w:type="pct"/>
            <w:noWrap/>
          </w:tcPr>
          <w:p w14:paraId="1339C755"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59.774,00</w:t>
            </w:r>
          </w:p>
        </w:tc>
        <w:tc>
          <w:tcPr>
            <w:tcW w:w="428" w:type="pct"/>
            <w:noWrap/>
          </w:tcPr>
          <w:p w14:paraId="2AA0B403"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18.880,00</w:t>
            </w:r>
          </w:p>
        </w:tc>
        <w:tc>
          <w:tcPr>
            <w:tcW w:w="423" w:type="pct"/>
            <w:noWrap/>
          </w:tcPr>
          <w:p w14:paraId="7226B067"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13.658,46</w:t>
            </w:r>
          </w:p>
        </w:tc>
        <w:tc>
          <w:tcPr>
            <w:tcW w:w="361" w:type="pct"/>
            <w:noWrap/>
          </w:tcPr>
          <w:p w14:paraId="514A4D0A"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8.458,24</w:t>
            </w:r>
          </w:p>
        </w:tc>
        <w:tc>
          <w:tcPr>
            <w:tcW w:w="300" w:type="pct"/>
            <w:noWrap/>
          </w:tcPr>
          <w:p w14:paraId="2A7A4895"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2.186,54</w:t>
            </w:r>
          </w:p>
        </w:tc>
        <w:tc>
          <w:tcPr>
            <w:tcW w:w="471" w:type="pct"/>
            <w:noWrap/>
          </w:tcPr>
          <w:p w14:paraId="303F4EB4" w14:textId="40DA3F68" w:rsidR="0063336B" w:rsidRPr="00A01914" w:rsidRDefault="00776ACA"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724.918,97</w:t>
            </w:r>
          </w:p>
        </w:tc>
      </w:tr>
      <w:tr w:rsidR="00776ACA" w:rsidRPr="00A01914" w14:paraId="671C59ED" w14:textId="77777777" w:rsidTr="00A01914">
        <w:trPr>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2D610533"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ŞUBAT</w:t>
            </w:r>
          </w:p>
        </w:tc>
        <w:tc>
          <w:tcPr>
            <w:tcW w:w="424" w:type="pct"/>
            <w:noWrap/>
          </w:tcPr>
          <w:p w14:paraId="7E1145C6"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58.511,86</w:t>
            </w:r>
          </w:p>
        </w:tc>
        <w:tc>
          <w:tcPr>
            <w:tcW w:w="423" w:type="pct"/>
            <w:noWrap/>
          </w:tcPr>
          <w:p w14:paraId="77AEAB5F"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184.912,79</w:t>
            </w:r>
          </w:p>
        </w:tc>
        <w:tc>
          <w:tcPr>
            <w:tcW w:w="362" w:type="pct"/>
            <w:noWrap/>
          </w:tcPr>
          <w:p w14:paraId="02F151D4"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48.191,00</w:t>
            </w:r>
          </w:p>
        </w:tc>
        <w:tc>
          <w:tcPr>
            <w:tcW w:w="361" w:type="pct"/>
            <w:noWrap/>
          </w:tcPr>
          <w:p w14:paraId="7EDCDE4B"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31.305,40</w:t>
            </w:r>
          </w:p>
        </w:tc>
        <w:tc>
          <w:tcPr>
            <w:tcW w:w="362" w:type="pct"/>
            <w:noWrap/>
          </w:tcPr>
          <w:p w14:paraId="7A48F0DC"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62.438,70</w:t>
            </w:r>
          </w:p>
        </w:tc>
        <w:tc>
          <w:tcPr>
            <w:tcW w:w="299" w:type="pct"/>
            <w:noWrap/>
          </w:tcPr>
          <w:p w14:paraId="5B4D2460"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4.248,00</w:t>
            </w:r>
          </w:p>
        </w:tc>
        <w:tc>
          <w:tcPr>
            <w:tcW w:w="362" w:type="pct"/>
            <w:noWrap/>
          </w:tcPr>
          <w:p w14:paraId="39796BD7"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75.867,00</w:t>
            </w:r>
          </w:p>
        </w:tc>
        <w:tc>
          <w:tcPr>
            <w:tcW w:w="428" w:type="pct"/>
            <w:noWrap/>
          </w:tcPr>
          <w:p w14:paraId="022ADF57"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3" w:type="pct"/>
            <w:noWrap/>
          </w:tcPr>
          <w:p w14:paraId="41C6C3FA"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66.166,10</w:t>
            </w:r>
          </w:p>
        </w:tc>
        <w:tc>
          <w:tcPr>
            <w:tcW w:w="361" w:type="pct"/>
            <w:noWrap/>
          </w:tcPr>
          <w:p w14:paraId="01593095"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24.881,48</w:t>
            </w:r>
          </w:p>
        </w:tc>
        <w:tc>
          <w:tcPr>
            <w:tcW w:w="300" w:type="pct"/>
            <w:noWrap/>
          </w:tcPr>
          <w:p w14:paraId="55A977AE"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4.171,30</w:t>
            </w:r>
          </w:p>
        </w:tc>
        <w:tc>
          <w:tcPr>
            <w:tcW w:w="471" w:type="pct"/>
            <w:noWrap/>
          </w:tcPr>
          <w:p w14:paraId="616126DA"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560.693,63</w:t>
            </w:r>
          </w:p>
        </w:tc>
      </w:tr>
      <w:tr w:rsidR="00776ACA" w:rsidRPr="00A01914" w14:paraId="6A0ADF6A" w14:textId="77777777" w:rsidTr="00A01914">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45B2C60B"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MART</w:t>
            </w:r>
          </w:p>
        </w:tc>
        <w:tc>
          <w:tcPr>
            <w:tcW w:w="424" w:type="pct"/>
            <w:noWrap/>
          </w:tcPr>
          <w:p w14:paraId="766471E1"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36.968,90</w:t>
            </w:r>
          </w:p>
        </w:tc>
        <w:tc>
          <w:tcPr>
            <w:tcW w:w="423" w:type="pct"/>
            <w:noWrap/>
          </w:tcPr>
          <w:p w14:paraId="0671B56F"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186.800,49</w:t>
            </w:r>
          </w:p>
        </w:tc>
        <w:tc>
          <w:tcPr>
            <w:tcW w:w="362" w:type="pct"/>
            <w:noWrap/>
          </w:tcPr>
          <w:p w14:paraId="534A1DFE"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44.493,60</w:t>
            </w:r>
          </w:p>
        </w:tc>
        <w:tc>
          <w:tcPr>
            <w:tcW w:w="361" w:type="pct"/>
            <w:noWrap/>
          </w:tcPr>
          <w:p w14:paraId="5D6D7BBA"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21.736,20</w:t>
            </w:r>
          </w:p>
        </w:tc>
        <w:tc>
          <w:tcPr>
            <w:tcW w:w="362" w:type="pct"/>
            <w:noWrap/>
          </w:tcPr>
          <w:p w14:paraId="4C308256"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40.866,51</w:t>
            </w:r>
          </w:p>
        </w:tc>
        <w:tc>
          <w:tcPr>
            <w:tcW w:w="299" w:type="pct"/>
            <w:noWrap/>
          </w:tcPr>
          <w:p w14:paraId="7C04E911"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1.888,00</w:t>
            </w:r>
          </w:p>
        </w:tc>
        <w:tc>
          <w:tcPr>
            <w:tcW w:w="362" w:type="pct"/>
            <w:noWrap/>
          </w:tcPr>
          <w:p w14:paraId="636E2A7C"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60.923,50</w:t>
            </w:r>
          </w:p>
        </w:tc>
        <w:tc>
          <w:tcPr>
            <w:tcW w:w="428" w:type="pct"/>
            <w:noWrap/>
          </w:tcPr>
          <w:p w14:paraId="1460B3E3"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3" w:type="pct"/>
            <w:noWrap/>
          </w:tcPr>
          <w:p w14:paraId="5CE1C0F6"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11.069,50</w:t>
            </w:r>
          </w:p>
        </w:tc>
        <w:tc>
          <w:tcPr>
            <w:tcW w:w="361" w:type="pct"/>
            <w:noWrap/>
          </w:tcPr>
          <w:p w14:paraId="5BB491BB"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35.912,12</w:t>
            </w:r>
          </w:p>
        </w:tc>
        <w:tc>
          <w:tcPr>
            <w:tcW w:w="300" w:type="pct"/>
            <w:noWrap/>
          </w:tcPr>
          <w:p w14:paraId="39479025"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3.838,54</w:t>
            </w:r>
          </w:p>
        </w:tc>
        <w:tc>
          <w:tcPr>
            <w:tcW w:w="471" w:type="pct"/>
            <w:noWrap/>
          </w:tcPr>
          <w:p w14:paraId="0971B3C9"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444.497,36</w:t>
            </w:r>
          </w:p>
        </w:tc>
      </w:tr>
      <w:tr w:rsidR="00776ACA" w:rsidRPr="00A01914" w14:paraId="7055058D" w14:textId="77777777" w:rsidTr="00A01914">
        <w:trPr>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3E29C498"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NİSAN</w:t>
            </w:r>
          </w:p>
        </w:tc>
        <w:tc>
          <w:tcPr>
            <w:tcW w:w="424" w:type="pct"/>
            <w:noWrap/>
          </w:tcPr>
          <w:p w14:paraId="6367C1F3"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20.600,02</w:t>
            </w:r>
          </w:p>
        </w:tc>
        <w:tc>
          <w:tcPr>
            <w:tcW w:w="423" w:type="pct"/>
            <w:noWrap/>
          </w:tcPr>
          <w:p w14:paraId="1E88731A"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216.109,33</w:t>
            </w:r>
          </w:p>
        </w:tc>
        <w:tc>
          <w:tcPr>
            <w:tcW w:w="362" w:type="pct"/>
            <w:noWrap/>
          </w:tcPr>
          <w:p w14:paraId="73B46E87"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14.245,00</w:t>
            </w:r>
          </w:p>
        </w:tc>
        <w:tc>
          <w:tcPr>
            <w:tcW w:w="361" w:type="pct"/>
            <w:noWrap/>
          </w:tcPr>
          <w:p w14:paraId="6C01392F"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10.696,70</w:t>
            </w:r>
          </w:p>
        </w:tc>
        <w:tc>
          <w:tcPr>
            <w:tcW w:w="362" w:type="pct"/>
            <w:noWrap/>
          </w:tcPr>
          <w:p w14:paraId="05FBC1EE"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29.279,68</w:t>
            </w:r>
          </w:p>
        </w:tc>
        <w:tc>
          <w:tcPr>
            <w:tcW w:w="299" w:type="pct"/>
            <w:noWrap/>
          </w:tcPr>
          <w:p w14:paraId="264B72B2"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4.248,00</w:t>
            </w:r>
          </w:p>
        </w:tc>
        <w:tc>
          <w:tcPr>
            <w:tcW w:w="362" w:type="pct"/>
            <w:noWrap/>
          </w:tcPr>
          <w:p w14:paraId="377BE916"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8" w:type="pct"/>
            <w:noWrap/>
          </w:tcPr>
          <w:p w14:paraId="27A9C357"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2.360,00</w:t>
            </w:r>
          </w:p>
        </w:tc>
        <w:tc>
          <w:tcPr>
            <w:tcW w:w="423" w:type="pct"/>
            <w:noWrap/>
          </w:tcPr>
          <w:p w14:paraId="36B7ABFC"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21.417,00</w:t>
            </w:r>
          </w:p>
        </w:tc>
        <w:tc>
          <w:tcPr>
            <w:tcW w:w="361" w:type="pct"/>
            <w:noWrap/>
          </w:tcPr>
          <w:p w14:paraId="3F4DB20C"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18.052,23</w:t>
            </w:r>
          </w:p>
        </w:tc>
        <w:tc>
          <w:tcPr>
            <w:tcW w:w="300" w:type="pct"/>
            <w:noWrap/>
          </w:tcPr>
          <w:p w14:paraId="22B4457C"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5.038,60</w:t>
            </w:r>
          </w:p>
        </w:tc>
        <w:tc>
          <w:tcPr>
            <w:tcW w:w="471" w:type="pct"/>
            <w:noWrap/>
          </w:tcPr>
          <w:p w14:paraId="78DA78B1"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342.046,56</w:t>
            </w:r>
          </w:p>
        </w:tc>
      </w:tr>
      <w:tr w:rsidR="00776ACA" w:rsidRPr="00A01914" w14:paraId="148B47AD" w14:textId="77777777" w:rsidTr="00A01914">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08C2D7C1"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MAYIS</w:t>
            </w:r>
          </w:p>
        </w:tc>
        <w:tc>
          <w:tcPr>
            <w:tcW w:w="424" w:type="pct"/>
            <w:noWrap/>
          </w:tcPr>
          <w:p w14:paraId="35DBBF63"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20.222,15</w:t>
            </w:r>
          </w:p>
        </w:tc>
        <w:tc>
          <w:tcPr>
            <w:tcW w:w="423" w:type="pct"/>
            <w:noWrap/>
          </w:tcPr>
          <w:p w14:paraId="4A49FC40"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120.433,75</w:t>
            </w:r>
          </w:p>
        </w:tc>
        <w:tc>
          <w:tcPr>
            <w:tcW w:w="362" w:type="pct"/>
            <w:noWrap/>
          </w:tcPr>
          <w:p w14:paraId="135F0170"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21.640,20</w:t>
            </w:r>
          </w:p>
        </w:tc>
        <w:tc>
          <w:tcPr>
            <w:tcW w:w="361" w:type="pct"/>
            <w:noWrap/>
          </w:tcPr>
          <w:p w14:paraId="3EC6E587"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11.736,33</w:t>
            </w:r>
          </w:p>
        </w:tc>
        <w:tc>
          <w:tcPr>
            <w:tcW w:w="362" w:type="pct"/>
            <w:noWrap/>
          </w:tcPr>
          <w:p w14:paraId="6F603C97"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16.791,10</w:t>
            </w:r>
          </w:p>
        </w:tc>
        <w:tc>
          <w:tcPr>
            <w:tcW w:w="299" w:type="pct"/>
            <w:noWrap/>
          </w:tcPr>
          <w:p w14:paraId="5A0150CF"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1.416,00</w:t>
            </w:r>
          </w:p>
        </w:tc>
        <w:tc>
          <w:tcPr>
            <w:tcW w:w="362" w:type="pct"/>
            <w:noWrap/>
          </w:tcPr>
          <w:p w14:paraId="7F85FB06"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25.289,00</w:t>
            </w:r>
          </w:p>
        </w:tc>
        <w:tc>
          <w:tcPr>
            <w:tcW w:w="428" w:type="pct"/>
            <w:noWrap/>
          </w:tcPr>
          <w:p w14:paraId="51FC0F9D"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3" w:type="pct"/>
            <w:noWrap/>
          </w:tcPr>
          <w:p w14:paraId="4DEFCC61"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20.178,00</w:t>
            </w:r>
          </w:p>
        </w:tc>
        <w:tc>
          <w:tcPr>
            <w:tcW w:w="361" w:type="pct"/>
            <w:noWrap/>
          </w:tcPr>
          <w:p w14:paraId="038096FC"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15.013,60</w:t>
            </w:r>
          </w:p>
        </w:tc>
        <w:tc>
          <w:tcPr>
            <w:tcW w:w="300" w:type="pct"/>
            <w:noWrap/>
          </w:tcPr>
          <w:p w14:paraId="772CEAAE"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6.071,10</w:t>
            </w:r>
          </w:p>
        </w:tc>
        <w:tc>
          <w:tcPr>
            <w:tcW w:w="471" w:type="pct"/>
            <w:noWrap/>
          </w:tcPr>
          <w:p w14:paraId="11340AB4"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258.791,23</w:t>
            </w:r>
          </w:p>
        </w:tc>
      </w:tr>
      <w:tr w:rsidR="00776ACA" w:rsidRPr="00A01914" w14:paraId="2F0CD142" w14:textId="77777777" w:rsidTr="00A01914">
        <w:trPr>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3E4978BC"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HAZİRAN</w:t>
            </w:r>
          </w:p>
        </w:tc>
        <w:tc>
          <w:tcPr>
            <w:tcW w:w="424" w:type="pct"/>
            <w:noWrap/>
          </w:tcPr>
          <w:p w14:paraId="23A9A9AD"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48.148,72</w:t>
            </w:r>
          </w:p>
        </w:tc>
        <w:tc>
          <w:tcPr>
            <w:tcW w:w="423" w:type="pct"/>
            <w:noWrap/>
          </w:tcPr>
          <w:p w14:paraId="3EDF2279"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93.460,13</w:t>
            </w:r>
          </w:p>
        </w:tc>
        <w:tc>
          <w:tcPr>
            <w:tcW w:w="362" w:type="pct"/>
            <w:noWrap/>
          </w:tcPr>
          <w:p w14:paraId="113A4085"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21.691,80</w:t>
            </w:r>
          </w:p>
        </w:tc>
        <w:tc>
          <w:tcPr>
            <w:tcW w:w="361" w:type="pct"/>
            <w:noWrap/>
          </w:tcPr>
          <w:p w14:paraId="02C9E984"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14.221,42</w:t>
            </w:r>
          </w:p>
        </w:tc>
        <w:tc>
          <w:tcPr>
            <w:tcW w:w="362" w:type="pct"/>
            <w:noWrap/>
          </w:tcPr>
          <w:p w14:paraId="17100D1A"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11.767,76</w:t>
            </w:r>
          </w:p>
        </w:tc>
        <w:tc>
          <w:tcPr>
            <w:tcW w:w="299" w:type="pct"/>
            <w:noWrap/>
          </w:tcPr>
          <w:p w14:paraId="5DD34F00"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4.248,00</w:t>
            </w:r>
          </w:p>
        </w:tc>
        <w:tc>
          <w:tcPr>
            <w:tcW w:w="362" w:type="pct"/>
            <w:noWrap/>
          </w:tcPr>
          <w:p w14:paraId="0E8A9875"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25.289,00</w:t>
            </w:r>
          </w:p>
        </w:tc>
        <w:tc>
          <w:tcPr>
            <w:tcW w:w="428" w:type="pct"/>
            <w:noWrap/>
          </w:tcPr>
          <w:p w14:paraId="760771BB"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3" w:type="pct"/>
            <w:noWrap/>
          </w:tcPr>
          <w:p w14:paraId="16A2F9BD"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2.242,00</w:t>
            </w:r>
          </w:p>
        </w:tc>
        <w:tc>
          <w:tcPr>
            <w:tcW w:w="361" w:type="pct"/>
            <w:noWrap/>
          </w:tcPr>
          <w:p w14:paraId="0553833B"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12.001,19</w:t>
            </w:r>
          </w:p>
        </w:tc>
        <w:tc>
          <w:tcPr>
            <w:tcW w:w="300" w:type="pct"/>
            <w:noWrap/>
          </w:tcPr>
          <w:p w14:paraId="6FDE316B"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8.342,60</w:t>
            </w:r>
          </w:p>
        </w:tc>
        <w:tc>
          <w:tcPr>
            <w:tcW w:w="471" w:type="pct"/>
            <w:noWrap/>
          </w:tcPr>
          <w:p w14:paraId="3A1ABE8C"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241.412,62</w:t>
            </w:r>
          </w:p>
        </w:tc>
      </w:tr>
      <w:tr w:rsidR="00776ACA" w:rsidRPr="00A01914" w14:paraId="326E22E2" w14:textId="77777777" w:rsidTr="00A01914">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19C4A6FF"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TEMMUZ</w:t>
            </w:r>
          </w:p>
        </w:tc>
        <w:tc>
          <w:tcPr>
            <w:tcW w:w="424" w:type="pct"/>
            <w:noWrap/>
          </w:tcPr>
          <w:p w14:paraId="28474C32"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35.938,16</w:t>
            </w:r>
          </w:p>
        </w:tc>
        <w:tc>
          <w:tcPr>
            <w:tcW w:w="423" w:type="pct"/>
            <w:noWrap/>
          </w:tcPr>
          <w:p w14:paraId="5242DF8C"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54.535,47</w:t>
            </w:r>
          </w:p>
        </w:tc>
        <w:tc>
          <w:tcPr>
            <w:tcW w:w="362" w:type="pct"/>
            <w:noWrap/>
          </w:tcPr>
          <w:p w14:paraId="6A86DF57"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19.447,20</w:t>
            </w:r>
          </w:p>
        </w:tc>
        <w:tc>
          <w:tcPr>
            <w:tcW w:w="361" w:type="pct"/>
            <w:noWrap/>
          </w:tcPr>
          <w:p w14:paraId="5332F282"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30.632,80</w:t>
            </w:r>
          </w:p>
        </w:tc>
        <w:tc>
          <w:tcPr>
            <w:tcW w:w="362" w:type="pct"/>
            <w:noWrap/>
          </w:tcPr>
          <w:p w14:paraId="648E4043"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6.723,70</w:t>
            </w:r>
          </w:p>
        </w:tc>
        <w:tc>
          <w:tcPr>
            <w:tcW w:w="299" w:type="pct"/>
            <w:noWrap/>
          </w:tcPr>
          <w:p w14:paraId="40443EC7"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472 , 00</w:t>
            </w:r>
          </w:p>
        </w:tc>
        <w:tc>
          <w:tcPr>
            <w:tcW w:w="362" w:type="pct"/>
            <w:noWrap/>
          </w:tcPr>
          <w:p w14:paraId="15293C7A"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25.289,00</w:t>
            </w:r>
          </w:p>
        </w:tc>
        <w:tc>
          <w:tcPr>
            <w:tcW w:w="428" w:type="pct"/>
            <w:noWrap/>
          </w:tcPr>
          <w:p w14:paraId="6A01C22D"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4.720,00</w:t>
            </w:r>
          </w:p>
        </w:tc>
        <w:tc>
          <w:tcPr>
            <w:tcW w:w="423" w:type="pct"/>
            <w:noWrap/>
          </w:tcPr>
          <w:p w14:paraId="6083187B"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361" w:type="pct"/>
            <w:noWrap/>
          </w:tcPr>
          <w:p w14:paraId="204F0240"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3.699,30</w:t>
            </w:r>
          </w:p>
        </w:tc>
        <w:tc>
          <w:tcPr>
            <w:tcW w:w="300" w:type="pct"/>
            <w:noWrap/>
          </w:tcPr>
          <w:p w14:paraId="12160361"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5.531,84</w:t>
            </w:r>
          </w:p>
        </w:tc>
        <w:tc>
          <w:tcPr>
            <w:tcW w:w="471" w:type="pct"/>
            <w:noWrap/>
          </w:tcPr>
          <w:p w14:paraId="718C6791" w14:textId="40B95694" w:rsidR="0063336B" w:rsidRPr="00A01914" w:rsidRDefault="00776ACA"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186.517,47</w:t>
            </w:r>
          </w:p>
        </w:tc>
      </w:tr>
      <w:tr w:rsidR="00776ACA" w:rsidRPr="00A01914" w14:paraId="171436C7" w14:textId="77777777" w:rsidTr="00A01914">
        <w:trPr>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463CFFA8"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AĞUSTOS</w:t>
            </w:r>
          </w:p>
        </w:tc>
        <w:tc>
          <w:tcPr>
            <w:tcW w:w="424" w:type="pct"/>
            <w:noWrap/>
          </w:tcPr>
          <w:p w14:paraId="2D28BBC8"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58.553,09</w:t>
            </w:r>
          </w:p>
        </w:tc>
        <w:tc>
          <w:tcPr>
            <w:tcW w:w="423" w:type="pct"/>
            <w:noWrap/>
          </w:tcPr>
          <w:p w14:paraId="0EB8A2C7"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28.213,21</w:t>
            </w:r>
          </w:p>
        </w:tc>
        <w:tc>
          <w:tcPr>
            <w:tcW w:w="362" w:type="pct"/>
            <w:noWrap/>
          </w:tcPr>
          <w:p w14:paraId="5C496BD5"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35.129,20</w:t>
            </w:r>
          </w:p>
        </w:tc>
        <w:tc>
          <w:tcPr>
            <w:tcW w:w="361" w:type="pct"/>
            <w:noWrap/>
          </w:tcPr>
          <w:p w14:paraId="07BAA56C"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11.033,00</w:t>
            </w:r>
          </w:p>
        </w:tc>
        <w:tc>
          <w:tcPr>
            <w:tcW w:w="362" w:type="pct"/>
            <w:noWrap/>
          </w:tcPr>
          <w:p w14:paraId="1E68C7F3"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9.506,64</w:t>
            </w:r>
          </w:p>
        </w:tc>
        <w:tc>
          <w:tcPr>
            <w:tcW w:w="299" w:type="pct"/>
            <w:noWrap/>
          </w:tcPr>
          <w:p w14:paraId="34CB7318"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2.360,00</w:t>
            </w:r>
          </w:p>
        </w:tc>
        <w:tc>
          <w:tcPr>
            <w:tcW w:w="362" w:type="pct"/>
            <w:noWrap/>
          </w:tcPr>
          <w:p w14:paraId="7C0B33EF"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8" w:type="pct"/>
            <w:noWrap/>
          </w:tcPr>
          <w:p w14:paraId="54D45E52"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3" w:type="pct"/>
            <w:noWrap/>
          </w:tcPr>
          <w:p w14:paraId="72334B6C"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361" w:type="pct"/>
            <w:noWrap/>
          </w:tcPr>
          <w:p w14:paraId="34E1740F"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12.349,29</w:t>
            </w:r>
          </w:p>
        </w:tc>
        <w:tc>
          <w:tcPr>
            <w:tcW w:w="300" w:type="pct"/>
            <w:noWrap/>
          </w:tcPr>
          <w:p w14:paraId="482E26CF"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9.363,30</w:t>
            </w:r>
          </w:p>
        </w:tc>
        <w:tc>
          <w:tcPr>
            <w:tcW w:w="471" w:type="pct"/>
            <w:noWrap/>
          </w:tcPr>
          <w:p w14:paraId="2D93B85B"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166.507,73</w:t>
            </w:r>
          </w:p>
        </w:tc>
      </w:tr>
      <w:tr w:rsidR="00776ACA" w:rsidRPr="00A01914" w14:paraId="1743D9E4" w14:textId="77777777" w:rsidTr="00A01914">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7D864136"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EYLÜL</w:t>
            </w:r>
          </w:p>
        </w:tc>
        <w:tc>
          <w:tcPr>
            <w:tcW w:w="424" w:type="pct"/>
            <w:noWrap/>
          </w:tcPr>
          <w:p w14:paraId="2280BB6A"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123.738,06</w:t>
            </w:r>
          </w:p>
        </w:tc>
        <w:tc>
          <w:tcPr>
            <w:tcW w:w="423" w:type="pct"/>
            <w:noWrap/>
          </w:tcPr>
          <w:p w14:paraId="3FA2A2A8"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214.425,10</w:t>
            </w:r>
          </w:p>
        </w:tc>
        <w:tc>
          <w:tcPr>
            <w:tcW w:w="362" w:type="pct"/>
            <w:noWrap/>
          </w:tcPr>
          <w:p w14:paraId="5D46D601"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19.086,80</w:t>
            </w:r>
          </w:p>
        </w:tc>
        <w:tc>
          <w:tcPr>
            <w:tcW w:w="361" w:type="pct"/>
            <w:noWrap/>
          </w:tcPr>
          <w:p w14:paraId="018CCF71"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12.590,60</w:t>
            </w:r>
          </w:p>
        </w:tc>
        <w:tc>
          <w:tcPr>
            <w:tcW w:w="362" w:type="pct"/>
            <w:noWrap/>
          </w:tcPr>
          <w:p w14:paraId="11FEC4D2"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7.827,00</w:t>
            </w:r>
          </w:p>
        </w:tc>
        <w:tc>
          <w:tcPr>
            <w:tcW w:w="299" w:type="pct"/>
            <w:noWrap/>
          </w:tcPr>
          <w:p w14:paraId="75D16A8D"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6.136,00</w:t>
            </w:r>
          </w:p>
        </w:tc>
        <w:tc>
          <w:tcPr>
            <w:tcW w:w="362" w:type="pct"/>
            <w:noWrap/>
          </w:tcPr>
          <w:p w14:paraId="7DF1ACC0"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50.578,00</w:t>
            </w:r>
          </w:p>
        </w:tc>
        <w:tc>
          <w:tcPr>
            <w:tcW w:w="428" w:type="pct"/>
            <w:noWrap/>
          </w:tcPr>
          <w:p w14:paraId="3B7D3E35"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3" w:type="pct"/>
            <w:noWrap/>
          </w:tcPr>
          <w:p w14:paraId="4EC845DA"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25.429,00</w:t>
            </w:r>
          </w:p>
        </w:tc>
        <w:tc>
          <w:tcPr>
            <w:tcW w:w="361" w:type="pct"/>
            <w:noWrap/>
          </w:tcPr>
          <w:p w14:paraId="742CAAC9"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12.488,03</w:t>
            </w:r>
          </w:p>
        </w:tc>
        <w:tc>
          <w:tcPr>
            <w:tcW w:w="300" w:type="pct"/>
            <w:noWrap/>
          </w:tcPr>
          <w:p w14:paraId="70A0E51E"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5.699,40</w:t>
            </w:r>
          </w:p>
        </w:tc>
        <w:tc>
          <w:tcPr>
            <w:tcW w:w="471" w:type="pct"/>
            <w:noWrap/>
          </w:tcPr>
          <w:p w14:paraId="678292BA"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477.997,99</w:t>
            </w:r>
          </w:p>
        </w:tc>
      </w:tr>
      <w:tr w:rsidR="00776ACA" w:rsidRPr="00A01914" w14:paraId="4BE8CE2B" w14:textId="77777777" w:rsidTr="00A01914">
        <w:trPr>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210ABE05"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EKİM</w:t>
            </w:r>
          </w:p>
        </w:tc>
        <w:tc>
          <w:tcPr>
            <w:tcW w:w="424" w:type="pct"/>
            <w:noWrap/>
          </w:tcPr>
          <w:p w14:paraId="34289684"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253.606,35</w:t>
            </w:r>
          </w:p>
        </w:tc>
        <w:tc>
          <w:tcPr>
            <w:tcW w:w="423" w:type="pct"/>
            <w:noWrap/>
          </w:tcPr>
          <w:p w14:paraId="1423117C"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135.971,40</w:t>
            </w:r>
          </w:p>
        </w:tc>
        <w:tc>
          <w:tcPr>
            <w:tcW w:w="362" w:type="pct"/>
            <w:noWrap/>
          </w:tcPr>
          <w:p w14:paraId="2062791F"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33.460,00</w:t>
            </w:r>
          </w:p>
        </w:tc>
        <w:tc>
          <w:tcPr>
            <w:tcW w:w="361" w:type="pct"/>
            <w:noWrap/>
          </w:tcPr>
          <w:p w14:paraId="7CCD6124"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8.956,20</w:t>
            </w:r>
          </w:p>
        </w:tc>
        <w:tc>
          <w:tcPr>
            <w:tcW w:w="362" w:type="pct"/>
            <w:noWrap/>
          </w:tcPr>
          <w:p w14:paraId="6E149BD6"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9.407,98</w:t>
            </w:r>
          </w:p>
        </w:tc>
        <w:tc>
          <w:tcPr>
            <w:tcW w:w="299" w:type="pct"/>
            <w:noWrap/>
          </w:tcPr>
          <w:p w14:paraId="27AB4107"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944,00</w:t>
            </w:r>
          </w:p>
        </w:tc>
        <w:tc>
          <w:tcPr>
            <w:tcW w:w="362" w:type="pct"/>
            <w:noWrap/>
          </w:tcPr>
          <w:p w14:paraId="6FEA6CC0"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50.578,00</w:t>
            </w:r>
          </w:p>
        </w:tc>
        <w:tc>
          <w:tcPr>
            <w:tcW w:w="428" w:type="pct"/>
            <w:noWrap/>
          </w:tcPr>
          <w:p w14:paraId="0F5AFF55"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w:t>
            </w:r>
          </w:p>
        </w:tc>
        <w:tc>
          <w:tcPr>
            <w:tcW w:w="423" w:type="pct"/>
            <w:noWrap/>
          </w:tcPr>
          <w:p w14:paraId="310223D7"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120.242,00</w:t>
            </w:r>
          </w:p>
        </w:tc>
        <w:tc>
          <w:tcPr>
            <w:tcW w:w="361" w:type="pct"/>
            <w:noWrap/>
          </w:tcPr>
          <w:p w14:paraId="3A25BF48"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18.091,17</w:t>
            </w:r>
          </w:p>
        </w:tc>
        <w:tc>
          <w:tcPr>
            <w:tcW w:w="300" w:type="pct"/>
            <w:noWrap/>
          </w:tcPr>
          <w:p w14:paraId="5527EE45"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71" w:type="pct"/>
            <w:noWrap/>
          </w:tcPr>
          <w:p w14:paraId="77ECA0FC"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631.257,10</w:t>
            </w:r>
          </w:p>
        </w:tc>
      </w:tr>
      <w:tr w:rsidR="00776ACA" w:rsidRPr="00A01914" w14:paraId="4A3119D2" w14:textId="77777777" w:rsidTr="00A01914">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3D3A33BE"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KASIM</w:t>
            </w:r>
          </w:p>
        </w:tc>
        <w:tc>
          <w:tcPr>
            <w:tcW w:w="424" w:type="pct"/>
            <w:noWrap/>
          </w:tcPr>
          <w:p w14:paraId="7CDFDDFB"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200.122,56</w:t>
            </w:r>
          </w:p>
        </w:tc>
        <w:tc>
          <w:tcPr>
            <w:tcW w:w="423" w:type="pct"/>
            <w:noWrap/>
          </w:tcPr>
          <w:p w14:paraId="3353DDD8"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301.181,43</w:t>
            </w:r>
          </w:p>
        </w:tc>
        <w:tc>
          <w:tcPr>
            <w:tcW w:w="362" w:type="pct"/>
            <w:noWrap/>
          </w:tcPr>
          <w:p w14:paraId="33728475"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21.648,40</w:t>
            </w:r>
          </w:p>
        </w:tc>
        <w:tc>
          <w:tcPr>
            <w:tcW w:w="361" w:type="pct"/>
            <w:noWrap/>
          </w:tcPr>
          <w:p w14:paraId="4B503FF0"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9.737,43</w:t>
            </w:r>
          </w:p>
        </w:tc>
        <w:tc>
          <w:tcPr>
            <w:tcW w:w="362" w:type="pct"/>
            <w:noWrap/>
          </w:tcPr>
          <w:p w14:paraId="60B1C64F"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7.442,80</w:t>
            </w:r>
          </w:p>
        </w:tc>
        <w:tc>
          <w:tcPr>
            <w:tcW w:w="299" w:type="pct"/>
            <w:noWrap/>
          </w:tcPr>
          <w:p w14:paraId="1F11A2A9"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7.552,00</w:t>
            </w:r>
          </w:p>
        </w:tc>
        <w:tc>
          <w:tcPr>
            <w:tcW w:w="362" w:type="pct"/>
            <w:noWrap/>
          </w:tcPr>
          <w:p w14:paraId="0299FEB2"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8" w:type="pct"/>
            <w:noWrap/>
          </w:tcPr>
          <w:p w14:paraId="68CCA936"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23" w:type="pct"/>
            <w:noWrap/>
          </w:tcPr>
          <w:p w14:paraId="0E845F74"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53.218,00</w:t>
            </w:r>
          </w:p>
        </w:tc>
        <w:tc>
          <w:tcPr>
            <w:tcW w:w="361" w:type="pct"/>
            <w:noWrap/>
          </w:tcPr>
          <w:p w14:paraId="074E9FAA"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24.105,63</w:t>
            </w:r>
          </w:p>
        </w:tc>
        <w:tc>
          <w:tcPr>
            <w:tcW w:w="300" w:type="pct"/>
            <w:noWrap/>
          </w:tcPr>
          <w:p w14:paraId="6E4FEAE9"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41,30</w:t>
            </w:r>
          </w:p>
        </w:tc>
        <w:tc>
          <w:tcPr>
            <w:tcW w:w="471" w:type="pct"/>
            <w:noWrap/>
          </w:tcPr>
          <w:p w14:paraId="0AF3E8A8"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625.049,55</w:t>
            </w:r>
          </w:p>
        </w:tc>
      </w:tr>
      <w:tr w:rsidR="00776ACA" w:rsidRPr="00A01914" w14:paraId="1FF7DE96" w14:textId="77777777" w:rsidTr="00A01914">
        <w:trPr>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58B86E3F" w14:textId="77777777"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ARALIK</w:t>
            </w:r>
          </w:p>
        </w:tc>
        <w:tc>
          <w:tcPr>
            <w:tcW w:w="424" w:type="pct"/>
            <w:noWrap/>
          </w:tcPr>
          <w:p w14:paraId="366A4260"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195.314,98</w:t>
            </w:r>
          </w:p>
        </w:tc>
        <w:tc>
          <w:tcPr>
            <w:tcW w:w="423" w:type="pct"/>
            <w:noWrap/>
          </w:tcPr>
          <w:p w14:paraId="25812E66"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155.468,54</w:t>
            </w:r>
          </w:p>
        </w:tc>
        <w:tc>
          <w:tcPr>
            <w:tcW w:w="362" w:type="pct"/>
            <w:noWrap/>
          </w:tcPr>
          <w:p w14:paraId="67DDCA81"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14.869,80</w:t>
            </w:r>
          </w:p>
        </w:tc>
        <w:tc>
          <w:tcPr>
            <w:tcW w:w="361" w:type="pct"/>
            <w:noWrap/>
          </w:tcPr>
          <w:p w14:paraId="42AEB3B2"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49.973,00</w:t>
            </w:r>
          </w:p>
        </w:tc>
        <w:tc>
          <w:tcPr>
            <w:tcW w:w="362" w:type="pct"/>
            <w:noWrap/>
          </w:tcPr>
          <w:p w14:paraId="43307EAB"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17.642,56</w:t>
            </w:r>
          </w:p>
        </w:tc>
        <w:tc>
          <w:tcPr>
            <w:tcW w:w="299" w:type="pct"/>
            <w:noWrap/>
          </w:tcPr>
          <w:p w14:paraId="36783924"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5.192,00</w:t>
            </w:r>
          </w:p>
        </w:tc>
        <w:tc>
          <w:tcPr>
            <w:tcW w:w="362" w:type="pct"/>
            <w:noWrap/>
          </w:tcPr>
          <w:p w14:paraId="3D34FDCF"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49.428,50</w:t>
            </w:r>
          </w:p>
        </w:tc>
        <w:tc>
          <w:tcPr>
            <w:tcW w:w="428" w:type="pct"/>
            <w:noWrap/>
          </w:tcPr>
          <w:p w14:paraId="34F9BEF9"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w:t>
            </w:r>
          </w:p>
        </w:tc>
        <w:tc>
          <w:tcPr>
            <w:tcW w:w="423" w:type="pct"/>
            <w:noWrap/>
          </w:tcPr>
          <w:p w14:paraId="6C2028F3"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54.634,00</w:t>
            </w:r>
          </w:p>
        </w:tc>
        <w:tc>
          <w:tcPr>
            <w:tcW w:w="361" w:type="pct"/>
            <w:noWrap/>
          </w:tcPr>
          <w:p w14:paraId="28CFF1F5"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19.449,35</w:t>
            </w:r>
          </w:p>
        </w:tc>
        <w:tc>
          <w:tcPr>
            <w:tcW w:w="300" w:type="pct"/>
            <w:noWrap/>
          </w:tcPr>
          <w:p w14:paraId="4C820B43"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color w:val="000000"/>
                <w:sz w:val="12"/>
                <w:szCs w:val="16"/>
              </w:rPr>
            </w:pPr>
            <w:r w:rsidRPr="00A01914">
              <w:rPr>
                <w:rFonts w:cs="Times New Roman"/>
                <w:color w:val="000000"/>
                <w:sz w:val="12"/>
                <w:szCs w:val="16"/>
              </w:rPr>
              <w:t>0,00</w:t>
            </w:r>
          </w:p>
        </w:tc>
        <w:tc>
          <w:tcPr>
            <w:tcW w:w="471" w:type="pct"/>
            <w:noWrap/>
          </w:tcPr>
          <w:p w14:paraId="33F6D937" w14:textId="77777777" w:rsidR="0063336B" w:rsidRPr="00A01914" w:rsidRDefault="0063336B" w:rsidP="00715BFE">
            <w:pPr>
              <w:spacing w:before="0"/>
              <w:jc w:val="center"/>
              <w:cnfStyle w:val="000000000000" w:firstRow="0" w:lastRow="0" w:firstColumn="0" w:lastColumn="0" w:oddVBand="0" w:evenVBand="0" w:oddHBand="0"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561.972,73</w:t>
            </w:r>
          </w:p>
        </w:tc>
      </w:tr>
      <w:tr w:rsidR="00776ACA" w:rsidRPr="00A01914" w14:paraId="3E36ABF5" w14:textId="77777777" w:rsidTr="00A01914">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23" w:type="pct"/>
            <w:noWrap/>
            <w:hideMark/>
          </w:tcPr>
          <w:p w14:paraId="0322DE89" w14:textId="6A01F9D2" w:rsidR="0063336B" w:rsidRPr="00A01914" w:rsidRDefault="0063336B" w:rsidP="00715BFE">
            <w:pPr>
              <w:spacing w:before="0"/>
              <w:jc w:val="center"/>
              <w:rPr>
                <w:rFonts w:eastAsia="Times New Roman" w:cs="Times New Roman"/>
                <w:b w:val="0"/>
                <w:bCs w:val="0"/>
                <w:color w:val="000000"/>
                <w:sz w:val="12"/>
                <w:szCs w:val="16"/>
                <w:lang w:eastAsia="tr-TR"/>
              </w:rPr>
            </w:pPr>
            <w:r w:rsidRPr="00A01914">
              <w:rPr>
                <w:rFonts w:eastAsia="Times New Roman" w:cs="Times New Roman"/>
                <w:b w:val="0"/>
                <w:bCs w:val="0"/>
                <w:color w:val="000000"/>
                <w:sz w:val="12"/>
                <w:szCs w:val="16"/>
                <w:lang w:eastAsia="tr-TR"/>
              </w:rPr>
              <w:t>TOPLAM</w:t>
            </w:r>
          </w:p>
        </w:tc>
        <w:tc>
          <w:tcPr>
            <w:tcW w:w="424" w:type="pct"/>
            <w:noWrap/>
          </w:tcPr>
          <w:p w14:paraId="6BBFF087"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1.080.415,97</w:t>
            </w:r>
          </w:p>
        </w:tc>
        <w:tc>
          <w:tcPr>
            <w:tcW w:w="423" w:type="pct"/>
            <w:noWrap/>
          </w:tcPr>
          <w:p w14:paraId="3D7B652E"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1.928.096,58</w:t>
            </w:r>
          </w:p>
        </w:tc>
        <w:tc>
          <w:tcPr>
            <w:tcW w:w="362" w:type="pct"/>
            <w:noWrap/>
          </w:tcPr>
          <w:p w14:paraId="41E5631D"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355.062,41</w:t>
            </w:r>
          </w:p>
        </w:tc>
        <w:tc>
          <w:tcPr>
            <w:tcW w:w="361" w:type="pct"/>
            <w:noWrap/>
          </w:tcPr>
          <w:p w14:paraId="18181B5E"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322.017,48</w:t>
            </w:r>
          </w:p>
        </w:tc>
        <w:tc>
          <w:tcPr>
            <w:tcW w:w="362" w:type="pct"/>
            <w:noWrap/>
          </w:tcPr>
          <w:p w14:paraId="6FDE91BA"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405.822,29</w:t>
            </w:r>
          </w:p>
        </w:tc>
        <w:tc>
          <w:tcPr>
            <w:tcW w:w="299" w:type="pct"/>
            <w:noWrap/>
          </w:tcPr>
          <w:p w14:paraId="48898FB2"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38.232,00</w:t>
            </w:r>
          </w:p>
        </w:tc>
        <w:tc>
          <w:tcPr>
            <w:tcW w:w="362" w:type="pct"/>
            <w:noWrap/>
          </w:tcPr>
          <w:p w14:paraId="605A74B5"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423.016,00</w:t>
            </w:r>
          </w:p>
        </w:tc>
        <w:tc>
          <w:tcPr>
            <w:tcW w:w="428" w:type="pct"/>
            <w:noWrap/>
          </w:tcPr>
          <w:p w14:paraId="093C23D1"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25.960,00</w:t>
            </w:r>
          </w:p>
        </w:tc>
        <w:tc>
          <w:tcPr>
            <w:tcW w:w="423" w:type="pct"/>
            <w:noWrap/>
          </w:tcPr>
          <w:p w14:paraId="6336B728"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388.254,06</w:t>
            </w:r>
          </w:p>
        </w:tc>
        <w:tc>
          <w:tcPr>
            <w:tcW w:w="361" w:type="pct"/>
            <w:noWrap/>
          </w:tcPr>
          <w:p w14:paraId="451D5625"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204.501,63</w:t>
            </w:r>
          </w:p>
        </w:tc>
        <w:tc>
          <w:tcPr>
            <w:tcW w:w="300" w:type="pct"/>
            <w:noWrap/>
          </w:tcPr>
          <w:p w14:paraId="117E9067" w14:textId="77777777"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50.284,52</w:t>
            </w:r>
          </w:p>
        </w:tc>
        <w:tc>
          <w:tcPr>
            <w:tcW w:w="471" w:type="pct"/>
            <w:noWrap/>
          </w:tcPr>
          <w:p w14:paraId="3F76736B" w14:textId="4300BB58" w:rsidR="0063336B" w:rsidRPr="00A01914" w:rsidRDefault="0063336B" w:rsidP="00715BFE">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2"/>
                <w:szCs w:val="16"/>
              </w:rPr>
            </w:pPr>
            <w:r w:rsidRPr="00A01914">
              <w:rPr>
                <w:rFonts w:cs="Times New Roman"/>
                <w:b/>
                <w:bCs/>
                <w:color w:val="000000"/>
                <w:sz w:val="12"/>
                <w:szCs w:val="16"/>
              </w:rPr>
              <w:t>5.</w:t>
            </w:r>
            <w:r w:rsidR="00776ACA" w:rsidRPr="00A01914">
              <w:rPr>
                <w:rFonts w:cs="Times New Roman"/>
                <w:b/>
                <w:bCs/>
                <w:color w:val="000000"/>
                <w:sz w:val="12"/>
                <w:szCs w:val="16"/>
              </w:rPr>
              <w:t>221.662,94</w:t>
            </w:r>
          </w:p>
        </w:tc>
      </w:tr>
    </w:tbl>
    <w:p w14:paraId="5669FC04" w14:textId="77777777" w:rsidR="00776ACA" w:rsidRDefault="00776ACA" w:rsidP="00927F8C">
      <w:pPr>
        <w:pStyle w:val="ListeParagraf"/>
        <w:numPr>
          <w:ilvl w:val="0"/>
          <w:numId w:val="9"/>
        </w:numPr>
        <w:spacing w:after="120"/>
        <w:ind w:left="357" w:hanging="357"/>
        <w:contextualSpacing w:val="0"/>
        <w:rPr>
          <w:rFonts w:cstheme="minorHAnsi"/>
        </w:rPr>
      </w:pPr>
      <w:r w:rsidRPr="00A01914">
        <w:rPr>
          <w:rFonts w:cstheme="minorHAnsi"/>
          <w:color w:val="000000"/>
        </w:rPr>
        <w:t>Ulaşım Dairesi Başkanlığımız görev, yetki ve sorumluluğunda bulunan mevcut</w:t>
      </w:r>
      <w:r w:rsidRPr="00A01914">
        <w:rPr>
          <w:rFonts w:cstheme="minorHAnsi"/>
        </w:rPr>
        <w:t xml:space="preserve"> sinyalizasyonlu kavşakların rehabilitesi ve trafik güvenliğinin sağlanması kapsamında mal/malzeme alımına 2.045.176,00 TL harcama yapılmıştır.</w:t>
      </w:r>
    </w:p>
    <w:p w14:paraId="4C39459D" w14:textId="481A66C8" w:rsidR="00776ACA" w:rsidRPr="00A01914" w:rsidRDefault="00776ACA" w:rsidP="00927F8C">
      <w:pPr>
        <w:pStyle w:val="ListeParagraf"/>
        <w:numPr>
          <w:ilvl w:val="0"/>
          <w:numId w:val="9"/>
        </w:numPr>
        <w:spacing w:after="120"/>
        <w:ind w:left="357" w:hanging="357"/>
        <w:contextualSpacing w:val="0"/>
        <w:rPr>
          <w:rFonts w:cstheme="minorHAnsi"/>
        </w:rPr>
      </w:pPr>
      <w:r w:rsidRPr="00A01914">
        <w:rPr>
          <w:rFonts w:cstheme="minorHAnsi"/>
        </w:rPr>
        <w:t xml:space="preserve">Ulaşım Dairesi Başkanlığımız görev, yetki ve sorumluluğunda olan Trafik Hizmetleri kapsamında; trafik güvenliğinin sağlanması, yeni yapılan yolların ve silinmiş yol çizgilerinin yeniden çizilmesi (yatay işaretleme) işlerinde kullanılmak üzere </w:t>
      </w:r>
      <w:r w:rsidRPr="00A01914">
        <w:rPr>
          <w:rFonts w:cstheme="minorHAnsi"/>
          <w:b/>
        </w:rPr>
        <w:t>3.880.087,00 TL</w:t>
      </w:r>
      <w:r w:rsidRPr="00A01914">
        <w:rPr>
          <w:rFonts w:cstheme="minorHAnsi"/>
        </w:rPr>
        <w:t xml:space="preserve"> harcama yapılmıştır.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083C40" w14:paraId="5552B8DE" w14:textId="77777777" w:rsidTr="00083C40">
        <w:tc>
          <w:tcPr>
            <w:tcW w:w="4530" w:type="dxa"/>
            <w:vAlign w:val="center"/>
          </w:tcPr>
          <w:p w14:paraId="23D16FB0" w14:textId="46254CEB" w:rsidR="00083C40" w:rsidRDefault="00083C40" w:rsidP="00083C40">
            <w:pPr>
              <w:jc w:val="center"/>
              <w:rPr>
                <w:rFonts w:ascii="Times New Roman" w:hAnsi="Times New Roman" w:cs="Times New Roman"/>
                <w:noProof/>
                <w:sz w:val="24"/>
                <w:szCs w:val="24"/>
              </w:rPr>
            </w:pPr>
            <w:r>
              <w:rPr>
                <w:rFonts w:ascii="Times New Roman" w:hAnsi="Times New Roman" w:cs="Times New Roman"/>
                <w:noProof/>
                <w:sz w:val="24"/>
                <w:szCs w:val="24"/>
                <w:lang w:eastAsia="tr-TR"/>
              </w:rPr>
              <w:drawing>
                <wp:inline distT="0" distB="0" distL="0" distR="0" wp14:anchorId="2004AFD6" wp14:editId="6EDA5DC3">
                  <wp:extent cx="2425698" cy="2181225"/>
                  <wp:effectExtent l="133350" t="114300" r="146685" b="161925"/>
                  <wp:docPr id="7171" name="Resim 7171" descr="C:\Users\byuksel\Desktop\FOTOĞRAF 2\FOTOĞRAF 2\YOL ÇİZGİ\WhatsApp Image 2021-04-01 at 10.56.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yuksel\Desktop\FOTOĞRAF 2\FOTOĞRAF 2\YOL ÇİZGİ\WhatsApp Image 2021-04-01 at 10.56.27 (1).jpe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430310" cy="21853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34B66BCF" w14:textId="6FEAB124" w:rsidR="00083C40" w:rsidRDefault="00083C40" w:rsidP="00083C40">
            <w:pPr>
              <w:jc w:val="center"/>
              <w:rPr>
                <w:rFonts w:ascii="Times New Roman" w:hAnsi="Times New Roman" w:cs="Times New Roman"/>
                <w:noProof/>
                <w:sz w:val="24"/>
                <w:szCs w:val="24"/>
              </w:rPr>
            </w:pPr>
            <w:r>
              <w:rPr>
                <w:rFonts w:ascii="Times New Roman" w:hAnsi="Times New Roman" w:cs="Times New Roman"/>
                <w:noProof/>
                <w:sz w:val="24"/>
                <w:szCs w:val="24"/>
                <w:lang w:eastAsia="tr-TR"/>
              </w:rPr>
              <w:drawing>
                <wp:inline distT="0" distB="0" distL="0" distR="0" wp14:anchorId="199AAE63" wp14:editId="5E20CCA0">
                  <wp:extent cx="2377440" cy="2178657"/>
                  <wp:effectExtent l="133350" t="114300" r="137160" b="165100"/>
                  <wp:docPr id="7172" name="Resim 7172" descr="C:\Users\byuksel\Desktop\FOTOĞRAF 2\FOTOĞRAF 2\YOL ÇİZGİ\WhatsApp Image 2021-04-01 at 10.5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yuksel\Desktop\FOTOĞRAF 2\FOTOĞRAF 2\YOL ÇİZGİ\WhatsApp Image 2021-04-01 at 10.56.28.jpeg"/>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383911" cy="21845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2A890B58" w14:textId="77777777" w:rsidR="00083C40" w:rsidRDefault="00083C40" w:rsidP="00776ACA">
      <w:pPr>
        <w:jc w:val="center"/>
        <w:rPr>
          <w:rFonts w:ascii="Times New Roman" w:hAnsi="Times New Roman" w:cs="Times New Roman"/>
          <w:noProof/>
          <w:sz w:val="24"/>
          <w:szCs w:val="24"/>
        </w:rPr>
      </w:pPr>
    </w:p>
    <w:p w14:paraId="10CF54B4" w14:textId="11E58D39" w:rsidR="0063336B" w:rsidRPr="00083C40" w:rsidRDefault="00776ACA" w:rsidP="00927F8C">
      <w:pPr>
        <w:pStyle w:val="ListeParagraf"/>
        <w:numPr>
          <w:ilvl w:val="0"/>
          <w:numId w:val="9"/>
        </w:numPr>
        <w:rPr>
          <w:rFonts w:cstheme="minorHAnsi"/>
        </w:rPr>
      </w:pPr>
      <w:r w:rsidRPr="00083C40">
        <w:rPr>
          <w:rFonts w:cstheme="minorHAnsi"/>
        </w:rPr>
        <w:lastRenderedPageBreak/>
        <w:t xml:space="preserve">Ulaşım </w:t>
      </w:r>
      <w:r w:rsidR="0063336B" w:rsidRPr="00083C40">
        <w:rPr>
          <w:rFonts w:cstheme="minorHAnsi"/>
        </w:rPr>
        <w:t>Daire</w:t>
      </w:r>
      <w:r w:rsidRPr="00083C40">
        <w:rPr>
          <w:rFonts w:cstheme="minorHAnsi"/>
        </w:rPr>
        <w:t>si</w:t>
      </w:r>
      <w:r w:rsidR="0063336B" w:rsidRPr="00083C40">
        <w:rPr>
          <w:rFonts w:cstheme="minorHAnsi"/>
        </w:rPr>
        <w:t xml:space="preserve"> Başkanlığımız görev, yetki ve sorumluluklarında bulunan Trafik Hizmetleri kapsamında yapılacak olan Yönlendirici ve Bilgilendirici direk ve levhaların temini için </w:t>
      </w:r>
      <w:r w:rsidR="0063336B" w:rsidRPr="00083C40">
        <w:rPr>
          <w:rFonts w:cstheme="minorHAnsi"/>
          <w:b/>
        </w:rPr>
        <w:t>3.268.725,08 TL</w:t>
      </w:r>
      <w:r w:rsidR="0063336B" w:rsidRPr="00083C40">
        <w:rPr>
          <w:rFonts w:cstheme="minorHAnsi"/>
        </w:rPr>
        <w:t xml:space="preserve"> harcama yapılmıştır.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4522"/>
      </w:tblGrid>
      <w:tr w:rsidR="00083C40" w14:paraId="75DA966F" w14:textId="77777777" w:rsidTr="00083C40">
        <w:tc>
          <w:tcPr>
            <w:tcW w:w="2507" w:type="pct"/>
            <w:vAlign w:val="center"/>
          </w:tcPr>
          <w:p w14:paraId="64B59524" w14:textId="5AB89001" w:rsidR="00083C40" w:rsidRDefault="00083C40" w:rsidP="00083C40">
            <w:pPr>
              <w:pStyle w:val="ListeParagraf"/>
              <w:ind w:left="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57967A7" wp14:editId="4D8A6415">
                  <wp:extent cx="1590261" cy="1980748"/>
                  <wp:effectExtent l="114300" t="114300" r="124460" b="172085"/>
                  <wp:docPr id="7173" name="Resim 7173" descr="C:\Users\balpagut.ANTAKYA\AppData\Local\Microsoft\Windows\INetCache\Content.Word\WhatsApp Image 2022-02-08 at 11.02.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alpagut.ANTAKYA\AppData\Local\Microsoft\Windows\INetCache\Content.Word\WhatsApp Image 2022-02-08 at 11.02.10 (1).jpeg"/>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608429" cy="20033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493" w:type="pct"/>
            <w:vAlign w:val="center"/>
          </w:tcPr>
          <w:p w14:paraId="252775B0" w14:textId="577AE766" w:rsidR="00083C40" w:rsidRDefault="00083C40" w:rsidP="00083C40">
            <w:pPr>
              <w:pStyle w:val="ListeParagraf"/>
              <w:ind w:left="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10C1C35" wp14:editId="68A2E329">
                  <wp:extent cx="1489688" cy="1956021"/>
                  <wp:effectExtent l="133350" t="114300" r="149225" b="158750"/>
                  <wp:docPr id="7174" name="Resim 7174" descr="C:\Users\balpagut.ANTAKYA\AppData\Local\Microsoft\Windows\INetCache\Content.Word\WhatsApp Image 2022-02-08 at 11.0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balpagut.ANTAKYA\AppData\Local\Microsoft\Windows\INetCache\Content.Word\WhatsApp Image 2022-02-08 at 11.02.11.jpe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494060" cy="19617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7CF14AB7" w14:textId="77777777" w:rsidR="0063336B" w:rsidRPr="00665BA0" w:rsidRDefault="0063336B" w:rsidP="0063336B">
      <w:pPr>
        <w:pStyle w:val="ListeParagraf"/>
        <w:rPr>
          <w:rFonts w:ascii="Times New Roman" w:hAnsi="Times New Roman" w:cs="Times New Roman"/>
          <w:sz w:val="24"/>
          <w:szCs w:val="24"/>
        </w:rPr>
      </w:pPr>
    </w:p>
    <w:p w14:paraId="326A4073" w14:textId="17CBF02F" w:rsidR="0063336B" w:rsidRDefault="00776ACA" w:rsidP="00927F8C">
      <w:pPr>
        <w:pStyle w:val="ListeParagraf"/>
        <w:numPr>
          <w:ilvl w:val="0"/>
          <w:numId w:val="9"/>
        </w:numPr>
        <w:rPr>
          <w:rFonts w:cstheme="minorHAnsi"/>
        </w:rPr>
      </w:pPr>
      <w:r w:rsidRPr="00083C40">
        <w:rPr>
          <w:rFonts w:cstheme="minorHAnsi"/>
        </w:rPr>
        <w:t xml:space="preserve">Ulaşım </w:t>
      </w:r>
      <w:r w:rsidR="0063336B" w:rsidRPr="00083C40">
        <w:rPr>
          <w:rFonts w:cstheme="minorHAnsi"/>
        </w:rPr>
        <w:t>Daire</w:t>
      </w:r>
      <w:r w:rsidRPr="00083C40">
        <w:rPr>
          <w:rFonts w:cstheme="minorHAnsi"/>
        </w:rPr>
        <w:t>si</w:t>
      </w:r>
      <w:r w:rsidR="0063336B" w:rsidRPr="00083C40">
        <w:rPr>
          <w:rFonts w:cstheme="minorHAnsi"/>
        </w:rPr>
        <w:t xml:space="preserve"> Başkanlığımız görev, yetki ve sorumluluklarında bulunan Trafik Hizmetleri </w:t>
      </w:r>
      <w:r w:rsidRPr="00083C40">
        <w:rPr>
          <w:rFonts w:cstheme="minorHAnsi"/>
        </w:rPr>
        <w:t>kapsamında kent</w:t>
      </w:r>
      <w:r w:rsidR="0063336B" w:rsidRPr="00083C40">
        <w:rPr>
          <w:rFonts w:cstheme="minorHAnsi"/>
        </w:rPr>
        <w:t xml:space="preserve"> içi trafik akış verimliliğini sağlamak amacıyla kavşak düzenlemeleri ve sorumluluğumuzda bulunan yolların bakım onarımında kullanılmak üzere bordür alımı için </w:t>
      </w:r>
      <w:r w:rsidR="0063336B" w:rsidRPr="00083C40">
        <w:rPr>
          <w:rFonts w:cstheme="minorHAnsi"/>
          <w:b/>
        </w:rPr>
        <w:t>288.510,00 TL</w:t>
      </w:r>
      <w:r w:rsidR="0063336B" w:rsidRPr="00083C40">
        <w:rPr>
          <w:rFonts w:cstheme="minorHAnsi"/>
        </w:rPr>
        <w:t xml:space="preserve"> harcama yapılmıştır.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083C40" w14:paraId="0D3885F0" w14:textId="77777777" w:rsidTr="00083C40">
        <w:tc>
          <w:tcPr>
            <w:tcW w:w="4530" w:type="dxa"/>
            <w:vAlign w:val="center"/>
          </w:tcPr>
          <w:p w14:paraId="738B7E6F" w14:textId="1FD5FB14" w:rsidR="00083C40" w:rsidRDefault="00083C40" w:rsidP="00083C40">
            <w:pPr>
              <w:jc w:val="center"/>
              <w:rPr>
                <w:rFonts w:cstheme="minorHAnsi"/>
              </w:rPr>
            </w:pPr>
            <w:r>
              <w:rPr>
                <w:rFonts w:ascii="Times New Roman" w:hAnsi="Times New Roman" w:cs="Times New Roman"/>
                <w:noProof/>
                <w:sz w:val="24"/>
                <w:szCs w:val="24"/>
                <w:lang w:eastAsia="tr-TR"/>
              </w:rPr>
              <w:drawing>
                <wp:inline distT="0" distB="0" distL="0" distR="0" wp14:anchorId="6F0DE7BC" wp14:editId="19DDFDE1">
                  <wp:extent cx="1349649" cy="1800000"/>
                  <wp:effectExtent l="114300" t="114300" r="117475" b="143510"/>
                  <wp:docPr id="120" name="Resim 120" descr="C:\Users\byuksel\Desktop\BORDÜR\d805f40b-fe16-4953-9660-20b901ced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yuksel\Desktop\BORDÜR\d805f40b-fe16-4953-9660-20b901ced219.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349649"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497E4C0E" w14:textId="116FE3A8" w:rsidR="00083C40" w:rsidRDefault="00083C40" w:rsidP="00083C40">
            <w:pPr>
              <w:jc w:val="center"/>
              <w:rPr>
                <w:rFonts w:cstheme="minorHAnsi"/>
              </w:rPr>
            </w:pPr>
            <w:r>
              <w:rPr>
                <w:rFonts w:ascii="Times New Roman" w:hAnsi="Times New Roman" w:cs="Times New Roman"/>
                <w:noProof/>
                <w:sz w:val="24"/>
                <w:szCs w:val="24"/>
                <w:lang w:eastAsia="tr-TR"/>
              </w:rPr>
              <w:drawing>
                <wp:inline distT="0" distB="0" distL="0" distR="0" wp14:anchorId="0C7D5D34" wp14:editId="69E0CF4C">
                  <wp:extent cx="1349647" cy="1800000"/>
                  <wp:effectExtent l="114300" t="114300" r="117475" b="143510"/>
                  <wp:docPr id="133" name="Resim 133" descr="C:\Users\byuksel\Desktop\BORDÜR\ddc8e640-1b5e-494f-b4ba-32d88a95a4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yuksel\Desktop\BORDÜR\ddc8e640-1b5e-494f-b4ba-32d88a95a4c5.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349647"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39BED11C" w14:textId="77777777" w:rsidR="00083C40" w:rsidRPr="00083C40" w:rsidRDefault="00083C40" w:rsidP="00083C40">
      <w:pPr>
        <w:rPr>
          <w:rFonts w:cstheme="minorHAnsi"/>
        </w:rPr>
      </w:pPr>
    </w:p>
    <w:p w14:paraId="70F24566" w14:textId="552B659D" w:rsidR="0063336B" w:rsidRDefault="0063336B" w:rsidP="00927F8C">
      <w:pPr>
        <w:pStyle w:val="ListeParagraf"/>
        <w:numPr>
          <w:ilvl w:val="0"/>
          <w:numId w:val="9"/>
        </w:numPr>
        <w:rPr>
          <w:rFonts w:cstheme="minorHAnsi"/>
        </w:rPr>
      </w:pPr>
      <w:r w:rsidRPr="00083C40">
        <w:rPr>
          <w:rFonts w:cstheme="minorHAnsi"/>
        </w:rPr>
        <w:t>Trafiğin güvenli seyrini sağlamak amacıyla yol kenarlarına 2</w:t>
      </w:r>
      <w:r w:rsidR="00B51EF8" w:rsidRPr="00083C40">
        <w:rPr>
          <w:rFonts w:cstheme="minorHAnsi"/>
        </w:rPr>
        <w:t>.</w:t>
      </w:r>
      <w:r w:rsidRPr="00083C40">
        <w:rPr>
          <w:rFonts w:cstheme="minorHAnsi"/>
        </w:rPr>
        <w:t xml:space="preserve">800 m otokorkuluk montajı için </w:t>
      </w:r>
      <w:r w:rsidRPr="00083C40">
        <w:rPr>
          <w:rFonts w:cstheme="minorHAnsi"/>
          <w:b/>
        </w:rPr>
        <w:t>1.625.568,00 TL</w:t>
      </w:r>
      <w:r w:rsidRPr="00083C40">
        <w:rPr>
          <w:rFonts w:cstheme="minorHAnsi"/>
        </w:rPr>
        <w:t xml:space="preserve"> harcama yapılmıştır.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083C40" w14:paraId="7847465F" w14:textId="77777777" w:rsidTr="00083C40">
        <w:tc>
          <w:tcPr>
            <w:tcW w:w="4530" w:type="dxa"/>
            <w:vAlign w:val="center"/>
          </w:tcPr>
          <w:p w14:paraId="12585DA1" w14:textId="4CED0566" w:rsidR="00083C40" w:rsidRDefault="00083C40" w:rsidP="00083C40">
            <w:pPr>
              <w:jc w:val="center"/>
              <w:rPr>
                <w:rFonts w:cstheme="minorHAnsi"/>
              </w:rPr>
            </w:pPr>
            <w:r>
              <w:rPr>
                <w:rFonts w:ascii="Times New Roman" w:hAnsi="Times New Roman" w:cs="Times New Roman"/>
                <w:noProof/>
                <w:sz w:val="24"/>
                <w:szCs w:val="24"/>
                <w:lang w:eastAsia="tr-TR"/>
              </w:rPr>
              <w:drawing>
                <wp:inline distT="0" distB="0" distL="0" distR="0" wp14:anchorId="3BF4F0D2" wp14:editId="3EC78F2A">
                  <wp:extent cx="2120691" cy="1948070"/>
                  <wp:effectExtent l="133350" t="114300" r="146685" b="167005"/>
                  <wp:docPr id="121" name="Resim 121" descr="C:\Users\byuksel\Desktop\2022 YILLIK FAALİYET RAPORU VERİLERİ\fotoğraf1\fotoğraf1\oto korkuluk\b284a23a-9f8f-4a2f-bc9a-6503c0bd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yuksel\Desktop\2022 YILLIK FAALİYET RAPORU VERİLERİ\fotoğraf1\fotoğraf1\oto korkuluk\b284a23a-9f8f-4a2f-bc9a-6503c0bd2898.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125300" cy="19523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630CAC9F" w14:textId="764C0836" w:rsidR="00083C40" w:rsidRDefault="00083C40" w:rsidP="00083C40">
            <w:pPr>
              <w:jc w:val="center"/>
              <w:rPr>
                <w:rFonts w:cstheme="minorHAnsi"/>
              </w:rPr>
            </w:pPr>
            <w:r>
              <w:rPr>
                <w:rFonts w:ascii="Times New Roman" w:hAnsi="Times New Roman" w:cs="Times New Roman"/>
                <w:noProof/>
                <w:sz w:val="24"/>
                <w:szCs w:val="24"/>
                <w:lang w:eastAsia="tr-TR"/>
              </w:rPr>
              <w:drawing>
                <wp:inline distT="0" distB="0" distL="0" distR="0" wp14:anchorId="5DE3FB9F" wp14:editId="0E38F448">
                  <wp:extent cx="1900362" cy="1940118"/>
                  <wp:effectExtent l="133350" t="114300" r="138430" b="155575"/>
                  <wp:docPr id="122" name="Resim 122" descr="C:\Users\byuksel\Desktop\2022 YILLIK FAALİYET RAPORU VERİLERİ\fotoğraf1\fotoğraf1\oto korkuluk\3fa53019-4207-4635-9c8d-8b04359846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yuksel\Desktop\2022 YILLIK FAALİYET RAPORU VERİLERİ\fotoğraf1\fotoğraf1\oto korkuluk\3fa53019-4207-4635-9c8d-8b043598462d.jp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909046" cy="19489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74174B52" w14:textId="6F747BCD" w:rsidR="0063336B" w:rsidRDefault="0063336B" w:rsidP="00927F8C">
      <w:pPr>
        <w:pStyle w:val="ListeParagraf"/>
        <w:numPr>
          <w:ilvl w:val="0"/>
          <w:numId w:val="9"/>
        </w:numPr>
        <w:spacing w:after="120"/>
        <w:contextualSpacing w:val="0"/>
        <w:rPr>
          <w:rFonts w:cstheme="minorHAnsi"/>
        </w:rPr>
      </w:pPr>
      <w:r w:rsidRPr="00083C40">
        <w:rPr>
          <w:rFonts w:cstheme="minorHAnsi"/>
        </w:rPr>
        <w:lastRenderedPageBreak/>
        <w:t xml:space="preserve">İlimiz genelinde bulunan yolcu bekleme duraklarının uzun ömürlü kullanımının sağlanması, dışardan gelen zararların giderilmesi ve düzenli olarak </w:t>
      </w:r>
      <w:r w:rsidR="00715BFE" w:rsidRPr="00083C40">
        <w:rPr>
          <w:rFonts w:cstheme="minorHAnsi"/>
        </w:rPr>
        <w:t>temizliğinin</w:t>
      </w:r>
      <w:r w:rsidRPr="00083C40">
        <w:rPr>
          <w:rFonts w:cstheme="minorHAnsi"/>
        </w:rPr>
        <w:t xml:space="preserve"> sağlanması için Durak Bakım Onarım Temizlik Montaj Demontaj Hizmetleri için </w:t>
      </w:r>
      <w:r w:rsidRPr="00083C40">
        <w:rPr>
          <w:rFonts w:cstheme="minorHAnsi"/>
          <w:b/>
        </w:rPr>
        <w:t>373.316,60 TL</w:t>
      </w:r>
      <w:r w:rsidRPr="00083C40">
        <w:rPr>
          <w:rFonts w:cstheme="minorHAnsi"/>
        </w:rPr>
        <w:t xml:space="preserve"> harcama yapılmıştır.</w:t>
      </w:r>
    </w:p>
    <w:p w14:paraId="455A1838" w14:textId="32149D2F" w:rsidR="0063336B" w:rsidRPr="00083C40" w:rsidRDefault="0063336B" w:rsidP="00927F8C">
      <w:pPr>
        <w:pStyle w:val="ListeParagraf"/>
        <w:numPr>
          <w:ilvl w:val="0"/>
          <w:numId w:val="9"/>
        </w:numPr>
        <w:spacing w:after="120"/>
        <w:ind w:left="357" w:hanging="357"/>
        <w:contextualSpacing w:val="0"/>
        <w:rPr>
          <w:rFonts w:cstheme="minorHAnsi"/>
        </w:rPr>
      </w:pPr>
      <w:r w:rsidRPr="00083C40">
        <w:rPr>
          <w:rFonts w:cstheme="minorHAnsi"/>
        </w:rPr>
        <w:t xml:space="preserve">Şehir merkezi dışında bulunan mahallelerde </w:t>
      </w:r>
      <w:r w:rsidR="00B51EF8" w:rsidRPr="00083C40">
        <w:rPr>
          <w:rFonts w:cstheme="minorHAnsi"/>
        </w:rPr>
        <w:t xml:space="preserve">toplu taşıma </w:t>
      </w:r>
      <w:r w:rsidRPr="00083C40">
        <w:rPr>
          <w:rFonts w:cstheme="minorHAnsi"/>
        </w:rPr>
        <w:t xml:space="preserve">hizmetinin düzenli olarak sağlanması ve burada yasayan vatandaşların olumsuz hava </w:t>
      </w:r>
      <w:r w:rsidR="00B51EF8" w:rsidRPr="00083C40">
        <w:rPr>
          <w:rFonts w:cstheme="minorHAnsi"/>
        </w:rPr>
        <w:t>koşullarından etkilenmemeleri</w:t>
      </w:r>
      <w:r w:rsidRPr="00083C40">
        <w:rPr>
          <w:rFonts w:cstheme="minorHAnsi"/>
        </w:rPr>
        <w:t xml:space="preserve"> adına hizmet ihtiyacına yönelik muhtelif yerlere yolcu durağı ve mevcut duraklarda yaşanan olumsuz durumların giderilmesi amacıyla durak yedek malzemesi alımı kapsamında </w:t>
      </w:r>
      <w:r w:rsidR="00B51EF8" w:rsidRPr="00083C40">
        <w:rPr>
          <w:rFonts w:cstheme="minorHAnsi"/>
          <w:b/>
        </w:rPr>
        <w:t xml:space="preserve">3.506.960,00 </w:t>
      </w:r>
      <w:r w:rsidRPr="00083C40">
        <w:rPr>
          <w:rFonts w:cstheme="minorHAnsi"/>
          <w:b/>
        </w:rPr>
        <w:t>TL</w:t>
      </w:r>
      <w:r w:rsidRPr="00083C40">
        <w:rPr>
          <w:rFonts w:cstheme="minorHAnsi"/>
        </w:rPr>
        <w:t xml:space="preserve"> harcanmıştır.</w:t>
      </w:r>
    </w:p>
    <w:p w14:paraId="57853797" w14:textId="3D61EDCF" w:rsidR="0063336B" w:rsidRPr="00083C40" w:rsidRDefault="0063336B" w:rsidP="00927F8C">
      <w:pPr>
        <w:pStyle w:val="ListeParagraf"/>
        <w:numPr>
          <w:ilvl w:val="0"/>
          <w:numId w:val="9"/>
        </w:numPr>
        <w:spacing w:after="120"/>
        <w:ind w:left="357" w:hanging="357"/>
        <w:contextualSpacing w:val="0"/>
        <w:rPr>
          <w:rFonts w:cstheme="minorHAnsi"/>
        </w:rPr>
      </w:pPr>
      <w:r w:rsidRPr="00083C40">
        <w:rPr>
          <w:rFonts w:cstheme="minorHAnsi"/>
        </w:rPr>
        <w:t xml:space="preserve">Hatay Deniz Otobüsü (HADO) Liman Tesisinin kapasite artırımına uygun hale getirilmesi amacıyla yapım işi için </w:t>
      </w:r>
      <w:r w:rsidRPr="00083C40">
        <w:rPr>
          <w:rFonts w:cstheme="minorHAnsi"/>
          <w:b/>
        </w:rPr>
        <w:t>4.366.000,00-TL</w:t>
      </w:r>
      <w:r w:rsidRPr="00083C40">
        <w:rPr>
          <w:rFonts w:cstheme="minorHAnsi"/>
        </w:rPr>
        <w:t xml:space="preserve"> harcama yapılmıştır.</w:t>
      </w:r>
    </w:p>
    <w:p w14:paraId="655466E7" w14:textId="0537AABB" w:rsidR="00A73C36" w:rsidRPr="00083C40" w:rsidRDefault="00451C19" w:rsidP="00927F8C">
      <w:pPr>
        <w:pStyle w:val="ListeParagraf"/>
        <w:numPr>
          <w:ilvl w:val="0"/>
          <w:numId w:val="9"/>
        </w:numPr>
        <w:spacing w:after="120"/>
        <w:ind w:left="357" w:hanging="357"/>
        <w:contextualSpacing w:val="0"/>
        <w:rPr>
          <w:rFonts w:cstheme="minorHAnsi"/>
        </w:rPr>
      </w:pPr>
      <w:r w:rsidRPr="00083C40">
        <w:rPr>
          <w:rFonts w:cstheme="minorHAnsi"/>
        </w:rPr>
        <w:t xml:space="preserve">Zabıta Trafik </w:t>
      </w:r>
      <w:r w:rsidR="00A73C36" w:rsidRPr="00083C40">
        <w:rPr>
          <w:rFonts w:cstheme="minorHAnsi"/>
        </w:rPr>
        <w:t>Ekiplerimiz il genelinde t</w:t>
      </w:r>
      <w:r w:rsidRPr="00083C40">
        <w:rPr>
          <w:rFonts w:cstheme="minorHAnsi"/>
        </w:rPr>
        <w:t xml:space="preserve">rafiğe engel teşkil edecek her türlü sabit engelleri ortadan kaldırmak ve toplu ulaşım araçlarını denetlemekle </w:t>
      </w:r>
      <w:r w:rsidR="00A73C36" w:rsidRPr="00083C40">
        <w:rPr>
          <w:rFonts w:cstheme="minorHAnsi"/>
        </w:rPr>
        <w:t>ilgili faaliyetler yürütmüşler</w:t>
      </w:r>
      <w:r w:rsidR="009B6518" w:rsidRPr="00083C40">
        <w:rPr>
          <w:rFonts w:cstheme="minorHAnsi"/>
        </w:rPr>
        <w:t>dir.</w:t>
      </w:r>
    </w:p>
    <w:p w14:paraId="439D8766" w14:textId="198D9E1C" w:rsidR="00E23C18" w:rsidRPr="00E23C18" w:rsidRDefault="00E23C18" w:rsidP="00715BFE">
      <w:pPr>
        <w:jc w:val="center"/>
        <w:rPr>
          <w:rFonts w:ascii="Times New Roman" w:hAnsi="Times New Roman" w:cs="Times New Roman"/>
          <w:sz w:val="24"/>
          <w:szCs w:val="24"/>
        </w:rPr>
      </w:pPr>
      <w:r w:rsidRPr="00E23C18">
        <w:rPr>
          <w:i/>
          <w:noProof/>
          <w:color w:val="000000" w:themeColor="text1"/>
          <w:lang w:eastAsia="tr-TR"/>
        </w:rPr>
        <w:drawing>
          <wp:inline distT="0" distB="0" distL="0" distR="0" wp14:anchorId="171AD07D" wp14:editId="7F1828A2">
            <wp:extent cx="2120102" cy="1672302"/>
            <wp:effectExtent l="0" t="0" r="0" b="4445"/>
            <wp:docPr id="712" name="Resim 712" descr="IMG_20220806_14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20806_143508"/>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130028" cy="1680132"/>
                    </a:xfrm>
                    <a:prstGeom prst="rect">
                      <a:avLst/>
                    </a:prstGeom>
                    <a:noFill/>
                  </pic:spPr>
                </pic:pic>
              </a:graphicData>
            </a:graphic>
          </wp:inline>
        </w:drawing>
      </w:r>
      <w:r w:rsidR="00715BFE">
        <w:rPr>
          <w:noProof/>
          <w:color w:val="000000" w:themeColor="text1"/>
          <w:lang w:eastAsia="tr-TR"/>
        </w:rPr>
        <w:t xml:space="preserve">   </w:t>
      </w:r>
      <w:r w:rsidR="00715BFE" w:rsidRPr="00864FD3">
        <w:rPr>
          <w:noProof/>
          <w:color w:val="000000" w:themeColor="text1"/>
          <w:lang w:eastAsia="tr-TR"/>
        </w:rPr>
        <w:drawing>
          <wp:inline distT="0" distB="0" distL="0" distR="0" wp14:anchorId="68F74F64" wp14:editId="72ADAA82">
            <wp:extent cx="2413146" cy="1648406"/>
            <wp:effectExtent l="0" t="0" r="6350" b="9525"/>
            <wp:docPr id="713" name="Resim 713" descr="IMG_20220806_13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20220806_135356"/>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430144" cy="1660017"/>
                    </a:xfrm>
                    <a:prstGeom prst="rect">
                      <a:avLst/>
                    </a:prstGeom>
                    <a:noFill/>
                  </pic:spPr>
                </pic:pic>
              </a:graphicData>
            </a:graphic>
          </wp:inline>
        </w:drawing>
      </w:r>
    </w:p>
    <w:p w14:paraId="6EA3028A" w14:textId="364C988F" w:rsidR="009B6518" w:rsidRDefault="009B6518" w:rsidP="009B6518">
      <w:pPr>
        <w:jc w:val="center"/>
        <w:rPr>
          <w:b/>
          <w:color w:val="000000" w:themeColor="text1"/>
        </w:rPr>
      </w:pPr>
      <w:r w:rsidRPr="009B6518">
        <w:rPr>
          <w:b/>
          <w:color w:val="000000" w:themeColor="text1"/>
        </w:rPr>
        <w:t>1.Bölge Trafik Şube Müdürlüğü Faaliyet Tablosu</w:t>
      </w:r>
    </w:p>
    <w:p w14:paraId="33857A2B" w14:textId="192C4F90" w:rsidR="009B6518" w:rsidRDefault="009B6518" w:rsidP="009B6518">
      <w:pPr>
        <w:jc w:val="center"/>
        <w:rPr>
          <w:b/>
          <w:color w:val="000000" w:themeColor="text1"/>
        </w:rPr>
      </w:pPr>
      <w:r w:rsidRPr="00AE5663">
        <w:rPr>
          <w:noProof/>
          <w:lang w:eastAsia="tr-TR"/>
        </w:rPr>
        <w:drawing>
          <wp:inline distT="0" distB="0" distL="0" distR="0" wp14:anchorId="53F51503" wp14:editId="28EF8444">
            <wp:extent cx="5756848" cy="1212681"/>
            <wp:effectExtent l="0" t="0" r="0" b="6985"/>
            <wp:docPr id="7229" name="Resim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767139" cy="1214849"/>
                    </a:xfrm>
                    <a:prstGeom prst="rect">
                      <a:avLst/>
                    </a:prstGeom>
                    <a:noFill/>
                    <a:ln>
                      <a:noFill/>
                    </a:ln>
                  </pic:spPr>
                </pic:pic>
              </a:graphicData>
            </a:graphic>
          </wp:inline>
        </w:drawing>
      </w:r>
    </w:p>
    <w:p w14:paraId="3FA756EA" w14:textId="7CA3FF29" w:rsidR="009B6518" w:rsidRPr="009B6518" w:rsidRDefault="009B6518" w:rsidP="009B6518">
      <w:pPr>
        <w:jc w:val="center"/>
        <w:rPr>
          <w:b/>
          <w:color w:val="000000" w:themeColor="text1"/>
        </w:rPr>
      </w:pPr>
      <w:r w:rsidRPr="009B6518">
        <w:rPr>
          <w:b/>
          <w:color w:val="000000" w:themeColor="text1"/>
        </w:rPr>
        <w:t>2.Bölge Trafik Şube Müdürlüğü Faaliyet Tablosu</w:t>
      </w:r>
    </w:p>
    <w:p w14:paraId="11BE1F8F" w14:textId="77777777" w:rsidR="009B6518" w:rsidRPr="009B6518" w:rsidRDefault="009B6518" w:rsidP="009B6518">
      <w:pPr>
        <w:tabs>
          <w:tab w:val="left" w:pos="2775"/>
        </w:tabs>
        <w:jc w:val="center"/>
        <w:rPr>
          <w:b/>
          <w:color w:val="000000" w:themeColor="text1"/>
        </w:rPr>
      </w:pPr>
      <w:r w:rsidRPr="00864FD3">
        <w:rPr>
          <w:noProof/>
          <w:lang w:eastAsia="tr-TR"/>
        </w:rPr>
        <w:drawing>
          <wp:inline distT="0" distB="0" distL="0" distR="0" wp14:anchorId="29F61C92" wp14:editId="6472D47F">
            <wp:extent cx="5682348" cy="1124663"/>
            <wp:effectExtent l="0" t="0" r="0" b="0"/>
            <wp:docPr id="7202" name="Resim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795471" cy="1147053"/>
                    </a:xfrm>
                    <a:prstGeom prst="rect">
                      <a:avLst/>
                    </a:prstGeom>
                    <a:noFill/>
                    <a:ln>
                      <a:noFill/>
                    </a:ln>
                  </pic:spPr>
                </pic:pic>
              </a:graphicData>
            </a:graphic>
          </wp:inline>
        </w:drawing>
      </w:r>
    </w:p>
    <w:p w14:paraId="6880BB09" w14:textId="12A1D554" w:rsidR="009B6518" w:rsidRPr="00864FD3" w:rsidRDefault="009B6518" w:rsidP="009B6518">
      <w:pPr>
        <w:jc w:val="center"/>
        <w:rPr>
          <w:b/>
          <w:color w:val="000000" w:themeColor="text1"/>
        </w:rPr>
      </w:pPr>
      <w:r>
        <w:rPr>
          <w:b/>
          <w:color w:val="000000" w:themeColor="text1"/>
        </w:rPr>
        <w:t>3</w:t>
      </w:r>
      <w:r w:rsidRPr="00864FD3">
        <w:rPr>
          <w:b/>
          <w:color w:val="000000" w:themeColor="text1"/>
        </w:rPr>
        <w:t>.Bölge Trafik Şube Müdürlüğü Faaliyet Tablosu</w:t>
      </w:r>
    </w:p>
    <w:p w14:paraId="78FC9832" w14:textId="3FDC270D" w:rsidR="004657D9" w:rsidRDefault="009B6518" w:rsidP="00715BFE">
      <w:pPr>
        <w:tabs>
          <w:tab w:val="left" w:pos="2775"/>
        </w:tabs>
        <w:jc w:val="center"/>
        <w:rPr>
          <w:noProof/>
        </w:rPr>
      </w:pPr>
      <w:r w:rsidRPr="00EB1FD3">
        <w:rPr>
          <w:noProof/>
          <w:lang w:eastAsia="tr-TR"/>
        </w:rPr>
        <w:drawing>
          <wp:inline distT="0" distB="0" distL="0" distR="0" wp14:anchorId="561E1374" wp14:editId="7E98E7DA">
            <wp:extent cx="5654040" cy="1349596"/>
            <wp:effectExtent l="0" t="0" r="3810" b="3175"/>
            <wp:docPr id="7230" name="Resim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5662014" cy="1351499"/>
                    </a:xfrm>
                    <a:prstGeom prst="rect">
                      <a:avLst/>
                    </a:prstGeom>
                    <a:noFill/>
                    <a:ln>
                      <a:noFill/>
                    </a:ln>
                  </pic:spPr>
                </pic:pic>
              </a:graphicData>
            </a:graphic>
          </wp:inline>
        </w:drawing>
      </w:r>
      <w:r w:rsidR="004657D9">
        <w:rPr>
          <w:noProof/>
        </w:rPr>
        <w:br w:type="page"/>
      </w:r>
    </w:p>
    <w:tbl>
      <w:tblPr>
        <w:tblStyle w:val="TableGrid"/>
        <w:tblW w:w="5000" w:type="pct"/>
        <w:tblInd w:w="0" w:type="dxa"/>
        <w:tblCellMar>
          <w:top w:w="48" w:type="dxa"/>
          <w:left w:w="108" w:type="dxa"/>
          <w:right w:w="61" w:type="dxa"/>
        </w:tblCellMar>
        <w:tblLook w:val="04A0" w:firstRow="1" w:lastRow="0" w:firstColumn="1" w:lastColumn="0" w:noHBand="0" w:noVBand="1"/>
      </w:tblPr>
      <w:tblGrid>
        <w:gridCol w:w="1770"/>
        <w:gridCol w:w="7290"/>
      </w:tblGrid>
      <w:tr w:rsidR="0063336B" w:rsidRPr="00083C40" w14:paraId="3871434B" w14:textId="77777777" w:rsidTr="00083C40">
        <w:trPr>
          <w:trHeight w:val="572"/>
        </w:trPr>
        <w:tc>
          <w:tcPr>
            <w:tcW w:w="977" w:type="pct"/>
            <w:tcBorders>
              <w:top w:val="single" w:sz="4" w:space="0" w:color="E67817"/>
              <w:left w:val="single" w:sz="4" w:space="0" w:color="E67817"/>
              <w:bottom w:val="single" w:sz="12" w:space="0" w:color="666666"/>
              <w:right w:val="single" w:sz="4" w:space="0" w:color="E67817"/>
            </w:tcBorders>
            <w:vAlign w:val="center"/>
          </w:tcPr>
          <w:p w14:paraId="131A2AA7" w14:textId="77777777" w:rsidR="0063336B" w:rsidRPr="00083C40" w:rsidRDefault="0063336B" w:rsidP="00D920B7">
            <w:pPr>
              <w:spacing w:line="259" w:lineRule="auto"/>
              <w:rPr>
                <w:rFonts w:ascii="Arial Narrow" w:hAnsi="Arial Narrow"/>
                <w:sz w:val="20"/>
                <w:szCs w:val="20"/>
              </w:rPr>
            </w:pPr>
            <w:r w:rsidRPr="00083C40">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6DE2FF83" w14:textId="77777777" w:rsidR="0063336B" w:rsidRPr="00083C40" w:rsidRDefault="0063336B" w:rsidP="00D920B7">
            <w:pPr>
              <w:spacing w:line="259" w:lineRule="auto"/>
              <w:rPr>
                <w:rFonts w:ascii="Arial Narrow" w:hAnsi="Arial Narrow"/>
                <w:sz w:val="20"/>
                <w:szCs w:val="20"/>
              </w:rPr>
            </w:pPr>
            <w:r w:rsidRPr="00083C40">
              <w:rPr>
                <w:rFonts w:ascii="Arial Narrow" w:eastAsia="Arial" w:hAnsi="Arial Narrow" w:cs="Arial"/>
                <w:sz w:val="20"/>
                <w:szCs w:val="20"/>
              </w:rPr>
              <w:t xml:space="preserve">A4 Güvenli, ekonomik ve erişebilir ulaşım hizmeti ile kentin ulaşım ağının geliştirilmesi </w:t>
            </w:r>
          </w:p>
        </w:tc>
      </w:tr>
      <w:tr w:rsidR="0063336B" w:rsidRPr="00083C40" w14:paraId="51C3518D" w14:textId="77777777" w:rsidTr="00083C40">
        <w:trPr>
          <w:trHeight w:val="360"/>
        </w:trPr>
        <w:tc>
          <w:tcPr>
            <w:tcW w:w="977" w:type="pct"/>
            <w:tcBorders>
              <w:top w:val="single" w:sz="12" w:space="0" w:color="666666"/>
              <w:left w:val="single" w:sz="4" w:space="0" w:color="E67817"/>
              <w:bottom w:val="single" w:sz="4" w:space="0" w:color="E67817"/>
              <w:right w:val="single" w:sz="4" w:space="0" w:color="E67817"/>
            </w:tcBorders>
          </w:tcPr>
          <w:p w14:paraId="6C2F7414" w14:textId="77777777" w:rsidR="0063336B" w:rsidRPr="00083C40" w:rsidRDefault="0063336B" w:rsidP="00D920B7">
            <w:pPr>
              <w:spacing w:line="259" w:lineRule="auto"/>
              <w:rPr>
                <w:rFonts w:ascii="Arial Narrow" w:hAnsi="Arial Narrow"/>
                <w:sz w:val="20"/>
                <w:szCs w:val="20"/>
              </w:rPr>
            </w:pPr>
            <w:r w:rsidRPr="00083C40">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73850951" w14:textId="77777777" w:rsidR="0063336B" w:rsidRPr="00083C40" w:rsidRDefault="0063336B" w:rsidP="00D920B7">
            <w:pPr>
              <w:spacing w:line="259" w:lineRule="auto"/>
              <w:rPr>
                <w:rFonts w:ascii="Arial Narrow" w:hAnsi="Arial Narrow"/>
                <w:sz w:val="20"/>
                <w:szCs w:val="20"/>
              </w:rPr>
            </w:pPr>
            <w:r w:rsidRPr="00083C40">
              <w:rPr>
                <w:rFonts w:ascii="Arial Narrow" w:eastAsia="Arial" w:hAnsi="Arial Narrow" w:cs="Arial"/>
                <w:sz w:val="20"/>
                <w:szCs w:val="20"/>
              </w:rPr>
              <w:t xml:space="preserve">H4.2: Elektronik ulaşım sistemlerinin geliştirmesi </w:t>
            </w:r>
          </w:p>
        </w:tc>
      </w:tr>
      <w:tr w:rsidR="0063336B" w:rsidRPr="00083C40" w14:paraId="57E4FA2F" w14:textId="77777777" w:rsidTr="00083C40">
        <w:trPr>
          <w:trHeight w:val="562"/>
        </w:trPr>
        <w:tc>
          <w:tcPr>
            <w:tcW w:w="977" w:type="pct"/>
            <w:tcBorders>
              <w:top w:val="single" w:sz="4" w:space="0" w:color="E67817"/>
              <w:left w:val="single" w:sz="4" w:space="0" w:color="E67817"/>
              <w:bottom w:val="single" w:sz="4" w:space="0" w:color="E67817"/>
              <w:right w:val="single" w:sz="4" w:space="0" w:color="E67817"/>
            </w:tcBorders>
          </w:tcPr>
          <w:p w14:paraId="4D1C6211" w14:textId="77777777" w:rsidR="0063336B" w:rsidRPr="00083C40" w:rsidRDefault="0063336B" w:rsidP="00D920B7">
            <w:pPr>
              <w:spacing w:line="259" w:lineRule="auto"/>
              <w:rPr>
                <w:rFonts w:ascii="Arial Narrow" w:hAnsi="Arial Narrow"/>
                <w:sz w:val="20"/>
                <w:szCs w:val="20"/>
              </w:rPr>
            </w:pPr>
            <w:r w:rsidRPr="00083C40">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54EB09D4" w14:textId="77777777" w:rsidR="0063336B" w:rsidRPr="00083C40" w:rsidRDefault="0063336B" w:rsidP="00D920B7">
            <w:pPr>
              <w:spacing w:line="259" w:lineRule="auto"/>
              <w:rPr>
                <w:rFonts w:ascii="Arial Narrow" w:hAnsi="Arial Narrow"/>
                <w:sz w:val="20"/>
                <w:szCs w:val="20"/>
              </w:rPr>
            </w:pPr>
            <w:r w:rsidRPr="00083C40">
              <w:rPr>
                <w:rFonts w:ascii="Arial Narrow" w:eastAsia="Arial" w:hAnsi="Arial Narrow" w:cs="Arial"/>
                <w:sz w:val="20"/>
                <w:szCs w:val="20"/>
              </w:rPr>
              <w:t xml:space="preserve">PH4.2.1: Elektronik ulaşım sistemlerinin geliştirmesi </w:t>
            </w:r>
          </w:p>
        </w:tc>
      </w:tr>
    </w:tbl>
    <w:p w14:paraId="6CA1A657" w14:textId="3495F1C8" w:rsidR="0063336B" w:rsidRPr="00083C40" w:rsidRDefault="0063336B" w:rsidP="00715BFE">
      <w:pPr>
        <w:spacing w:before="0" w:after="0"/>
        <w:rPr>
          <w:rFonts w:ascii="Times New Roman" w:hAnsi="Times New Roman" w:cs="Times New Roman"/>
          <w:sz w:val="24"/>
          <w:szCs w:val="24"/>
        </w:rPr>
      </w:pPr>
    </w:p>
    <w:p w14:paraId="71B9F0F1" w14:textId="3EECC873" w:rsidR="00715BFE" w:rsidRDefault="00715BFE" w:rsidP="00927F8C">
      <w:pPr>
        <w:pStyle w:val="ListeParagraf"/>
        <w:numPr>
          <w:ilvl w:val="0"/>
          <w:numId w:val="9"/>
        </w:numPr>
        <w:spacing w:after="120"/>
        <w:ind w:left="357" w:hanging="357"/>
        <w:contextualSpacing w:val="0"/>
        <w:rPr>
          <w:rFonts w:cstheme="minorHAnsi"/>
        </w:rPr>
      </w:pPr>
      <w:r w:rsidRPr="00083C40">
        <w:rPr>
          <w:rFonts w:cstheme="minorHAnsi"/>
        </w:rPr>
        <w:t>İl genelinde araç yoğunluğunu ölçmek için 12 ayrı noktaya kamera montajı yapılmıştır.</w:t>
      </w:r>
    </w:p>
    <w:p w14:paraId="1CD2C676" w14:textId="138DB0A0" w:rsidR="00715BFE" w:rsidRDefault="00715BFE" w:rsidP="00927F8C">
      <w:pPr>
        <w:pStyle w:val="ListeParagraf"/>
        <w:numPr>
          <w:ilvl w:val="0"/>
          <w:numId w:val="9"/>
        </w:numPr>
        <w:spacing w:after="120"/>
        <w:ind w:left="357" w:hanging="357"/>
        <w:contextualSpacing w:val="0"/>
        <w:rPr>
          <w:rFonts w:cstheme="minorHAnsi"/>
        </w:rPr>
      </w:pPr>
      <w:r w:rsidRPr="00083C40">
        <w:rPr>
          <w:rFonts w:cstheme="minorHAnsi"/>
        </w:rPr>
        <w:t>Antakya, Defne ve İskenderun İlçelerinde VMS’lerin genel kontrolleri ve bakımları yapılmıştır.</w:t>
      </w:r>
    </w:p>
    <w:p w14:paraId="101316AB" w14:textId="33F24E7D" w:rsidR="0063336B" w:rsidRPr="00083C40" w:rsidRDefault="00715BFE" w:rsidP="00927F8C">
      <w:pPr>
        <w:pStyle w:val="ListeParagraf"/>
        <w:numPr>
          <w:ilvl w:val="0"/>
          <w:numId w:val="9"/>
        </w:numPr>
        <w:spacing w:after="120"/>
        <w:ind w:left="357" w:hanging="357"/>
        <w:contextualSpacing w:val="0"/>
        <w:rPr>
          <w:rFonts w:cstheme="minorHAnsi"/>
        </w:rPr>
      </w:pPr>
      <w:r>
        <w:rPr>
          <w:rFonts w:cstheme="minorHAnsi"/>
        </w:rPr>
        <w:t>A</w:t>
      </w:r>
      <w:r w:rsidR="0063336B" w:rsidRPr="00083C40">
        <w:rPr>
          <w:rFonts w:cstheme="minorHAnsi"/>
        </w:rPr>
        <w:t>ntakya İlçesi Yavuz Sultan Selim Caddesi ve İskenderun İlçesi Tayfur Sökmen caddesinde VMS kurulumu yapıl</w:t>
      </w:r>
      <w:r w:rsidR="004B5F28" w:rsidRPr="00083C40">
        <w:rPr>
          <w:rFonts w:cstheme="minorHAnsi"/>
        </w:rPr>
        <w:t>mıştır</w:t>
      </w:r>
      <w:r w:rsidR="0063336B" w:rsidRPr="00083C40">
        <w:rPr>
          <w:rFonts w:cstheme="minorHAnsi"/>
        </w:rPr>
        <w:t>.</w:t>
      </w:r>
    </w:p>
    <w:p w14:paraId="27D973C0" w14:textId="40A5D170" w:rsidR="0063336B" w:rsidRDefault="004B5F28" w:rsidP="00927F8C">
      <w:pPr>
        <w:pStyle w:val="ListeParagraf"/>
        <w:numPr>
          <w:ilvl w:val="0"/>
          <w:numId w:val="9"/>
        </w:numPr>
        <w:spacing w:after="120"/>
        <w:ind w:left="357" w:hanging="357"/>
        <w:contextualSpacing w:val="0"/>
        <w:rPr>
          <w:rFonts w:cstheme="minorHAnsi"/>
        </w:rPr>
      </w:pPr>
      <w:r w:rsidRPr="00083C40">
        <w:rPr>
          <w:rFonts w:cstheme="minorHAnsi"/>
        </w:rPr>
        <w:t xml:space="preserve">Ulaşım </w:t>
      </w:r>
      <w:r w:rsidR="0063336B" w:rsidRPr="00083C40">
        <w:rPr>
          <w:rFonts w:cstheme="minorHAnsi"/>
        </w:rPr>
        <w:t>Daire</w:t>
      </w:r>
      <w:r w:rsidRPr="00083C40">
        <w:rPr>
          <w:rFonts w:cstheme="minorHAnsi"/>
        </w:rPr>
        <w:t>si B</w:t>
      </w:r>
      <w:r w:rsidR="0063336B" w:rsidRPr="00083C40">
        <w:rPr>
          <w:rFonts w:cstheme="minorHAnsi"/>
        </w:rPr>
        <w:t xml:space="preserve">aşkanlığımız görev yetki ve sorumluluklarında bulunan trafik hizmetleri kapsamında Hatay ili genelinde trafik akış verimliliğinin iyileştirilmesi amacıyla akıllı trafik uygulamaları yapılmasında kullanılmak üzere mal/malzemelerin alımı için </w:t>
      </w:r>
      <w:r w:rsidR="0063336B" w:rsidRPr="00083C40">
        <w:rPr>
          <w:rFonts w:cstheme="minorHAnsi"/>
          <w:b/>
        </w:rPr>
        <w:t>982.940,00 TL</w:t>
      </w:r>
      <w:r w:rsidR="0063336B" w:rsidRPr="00083C40">
        <w:rPr>
          <w:rFonts w:cstheme="minorHAnsi"/>
        </w:rPr>
        <w:t xml:space="preserve"> harcama yapılmıştır.</w:t>
      </w:r>
    </w:p>
    <w:p w14:paraId="3460930D" w14:textId="77777777" w:rsidR="00715BFE" w:rsidRPr="00715BFE" w:rsidRDefault="00715BFE" w:rsidP="00715BFE">
      <w:pPr>
        <w:spacing w:after="120"/>
        <w:rPr>
          <w:rFonts w:cstheme="minorHAnsi"/>
        </w:rPr>
      </w:pPr>
    </w:p>
    <w:tbl>
      <w:tblPr>
        <w:tblStyle w:val="TableGrid"/>
        <w:tblW w:w="5000" w:type="pct"/>
        <w:tblInd w:w="0" w:type="dxa"/>
        <w:tblCellMar>
          <w:top w:w="48" w:type="dxa"/>
          <w:left w:w="108" w:type="dxa"/>
          <w:right w:w="61" w:type="dxa"/>
        </w:tblCellMar>
        <w:tblLook w:val="04A0" w:firstRow="1" w:lastRow="0" w:firstColumn="1" w:lastColumn="0" w:noHBand="0" w:noVBand="1"/>
      </w:tblPr>
      <w:tblGrid>
        <w:gridCol w:w="1903"/>
        <w:gridCol w:w="7157"/>
      </w:tblGrid>
      <w:tr w:rsidR="00C23C59" w:rsidRPr="00083C40" w14:paraId="0EDF17D2" w14:textId="77777777" w:rsidTr="00083C40">
        <w:trPr>
          <w:trHeight w:val="672"/>
        </w:trPr>
        <w:tc>
          <w:tcPr>
            <w:tcW w:w="1050" w:type="pct"/>
            <w:tcBorders>
              <w:top w:val="single" w:sz="4" w:space="0" w:color="E67817"/>
              <w:left w:val="single" w:sz="4" w:space="0" w:color="E67817"/>
              <w:bottom w:val="single" w:sz="12" w:space="0" w:color="666666"/>
              <w:right w:val="single" w:sz="4" w:space="0" w:color="E67817"/>
            </w:tcBorders>
            <w:vAlign w:val="center"/>
          </w:tcPr>
          <w:p w14:paraId="54A7689F" w14:textId="77777777" w:rsidR="00C23C59" w:rsidRPr="00083C40" w:rsidRDefault="00C23C59" w:rsidP="0009392B">
            <w:pPr>
              <w:spacing w:line="259" w:lineRule="auto"/>
              <w:rPr>
                <w:rFonts w:ascii="Arial Narrow" w:hAnsi="Arial Narrow"/>
                <w:sz w:val="20"/>
                <w:szCs w:val="20"/>
              </w:rPr>
            </w:pPr>
            <w:r w:rsidRPr="00083C40">
              <w:rPr>
                <w:rFonts w:ascii="Arial Narrow" w:eastAsia="Arial" w:hAnsi="Arial Narrow" w:cs="Arial"/>
                <w:b/>
                <w:sz w:val="20"/>
                <w:szCs w:val="20"/>
              </w:rPr>
              <w:t xml:space="preserve">Stratejik Amaç </w:t>
            </w:r>
          </w:p>
        </w:tc>
        <w:tc>
          <w:tcPr>
            <w:tcW w:w="3950" w:type="pct"/>
            <w:tcBorders>
              <w:top w:val="single" w:sz="4" w:space="0" w:color="E67817"/>
              <w:left w:val="single" w:sz="4" w:space="0" w:color="E67817"/>
              <w:bottom w:val="single" w:sz="12" w:space="0" w:color="666666"/>
              <w:right w:val="single" w:sz="4" w:space="0" w:color="E67817"/>
            </w:tcBorders>
          </w:tcPr>
          <w:p w14:paraId="35656BA3" w14:textId="77777777" w:rsidR="00C23C59" w:rsidRPr="00083C40" w:rsidRDefault="00C23C59" w:rsidP="0009392B">
            <w:pPr>
              <w:spacing w:line="259" w:lineRule="auto"/>
              <w:rPr>
                <w:rFonts w:ascii="Arial Narrow" w:hAnsi="Arial Narrow"/>
                <w:sz w:val="20"/>
                <w:szCs w:val="20"/>
              </w:rPr>
            </w:pPr>
            <w:r w:rsidRPr="00083C40">
              <w:rPr>
                <w:rFonts w:ascii="Arial Narrow" w:eastAsia="Arial" w:hAnsi="Arial Narrow" w:cs="Arial"/>
                <w:sz w:val="20"/>
                <w:szCs w:val="20"/>
              </w:rPr>
              <w:t xml:space="preserve">A5: Turizm, sanayi, ticaret ve kırsal kalkınmayı destekleyerek sürdürülebilir kalkınmayı sağlamak. </w:t>
            </w:r>
          </w:p>
        </w:tc>
      </w:tr>
      <w:tr w:rsidR="00C23C59" w:rsidRPr="00083C40" w14:paraId="092A635A" w14:textId="77777777" w:rsidTr="00083C40">
        <w:trPr>
          <w:trHeight w:val="571"/>
        </w:trPr>
        <w:tc>
          <w:tcPr>
            <w:tcW w:w="1050" w:type="pct"/>
            <w:tcBorders>
              <w:top w:val="single" w:sz="12" w:space="0" w:color="666666"/>
              <w:left w:val="single" w:sz="4" w:space="0" w:color="E67817"/>
              <w:bottom w:val="single" w:sz="4" w:space="0" w:color="E67817"/>
              <w:right w:val="single" w:sz="4" w:space="0" w:color="E67817"/>
            </w:tcBorders>
            <w:vAlign w:val="center"/>
          </w:tcPr>
          <w:p w14:paraId="1FA19155" w14:textId="77777777" w:rsidR="00C23C59" w:rsidRPr="00083C40" w:rsidRDefault="00C23C59" w:rsidP="0009392B">
            <w:pPr>
              <w:spacing w:line="259" w:lineRule="auto"/>
              <w:rPr>
                <w:rFonts w:ascii="Arial Narrow" w:hAnsi="Arial Narrow"/>
                <w:sz w:val="20"/>
                <w:szCs w:val="20"/>
              </w:rPr>
            </w:pPr>
            <w:r w:rsidRPr="00083C40">
              <w:rPr>
                <w:rFonts w:ascii="Arial Narrow" w:eastAsia="Arial" w:hAnsi="Arial Narrow" w:cs="Arial"/>
                <w:b/>
                <w:sz w:val="20"/>
                <w:szCs w:val="20"/>
              </w:rPr>
              <w:t xml:space="preserve">Stratejik Hedef </w:t>
            </w:r>
          </w:p>
        </w:tc>
        <w:tc>
          <w:tcPr>
            <w:tcW w:w="3950" w:type="pct"/>
            <w:tcBorders>
              <w:top w:val="single" w:sz="12" w:space="0" w:color="666666"/>
              <w:left w:val="single" w:sz="4" w:space="0" w:color="E67817"/>
              <w:bottom w:val="single" w:sz="4" w:space="0" w:color="E67817"/>
              <w:right w:val="single" w:sz="4" w:space="0" w:color="E67817"/>
            </w:tcBorders>
          </w:tcPr>
          <w:p w14:paraId="14512CA5" w14:textId="77777777" w:rsidR="00C23C59" w:rsidRPr="00083C40" w:rsidRDefault="00C23C59" w:rsidP="0009392B">
            <w:pPr>
              <w:spacing w:line="259" w:lineRule="auto"/>
              <w:rPr>
                <w:rFonts w:ascii="Arial Narrow" w:hAnsi="Arial Narrow"/>
                <w:sz w:val="20"/>
                <w:szCs w:val="20"/>
              </w:rPr>
            </w:pPr>
            <w:r w:rsidRPr="00083C40">
              <w:rPr>
                <w:rFonts w:ascii="Arial Narrow" w:eastAsia="Arial" w:hAnsi="Arial Narrow" w:cs="Arial"/>
                <w:sz w:val="20"/>
                <w:szCs w:val="20"/>
              </w:rPr>
              <w:t xml:space="preserve">H5.2: Expo 2021, Gastronomi vb. kapsamında tanıtım faaliyetlerinin etkin yürütülmesi </w:t>
            </w:r>
          </w:p>
        </w:tc>
      </w:tr>
      <w:tr w:rsidR="00C23C59" w:rsidRPr="00083C40" w14:paraId="02688245" w14:textId="77777777" w:rsidTr="00083C40">
        <w:trPr>
          <w:trHeight w:val="562"/>
        </w:trPr>
        <w:tc>
          <w:tcPr>
            <w:tcW w:w="1050" w:type="pct"/>
            <w:tcBorders>
              <w:top w:val="single" w:sz="4" w:space="0" w:color="E67817"/>
              <w:left w:val="single" w:sz="4" w:space="0" w:color="E67817"/>
              <w:bottom w:val="single" w:sz="4" w:space="0" w:color="E67817"/>
              <w:right w:val="single" w:sz="4" w:space="0" w:color="E67817"/>
            </w:tcBorders>
          </w:tcPr>
          <w:p w14:paraId="3A322A05" w14:textId="77777777" w:rsidR="00C23C59" w:rsidRPr="00083C40" w:rsidRDefault="00C23C59" w:rsidP="0009392B">
            <w:pPr>
              <w:spacing w:line="259" w:lineRule="auto"/>
              <w:ind w:right="30"/>
              <w:rPr>
                <w:rFonts w:ascii="Arial Narrow" w:hAnsi="Arial Narrow"/>
                <w:sz w:val="20"/>
                <w:szCs w:val="20"/>
              </w:rPr>
            </w:pPr>
            <w:r w:rsidRPr="00083C40">
              <w:rPr>
                <w:rFonts w:ascii="Arial Narrow" w:eastAsia="Arial" w:hAnsi="Arial Narrow" w:cs="Arial"/>
                <w:b/>
                <w:sz w:val="20"/>
                <w:szCs w:val="20"/>
              </w:rPr>
              <w:t xml:space="preserve">Performans Hedefi </w:t>
            </w:r>
          </w:p>
        </w:tc>
        <w:tc>
          <w:tcPr>
            <w:tcW w:w="3950" w:type="pct"/>
            <w:tcBorders>
              <w:top w:val="single" w:sz="4" w:space="0" w:color="E67817"/>
              <w:left w:val="single" w:sz="4" w:space="0" w:color="E67817"/>
              <w:bottom w:val="single" w:sz="4" w:space="0" w:color="E67817"/>
              <w:right w:val="single" w:sz="4" w:space="0" w:color="E67817"/>
            </w:tcBorders>
            <w:vAlign w:val="center"/>
          </w:tcPr>
          <w:p w14:paraId="3182CFBE" w14:textId="77777777" w:rsidR="00C23C59" w:rsidRPr="00083C40" w:rsidRDefault="00C23C59" w:rsidP="0009392B">
            <w:pPr>
              <w:spacing w:line="259" w:lineRule="auto"/>
              <w:rPr>
                <w:rFonts w:ascii="Arial Narrow" w:hAnsi="Arial Narrow"/>
                <w:sz w:val="20"/>
                <w:szCs w:val="20"/>
              </w:rPr>
            </w:pPr>
            <w:r w:rsidRPr="00083C40">
              <w:rPr>
                <w:rFonts w:ascii="Arial Narrow" w:eastAsia="Arial" w:hAnsi="Arial Narrow" w:cs="Arial"/>
                <w:sz w:val="20"/>
                <w:szCs w:val="20"/>
              </w:rPr>
              <w:t xml:space="preserve">PH5.2.1: Tanıtım faaliyetlerinin etkin yürütülmesi </w:t>
            </w:r>
          </w:p>
        </w:tc>
      </w:tr>
    </w:tbl>
    <w:p w14:paraId="75DA8015" w14:textId="46A02EDC" w:rsidR="00083C40" w:rsidRDefault="00083C40" w:rsidP="00715BFE">
      <w:pPr>
        <w:spacing w:before="0" w:after="0"/>
        <w:rPr>
          <w:rFonts w:eastAsia="Arial Unicode MS" w:cstheme="minorHAnsi"/>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083C40" w14:paraId="4E5493D6" w14:textId="77777777" w:rsidTr="00083C40">
        <w:tc>
          <w:tcPr>
            <w:tcW w:w="4530" w:type="dxa"/>
            <w:vAlign w:val="center"/>
          </w:tcPr>
          <w:p w14:paraId="58149199" w14:textId="54DC967A" w:rsidR="00083C40" w:rsidRDefault="00083C40" w:rsidP="00083C40">
            <w:pPr>
              <w:jc w:val="center"/>
              <w:rPr>
                <w:rFonts w:eastAsia="Arial Unicode MS" w:cstheme="minorHAnsi"/>
              </w:rPr>
            </w:pPr>
            <w:r w:rsidRPr="00083C40">
              <w:rPr>
                <w:rFonts w:eastAsia="Arial Unicode MS" w:cstheme="minorHAnsi"/>
              </w:rPr>
              <w:t>9-12 Şubat tarihleri arası 25.Doğu Akdeniz uluslararası turizm ve seyahat fuarı Emitt. İstanbul Beylikdüzü Tüyap da düzenlenen fuarda katılımcılara ilimizde düzenlenecek olan EXPO organizasyonu hakkında bilgiler vererek Hatay’ın tarihi kültürü ve Gastronomik anlamda değerlerini tanıtmış bulunmaktayız. Ayrıca çeşitli promosyonlar dağıtılarak katılımcılara yöremizden ikramları sunulmuştur.</w:t>
            </w:r>
          </w:p>
        </w:tc>
        <w:tc>
          <w:tcPr>
            <w:tcW w:w="4530" w:type="dxa"/>
            <w:vAlign w:val="center"/>
          </w:tcPr>
          <w:p w14:paraId="28227E50" w14:textId="4F483683" w:rsidR="00083C40" w:rsidRDefault="00083C40" w:rsidP="00083C40">
            <w:pPr>
              <w:jc w:val="center"/>
              <w:rPr>
                <w:rFonts w:eastAsia="Arial Unicode MS" w:cstheme="minorHAnsi"/>
              </w:rPr>
            </w:pPr>
            <w:r w:rsidRPr="00083C40">
              <w:rPr>
                <w:rFonts w:eastAsia="Arial Unicode MS" w:cstheme="minorHAnsi"/>
              </w:rPr>
              <w:t>24-29 Mart tarihleri arası Ankara’da düzenlenmiş olan turizm ve gastronomi günlerine katılım sağlanarak 5 gün süren etkinlikte standımıza gelen konuklara sıcak soğuk  ve yöresel ikramlarda bulunulmuştur. Bunun yanında fincan takımı şal defne sabunu bloknot hediye edilmiştir.</w:t>
            </w:r>
          </w:p>
        </w:tc>
      </w:tr>
      <w:tr w:rsidR="00083C40" w14:paraId="0FBBDB95" w14:textId="77777777" w:rsidTr="00083C40">
        <w:tc>
          <w:tcPr>
            <w:tcW w:w="4530" w:type="dxa"/>
            <w:vAlign w:val="center"/>
          </w:tcPr>
          <w:p w14:paraId="1DB84B3E" w14:textId="7E447369" w:rsidR="00083C40" w:rsidRDefault="00083C40" w:rsidP="00083C40">
            <w:pPr>
              <w:jc w:val="center"/>
              <w:rPr>
                <w:rFonts w:eastAsia="Arial Unicode MS" w:cstheme="minorHAnsi"/>
              </w:rPr>
            </w:pPr>
            <w:r>
              <w:rPr>
                <w:rFonts w:ascii="Arial" w:eastAsia="Arial Unicode MS" w:hAnsi="Arial" w:cs="Arial"/>
                <w:b/>
                <w:noProof/>
                <w:lang w:eastAsia="tr-TR"/>
              </w:rPr>
              <w:drawing>
                <wp:inline distT="0" distB="0" distL="0" distR="0" wp14:anchorId="230C8E10" wp14:editId="50A57CA4">
                  <wp:extent cx="2333625" cy="1553175"/>
                  <wp:effectExtent l="0" t="0" r="0" b="9525"/>
                  <wp:docPr id="35841" name="Resim 1" descr="emit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itt 1"/>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351318" cy="1564951"/>
                          </a:xfrm>
                          <a:prstGeom prst="rect">
                            <a:avLst/>
                          </a:prstGeom>
                          <a:noFill/>
                          <a:ln>
                            <a:noFill/>
                          </a:ln>
                        </pic:spPr>
                      </pic:pic>
                    </a:graphicData>
                  </a:graphic>
                </wp:inline>
              </w:drawing>
            </w:r>
          </w:p>
        </w:tc>
        <w:tc>
          <w:tcPr>
            <w:tcW w:w="4530" w:type="dxa"/>
            <w:vAlign w:val="center"/>
          </w:tcPr>
          <w:p w14:paraId="422B3C7A" w14:textId="59801CFB" w:rsidR="00083C40" w:rsidRDefault="00083C40" w:rsidP="00083C40">
            <w:pPr>
              <w:jc w:val="center"/>
              <w:rPr>
                <w:rFonts w:eastAsia="Arial Unicode MS" w:cstheme="minorHAnsi"/>
              </w:rPr>
            </w:pPr>
            <w:r>
              <w:rPr>
                <w:rFonts w:ascii="Arial" w:eastAsia="Arial Unicode MS" w:hAnsi="Arial" w:cs="Arial"/>
                <w:b/>
                <w:noProof/>
                <w:lang w:eastAsia="tr-TR"/>
              </w:rPr>
              <w:drawing>
                <wp:inline distT="0" distB="0" distL="0" distR="0" wp14:anchorId="22E4BFCC" wp14:editId="2CAE0FDF">
                  <wp:extent cx="2400300" cy="1514183"/>
                  <wp:effectExtent l="0" t="0" r="0" b="0"/>
                  <wp:docPr id="35844" name="Resim 4" descr="ankara hatay günler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kara hatay günleri 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412428" cy="1521834"/>
                          </a:xfrm>
                          <a:prstGeom prst="rect">
                            <a:avLst/>
                          </a:prstGeom>
                          <a:noFill/>
                          <a:ln>
                            <a:noFill/>
                          </a:ln>
                        </pic:spPr>
                      </pic:pic>
                    </a:graphicData>
                  </a:graphic>
                </wp:inline>
              </w:drawing>
            </w:r>
          </w:p>
        </w:tc>
      </w:tr>
    </w:tbl>
    <w:p w14:paraId="5A70A9BA" w14:textId="5E790AFA" w:rsidR="00715BFE" w:rsidRDefault="00715BFE" w:rsidP="00C23C59">
      <w:pPr>
        <w:rPr>
          <w:rFonts w:eastAsia="Arial Unicode MS" w:cstheme="minorHAnsi"/>
        </w:rPr>
      </w:pPr>
    </w:p>
    <w:p w14:paraId="64A709BC" w14:textId="77777777" w:rsidR="00715BFE" w:rsidRDefault="00715BFE">
      <w:pPr>
        <w:spacing w:before="100" w:line="276" w:lineRule="auto"/>
        <w:jc w:val="left"/>
        <w:rPr>
          <w:rFonts w:eastAsia="Arial Unicode MS" w:cstheme="minorHAnsi"/>
        </w:rPr>
      </w:pPr>
      <w:r>
        <w:rPr>
          <w:rFonts w:eastAsia="Arial Unicode MS" w:cstheme="minorHAnsi"/>
        </w:rPr>
        <w:br w:type="page"/>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0"/>
        <w:gridCol w:w="42"/>
        <w:gridCol w:w="4560"/>
        <w:gridCol w:w="8"/>
      </w:tblGrid>
      <w:tr w:rsidR="00083C40" w14:paraId="251A4DB5" w14:textId="77777777" w:rsidTr="006762AB">
        <w:trPr>
          <w:gridAfter w:val="1"/>
          <w:wAfter w:w="10" w:type="dxa"/>
        </w:trPr>
        <w:tc>
          <w:tcPr>
            <w:tcW w:w="4530" w:type="dxa"/>
            <w:gridSpan w:val="2"/>
            <w:vAlign w:val="center"/>
          </w:tcPr>
          <w:p w14:paraId="4EC27BA1" w14:textId="7EEFA604" w:rsidR="00083C40" w:rsidRDefault="00083C40" w:rsidP="006762AB">
            <w:pPr>
              <w:jc w:val="center"/>
              <w:rPr>
                <w:rFonts w:eastAsia="Arial Unicode MS" w:cstheme="minorHAnsi"/>
              </w:rPr>
            </w:pPr>
            <w:r w:rsidRPr="00083C40">
              <w:rPr>
                <w:rFonts w:eastAsia="Arial Unicode MS" w:cstheme="minorHAnsi"/>
              </w:rPr>
              <w:lastRenderedPageBreak/>
              <w:t>6-8 Mayıs Antalya da düzenlenen Yörük Türkmen festivaline katılım sağlanarak 3 gün süren etkinlikte şehrimizin kültürel değerleri anlatılarak yöremiz ürünlerinden kömbe kabak tatlısı sıcak soğuk ikramlar yapılmıştır. Promosyon ürünlerinden şapka, sabun, şal, fincan, kalem, bloknot, açacak dağıtımı yapılmıştır.</w:t>
            </w:r>
          </w:p>
        </w:tc>
        <w:tc>
          <w:tcPr>
            <w:tcW w:w="4530" w:type="dxa"/>
            <w:vAlign w:val="center"/>
          </w:tcPr>
          <w:p w14:paraId="160DA908" w14:textId="34298AF4" w:rsidR="00083C40" w:rsidRDefault="00083C40" w:rsidP="006762AB">
            <w:pPr>
              <w:jc w:val="center"/>
              <w:rPr>
                <w:rFonts w:eastAsia="Arial Unicode MS" w:cstheme="minorHAnsi"/>
              </w:rPr>
            </w:pPr>
            <w:r w:rsidRPr="00083C40">
              <w:rPr>
                <w:rFonts w:eastAsia="Arial Unicode MS" w:cstheme="minorHAnsi"/>
              </w:rPr>
              <w:t>26 Haziran pazar günü Reyhanlı ilçesinde park bahçe ve yeşil alanlar daire başkanlığı tarafından yapılan Cemil MERİÇ park ı açılışı organizasyonu yapılmıştır. Organizasyon ‘a belediye mehteran ekibi ve ses sistemi ekiplerimiz görevlendirilmiştir.</w:t>
            </w:r>
          </w:p>
        </w:tc>
      </w:tr>
      <w:tr w:rsidR="00083C40" w14:paraId="3A98FACD" w14:textId="77777777" w:rsidTr="006762AB">
        <w:trPr>
          <w:gridAfter w:val="1"/>
          <w:wAfter w:w="10" w:type="dxa"/>
        </w:trPr>
        <w:tc>
          <w:tcPr>
            <w:tcW w:w="4530" w:type="dxa"/>
            <w:gridSpan w:val="2"/>
            <w:vAlign w:val="center"/>
          </w:tcPr>
          <w:p w14:paraId="7D23DC43" w14:textId="7B19883A" w:rsidR="00083C40" w:rsidRDefault="00083C40" w:rsidP="006762AB">
            <w:pPr>
              <w:jc w:val="center"/>
              <w:rPr>
                <w:rFonts w:eastAsia="Arial Unicode MS" w:cstheme="minorHAnsi"/>
              </w:rPr>
            </w:pPr>
            <w:r>
              <w:rPr>
                <w:rFonts w:ascii="Arial" w:eastAsia="Arial Unicode MS" w:hAnsi="Arial" w:cs="Arial"/>
                <w:b/>
                <w:noProof/>
                <w:lang w:eastAsia="tr-TR"/>
              </w:rPr>
              <w:drawing>
                <wp:inline distT="0" distB="0" distL="0" distR="0" wp14:anchorId="1D8C262A" wp14:editId="13DE2888">
                  <wp:extent cx="2160000" cy="971107"/>
                  <wp:effectExtent l="0" t="0" r="0" b="635"/>
                  <wp:docPr id="35848" name="Resim 6" descr="94a83e99-d453-495d-9b58-29739fcda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4a83e99-d453-495d-9b58-29739fcdacf0"/>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160000" cy="971107"/>
                          </a:xfrm>
                          <a:prstGeom prst="rect">
                            <a:avLst/>
                          </a:prstGeom>
                          <a:noFill/>
                          <a:ln>
                            <a:noFill/>
                          </a:ln>
                        </pic:spPr>
                      </pic:pic>
                    </a:graphicData>
                  </a:graphic>
                </wp:inline>
              </w:drawing>
            </w:r>
          </w:p>
        </w:tc>
        <w:tc>
          <w:tcPr>
            <w:tcW w:w="4530" w:type="dxa"/>
            <w:vAlign w:val="center"/>
          </w:tcPr>
          <w:p w14:paraId="63C5E96E" w14:textId="57B4BFDF" w:rsidR="00083C40" w:rsidRDefault="00083C40" w:rsidP="006762AB">
            <w:pPr>
              <w:jc w:val="center"/>
              <w:rPr>
                <w:rFonts w:eastAsia="Arial Unicode MS" w:cstheme="minorHAnsi"/>
              </w:rPr>
            </w:pPr>
            <w:r>
              <w:rPr>
                <w:rFonts w:ascii="Arial" w:eastAsia="Arial Unicode MS" w:hAnsi="Arial" w:cs="Arial"/>
                <w:b/>
                <w:noProof/>
                <w:lang w:eastAsia="tr-TR"/>
              </w:rPr>
              <w:drawing>
                <wp:inline distT="0" distB="0" distL="0" distR="0" wp14:anchorId="4C31AC7F" wp14:editId="429B368D">
                  <wp:extent cx="2160000" cy="1273113"/>
                  <wp:effectExtent l="0" t="0" r="0" b="3810"/>
                  <wp:docPr id="35857" name="Resim 35857" descr="reyhanl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yhanlı"/>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160000" cy="1273113"/>
                          </a:xfrm>
                          <a:prstGeom prst="rect">
                            <a:avLst/>
                          </a:prstGeom>
                          <a:noFill/>
                          <a:ln>
                            <a:noFill/>
                          </a:ln>
                        </pic:spPr>
                      </pic:pic>
                    </a:graphicData>
                  </a:graphic>
                </wp:inline>
              </w:drawing>
            </w:r>
          </w:p>
        </w:tc>
      </w:tr>
      <w:tr w:rsidR="00083C40" w14:paraId="7B338670" w14:textId="77777777" w:rsidTr="006762AB">
        <w:trPr>
          <w:gridAfter w:val="1"/>
          <w:wAfter w:w="10" w:type="dxa"/>
        </w:trPr>
        <w:tc>
          <w:tcPr>
            <w:tcW w:w="4530" w:type="dxa"/>
            <w:gridSpan w:val="2"/>
            <w:vAlign w:val="center"/>
          </w:tcPr>
          <w:p w14:paraId="2BBCE7DF" w14:textId="79FE80C4" w:rsidR="00083C40" w:rsidRDefault="00083C40" w:rsidP="006762AB">
            <w:pPr>
              <w:jc w:val="center"/>
              <w:rPr>
                <w:rFonts w:eastAsia="Arial Unicode MS" w:cstheme="minorHAnsi"/>
              </w:rPr>
            </w:pPr>
            <w:r w:rsidRPr="00083C40">
              <w:rPr>
                <w:rFonts w:eastAsia="Arial Unicode MS" w:cstheme="minorHAnsi"/>
              </w:rPr>
              <w:t>6-8 Eylül İzmir Selçuk da düzenlenen Efest Kültür Sanat Ve Yaşam Festivaline belediyemiz adına katılarak 3 gün süren festivalde, standımızda yöresel lezzetler ikram edilip ziyaretçilere şapka, defne sabunu, kalem, bloknot, önlük, fincan, kupa, şal, fular ve tanıtıcı kitap broşürler dağıtılmıştır.</w:t>
            </w:r>
          </w:p>
        </w:tc>
        <w:tc>
          <w:tcPr>
            <w:tcW w:w="4530" w:type="dxa"/>
            <w:vAlign w:val="center"/>
          </w:tcPr>
          <w:p w14:paraId="0918103C" w14:textId="2FE46708" w:rsidR="00083C40" w:rsidRDefault="00083C40" w:rsidP="006762AB">
            <w:pPr>
              <w:jc w:val="center"/>
              <w:rPr>
                <w:rFonts w:eastAsia="Arial Unicode MS" w:cstheme="minorHAnsi"/>
              </w:rPr>
            </w:pPr>
            <w:r w:rsidRPr="00083C40">
              <w:rPr>
                <w:rFonts w:eastAsia="Arial Unicode MS" w:cstheme="minorHAnsi"/>
              </w:rPr>
              <w:t>22-25 Eylül İstanbul Maltepe sahilinde düzenlenen Hatay tanıtım günlerine katılarak standımızda gelen konuklara yöresel yiyecek ikramında bulunarak ( kömbe çeşitleri, Kabak Tatlısı, Şam Tatlısı, Zahterli Çörek sıcak içecek ) ayrıca çeşitli özendirme ürünleri (Fosil kitabı, Halk Bilimi, Asinin Çocukları, Habib-i Neccar, turizm rehberi, şal, fincan takımı, kupa bardak, şapka, mıknatıslı açacak, defne sabunu kravat ) tüm ziyaretçilere dağıtılmıştır.</w:t>
            </w:r>
          </w:p>
        </w:tc>
      </w:tr>
      <w:tr w:rsidR="00083C40" w14:paraId="3373EFD5" w14:textId="77777777" w:rsidTr="006762AB">
        <w:trPr>
          <w:gridAfter w:val="1"/>
          <w:wAfter w:w="10" w:type="dxa"/>
        </w:trPr>
        <w:tc>
          <w:tcPr>
            <w:tcW w:w="4530" w:type="dxa"/>
            <w:gridSpan w:val="2"/>
            <w:vAlign w:val="center"/>
          </w:tcPr>
          <w:p w14:paraId="02B9832F" w14:textId="507710D9" w:rsidR="00083C40" w:rsidRDefault="00083C40" w:rsidP="006762AB">
            <w:pPr>
              <w:jc w:val="center"/>
              <w:rPr>
                <w:rFonts w:eastAsia="Arial Unicode MS" w:cstheme="minorHAnsi"/>
              </w:rPr>
            </w:pPr>
            <w:r>
              <w:rPr>
                <w:rFonts w:ascii="Arial" w:eastAsia="Arial Unicode MS" w:hAnsi="Arial" w:cs="Arial"/>
                <w:b/>
                <w:noProof/>
                <w:lang w:eastAsia="tr-TR"/>
              </w:rPr>
              <w:drawing>
                <wp:inline distT="0" distB="0" distL="0" distR="0" wp14:anchorId="02CE2ED3" wp14:editId="693B531C">
                  <wp:extent cx="2129625" cy="1440000"/>
                  <wp:effectExtent l="0" t="0" r="4445" b="8255"/>
                  <wp:docPr id="35879" name="Resim 35879" descr="C:\Users\fcelik\AppData\Local\Temp\Rar$DR04.250\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fcelik\AppData\Local\Temp\Rar$DR04.250\image1.png"/>
                          <pic:cNvPicPr>
                            <a:picLocks noChangeAspect="1" noChangeArrowheads="1"/>
                          </pic:cNvPicPr>
                        </pic:nvPicPr>
                        <pic:blipFill rotWithShape="1">
                          <a:blip r:embed="rId418" cstate="print">
                            <a:extLst>
                              <a:ext uri="{28A0092B-C50C-407E-A947-70E740481C1C}">
                                <a14:useLocalDpi xmlns:a14="http://schemas.microsoft.com/office/drawing/2010/main" val="0"/>
                              </a:ext>
                            </a:extLst>
                          </a:blip>
                          <a:srcRect t="28478" b="28126"/>
                          <a:stretch/>
                        </pic:blipFill>
                        <pic:spPr bwMode="auto">
                          <a:xfrm>
                            <a:off x="0" y="0"/>
                            <a:ext cx="212962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0" w:type="dxa"/>
            <w:vAlign w:val="center"/>
          </w:tcPr>
          <w:p w14:paraId="21EA455E" w14:textId="74285810" w:rsidR="00083C40" w:rsidRDefault="00083C40" w:rsidP="006762AB">
            <w:pPr>
              <w:jc w:val="center"/>
              <w:rPr>
                <w:rFonts w:eastAsia="Arial Unicode MS" w:cstheme="minorHAnsi"/>
              </w:rPr>
            </w:pPr>
            <w:r>
              <w:rPr>
                <w:rFonts w:ascii="Arial" w:eastAsia="Arial Unicode MS" w:hAnsi="Arial" w:cs="Arial"/>
                <w:b/>
                <w:noProof/>
                <w:lang w:eastAsia="tr-TR"/>
              </w:rPr>
              <w:drawing>
                <wp:inline distT="0" distB="0" distL="0" distR="0" wp14:anchorId="4AC74391" wp14:editId="1DDA2E31">
                  <wp:extent cx="2370793" cy="1440000"/>
                  <wp:effectExtent l="0" t="0" r="0" b="8255"/>
                  <wp:docPr id="35881" name="Resim 35881" descr="WhatsApp Image 2022-12-13 at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atsApp Image 2022-12-13 at 10.52"/>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370793" cy="1440000"/>
                          </a:xfrm>
                          <a:prstGeom prst="rect">
                            <a:avLst/>
                          </a:prstGeom>
                          <a:noFill/>
                          <a:ln>
                            <a:noFill/>
                          </a:ln>
                        </pic:spPr>
                      </pic:pic>
                    </a:graphicData>
                  </a:graphic>
                </wp:inline>
              </w:drawing>
            </w:r>
          </w:p>
        </w:tc>
      </w:tr>
      <w:tr w:rsidR="00083C40" w14:paraId="3B1BB3CB" w14:textId="77777777" w:rsidTr="00715BFE">
        <w:tc>
          <w:tcPr>
            <w:tcW w:w="4460" w:type="dxa"/>
            <w:vAlign w:val="center"/>
          </w:tcPr>
          <w:p w14:paraId="304F13DB" w14:textId="535A8BF7" w:rsidR="00083C40" w:rsidRDefault="00083C40" w:rsidP="006762AB">
            <w:pPr>
              <w:jc w:val="center"/>
              <w:rPr>
                <w:rFonts w:eastAsia="Arial Unicode MS" w:cstheme="minorHAnsi"/>
              </w:rPr>
            </w:pPr>
            <w:r w:rsidRPr="00083C40">
              <w:rPr>
                <w:rFonts w:eastAsia="Arial Unicode MS" w:cstheme="minorHAnsi"/>
              </w:rPr>
              <w:t>26 Ekim Çarşamba günü Expo Antakya alanında 5.Hatay Tarım ve Bahçe Bitkileri Fuarı açılışı organize edilmiştir.</w:t>
            </w:r>
          </w:p>
        </w:tc>
        <w:tc>
          <w:tcPr>
            <w:tcW w:w="4610" w:type="dxa"/>
            <w:gridSpan w:val="3"/>
            <w:vAlign w:val="center"/>
          </w:tcPr>
          <w:p w14:paraId="64B97DCB" w14:textId="5541FDE3" w:rsidR="00083C40" w:rsidRDefault="00083C40" w:rsidP="00083C40">
            <w:pPr>
              <w:jc w:val="center"/>
              <w:rPr>
                <w:rFonts w:eastAsia="Arial Unicode MS" w:cstheme="minorHAnsi"/>
              </w:rPr>
            </w:pPr>
            <w:r w:rsidRPr="00083C40">
              <w:rPr>
                <w:rFonts w:eastAsia="Arial Unicode MS" w:cstheme="minorHAnsi"/>
              </w:rPr>
              <w:t>18-27 Kasım tarihleri arasında düzenlenen Hatay Kitap Günleri etkinliği açılış töreni yapılarak alanda bayrak ve süsleme çalışmaları yapılmıştır. Ayrıca 10 gün süren bu etkinlikte HBB standımızda belediyemiz destekleriyle basımı yapılan kitapların tanıtımı ve dağıtımı yapılarak gelen ziyaretçilere hediye edilmiştir.</w:t>
            </w:r>
          </w:p>
        </w:tc>
      </w:tr>
      <w:tr w:rsidR="00083C40" w14:paraId="6819CF91" w14:textId="77777777" w:rsidTr="00715BFE">
        <w:tc>
          <w:tcPr>
            <w:tcW w:w="4460" w:type="dxa"/>
            <w:vAlign w:val="center"/>
          </w:tcPr>
          <w:p w14:paraId="30CD4937" w14:textId="306A90ED" w:rsidR="00083C40" w:rsidRDefault="00083C40" w:rsidP="006762AB">
            <w:pPr>
              <w:jc w:val="center"/>
              <w:rPr>
                <w:rFonts w:eastAsia="Arial Unicode MS" w:cstheme="minorHAnsi"/>
              </w:rPr>
            </w:pPr>
            <w:r>
              <w:rPr>
                <w:rFonts w:ascii="Arial" w:eastAsia="Arial Unicode MS" w:hAnsi="Arial" w:cs="Arial"/>
                <w:b/>
                <w:noProof/>
                <w:lang w:eastAsia="tr-TR"/>
              </w:rPr>
              <w:drawing>
                <wp:inline distT="0" distB="0" distL="0" distR="0" wp14:anchorId="0346997C" wp14:editId="64F0AC58">
                  <wp:extent cx="2697767" cy="1800000"/>
                  <wp:effectExtent l="0" t="0" r="7620" b="0"/>
                  <wp:docPr id="35898" name="Resim 35898" descr="tarı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arım"/>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697767" cy="1800000"/>
                          </a:xfrm>
                          <a:prstGeom prst="rect">
                            <a:avLst/>
                          </a:prstGeom>
                          <a:noFill/>
                          <a:ln>
                            <a:noFill/>
                          </a:ln>
                        </pic:spPr>
                      </pic:pic>
                    </a:graphicData>
                  </a:graphic>
                </wp:inline>
              </w:drawing>
            </w:r>
          </w:p>
        </w:tc>
        <w:tc>
          <w:tcPr>
            <w:tcW w:w="4610" w:type="dxa"/>
            <w:gridSpan w:val="3"/>
            <w:vAlign w:val="center"/>
          </w:tcPr>
          <w:p w14:paraId="4E7E8DFC" w14:textId="6C1AC694" w:rsidR="00083C40" w:rsidRDefault="00083C40" w:rsidP="006762AB">
            <w:pPr>
              <w:jc w:val="center"/>
              <w:rPr>
                <w:rFonts w:eastAsia="Arial Unicode MS" w:cstheme="minorHAnsi"/>
              </w:rPr>
            </w:pPr>
            <w:r>
              <w:rPr>
                <w:rFonts w:ascii="Arial" w:eastAsia="Arial Unicode MS" w:hAnsi="Arial" w:cs="Arial"/>
                <w:b/>
                <w:noProof/>
                <w:lang w:eastAsia="tr-TR"/>
              </w:rPr>
              <w:drawing>
                <wp:inline distT="0" distB="0" distL="0" distR="0" wp14:anchorId="5A4100B1" wp14:editId="7B7D4399">
                  <wp:extent cx="2800350" cy="1799590"/>
                  <wp:effectExtent l="0" t="0" r="0" b="0"/>
                  <wp:docPr id="35899" name="Resim 3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800988" cy="1800000"/>
                          </a:xfrm>
                          <a:prstGeom prst="rect">
                            <a:avLst/>
                          </a:prstGeom>
                          <a:noFill/>
                          <a:ln>
                            <a:noFill/>
                          </a:ln>
                        </pic:spPr>
                      </pic:pic>
                    </a:graphicData>
                  </a:graphic>
                </wp:inline>
              </w:drawing>
            </w:r>
          </w:p>
        </w:tc>
      </w:tr>
    </w:tbl>
    <w:p w14:paraId="256EC65F" w14:textId="77777777" w:rsidR="00715BFE" w:rsidRDefault="00715BFE">
      <w:pPr>
        <w:spacing w:before="100" w:line="276" w:lineRule="auto"/>
        <w:jc w:val="left"/>
        <w:rPr>
          <w:rFonts w:ascii="Arial" w:eastAsia="Arial Unicode MS" w:hAnsi="Arial" w:cs="Arial"/>
          <w:b/>
        </w:rPr>
      </w:pPr>
      <w:r>
        <w:rPr>
          <w:rFonts w:ascii="Arial" w:eastAsia="Arial Unicode MS" w:hAnsi="Arial" w:cs="Arial"/>
          <w:b/>
        </w:rPr>
        <w:br w:type="page"/>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399"/>
      </w:tblGrid>
      <w:tr w:rsidR="00083C40" w14:paraId="11947C1B" w14:textId="77777777" w:rsidTr="00715BFE">
        <w:tc>
          <w:tcPr>
            <w:tcW w:w="4671" w:type="dxa"/>
            <w:vAlign w:val="center"/>
          </w:tcPr>
          <w:p w14:paraId="696B2CF5" w14:textId="1B3CC244" w:rsidR="00083C40" w:rsidRDefault="00083C40" w:rsidP="006762AB">
            <w:pPr>
              <w:jc w:val="center"/>
              <w:rPr>
                <w:rFonts w:eastAsia="Arial Unicode MS" w:cstheme="minorHAnsi"/>
              </w:rPr>
            </w:pPr>
            <w:r w:rsidRPr="00083C40">
              <w:rPr>
                <w:rFonts w:eastAsia="Arial Unicode MS" w:cstheme="minorHAnsi"/>
              </w:rPr>
              <w:lastRenderedPageBreak/>
              <w:t>21 Kasım Pazartesi 1. Hatay Karagöz ve Kukla Festivali açılış töreni organizasyonu yapılmış, bayrak ve süsleme çalışmaları yapılmıştır.</w:t>
            </w:r>
          </w:p>
        </w:tc>
        <w:tc>
          <w:tcPr>
            <w:tcW w:w="4399" w:type="dxa"/>
            <w:vAlign w:val="center"/>
          </w:tcPr>
          <w:p w14:paraId="4FA89622" w14:textId="346AD6FD" w:rsidR="00083C40" w:rsidRDefault="00083C40" w:rsidP="006762AB">
            <w:pPr>
              <w:jc w:val="center"/>
              <w:rPr>
                <w:rFonts w:eastAsia="Arial Unicode MS" w:cstheme="minorHAnsi"/>
              </w:rPr>
            </w:pPr>
            <w:r w:rsidRPr="00083C40">
              <w:rPr>
                <w:rFonts w:eastAsia="Arial Unicode MS" w:cstheme="minorHAnsi"/>
              </w:rPr>
              <w:t>8-10 Aralık tarihleri arasın ’da düzenlenen İzmir Uluslararası Turizm Ticaret ve Kongre Fuarına katılarak 4 gün boyunca düzenlenen fuarda gelen konuklara şehrimiz tarihi kültürü turizmi ve gastronomisi hakkında bilgiler verilerek yöresel ürünlerimiz olan Kömbe, Kabak Tatlısı ve lokum ikram edilmiştir. Ayrıca belediyemizin basımın da destek olduğu çeşitli kitaplardan oluşan tanıtım kitap ve broşürler dağıtılarak promosyon ürünlerimizden Expo logolu fincan takımı, Hatay Defne Sabunu, şapka, bloknot, gazoz açacağı, kartpostal ve küçük hediye kutusu verilmiştir.</w:t>
            </w:r>
          </w:p>
        </w:tc>
      </w:tr>
      <w:tr w:rsidR="00083C40" w14:paraId="768284CB" w14:textId="77777777" w:rsidTr="00715BFE">
        <w:tc>
          <w:tcPr>
            <w:tcW w:w="4671" w:type="dxa"/>
            <w:vAlign w:val="center"/>
          </w:tcPr>
          <w:p w14:paraId="0869E4EA" w14:textId="33E77D7C" w:rsidR="00083C40" w:rsidRDefault="00083C40" w:rsidP="006762AB">
            <w:pPr>
              <w:jc w:val="center"/>
              <w:rPr>
                <w:rFonts w:eastAsia="Arial Unicode MS" w:cstheme="minorHAnsi"/>
              </w:rPr>
            </w:pPr>
            <w:r>
              <w:rPr>
                <w:rFonts w:ascii="Arial" w:eastAsia="Arial Unicode MS" w:hAnsi="Arial" w:cs="Arial"/>
                <w:b/>
                <w:noProof/>
                <w:lang w:eastAsia="tr-TR"/>
              </w:rPr>
              <w:drawing>
                <wp:inline distT="0" distB="0" distL="0" distR="0" wp14:anchorId="52C5DF61" wp14:editId="1654D5AC">
                  <wp:extent cx="2828925" cy="1624920"/>
                  <wp:effectExtent l="0" t="0" r="0" b="0"/>
                  <wp:docPr id="35900" name="Resim 35900" descr="2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4)(3)"/>
                          <pic:cNvPicPr>
                            <a:picLocks noChangeAspect="1" noChangeArrowheads="1"/>
                          </pic:cNvPicPr>
                        </pic:nvPicPr>
                        <pic:blipFill>
                          <a:blip r:embed="rId422">
                            <a:extLst>
                              <a:ext uri="{28A0092B-C50C-407E-A947-70E740481C1C}">
                                <a14:useLocalDpi xmlns:a14="http://schemas.microsoft.com/office/drawing/2010/main" val="0"/>
                              </a:ext>
                            </a:extLst>
                          </a:blip>
                          <a:stretch>
                            <a:fillRect/>
                          </a:stretch>
                        </pic:blipFill>
                        <pic:spPr bwMode="auto">
                          <a:xfrm>
                            <a:off x="0" y="0"/>
                            <a:ext cx="2857978" cy="1641608"/>
                          </a:xfrm>
                          <a:prstGeom prst="rect">
                            <a:avLst/>
                          </a:prstGeom>
                          <a:noFill/>
                          <a:ln>
                            <a:noFill/>
                          </a:ln>
                        </pic:spPr>
                      </pic:pic>
                    </a:graphicData>
                  </a:graphic>
                </wp:inline>
              </w:drawing>
            </w:r>
          </w:p>
        </w:tc>
        <w:tc>
          <w:tcPr>
            <w:tcW w:w="4399" w:type="dxa"/>
            <w:vAlign w:val="center"/>
          </w:tcPr>
          <w:p w14:paraId="617F94F6" w14:textId="7CEF2A67" w:rsidR="00083C40" w:rsidRDefault="00AA3010" w:rsidP="006762AB">
            <w:pPr>
              <w:jc w:val="center"/>
              <w:rPr>
                <w:rFonts w:eastAsia="Arial Unicode MS" w:cstheme="minorHAnsi"/>
              </w:rPr>
            </w:pPr>
            <w:r>
              <w:rPr>
                <w:rFonts w:ascii="Arial" w:eastAsia="Arial Unicode MS" w:hAnsi="Arial" w:cs="Arial"/>
                <w:b/>
                <w:noProof/>
                <w:lang w:eastAsia="tr-TR"/>
              </w:rPr>
              <w:drawing>
                <wp:inline distT="0" distB="0" distL="0" distR="0" wp14:anchorId="7E3A9AB0" wp14:editId="288F43C3">
                  <wp:extent cx="1576829" cy="1800000"/>
                  <wp:effectExtent l="0" t="0" r="4445" b="0"/>
                  <wp:docPr id="35901" name="Resim 35901" descr="WhatsApp Image 2022-12-13 at 10.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hatsApp Image 2022-12-13 at 10.38.07"/>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576829" cy="1800000"/>
                          </a:xfrm>
                          <a:prstGeom prst="rect">
                            <a:avLst/>
                          </a:prstGeom>
                          <a:noFill/>
                          <a:ln>
                            <a:noFill/>
                          </a:ln>
                        </pic:spPr>
                      </pic:pic>
                    </a:graphicData>
                  </a:graphic>
                </wp:inline>
              </w:drawing>
            </w:r>
          </w:p>
        </w:tc>
      </w:tr>
    </w:tbl>
    <w:p w14:paraId="7869D6CD" w14:textId="2BAE51AD" w:rsidR="007E3B51" w:rsidRDefault="007E3B51" w:rsidP="007E3B51">
      <w:pPr>
        <w:pStyle w:val="ListeParagraf"/>
        <w:ind w:left="0"/>
        <w:rPr>
          <w:rFonts w:ascii="Arial" w:eastAsia="Arial Unicode MS" w:hAnsi="Arial" w:cs="Arial"/>
          <w:b/>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A3010" w14:paraId="1F238E35" w14:textId="77777777" w:rsidTr="006762AB">
        <w:tc>
          <w:tcPr>
            <w:tcW w:w="4530" w:type="dxa"/>
            <w:vAlign w:val="center"/>
          </w:tcPr>
          <w:p w14:paraId="65CACC82" w14:textId="17AA445C" w:rsidR="00AA3010" w:rsidRDefault="00AA3010" w:rsidP="006762AB">
            <w:pPr>
              <w:jc w:val="center"/>
              <w:rPr>
                <w:rFonts w:eastAsia="Arial Unicode MS" w:cstheme="minorHAnsi"/>
              </w:rPr>
            </w:pPr>
            <w:r w:rsidRPr="00AA3010">
              <w:rPr>
                <w:rFonts w:eastAsia="Arial Unicode MS" w:cstheme="minorHAnsi"/>
              </w:rPr>
              <w:t>16-17-18-19 Aralık tarihleri arasında Dörtyol da düzenlenen İlk Kurşun Kültür Sanat ve Turunçgil Festivaline katılım sağlanmıştır. 4 gün süren festivalde standımıza gelen misafirlere belediyemizin planlanan kültürel faaliyetleri hakkında bilgiler verilerek yöresel ürünlerimiz olan kömbe, Kabak Tatlısı ve lokum ikram edilmiştir. Ayrıca belediyemizin basımında destek olduğu çeşitli kitaplardan oluşan tanıtım kitap ve broşürleri dağıtılmıştır.</w:t>
            </w:r>
          </w:p>
        </w:tc>
        <w:tc>
          <w:tcPr>
            <w:tcW w:w="4530" w:type="dxa"/>
            <w:vAlign w:val="center"/>
          </w:tcPr>
          <w:p w14:paraId="30148AF4" w14:textId="086ACB02" w:rsidR="00AA3010" w:rsidRDefault="00AA3010" w:rsidP="00AA3010">
            <w:pPr>
              <w:jc w:val="center"/>
              <w:rPr>
                <w:rFonts w:eastAsia="Arial Unicode MS" w:cstheme="minorHAnsi"/>
              </w:rPr>
            </w:pPr>
            <w:r w:rsidRPr="00AA3010">
              <w:rPr>
                <w:rFonts w:eastAsia="Arial Unicode MS" w:cstheme="minorHAnsi"/>
              </w:rPr>
              <w:t>17 Aralık Cumartesi günü Park Bahçe ve Yeşil Alanlar Daire Başkanlığı tarafından Payas ilçesinde yapılan Cin Kule Parkı açılış organizasyonu düzenlenip mobil sahne kurulumu yapılarak etkinliğe belediyemiz mehteran ve halk oyunları ekibi görevlendirilmiştir</w:t>
            </w:r>
            <w:r w:rsidR="00410833">
              <w:rPr>
                <w:rFonts w:eastAsia="Arial Unicode MS" w:cstheme="minorHAnsi"/>
              </w:rPr>
              <w:t>.</w:t>
            </w:r>
          </w:p>
        </w:tc>
      </w:tr>
      <w:tr w:rsidR="00AA3010" w14:paraId="10DB46AB" w14:textId="77777777" w:rsidTr="006762AB">
        <w:tc>
          <w:tcPr>
            <w:tcW w:w="4530" w:type="dxa"/>
            <w:vAlign w:val="center"/>
          </w:tcPr>
          <w:p w14:paraId="32133962" w14:textId="30E9F6B7" w:rsidR="00AA3010" w:rsidRDefault="00AA3010" w:rsidP="006762AB">
            <w:pPr>
              <w:jc w:val="center"/>
              <w:rPr>
                <w:rFonts w:eastAsia="Arial Unicode MS" w:cstheme="minorHAnsi"/>
              </w:rPr>
            </w:pPr>
            <w:r>
              <w:rPr>
                <w:rFonts w:ascii="Arial" w:eastAsia="Arial Unicode MS" w:hAnsi="Arial" w:cs="Arial"/>
                <w:b/>
                <w:noProof/>
                <w:lang w:eastAsia="tr-TR"/>
              </w:rPr>
              <w:drawing>
                <wp:inline distT="0" distB="0" distL="0" distR="0" wp14:anchorId="1AAAAA64" wp14:editId="7E9DE19F">
                  <wp:extent cx="2576303" cy="1800000"/>
                  <wp:effectExtent l="0" t="0" r="0" b="0"/>
                  <wp:docPr id="35903" name="Resim 35903" descr="3c292351-d684-4468-b3e4-dfbf648517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3c292351-d684-4468-b3e4-dfbf6485170e"/>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576303" cy="1800000"/>
                          </a:xfrm>
                          <a:prstGeom prst="rect">
                            <a:avLst/>
                          </a:prstGeom>
                          <a:noFill/>
                          <a:ln>
                            <a:noFill/>
                          </a:ln>
                        </pic:spPr>
                      </pic:pic>
                    </a:graphicData>
                  </a:graphic>
                </wp:inline>
              </w:drawing>
            </w:r>
          </w:p>
        </w:tc>
        <w:tc>
          <w:tcPr>
            <w:tcW w:w="4530" w:type="dxa"/>
            <w:vAlign w:val="center"/>
          </w:tcPr>
          <w:p w14:paraId="268D2BEF" w14:textId="55ECA8CD" w:rsidR="00AA3010" w:rsidRDefault="00AA3010" w:rsidP="006762AB">
            <w:pPr>
              <w:jc w:val="center"/>
              <w:rPr>
                <w:rFonts w:eastAsia="Arial Unicode MS" w:cstheme="minorHAnsi"/>
              </w:rPr>
            </w:pPr>
            <w:r>
              <w:rPr>
                <w:rFonts w:ascii="Arial" w:eastAsia="Arial Unicode MS" w:hAnsi="Arial" w:cs="Arial"/>
                <w:b/>
                <w:noProof/>
                <w:lang w:eastAsia="tr-TR"/>
              </w:rPr>
              <w:drawing>
                <wp:inline distT="0" distB="0" distL="0" distR="0" wp14:anchorId="73149D15" wp14:editId="33C4E46D">
                  <wp:extent cx="2702279" cy="1800000"/>
                  <wp:effectExtent l="0" t="0" r="3175" b="0"/>
                  <wp:docPr id="128" name="Resim 128" descr="dasdadsa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sdadsasd"/>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702279" cy="1800000"/>
                          </a:xfrm>
                          <a:prstGeom prst="rect">
                            <a:avLst/>
                          </a:prstGeom>
                          <a:noFill/>
                          <a:ln>
                            <a:noFill/>
                          </a:ln>
                        </pic:spPr>
                      </pic:pic>
                    </a:graphicData>
                  </a:graphic>
                </wp:inline>
              </w:drawing>
            </w:r>
          </w:p>
        </w:tc>
      </w:tr>
    </w:tbl>
    <w:p w14:paraId="5D374425" w14:textId="527BAF23" w:rsidR="00715BFE" w:rsidRDefault="00715BFE" w:rsidP="00C23C59">
      <w:pPr>
        <w:rPr>
          <w:rFonts w:ascii="Arial" w:eastAsia="Arial Unicode MS" w:hAnsi="Arial" w:cs="Arial"/>
          <w:b/>
        </w:rPr>
      </w:pPr>
    </w:p>
    <w:p w14:paraId="6DFAAA0E" w14:textId="77777777" w:rsidR="00715BFE" w:rsidRDefault="00715BFE">
      <w:pPr>
        <w:spacing w:before="100" w:line="276" w:lineRule="auto"/>
        <w:jc w:val="left"/>
        <w:rPr>
          <w:rFonts w:ascii="Arial" w:eastAsia="Arial Unicode MS" w:hAnsi="Arial" w:cs="Arial"/>
          <w:b/>
        </w:rPr>
      </w:pPr>
      <w:r>
        <w:rPr>
          <w:rFonts w:ascii="Arial" w:eastAsia="Arial Unicode MS" w:hAnsi="Arial" w:cs="Arial"/>
          <w:b/>
        </w:rPr>
        <w:br w:type="page"/>
      </w:r>
    </w:p>
    <w:tbl>
      <w:tblPr>
        <w:tblStyle w:val="TableGrid"/>
        <w:tblW w:w="5000" w:type="pct"/>
        <w:tblInd w:w="0" w:type="dxa"/>
        <w:tblCellMar>
          <w:top w:w="48" w:type="dxa"/>
          <w:left w:w="108" w:type="dxa"/>
          <w:right w:w="61" w:type="dxa"/>
        </w:tblCellMar>
        <w:tblLook w:val="04A0" w:firstRow="1" w:lastRow="0" w:firstColumn="1" w:lastColumn="0" w:noHBand="0" w:noVBand="1"/>
      </w:tblPr>
      <w:tblGrid>
        <w:gridCol w:w="1903"/>
        <w:gridCol w:w="7157"/>
      </w:tblGrid>
      <w:tr w:rsidR="0097255B" w:rsidRPr="00AA3010" w14:paraId="767EE328" w14:textId="77777777" w:rsidTr="00043A45">
        <w:trPr>
          <w:trHeight w:val="672"/>
        </w:trPr>
        <w:tc>
          <w:tcPr>
            <w:tcW w:w="1050" w:type="pct"/>
            <w:tcBorders>
              <w:top w:val="single" w:sz="4" w:space="0" w:color="E67817"/>
              <w:left w:val="single" w:sz="4" w:space="0" w:color="E67817"/>
              <w:bottom w:val="single" w:sz="12" w:space="0" w:color="666666"/>
              <w:right w:val="single" w:sz="4" w:space="0" w:color="E67817"/>
            </w:tcBorders>
            <w:vAlign w:val="center"/>
          </w:tcPr>
          <w:p w14:paraId="263092EF" w14:textId="77777777" w:rsidR="0097255B" w:rsidRPr="00AA3010" w:rsidRDefault="0097255B" w:rsidP="0009392B">
            <w:pPr>
              <w:spacing w:line="259" w:lineRule="auto"/>
              <w:rPr>
                <w:rFonts w:ascii="Arial Narrow" w:hAnsi="Arial Narrow"/>
                <w:sz w:val="20"/>
                <w:szCs w:val="20"/>
              </w:rPr>
            </w:pPr>
            <w:r w:rsidRPr="00AA3010">
              <w:rPr>
                <w:rFonts w:ascii="Arial Narrow" w:eastAsia="Arial" w:hAnsi="Arial Narrow" w:cs="Arial"/>
                <w:b/>
                <w:sz w:val="20"/>
                <w:szCs w:val="20"/>
              </w:rPr>
              <w:lastRenderedPageBreak/>
              <w:t xml:space="preserve">Stratejik Amaç </w:t>
            </w:r>
          </w:p>
        </w:tc>
        <w:tc>
          <w:tcPr>
            <w:tcW w:w="3950" w:type="pct"/>
            <w:tcBorders>
              <w:top w:val="single" w:sz="4" w:space="0" w:color="E67817"/>
              <w:left w:val="single" w:sz="4" w:space="0" w:color="E67817"/>
              <w:bottom w:val="single" w:sz="12" w:space="0" w:color="666666"/>
              <w:right w:val="single" w:sz="4" w:space="0" w:color="E67817"/>
            </w:tcBorders>
          </w:tcPr>
          <w:p w14:paraId="308196B1" w14:textId="77777777" w:rsidR="0097255B" w:rsidRPr="00AA3010" w:rsidRDefault="0097255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A5: Turizm, sanayi, ticaret ve kırsal kalkınmayı destekleyerek sürdürülebilir kalkınmayı sağlamak. </w:t>
            </w:r>
          </w:p>
        </w:tc>
      </w:tr>
      <w:tr w:rsidR="0097255B" w:rsidRPr="00AA3010" w14:paraId="68DB8FD5" w14:textId="77777777" w:rsidTr="00043A45">
        <w:trPr>
          <w:trHeight w:val="571"/>
        </w:trPr>
        <w:tc>
          <w:tcPr>
            <w:tcW w:w="1050" w:type="pct"/>
            <w:tcBorders>
              <w:top w:val="single" w:sz="12" w:space="0" w:color="666666"/>
              <w:left w:val="single" w:sz="4" w:space="0" w:color="E67817"/>
              <w:bottom w:val="single" w:sz="4" w:space="0" w:color="E67817"/>
              <w:right w:val="single" w:sz="4" w:space="0" w:color="E67817"/>
            </w:tcBorders>
            <w:vAlign w:val="center"/>
          </w:tcPr>
          <w:p w14:paraId="7CDD7415" w14:textId="77777777" w:rsidR="0097255B" w:rsidRPr="00AA3010" w:rsidRDefault="0097255B" w:rsidP="0009392B">
            <w:pPr>
              <w:spacing w:line="259" w:lineRule="auto"/>
              <w:rPr>
                <w:rFonts w:ascii="Arial Narrow" w:hAnsi="Arial Narrow"/>
                <w:sz w:val="20"/>
                <w:szCs w:val="20"/>
              </w:rPr>
            </w:pPr>
            <w:r w:rsidRPr="00AA3010">
              <w:rPr>
                <w:rFonts w:ascii="Arial Narrow" w:eastAsia="Arial" w:hAnsi="Arial Narrow" w:cs="Arial"/>
                <w:b/>
                <w:sz w:val="20"/>
                <w:szCs w:val="20"/>
              </w:rPr>
              <w:t xml:space="preserve">Stratejik Hedef </w:t>
            </w:r>
          </w:p>
        </w:tc>
        <w:tc>
          <w:tcPr>
            <w:tcW w:w="3950" w:type="pct"/>
            <w:tcBorders>
              <w:top w:val="single" w:sz="12" w:space="0" w:color="666666"/>
              <w:left w:val="single" w:sz="4" w:space="0" w:color="E67817"/>
              <w:bottom w:val="single" w:sz="4" w:space="0" w:color="E67817"/>
              <w:right w:val="single" w:sz="4" w:space="0" w:color="E67817"/>
            </w:tcBorders>
          </w:tcPr>
          <w:p w14:paraId="56BB41E3" w14:textId="77777777" w:rsidR="0097255B" w:rsidRPr="00AA3010" w:rsidRDefault="0097255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H5.2: Expo 2021, Gastronomi vb. kapsamında tanıtım faaliyetlerinin etkin yürütülmesi </w:t>
            </w:r>
          </w:p>
        </w:tc>
      </w:tr>
      <w:tr w:rsidR="0097255B" w:rsidRPr="00AA3010" w14:paraId="2BC36BAF" w14:textId="77777777" w:rsidTr="00043A45">
        <w:trPr>
          <w:trHeight w:val="562"/>
        </w:trPr>
        <w:tc>
          <w:tcPr>
            <w:tcW w:w="1050" w:type="pct"/>
            <w:tcBorders>
              <w:top w:val="single" w:sz="4" w:space="0" w:color="E67817"/>
              <w:left w:val="single" w:sz="4" w:space="0" w:color="E67817"/>
              <w:bottom w:val="single" w:sz="4" w:space="0" w:color="E67817"/>
              <w:right w:val="single" w:sz="4" w:space="0" w:color="E67817"/>
            </w:tcBorders>
          </w:tcPr>
          <w:p w14:paraId="4A29CD92" w14:textId="77777777" w:rsidR="0097255B" w:rsidRPr="00AA3010" w:rsidRDefault="0097255B" w:rsidP="0009392B">
            <w:pPr>
              <w:spacing w:line="259" w:lineRule="auto"/>
              <w:ind w:right="30"/>
              <w:rPr>
                <w:rFonts w:ascii="Arial Narrow" w:hAnsi="Arial Narrow"/>
                <w:sz w:val="20"/>
                <w:szCs w:val="20"/>
              </w:rPr>
            </w:pPr>
            <w:r w:rsidRPr="00AA3010">
              <w:rPr>
                <w:rFonts w:ascii="Arial Narrow" w:eastAsia="Arial" w:hAnsi="Arial Narrow" w:cs="Arial"/>
                <w:b/>
                <w:sz w:val="20"/>
                <w:szCs w:val="20"/>
              </w:rPr>
              <w:t xml:space="preserve">Performans Hedefi </w:t>
            </w:r>
          </w:p>
        </w:tc>
        <w:tc>
          <w:tcPr>
            <w:tcW w:w="3950" w:type="pct"/>
            <w:tcBorders>
              <w:top w:val="single" w:sz="4" w:space="0" w:color="E67817"/>
              <w:left w:val="single" w:sz="4" w:space="0" w:color="E67817"/>
              <w:bottom w:val="single" w:sz="4" w:space="0" w:color="E67817"/>
              <w:right w:val="single" w:sz="4" w:space="0" w:color="E67817"/>
            </w:tcBorders>
            <w:vAlign w:val="center"/>
          </w:tcPr>
          <w:p w14:paraId="40C04928" w14:textId="1E7185BA" w:rsidR="0097255B" w:rsidRPr="00AA3010" w:rsidRDefault="0097255B" w:rsidP="0097255B">
            <w:pPr>
              <w:spacing w:line="259" w:lineRule="auto"/>
              <w:rPr>
                <w:rFonts w:ascii="Arial Narrow" w:hAnsi="Arial Narrow"/>
                <w:sz w:val="20"/>
                <w:szCs w:val="20"/>
              </w:rPr>
            </w:pPr>
            <w:r w:rsidRPr="00AA3010">
              <w:rPr>
                <w:rFonts w:ascii="Arial Narrow" w:eastAsia="Arial" w:hAnsi="Arial Narrow" w:cs="Arial"/>
                <w:sz w:val="20"/>
                <w:szCs w:val="20"/>
              </w:rPr>
              <w:t>PH5.2.2: İlimiz ve Büyükşehir Belediyemiz faaliyetlerinin tanıtımının etkin yapılması</w:t>
            </w:r>
          </w:p>
        </w:tc>
      </w:tr>
    </w:tbl>
    <w:p w14:paraId="76480E8F" w14:textId="77777777" w:rsidR="00AA3010" w:rsidRPr="00AA3010" w:rsidRDefault="00AA3010" w:rsidP="00AA3010">
      <w:pPr>
        <w:pStyle w:val="ListeParagraf"/>
        <w:widowControl w:val="0"/>
        <w:tabs>
          <w:tab w:val="left" w:pos="5620"/>
        </w:tabs>
        <w:autoSpaceDE w:val="0"/>
        <w:autoSpaceDN w:val="0"/>
        <w:spacing w:before="0" w:after="0"/>
        <w:ind w:left="579"/>
        <w:contextualSpacing w:val="0"/>
        <w:rPr>
          <w:rFonts w:cstheme="minorHAnsi"/>
          <w:b/>
          <w:color w:val="000000" w:themeColor="text1"/>
        </w:rPr>
      </w:pPr>
    </w:p>
    <w:p w14:paraId="1D392624" w14:textId="77777777" w:rsidR="0097255B" w:rsidRPr="00AA3010" w:rsidRDefault="0097255B" w:rsidP="00927F8C">
      <w:pPr>
        <w:pStyle w:val="ListeParagraf"/>
        <w:widowControl w:val="0"/>
        <w:numPr>
          <w:ilvl w:val="0"/>
          <w:numId w:val="37"/>
        </w:numPr>
        <w:tabs>
          <w:tab w:val="left" w:pos="5620"/>
        </w:tabs>
        <w:autoSpaceDE w:val="0"/>
        <w:autoSpaceDN w:val="0"/>
        <w:spacing w:after="120"/>
        <w:ind w:left="578" w:hanging="357"/>
        <w:contextualSpacing w:val="0"/>
        <w:rPr>
          <w:rFonts w:cstheme="minorHAnsi"/>
          <w:b/>
          <w:color w:val="000000" w:themeColor="text1"/>
        </w:rPr>
      </w:pPr>
      <w:r w:rsidRPr="00AA3010">
        <w:rPr>
          <w:rFonts w:cstheme="minorHAnsi"/>
          <w:color w:val="000000" w:themeColor="text1"/>
        </w:rPr>
        <w:t>2022 yılında Büyükşehir Belediyemizin basılı medyada çıkan haber sayısı 3.680 adettir.</w:t>
      </w:r>
    </w:p>
    <w:p w14:paraId="34790760" w14:textId="6FDB0051" w:rsidR="0097255B" w:rsidRPr="00AA3010" w:rsidRDefault="0097255B" w:rsidP="00927F8C">
      <w:pPr>
        <w:pStyle w:val="ListeParagraf"/>
        <w:widowControl w:val="0"/>
        <w:numPr>
          <w:ilvl w:val="0"/>
          <w:numId w:val="37"/>
        </w:numPr>
        <w:tabs>
          <w:tab w:val="left" w:pos="5620"/>
        </w:tabs>
        <w:autoSpaceDE w:val="0"/>
        <w:autoSpaceDN w:val="0"/>
        <w:spacing w:after="120"/>
        <w:ind w:left="578" w:hanging="357"/>
        <w:contextualSpacing w:val="0"/>
        <w:rPr>
          <w:rFonts w:cstheme="minorHAnsi"/>
          <w:b/>
        </w:rPr>
      </w:pPr>
      <w:r w:rsidRPr="00AA3010">
        <w:rPr>
          <w:rFonts w:cstheme="minorHAnsi"/>
          <w:color w:val="000000" w:themeColor="text1"/>
        </w:rPr>
        <w:t xml:space="preserve">Büyükşehir belediyemiz haberleri ve Başkanımızın da yer aldığı televizyon yayın adedi </w:t>
      </w:r>
      <w:r w:rsidRPr="00AA3010">
        <w:rPr>
          <w:rFonts w:cstheme="minorHAnsi"/>
        </w:rPr>
        <w:t>1.217’dir.</w:t>
      </w:r>
    </w:p>
    <w:p w14:paraId="3C6AD56A" w14:textId="14E79846" w:rsidR="00081B69" w:rsidRPr="00AA3010" w:rsidRDefault="00081B69" w:rsidP="00927F8C">
      <w:pPr>
        <w:pStyle w:val="ListeParagraf"/>
        <w:numPr>
          <w:ilvl w:val="0"/>
          <w:numId w:val="37"/>
        </w:numPr>
        <w:spacing w:after="120"/>
        <w:ind w:left="578" w:hanging="357"/>
        <w:contextualSpacing w:val="0"/>
        <w:rPr>
          <w:rFonts w:cstheme="minorHAnsi"/>
        </w:rPr>
      </w:pPr>
      <w:r w:rsidRPr="00AA3010">
        <w:rPr>
          <w:rFonts w:cstheme="minorHAnsi"/>
        </w:rPr>
        <w:t>Basın-Yayın organları vasıtasıyla çeşitli televizyon ve radyo kanallarındaki programlara Belediye Başkanımızın katılımı sağlan</w:t>
      </w:r>
      <w:r w:rsidR="00410833">
        <w:rPr>
          <w:rFonts w:cstheme="minorHAnsi"/>
        </w:rPr>
        <w:t>mıştır</w:t>
      </w:r>
      <w:r w:rsidRPr="00AA3010">
        <w:rPr>
          <w:rFonts w:cstheme="minorHAnsi"/>
        </w:rPr>
        <w:t>.</w:t>
      </w:r>
    </w:p>
    <w:p w14:paraId="698A2237" w14:textId="0722DF68" w:rsidR="00081B69" w:rsidRPr="00081B69" w:rsidRDefault="00081B69" w:rsidP="00081B69">
      <w:pPr>
        <w:ind w:left="219"/>
        <w:rPr>
          <w:rFonts w:ascii="Times New Roman" w:hAnsi="Times New Roman" w:cs="Times New Roman"/>
          <w:sz w:val="24"/>
          <w:szCs w:val="24"/>
        </w:rPr>
      </w:pPr>
      <w:r>
        <w:rPr>
          <w:noProof/>
          <w:lang w:eastAsia="tr-TR"/>
        </w:rPr>
        <w:drawing>
          <wp:inline distT="0" distB="0" distL="0" distR="0" wp14:anchorId="4D382FA5" wp14:editId="44537DC6">
            <wp:extent cx="2787650" cy="1873403"/>
            <wp:effectExtent l="0" t="0" r="0" b="0"/>
            <wp:docPr id="255" name="Resim 255" descr="C:\Users\rokyay\AppData\Local\Temp\Rar$DIa1676.39603\Başkan Tv ve Radyo Yayınları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okyay\AppData\Local\Temp\Rar$DIa1676.39603\Başkan Tv ve Radyo Yayınları (3).jpg"/>
                    <pic:cNvPicPr>
                      <a:picLocks noChangeAspect="1" noChangeArrowheads="1"/>
                    </pic:cNvPicPr>
                  </pic:nvPicPr>
                  <pic:blipFill>
                    <a:blip r:embed="rId426" cstate="print"/>
                    <a:stretch>
                      <a:fillRect/>
                    </a:stretch>
                  </pic:blipFill>
                  <pic:spPr bwMode="auto">
                    <a:xfrm>
                      <a:off x="0" y="0"/>
                      <a:ext cx="2796083" cy="1879070"/>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tr-TR"/>
        </w:rPr>
        <w:drawing>
          <wp:inline distT="0" distB="0" distL="0" distR="0" wp14:anchorId="3A618216" wp14:editId="2265E4EA">
            <wp:extent cx="2710973" cy="1836420"/>
            <wp:effectExtent l="0" t="0" r="0" b="0"/>
            <wp:docPr id="256" name="Resim 256" descr="C:\Users\rokyay\AppData\Local\Temp\Rar$DIa1676.42396\Başkan Tv ve Radyo Yayınları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okyay\AppData\Local\Temp\Rar$DIa1676.42396\Başkan Tv ve Radyo Yayınları (2).jpeg"/>
                    <pic:cNvPicPr>
                      <a:picLocks noChangeAspect="1" noChangeArrowheads="1"/>
                    </pic:cNvPicPr>
                  </pic:nvPicPr>
                  <pic:blipFill>
                    <a:blip r:embed="rId427" cstate="print"/>
                    <a:stretch>
                      <a:fillRect/>
                    </a:stretch>
                  </pic:blipFill>
                  <pic:spPr bwMode="auto">
                    <a:xfrm>
                      <a:off x="0" y="0"/>
                      <a:ext cx="2724336" cy="1845472"/>
                    </a:xfrm>
                    <a:prstGeom prst="rect">
                      <a:avLst/>
                    </a:prstGeom>
                    <a:noFill/>
                    <a:ln>
                      <a:noFill/>
                    </a:ln>
                  </pic:spPr>
                </pic:pic>
              </a:graphicData>
            </a:graphic>
          </wp:inline>
        </w:drawing>
      </w:r>
    </w:p>
    <w:p w14:paraId="221CAE9D" w14:textId="77777777" w:rsidR="0097255B" w:rsidRPr="00715BFE" w:rsidRDefault="0097255B" w:rsidP="00927F8C">
      <w:pPr>
        <w:pStyle w:val="ListeParagraf"/>
        <w:widowControl w:val="0"/>
        <w:numPr>
          <w:ilvl w:val="0"/>
          <w:numId w:val="37"/>
        </w:numPr>
        <w:tabs>
          <w:tab w:val="left" w:pos="5620"/>
        </w:tabs>
        <w:autoSpaceDE w:val="0"/>
        <w:autoSpaceDN w:val="0"/>
        <w:spacing w:after="120"/>
        <w:ind w:left="578" w:hanging="357"/>
        <w:contextualSpacing w:val="0"/>
        <w:rPr>
          <w:rFonts w:cstheme="minorHAnsi"/>
          <w:color w:val="000000" w:themeColor="text1"/>
        </w:rPr>
      </w:pPr>
      <w:r w:rsidRPr="00715BFE">
        <w:rPr>
          <w:rFonts w:cstheme="minorHAnsi"/>
          <w:color w:val="000000" w:themeColor="text1"/>
        </w:rPr>
        <w:t>Kurumumuzun yaptığı tüm faaliyetlerle alakalı internette yapılan haber sayısı 2.434 adettir.</w:t>
      </w:r>
    </w:p>
    <w:p w14:paraId="4163947A" w14:textId="77777777" w:rsidR="0097255B" w:rsidRPr="00715BFE" w:rsidRDefault="0097255B" w:rsidP="00927F8C">
      <w:pPr>
        <w:pStyle w:val="ListeParagraf"/>
        <w:widowControl w:val="0"/>
        <w:numPr>
          <w:ilvl w:val="0"/>
          <w:numId w:val="37"/>
        </w:numPr>
        <w:tabs>
          <w:tab w:val="left" w:pos="5620"/>
        </w:tabs>
        <w:autoSpaceDE w:val="0"/>
        <w:autoSpaceDN w:val="0"/>
        <w:spacing w:after="120"/>
        <w:ind w:left="578" w:hanging="357"/>
        <w:contextualSpacing w:val="0"/>
        <w:rPr>
          <w:rFonts w:cstheme="minorHAnsi"/>
          <w:color w:val="000000" w:themeColor="text1"/>
        </w:rPr>
      </w:pPr>
      <w:r w:rsidRPr="00715BFE">
        <w:rPr>
          <w:rFonts w:cstheme="minorHAnsi"/>
          <w:color w:val="000000" w:themeColor="text1"/>
        </w:rPr>
        <w:t>Basın İlan Kurumu aracılığı ile verilen ilan sayısı 12 adettir.</w:t>
      </w:r>
    </w:p>
    <w:p w14:paraId="2443E530" w14:textId="77777777" w:rsidR="0097255B" w:rsidRPr="00715BFE" w:rsidRDefault="0097255B" w:rsidP="00927F8C">
      <w:pPr>
        <w:pStyle w:val="ListeParagraf"/>
        <w:widowControl w:val="0"/>
        <w:numPr>
          <w:ilvl w:val="0"/>
          <w:numId w:val="37"/>
        </w:numPr>
        <w:tabs>
          <w:tab w:val="left" w:pos="5620"/>
        </w:tabs>
        <w:autoSpaceDE w:val="0"/>
        <w:autoSpaceDN w:val="0"/>
        <w:spacing w:after="120"/>
        <w:ind w:left="578" w:hanging="357"/>
        <w:contextualSpacing w:val="0"/>
        <w:rPr>
          <w:rFonts w:cstheme="minorHAnsi"/>
          <w:color w:val="000000" w:themeColor="text1"/>
        </w:rPr>
      </w:pPr>
      <w:r w:rsidRPr="00715BFE">
        <w:rPr>
          <w:rFonts w:cstheme="minorHAnsi"/>
          <w:color w:val="000000" w:themeColor="text1"/>
        </w:rPr>
        <w:t>Abonelik yapılmış olan İnternet haberciliği 40, gazete aboneliği 46, dergi aboneliği 9, medya takip aboneliği ise 1 adettir.</w:t>
      </w:r>
    </w:p>
    <w:p w14:paraId="5BBC263F" w14:textId="77777777" w:rsidR="0097255B" w:rsidRPr="00715BFE" w:rsidRDefault="0097255B" w:rsidP="00927F8C">
      <w:pPr>
        <w:pStyle w:val="ListeParagraf"/>
        <w:widowControl w:val="0"/>
        <w:numPr>
          <w:ilvl w:val="0"/>
          <w:numId w:val="37"/>
        </w:numPr>
        <w:tabs>
          <w:tab w:val="left" w:pos="5620"/>
        </w:tabs>
        <w:autoSpaceDE w:val="0"/>
        <w:autoSpaceDN w:val="0"/>
        <w:spacing w:after="120"/>
        <w:ind w:left="578" w:hanging="357"/>
        <w:contextualSpacing w:val="0"/>
        <w:rPr>
          <w:rFonts w:cstheme="minorHAnsi"/>
          <w:color w:val="000000" w:themeColor="text1"/>
        </w:rPr>
      </w:pPr>
      <w:r w:rsidRPr="00715BFE">
        <w:rPr>
          <w:rFonts w:cstheme="minorHAnsi"/>
          <w:color w:val="000000" w:themeColor="text1"/>
        </w:rPr>
        <w:t>2022 yılı içerisinde İlimizin ve Expo 2021 Hatay’ın tanıtım faaliyetleri için 12.000 adet dergi, 700 adet katalog, 80.000 kitapçık, 220.000 broşür, 35.700 adet ve 13.500 m2 afiş bastırılmıştır.</w:t>
      </w:r>
    </w:p>
    <w:tbl>
      <w:tblPr>
        <w:tblStyle w:val="TableGrid"/>
        <w:tblW w:w="5000" w:type="pct"/>
        <w:tblInd w:w="0" w:type="dxa"/>
        <w:tblCellMar>
          <w:top w:w="48" w:type="dxa"/>
          <w:left w:w="108" w:type="dxa"/>
          <w:right w:w="61" w:type="dxa"/>
        </w:tblCellMar>
        <w:tblLook w:val="04A0" w:firstRow="1" w:lastRow="0" w:firstColumn="1" w:lastColumn="0" w:noHBand="0" w:noVBand="1"/>
      </w:tblPr>
      <w:tblGrid>
        <w:gridCol w:w="1903"/>
        <w:gridCol w:w="7157"/>
      </w:tblGrid>
      <w:tr w:rsidR="0097255B" w:rsidRPr="00AA3010" w14:paraId="31B6A991" w14:textId="77777777" w:rsidTr="00AA3010">
        <w:trPr>
          <w:trHeight w:val="672"/>
        </w:trPr>
        <w:tc>
          <w:tcPr>
            <w:tcW w:w="1050" w:type="pct"/>
            <w:tcBorders>
              <w:top w:val="single" w:sz="4" w:space="0" w:color="E67817"/>
              <w:left w:val="single" w:sz="4" w:space="0" w:color="E67817"/>
              <w:bottom w:val="single" w:sz="12" w:space="0" w:color="666666"/>
              <w:right w:val="single" w:sz="4" w:space="0" w:color="E67817"/>
            </w:tcBorders>
            <w:vAlign w:val="center"/>
          </w:tcPr>
          <w:p w14:paraId="77DBA36E" w14:textId="77777777" w:rsidR="0097255B" w:rsidRPr="00AA3010" w:rsidRDefault="0097255B" w:rsidP="0009392B">
            <w:pPr>
              <w:spacing w:line="259" w:lineRule="auto"/>
              <w:rPr>
                <w:rFonts w:ascii="Arial Narrow" w:hAnsi="Arial Narrow"/>
                <w:sz w:val="20"/>
                <w:szCs w:val="20"/>
              </w:rPr>
            </w:pPr>
            <w:r w:rsidRPr="00AA3010">
              <w:rPr>
                <w:rFonts w:ascii="Arial Narrow" w:eastAsia="Arial" w:hAnsi="Arial Narrow" w:cs="Arial"/>
                <w:b/>
                <w:sz w:val="20"/>
                <w:szCs w:val="20"/>
              </w:rPr>
              <w:t xml:space="preserve">Stratejik Amaç </w:t>
            </w:r>
          </w:p>
        </w:tc>
        <w:tc>
          <w:tcPr>
            <w:tcW w:w="3950" w:type="pct"/>
            <w:tcBorders>
              <w:top w:val="single" w:sz="4" w:space="0" w:color="E67817"/>
              <w:left w:val="single" w:sz="4" w:space="0" w:color="E67817"/>
              <w:bottom w:val="single" w:sz="12" w:space="0" w:color="666666"/>
              <w:right w:val="single" w:sz="4" w:space="0" w:color="E67817"/>
            </w:tcBorders>
          </w:tcPr>
          <w:p w14:paraId="40199D5C" w14:textId="77777777" w:rsidR="0097255B" w:rsidRPr="00AA3010" w:rsidRDefault="0097255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A5: Turizm, sanayi, ticaret ve kırsal kalkınmayı destekleyerek sürdürülebilir kalkınmayı sağlamak. </w:t>
            </w:r>
          </w:p>
        </w:tc>
      </w:tr>
      <w:tr w:rsidR="0097255B" w:rsidRPr="00AA3010" w14:paraId="2DD0A99C" w14:textId="77777777" w:rsidTr="00AA3010">
        <w:trPr>
          <w:trHeight w:val="571"/>
        </w:trPr>
        <w:tc>
          <w:tcPr>
            <w:tcW w:w="1050" w:type="pct"/>
            <w:tcBorders>
              <w:top w:val="single" w:sz="12" w:space="0" w:color="666666"/>
              <w:left w:val="single" w:sz="4" w:space="0" w:color="E67817"/>
              <w:bottom w:val="single" w:sz="4" w:space="0" w:color="E67817"/>
              <w:right w:val="single" w:sz="4" w:space="0" w:color="E67817"/>
            </w:tcBorders>
            <w:vAlign w:val="center"/>
          </w:tcPr>
          <w:p w14:paraId="4793DCAB" w14:textId="77777777" w:rsidR="0097255B" w:rsidRPr="00AA3010" w:rsidRDefault="0097255B" w:rsidP="0009392B">
            <w:pPr>
              <w:spacing w:line="259" w:lineRule="auto"/>
              <w:rPr>
                <w:rFonts w:ascii="Arial Narrow" w:hAnsi="Arial Narrow"/>
                <w:sz w:val="20"/>
                <w:szCs w:val="20"/>
              </w:rPr>
            </w:pPr>
            <w:r w:rsidRPr="00AA3010">
              <w:rPr>
                <w:rFonts w:ascii="Arial Narrow" w:eastAsia="Arial" w:hAnsi="Arial Narrow" w:cs="Arial"/>
                <w:b/>
                <w:sz w:val="20"/>
                <w:szCs w:val="20"/>
              </w:rPr>
              <w:t xml:space="preserve">Stratejik Hedef </w:t>
            </w:r>
          </w:p>
        </w:tc>
        <w:tc>
          <w:tcPr>
            <w:tcW w:w="3950" w:type="pct"/>
            <w:tcBorders>
              <w:top w:val="single" w:sz="12" w:space="0" w:color="666666"/>
              <w:left w:val="single" w:sz="4" w:space="0" w:color="E67817"/>
              <w:bottom w:val="single" w:sz="4" w:space="0" w:color="E67817"/>
              <w:right w:val="single" w:sz="4" w:space="0" w:color="E67817"/>
            </w:tcBorders>
          </w:tcPr>
          <w:p w14:paraId="0E85606B" w14:textId="77777777" w:rsidR="0097255B" w:rsidRPr="00AA3010" w:rsidRDefault="0097255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H5.2: Expo 2021, Gastronomi vb. kapsamında tanıtım faaliyetlerinin etkin yürütülmesi </w:t>
            </w:r>
          </w:p>
        </w:tc>
      </w:tr>
      <w:tr w:rsidR="0097255B" w:rsidRPr="00AA3010" w14:paraId="0684453B" w14:textId="77777777" w:rsidTr="00AA3010">
        <w:trPr>
          <w:trHeight w:val="562"/>
        </w:trPr>
        <w:tc>
          <w:tcPr>
            <w:tcW w:w="1050" w:type="pct"/>
            <w:tcBorders>
              <w:top w:val="single" w:sz="4" w:space="0" w:color="E67817"/>
              <w:left w:val="single" w:sz="4" w:space="0" w:color="E67817"/>
              <w:bottom w:val="single" w:sz="4" w:space="0" w:color="E67817"/>
              <w:right w:val="single" w:sz="4" w:space="0" w:color="E67817"/>
            </w:tcBorders>
          </w:tcPr>
          <w:p w14:paraId="39079D1D" w14:textId="77777777" w:rsidR="0097255B" w:rsidRPr="00AA3010" w:rsidRDefault="0097255B" w:rsidP="0009392B">
            <w:pPr>
              <w:spacing w:line="259" w:lineRule="auto"/>
              <w:ind w:right="30"/>
              <w:rPr>
                <w:rFonts w:ascii="Arial Narrow" w:hAnsi="Arial Narrow"/>
                <w:sz w:val="20"/>
                <w:szCs w:val="20"/>
              </w:rPr>
            </w:pPr>
            <w:r w:rsidRPr="00AA3010">
              <w:rPr>
                <w:rFonts w:ascii="Arial Narrow" w:eastAsia="Arial" w:hAnsi="Arial Narrow" w:cs="Arial"/>
                <w:b/>
                <w:sz w:val="20"/>
                <w:szCs w:val="20"/>
              </w:rPr>
              <w:t xml:space="preserve">Performans Hedefi </w:t>
            </w:r>
          </w:p>
        </w:tc>
        <w:tc>
          <w:tcPr>
            <w:tcW w:w="3950" w:type="pct"/>
            <w:tcBorders>
              <w:top w:val="single" w:sz="4" w:space="0" w:color="E67817"/>
              <w:left w:val="single" w:sz="4" w:space="0" w:color="E67817"/>
              <w:bottom w:val="single" w:sz="4" w:space="0" w:color="E67817"/>
              <w:right w:val="single" w:sz="4" w:space="0" w:color="E67817"/>
            </w:tcBorders>
            <w:vAlign w:val="center"/>
          </w:tcPr>
          <w:p w14:paraId="74233A66" w14:textId="403CA216" w:rsidR="0097255B" w:rsidRPr="00AA3010" w:rsidRDefault="0097255B" w:rsidP="0097255B">
            <w:pPr>
              <w:spacing w:line="259" w:lineRule="auto"/>
              <w:rPr>
                <w:rFonts w:ascii="Arial Narrow" w:hAnsi="Arial Narrow"/>
                <w:sz w:val="20"/>
                <w:szCs w:val="20"/>
              </w:rPr>
            </w:pPr>
            <w:r w:rsidRPr="00AA3010">
              <w:rPr>
                <w:rFonts w:ascii="Arial Narrow" w:eastAsia="Arial" w:hAnsi="Arial Narrow" w:cs="Arial"/>
                <w:sz w:val="20"/>
                <w:szCs w:val="20"/>
              </w:rPr>
              <w:t>PH5.2.3: Genel kitle ve dijital medya iletişim etkinliğinin sağlanması</w:t>
            </w:r>
          </w:p>
        </w:tc>
      </w:tr>
    </w:tbl>
    <w:p w14:paraId="4E8167BC" w14:textId="77777777" w:rsidR="0097255B" w:rsidRPr="00AA3010" w:rsidRDefault="0097255B" w:rsidP="0097255B">
      <w:pPr>
        <w:ind w:firstLine="360"/>
        <w:rPr>
          <w:rFonts w:eastAsia="Times New Roman" w:cstheme="minorHAnsi"/>
          <w:lang w:eastAsia="tr-TR"/>
        </w:rPr>
      </w:pPr>
      <w:r w:rsidRPr="00AA3010">
        <w:rPr>
          <w:rFonts w:eastAsia="Times New Roman" w:cstheme="minorHAnsi"/>
          <w:lang w:eastAsia="tr-TR"/>
        </w:rPr>
        <w:t>Yönettiğimiz sayfalardan toplanan veriler doğrultusunda yıllık olarak:</w:t>
      </w:r>
    </w:p>
    <w:p w14:paraId="55757ACE" w14:textId="77777777" w:rsidR="0097255B" w:rsidRPr="00AA3010" w:rsidRDefault="0097255B" w:rsidP="00927F8C">
      <w:pPr>
        <w:pStyle w:val="ListeParagraf"/>
        <w:widowControl w:val="0"/>
        <w:numPr>
          <w:ilvl w:val="0"/>
          <w:numId w:val="8"/>
        </w:numPr>
        <w:autoSpaceDE w:val="0"/>
        <w:autoSpaceDN w:val="0"/>
        <w:spacing w:before="0" w:after="0"/>
        <w:contextualSpacing w:val="0"/>
        <w:rPr>
          <w:rFonts w:cstheme="minorHAnsi"/>
          <w:lang w:eastAsia="tr-TR"/>
        </w:rPr>
      </w:pPr>
      <w:r w:rsidRPr="00AA3010">
        <w:rPr>
          <w:rFonts w:cstheme="minorHAnsi"/>
          <w:lang w:eastAsia="tr-TR"/>
        </w:rPr>
        <w:t xml:space="preserve">Lütfü Savaş: 4.236 paylaşım yapılmış ve 21.606 mesaja cevap verilmiştir. </w:t>
      </w:r>
    </w:p>
    <w:p w14:paraId="16F503B6" w14:textId="77777777" w:rsidR="0097255B" w:rsidRPr="00AA3010" w:rsidRDefault="0097255B" w:rsidP="00927F8C">
      <w:pPr>
        <w:pStyle w:val="ListeParagraf"/>
        <w:widowControl w:val="0"/>
        <w:numPr>
          <w:ilvl w:val="0"/>
          <w:numId w:val="7"/>
        </w:numPr>
        <w:autoSpaceDE w:val="0"/>
        <w:autoSpaceDN w:val="0"/>
        <w:spacing w:before="0" w:after="0"/>
        <w:contextualSpacing w:val="0"/>
        <w:rPr>
          <w:rFonts w:cstheme="minorHAnsi"/>
          <w:lang w:eastAsia="tr-TR"/>
        </w:rPr>
      </w:pPr>
      <w:r w:rsidRPr="00AA3010">
        <w:rPr>
          <w:rFonts w:cstheme="minorHAnsi"/>
          <w:lang w:eastAsia="tr-TR"/>
        </w:rPr>
        <w:t>Hatay Büyükşehir Belediyesi: 4.508 paylaşım yapılmış ve 20.831 mesaja cevap verilmiştir.</w:t>
      </w:r>
    </w:p>
    <w:p w14:paraId="509C0C8C" w14:textId="77777777" w:rsidR="0097255B" w:rsidRPr="00AA3010" w:rsidRDefault="0097255B" w:rsidP="00927F8C">
      <w:pPr>
        <w:pStyle w:val="ListeParagraf"/>
        <w:widowControl w:val="0"/>
        <w:numPr>
          <w:ilvl w:val="0"/>
          <w:numId w:val="7"/>
        </w:numPr>
        <w:autoSpaceDE w:val="0"/>
        <w:autoSpaceDN w:val="0"/>
        <w:spacing w:before="0" w:after="0"/>
        <w:contextualSpacing w:val="0"/>
        <w:rPr>
          <w:rFonts w:cstheme="minorHAnsi"/>
          <w:lang w:eastAsia="tr-TR"/>
        </w:rPr>
      </w:pPr>
      <w:r w:rsidRPr="00AA3010">
        <w:rPr>
          <w:rFonts w:cstheme="minorHAnsi"/>
          <w:lang w:eastAsia="tr-TR"/>
        </w:rPr>
        <w:t>Hatay Büyükşehir Belediye spor: 247 paylaşım yapılmış ve 282 mesaja cevap verilmiştir.</w:t>
      </w:r>
    </w:p>
    <w:p w14:paraId="0D9A2FE1" w14:textId="77777777" w:rsidR="0097255B" w:rsidRPr="00AA3010" w:rsidRDefault="0097255B" w:rsidP="00927F8C">
      <w:pPr>
        <w:pStyle w:val="ListeParagraf"/>
        <w:widowControl w:val="0"/>
        <w:numPr>
          <w:ilvl w:val="0"/>
          <w:numId w:val="7"/>
        </w:numPr>
        <w:autoSpaceDE w:val="0"/>
        <w:autoSpaceDN w:val="0"/>
        <w:spacing w:before="0" w:after="0"/>
        <w:contextualSpacing w:val="0"/>
        <w:rPr>
          <w:rFonts w:cstheme="minorHAnsi"/>
          <w:lang w:eastAsia="tr-TR"/>
        </w:rPr>
      </w:pPr>
      <w:r w:rsidRPr="00AA3010">
        <w:rPr>
          <w:rFonts w:cstheme="minorHAnsi"/>
          <w:lang w:eastAsia="tr-TR"/>
        </w:rPr>
        <w:t>Hatay Gastronomi: 72 paylaşım yapılmış ve 171 mesaja cevap verilmiştir.</w:t>
      </w:r>
    </w:p>
    <w:p w14:paraId="6F2B761F" w14:textId="77777777" w:rsidR="0097255B" w:rsidRPr="00AA3010" w:rsidRDefault="0097255B" w:rsidP="00927F8C">
      <w:pPr>
        <w:pStyle w:val="ListeParagraf"/>
        <w:widowControl w:val="0"/>
        <w:numPr>
          <w:ilvl w:val="0"/>
          <w:numId w:val="7"/>
        </w:numPr>
        <w:autoSpaceDE w:val="0"/>
        <w:autoSpaceDN w:val="0"/>
        <w:spacing w:before="0" w:after="0"/>
        <w:contextualSpacing w:val="0"/>
        <w:rPr>
          <w:rFonts w:cstheme="minorHAnsi"/>
          <w:lang w:eastAsia="tr-TR"/>
        </w:rPr>
      </w:pPr>
      <w:r w:rsidRPr="00AA3010">
        <w:rPr>
          <w:rFonts w:cstheme="minorHAnsi"/>
          <w:lang w:eastAsia="tr-TR"/>
        </w:rPr>
        <w:t>HATMEK: 582 paylaşım yapılmış ve 289 mesaja cevap verilmiştir.</w:t>
      </w:r>
    </w:p>
    <w:p w14:paraId="715F639E" w14:textId="77777777" w:rsidR="0097255B" w:rsidRPr="00AA3010" w:rsidRDefault="0097255B" w:rsidP="00927F8C">
      <w:pPr>
        <w:pStyle w:val="ListeParagraf"/>
        <w:widowControl w:val="0"/>
        <w:numPr>
          <w:ilvl w:val="0"/>
          <w:numId w:val="7"/>
        </w:numPr>
        <w:autoSpaceDE w:val="0"/>
        <w:autoSpaceDN w:val="0"/>
        <w:spacing w:before="0" w:after="0"/>
        <w:contextualSpacing w:val="0"/>
        <w:rPr>
          <w:rFonts w:cstheme="minorHAnsi"/>
          <w:lang w:eastAsia="tr-TR"/>
        </w:rPr>
      </w:pPr>
      <w:r w:rsidRPr="00AA3010">
        <w:rPr>
          <w:rFonts w:cstheme="minorHAnsi"/>
          <w:lang w:eastAsia="tr-TR"/>
        </w:rPr>
        <w:t>EXPO 2021 Hatay:  1955 paylaşım yapılmış ve 1.680 mesaja cevap verilmiştir.</w:t>
      </w:r>
    </w:p>
    <w:p w14:paraId="33CA9498" w14:textId="77777777" w:rsidR="0097255B" w:rsidRPr="00AA3010" w:rsidRDefault="0097255B" w:rsidP="00410833">
      <w:pPr>
        <w:pStyle w:val="AralkYok"/>
        <w:ind w:left="360" w:firstLine="348"/>
        <w:jc w:val="both"/>
        <w:rPr>
          <w:rFonts w:cstheme="minorHAnsi"/>
          <w:lang w:eastAsia="tr-TR"/>
        </w:rPr>
      </w:pPr>
      <w:r w:rsidRPr="00AA3010">
        <w:rPr>
          <w:rFonts w:cstheme="minorHAnsi"/>
          <w:lang w:eastAsia="tr-TR"/>
        </w:rPr>
        <w:t>Yönetilen sayfalarda yıllık toplam olarak: 11.600 paylaşım yapılmış ve 44.859 mesaja cevap alınmıştır.</w:t>
      </w:r>
    </w:p>
    <w:p w14:paraId="7BE66C03" w14:textId="1A920FB0" w:rsidR="00410833" w:rsidRDefault="0097255B" w:rsidP="00410833">
      <w:pPr>
        <w:pStyle w:val="AralkYok"/>
        <w:ind w:left="360" w:firstLine="348"/>
        <w:jc w:val="both"/>
        <w:rPr>
          <w:rFonts w:cstheme="minorHAnsi"/>
          <w:b/>
        </w:rPr>
      </w:pPr>
      <w:r w:rsidRPr="00AA3010">
        <w:rPr>
          <w:rFonts w:cstheme="minorHAnsi"/>
          <w:lang w:eastAsia="tr-TR"/>
        </w:rPr>
        <w:t>2022 yılı içerisinde medya ve sosyal medya mecralarında kullanılmak üzere 54 adet tanıtım videosu hazırlatılmıştır.</w:t>
      </w:r>
      <w:r w:rsidR="0009392B" w:rsidRPr="00AA3010">
        <w:rPr>
          <w:rFonts w:cstheme="minorHAnsi"/>
          <w:b/>
        </w:rPr>
        <w:t xml:space="preserve"> </w:t>
      </w:r>
      <w:r w:rsidR="00410833">
        <w:rPr>
          <w:rFonts w:cstheme="minorHAnsi"/>
          <w:b/>
        </w:rPr>
        <w:br w:type="page"/>
      </w:r>
    </w:p>
    <w:tbl>
      <w:tblPr>
        <w:tblStyle w:val="TableGrid"/>
        <w:tblW w:w="5000" w:type="pct"/>
        <w:tblInd w:w="0" w:type="dxa"/>
        <w:tblCellMar>
          <w:top w:w="48" w:type="dxa"/>
          <w:left w:w="108" w:type="dxa"/>
          <w:right w:w="63" w:type="dxa"/>
        </w:tblCellMar>
        <w:tblLook w:val="04A0" w:firstRow="1" w:lastRow="0" w:firstColumn="1" w:lastColumn="0" w:noHBand="0" w:noVBand="1"/>
      </w:tblPr>
      <w:tblGrid>
        <w:gridCol w:w="1770"/>
        <w:gridCol w:w="7290"/>
      </w:tblGrid>
      <w:tr w:rsidR="0009392B" w:rsidRPr="00AA3010" w14:paraId="4A228297" w14:textId="77777777" w:rsidTr="00AA3010">
        <w:trPr>
          <w:trHeight w:val="572"/>
        </w:trPr>
        <w:tc>
          <w:tcPr>
            <w:tcW w:w="977" w:type="pct"/>
            <w:tcBorders>
              <w:top w:val="single" w:sz="4" w:space="0" w:color="E67817"/>
              <w:left w:val="single" w:sz="4" w:space="0" w:color="E67817"/>
              <w:bottom w:val="single" w:sz="12" w:space="0" w:color="666666"/>
              <w:right w:val="single" w:sz="4" w:space="0" w:color="E67817"/>
            </w:tcBorders>
            <w:vAlign w:val="center"/>
          </w:tcPr>
          <w:p w14:paraId="732D798C"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329CF2FC"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A5: Turizm, sanayi, ticaret ve kırsal kalkınmayı destekleyerek sürdürülebilir kalkınmayı sağlamak </w:t>
            </w:r>
          </w:p>
        </w:tc>
      </w:tr>
      <w:tr w:rsidR="0009392B" w:rsidRPr="00AA3010" w14:paraId="2A242B8F" w14:textId="77777777" w:rsidTr="00AA3010">
        <w:trPr>
          <w:trHeight w:val="418"/>
        </w:trPr>
        <w:tc>
          <w:tcPr>
            <w:tcW w:w="977" w:type="pct"/>
            <w:tcBorders>
              <w:top w:val="single" w:sz="12" w:space="0" w:color="666666"/>
              <w:left w:val="single" w:sz="4" w:space="0" w:color="E67817"/>
              <w:bottom w:val="single" w:sz="4" w:space="0" w:color="E67817"/>
              <w:right w:val="single" w:sz="4" w:space="0" w:color="E67817"/>
            </w:tcBorders>
          </w:tcPr>
          <w:p w14:paraId="28F8BAEA"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6927779A"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H5.3:Deniz turizminin desteklenmesi </w:t>
            </w:r>
          </w:p>
        </w:tc>
      </w:tr>
      <w:tr w:rsidR="0009392B" w:rsidRPr="00AA3010" w14:paraId="6C71A707" w14:textId="77777777" w:rsidTr="00AA3010">
        <w:trPr>
          <w:trHeight w:val="559"/>
        </w:trPr>
        <w:tc>
          <w:tcPr>
            <w:tcW w:w="977" w:type="pct"/>
            <w:tcBorders>
              <w:top w:val="single" w:sz="4" w:space="0" w:color="E67817"/>
              <w:left w:val="single" w:sz="4" w:space="0" w:color="E67817"/>
              <w:bottom w:val="single" w:sz="4" w:space="0" w:color="E67817"/>
              <w:right w:val="single" w:sz="4" w:space="0" w:color="E67817"/>
            </w:tcBorders>
          </w:tcPr>
          <w:p w14:paraId="48A7D3E8"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697945A4"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PH5.3.1:Deniz turizminin desteklenmesi </w:t>
            </w:r>
          </w:p>
        </w:tc>
      </w:tr>
    </w:tbl>
    <w:p w14:paraId="138230E1" w14:textId="77777777" w:rsidR="00ED18FA" w:rsidRDefault="00ED18FA" w:rsidP="00410833">
      <w:pPr>
        <w:spacing w:after="120"/>
        <w:rPr>
          <w:b/>
        </w:rPr>
      </w:pPr>
    </w:p>
    <w:p w14:paraId="5F219A72" w14:textId="6493C1E4" w:rsidR="0009392B" w:rsidRPr="00472286" w:rsidRDefault="0009392B" w:rsidP="00410833">
      <w:pPr>
        <w:spacing w:after="120"/>
        <w:rPr>
          <w:b/>
        </w:rPr>
      </w:pPr>
      <w:r w:rsidRPr="00A11CE9">
        <w:rPr>
          <w:b/>
        </w:rPr>
        <w:t>Plaj Oluşturma Çalışmaları</w:t>
      </w:r>
    </w:p>
    <w:p w14:paraId="272EFEA0" w14:textId="77777777" w:rsidR="0009392B" w:rsidRDefault="0009392B" w:rsidP="00ED18FA">
      <w:pPr>
        <w:spacing w:after="120" w:line="360" w:lineRule="auto"/>
        <w:ind w:firstLine="709"/>
      </w:pPr>
      <w:r>
        <w:t>Turizmi geliştirmek</w:t>
      </w:r>
      <w:r w:rsidRPr="00472286">
        <w:t>, halkın yaşam kalitesini ve mekan kalitesini yükseltmek amacıyla sahillerde plaj alanları oluşturulacaktır. Pilot bölge olarak altyapısının</w:t>
      </w:r>
      <w:r>
        <w:t xml:space="preserve"> olduğu</w:t>
      </w:r>
      <w:r w:rsidRPr="00472286">
        <w:t>, Samandağ Çiğdede Mahalle</w:t>
      </w:r>
      <w:r>
        <w:t xml:space="preserve">sinde </w:t>
      </w:r>
      <w:r w:rsidRPr="00472286">
        <w:t>toplam 6.258 m</w:t>
      </w:r>
      <w:r w:rsidRPr="00AA12F9">
        <w:rPr>
          <w:vertAlign w:val="superscript"/>
        </w:rPr>
        <w:t>2</w:t>
      </w:r>
      <w:r>
        <w:t>’lik alana yapılması planlanan plaj</w:t>
      </w:r>
      <w:r w:rsidRPr="00472286">
        <w:t xml:space="preserve"> Kıyı Kanununun Uygulanmasına Dair Y</w:t>
      </w:r>
      <w:r>
        <w:t>önetmelik</w:t>
      </w:r>
      <w:r w:rsidRPr="00472286">
        <w:t xml:space="preserve"> ve ilgili yönetmelikl</w:t>
      </w:r>
      <w:r>
        <w:t xml:space="preserve">ere uygun olarak tasarlanmış belirlenmiştir. Yapılması planlanan plaj alanı talebimiz Milli Emlak Genel Müdürlüğünde </w:t>
      </w:r>
      <w:r w:rsidRPr="00472286">
        <w:t>protokol</w:t>
      </w:r>
      <w:r>
        <w:t xml:space="preserve"> ile kullanım hakkı tarafımıza verilmek üzere imza aşamasında olup</w:t>
      </w:r>
      <w:r w:rsidRPr="00472286">
        <w:t xml:space="preserve">, </w:t>
      </w:r>
      <w:r>
        <w:t>ihale hazırlıklarına başlanmıştır.</w:t>
      </w:r>
    </w:p>
    <w:p w14:paraId="7B80395A" w14:textId="77777777" w:rsidR="0009392B" w:rsidRDefault="0009392B" w:rsidP="00ED18FA">
      <w:pPr>
        <w:spacing w:before="0" w:after="0"/>
        <w:jc w:val="center"/>
      </w:pPr>
      <w:r w:rsidRPr="00472286">
        <w:rPr>
          <w:noProof/>
          <w:lang w:eastAsia="tr-TR"/>
        </w:rPr>
        <w:drawing>
          <wp:inline distT="0" distB="0" distL="0" distR="0" wp14:anchorId="524528C0" wp14:editId="5F301435">
            <wp:extent cx="4327267" cy="2479149"/>
            <wp:effectExtent l="76200" t="76200" r="73660" b="73660"/>
            <wp:docPr id="130" name="Resim 2"/>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4338913" cy="2485821"/>
                    </a:xfrm>
                    <a:prstGeom prst="rect">
                      <a:avLst/>
                    </a:prstGeom>
                    <a:solidFill>
                      <a:srgbClr val="FFFFFF">
                        <a:shade val="85000"/>
                      </a:srgbClr>
                    </a:solidFill>
                    <a:ln w="63500">
                      <a:solidFill>
                        <a:sysClr val="window" lastClr="FFFFFF"/>
                      </a:solidFill>
                    </a:ln>
                    <a:effectLst/>
                    <a:scene3d>
                      <a:camera prst="orthographicFront"/>
                      <a:lightRig rig="threePt" dir="t"/>
                    </a:scene3d>
                    <a:sp3d>
                      <a:bevelT w="25400"/>
                    </a:sp3d>
                    <a:extLst/>
                  </pic:spPr>
                </pic:pic>
              </a:graphicData>
            </a:graphic>
          </wp:inline>
        </w:drawing>
      </w:r>
    </w:p>
    <w:p w14:paraId="0125246A" w14:textId="190B2886" w:rsidR="0009392B" w:rsidRDefault="0009392B" w:rsidP="00ED18FA">
      <w:pPr>
        <w:spacing w:before="0" w:after="0"/>
        <w:jc w:val="center"/>
      </w:pPr>
      <w:r w:rsidRPr="00472286">
        <w:t>Proje alanının koordinatlı kroki-uydu görüntüsü(6.258m2’lik alan)</w:t>
      </w:r>
    </w:p>
    <w:p w14:paraId="42AB3A71" w14:textId="77777777" w:rsidR="00ED18FA" w:rsidRDefault="00ED18FA" w:rsidP="00ED18FA">
      <w:pPr>
        <w:spacing w:after="120" w:line="360" w:lineRule="auto"/>
        <w:ind w:firstLine="709"/>
      </w:pPr>
    </w:p>
    <w:p w14:paraId="60F9F403" w14:textId="186A577E" w:rsidR="0009392B" w:rsidRDefault="0009392B" w:rsidP="00ED18FA">
      <w:pPr>
        <w:spacing w:after="120" w:line="360" w:lineRule="auto"/>
        <w:ind w:firstLine="709"/>
      </w:pPr>
      <w:r>
        <w:t>2022 yılında ilimiz 158kmlik kıyı şeridinde</w:t>
      </w:r>
      <w:r w:rsidRPr="00E92449">
        <w:t xml:space="preserve"> </w:t>
      </w:r>
      <w:r>
        <w:t>vatandaşların yoğun olarak kullandığı Payas ilçesinde 2 alan ve Samandağ ilçesi Çevlik mevkiinde 1 alan belirlenerek plaj oluşturulmak üzere başvurular yapılmış olup, izin aşamasındadır.</w:t>
      </w:r>
    </w:p>
    <w:p w14:paraId="4BB7C94C" w14:textId="724F5E2E" w:rsidR="0009392B" w:rsidRDefault="0009392B" w:rsidP="00ED18FA">
      <w:pPr>
        <w:spacing w:after="120" w:line="360" w:lineRule="auto"/>
        <w:ind w:firstLine="709"/>
        <w:rPr>
          <w:b/>
        </w:rPr>
      </w:pPr>
      <w:r>
        <w:rPr>
          <w:b/>
        </w:rPr>
        <w:t>Deniz İzleme Çalışması</w:t>
      </w:r>
      <w:r w:rsidRPr="00472286">
        <w:rPr>
          <w:b/>
        </w:rPr>
        <w:t xml:space="preserve"> </w:t>
      </w:r>
    </w:p>
    <w:p w14:paraId="1C8BD07C" w14:textId="77777777" w:rsidR="00410833" w:rsidRDefault="0009392B" w:rsidP="00ED18FA">
      <w:pPr>
        <w:spacing w:after="120" w:line="360" w:lineRule="auto"/>
        <w:ind w:firstLine="709"/>
        <w:rPr>
          <w:color w:val="000000"/>
          <w:shd w:val="clear" w:color="auto" w:fill="FFFFFF"/>
        </w:rPr>
      </w:pPr>
      <w:r w:rsidRPr="009A33A9">
        <w:rPr>
          <w:color w:val="000000"/>
          <w:shd w:val="clear" w:color="auto" w:fill="FFFFFF"/>
        </w:rPr>
        <w:t>Akdeniz’e kıyısı olan belediyeler ile işbirliği içerisinde ortak bir proje ile yola çıkılan ‘‘Temiz Akdeniz Projesi’’</w:t>
      </w:r>
      <w:r>
        <w:rPr>
          <w:color w:val="000000"/>
          <w:shd w:val="clear" w:color="auto" w:fill="FFFFFF"/>
        </w:rPr>
        <w:t xml:space="preserve"> konusunda</w:t>
      </w:r>
      <w:r w:rsidRPr="009A33A9">
        <w:rPr>
          <w:color w:val="000000"/>
          <w:shd w:val="clear" w:color="auto" w:fill="FFFFFF"/>
        </w:rPr>
        <w:t xml:space="preserve"> Akdeniz’e kıyısı olan 4 Büyükşehir Belediyesi arasında kirliliği önleme amaçlı su kalitesi izleme, karasal girdilerin belirlenmesi, akıntı ölçümleri yapılarak denizlerin sürekli izlenmesi ve kirliliğin tespiti ile ekosistem modeli geliştirmesi planlanmıştır.</w:t>
      </w:r>
    </w:p>
    <w:p w14:paraId="51DED936" w14:textId="0384E683" w:rsidR="0009392B" w:rsidRPr="00F97543" w:rsidRDefault="0009392B" w:rsidP="00ED18FA">
      <w:pPr>
        <w:spacing w:after="120" w:line="360" w:lineRule="auto"/>
        <w:ind w:firstLine="709"/>
        <w:rPr>
          <w:color w:val="000000"/>
          <w:shd w:val="clear" w:color="auto" w:fill="FFFFFF"/>
        </w:rPr>
      </w:pPr>
      <w:r w:rsidRPr="00F97543">
        <w:rPr>
          <w:color w:val="000000"/>
          <w:shd w:val="clear" w:color="auto" w:fill="FFFFFF"/>
        </w:rPr>
        <w:t>İzleme çalışmalarına öngörülemeyen maliyet artışından dolayı başlanamamış ve konu projelendirilerek hibelere başvurulmuştur.</w:t>
      </w:r>
    </w:p>
    <w:p w14:paraId="4103DB51" w14:textId="437D4895" w:rsidR="00410833" w:rsidRDefault="00410833">
      <w:pPr>
        <w:spacing w:before="100" w:line="276" w:lineRule="auto"/>
        <w:jc w:val="left"/>
      </w:pPr>
      <w:r>
        <w:br w:type="page"/>
      </w:r>
    </w:p>
    <w:tbl>
      <w:tblPr>
        <w:tblStyle w:val="TableGrid"/>
        <w:tblW w:w="5000" w:type="pct"/>
        <w:tblInd w:w="0" w:type="dxa"/>
        <w:tblCellMar>
          <w:top w:w="48" w:type="dxa"/>
          <w:left w:w="108" w:type="dxa"/>
          <w:right w:w="59" w:type="dxa"/>
        </w:tblCellMar>
        <w:tblLook w:val="04A0" w:firstRow="1" w:lastRow="0" w:firstColumn="1" w:lastColumn="0" w:noHBand="0" w:noVBand="1"/>
      </w:tblPr>
      <w:tblGrid>
        <w:gridCol w:w="2042"/>
        <w:gridCol w:w="7018"/>
      </w:tblGrid>
      <w:tr w:rsidR="0009392B" w:rsidRPr="00AA3010" w14:paraId="2B9FA160" w14:textId="77777777" w:rsidTr="00ED18FA">
        <w:trPr>
          <w:trHeight w:val="793"/>
        </w:trPr>
        <w:tc>
          <w:tcPr>
            <w:tcW w:w="1127" w:type="pct"/>
            <w:tcBorders>
              <w:top w:val="single" w:sz="4" w:space="0" w:color="E67817"/>
              <w:left w:val="single" w:sz="4" w:space="0" w:color="E67817"/>
              <w:bottom w:val="single" w:sz="12" w:space="0" w:color="666666"/>
              <w:right w:val="single" w:sz="4" w:space="0" w:color="E67817"/>
            </w:tcBorders>
            <w:vAlign w:val="center"/>
          </w:tcPr>
          <w:p w14:paraId="0E3897D3"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b/>
                <w:sz w:val="20"/>
                <w:szCs w:val="20"/>
              </w:rPr>
              <w:lastRenderedPageBreak/>
              <w:t xml:space="preserve">Stratejik Amaç </w:t>
            </w:r>
          </w:p>
        </w:tc>
        <w:tc>
          <w:tcPr>
            <w:tcW w:w="3873" w:type="pct"/>
            <w:tcBorders>
              <w:top w:val="single" w:sz="4" w:space="0" w:color="E67817"/>
              <w:left w:val="single" w:sz="4" w:space="0" w:color="E67817"/>
              <w:bottom w:val="single" w:sz="12" w:space="0" w:color="666666"/>
              <w:right w:val="single" w:sz="4" w:space="0" w:color="E67817"/>
            </w:tcBorders>
          </w:tcPr>
          <w:p w14:paraId="2C253CF1"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A5: Turizm, sanayi, ticaret ve kırsal kalkınmayı destekleyerek sürdürülebilir kalkınmayı sağlamak </w:t>
            </w:r>
          </w:p>
        </w:tc>
      </w:tr>
      <w:tr w:rsidR="0009392B" w:rsidRPr="00AA3010" w14:paraId="6307F07F" w14:textId="77777777" w:rsidTr="00ED18FA">
        <w:trPr>
          <w:trHeight w:val="482"/>
        </w:trPr>
        <w:tc>
          <w:tcPr>
            <w:tcW w:w="1127" w:type="pct"/>
            <w:tcBorders>
              <w:top w:val="single" w:sz="12" w:space="0" w:color="666666"/>
              <w:left w:val="single" w:sz="4" w:space="0" w:color="E67817"/>
              <w:bottom w:val="single" w:sz="4" w:space="0" w:color="E67817"/>
              <w:right w:val="single" w:sz="4" w:space="0" w:color="E67817"/>
            </w:tcBorders>
          </w:tcPr>
          <w:p w14:paraId="25FE9FB7"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b/>
                <w:sz w:val="20"/>
                <w:szCs w:val="20"/>
              </w:rPr>
              <w:t xml:space="preserve">Stratejik Hedef </w:t>
            </w:r>
          </w:p>
        </w:tc>
        <w:tc>
          <w:tcPr>
            <w:tcW w:w="3873" w:type="pct"/>
            <w:tcBorders>
              <w:top w:val="single" w:sz="12" w:space="0" w:color="666666"/>
              <w:left w:val="single" w:sz="4" w:space="0" w:color="E67817"/>
              <w:bottom w:val="single" w:sz="4" w:space="0" w:color="E67817"/>
              <w:right w:val="single" w:sz="4" w:space="0" w:color="E67817"/>
            </w:tcBorders>
          </w:tcPr>
          <w:p w14:paraId="34420008"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H5.4: Tarihi ve kültürel dokunun korunarak gelecek nesillere ulaştırılması </w:t>
            </w:r>
          </w:p>
        </w:tc>
      </w:tr>
      <w:tr w:rsidR="0009392B" w:rsidRPr="00AA3010" w14:paraId="295596E4" w14:textId="77777777" w:rsidTr="00AA3010">
        <w:trPr>
          <w:trHeight w:val="562"/>
        </w:trPr>
        <w:tc>
          <w:tcPr>
            <w:tcW w:w="1127" w:type="pct"/>
            <w:tcBorders>
              <w:top w:val="single" w:sz="4" w:space="0" w:color="E67817"/>
              <w:left w:val="single" w:sz="4" w:space="0" w:color="E67817"/>
              <w:bottom w:val="single" w:sz="4" w:space="0" w:color="E67817"/>
              <w:right w:val="single" w:sz="4" w:space="0" w:color="E67817"/>
            </w:tcBorders>
            <w:vAlign w:val="center"/>
          </w:tcPr>
          <w:p w14:paraId="42A21DD1"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b/>
                <w:sz w:val="20"/>
                <w:szCs w:val="20"/>
              </w:rPr>
              <w:t xml:space="preserve">Performans Hedefi </w:t>
            </w:r>
          </w:p>
        </w:tc>
        <w:tc>
          <w:tcPr>
            <w:tcW w:w="3873" w:type="pct"/>
            <w:tcBorders>
              <w:top w:val="single" w:sz="4" w:space="0" w:color="E67817"/>
              <w:left w:val="single" w:sz="4" w:space="0" w:color="E67817"/>
              <w:bottom w:val="single" w:sz="4" w:space="0" w:color="E67817"/>
              <w:right w:val="single" w:sz="4" w:space="0" w:color="E67817"/>
            </w:tcBorders>
          </w:tcPr>
          <w:p w14:paraId="605EA10F" w14:textId="77777777" w:rsidR="0009392B" w:rsidRPr="00AA3010" w:rsidRDefault="0009392B" w:rsidP="0009392B">
            <w:pPr>
              <w:spacing w:line="259" w:lineRule="auto"/>
              <w:rPr>
                <w:rFonts w:ascii="Arial Narrow" w:hAnsi="Arial Narrow"/>
                <w:sz w:val="20"/>
                <w:szCs w:val="20"/>
              </w:rPr>
            </w:pPr>
            <w:r w:rsidRPr="00AA3010">
              <w:rPr>
                <w:rFonts w:ascii="Arial Narrow" w:eastAsia="Arial" w:hAnsi="Arial Narrow" w:cs="Arial"/>
                <w:sz w:val="20"/>
                <w:szCs w:val="20"/>
              </w:rPr>
              <w:t xml:space="preserve">PH 5.4.1: Tarihi ve kültürel dokunun korunarak gelecek nesillere ulaştırılması </w:t>
            </w:r>
          </w:p>
        </w:tc>
      </w:tr>
    </w:tbl>
    <w:p w14:paraId="44E4C62B" w14:textId="77777777" w:rsidR="00ED18FA" w:rsidRDefault="00ED18FA" w:rsidP="0009392B">
      <w:pPr>
        <w:rPr>
          <w:rFonts w:cs="Times New Roman"/>
          <w:b/>
        </w:rPr>
      </w:pPr>
    </w:p>
    <w:p w14:paraId="3A32EFEA" w14:textId="357930D9" w:rsidR="0009392B" w:rsidRDefault="0009392B" w:rsidP="0009392B">
      <w:pPr>
        <w:rPr>
          <w:rFonts w:cs="Times New Roman"/>
          <w:b/>
        </w:rPr>
      </w:pPr>
      <w:r w:rsidRPr="00410833">
        <w:rPr>
          <w:rFonts w:cs="Times New Roman"/>
          <w:b/>
        </w:rPr>
        <w:t>Restorasyon ve Sokak Sağlıklaştırma Yapımı</w:t>
      </w:r>
    </w:p>
    <w:p w14:paraId="0553CA41" w14:textId="77777777" w:rsidR="00ED18FA" w:rsidRPr="00410833" w:rsidRDefault="00ED18FA" w:rsidP="0009392B">
      <w:pPr>
        <w:rPr>
          <w:rFonts w:cs="Times New Roman"/>
          <w:b/>
        </w:rPr>
      </w:pPr>
    </w:p>
    <w:p w14:paraId="4F2AC4F7" w14:textId="7729D3D6" w:rsidR="0009392B" w:rsidRDefault="0009392B" w:rsidP="0009392B">
      <w:pPr>
        <w:rPr>
          <w:rFonts w:ascii="Times New Roman" w:hAnsi="Times New Roman" w:cs="Times New Roman"/>
          <w:b/>
          <w:sz w:val="24"/>
          <w:szCs w:val="24"/>
        </w:rPr>
      </w:pPr>
      <w:r>
        <w:rPr>
          <w:noProof/>
          <w:lang w:eastAsia="tr-TR"/>
        </w:rPr>
        <w:drawing>
          <wp:inline distT="0" distB="0" distL="0" distR="0" wp14:anchorId="69EB87E9" wp14:editId="0BC9E704">
            <wp:extent cx="2767054" cy="2078836"/>
            <wp:effectExtent l="0" t="0" r="0" b="0"/>
            <wp:docPr id="136" name="Picture 15" descr="D:\HBB FEN İŞLERİ GÖRSELLER\Antakya-Sokak Sağlıklaştırma\2022\311449781_481343120701025_921493961529753723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3" name="Picture 15" descr="D:\HBB FEN İŞLERİ GÖRSELLER\Antakya-Sokak Sağlıklaştırma\2022\311449781_481343120701025_9214939615297537236_n (1).jp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774097" cy="2084127"/>
                    </a:xfrm>
                    <a:prstGeom prst="rect">
                      <a:avLst/>
                    </a:prstGeom>
                    <a:noFill/>
                    <a:ln>
                      <a:noFill/>
                    </a:ln>
                    <a:extLst/>
                  </pic:spPr>
                </pic:pic>
              </a:graphicData>
            </a:graphic>
          </wp:inline>
        </w:drawing>
      </w:r>
      <w:r w:rsidRPr="00DA66D3">
        <w:rPr>
          <w:noProof/>
        </w:rPr>
        <w:t xml:space="preserve"> </w:t>
      </w:r>
      <w:r>
        <w:rPr>
          <w:noProof/>
        </w:rPr>
        <w:t xml:space="preserve">  </w:t>
      </w:r>
      <w:r>
        <w:rPr>
          <w:noProof/>
          <w:lang w:eastAsia="tr-TR"/>
        </w:rPr>
        <w:drawing>
          <wp:inline distT="0" distB="0" distL="0" distR="0" wp14:anchorId="5BB0311C" wp14:editId="1158E2E8">
            <wp:extent cx="2806811" cy="2105107"/>
            <wp:effectExtent l="0" t="0" r="0" b="0"/>
            <wp:docPr id="137" name="Picture 3" descr="D:\HBB FEN İŞLERİ GÖRSELLER\Samandağ-Zeytunlu-4361 No'lu Parsel-İngiliz Okulu\Temmuz-2022\WhatsApp Image 2022-07-01 at 16.12.0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 name="Picture 3" descr="D:\HBB FEN İŞLERİ GÖRSELLER\Samandağ-Zeytunlu-4361 No'lu Parsel-İngiliz Okulu\Temmuz-2022\WhatsApp Image 2022-07-01 at 16.12.04 (3).jpe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810871" cy="2108152"/>
                    </a:xfrm>
                    <a:prstGeom prst="rect">
                      <a:avLst/>
                    </a:prstGeom>
                    <a:noFill/>
                    <a:ln>
                      <a:noFill/>
                    </a:ln>
                    <a:extLst/>
                  </pic:spPr>
                </pic:pic>
              </a:graphicData>
            </a:graphic>
          </wp:inline>
        </w:drawing>
      </w:r>
    </w:p>
    <w:p w14:paraId="36D31338" w14:textId="5FBB3CB3" w:rsidR="0009392B" w:rsidRPr="00AA3010" w:rsidRDefault="0009392B" w:rsidP="00ED18FA">
      <w:pPr>
        <w:spacing w:after="120" w:line="360" w:lineRule="auto"/>
        <w:ind w:firstLine="709"/>
        <w:rPr>
          <w:rFonts w:cstheme="minorHAnsi"/>
        </w:rPr>
      </w:pPr>
      <w:r w:rsidRPr="00AA3010">
        <w:rPr>
          <w:rFonts w:cstheme="minorHAnsi"/>
        </w:rPr>
        <w:t xml:space="preserve">Antakya İlçemizde bulunan Zenginler ve Ulucami Mahallelerinde bulunan </w:t>
      </w:r>
      <w:r w:rsidRPr="00AA3010">
        <w:rPr>
          <w:rFonts w:cstheme="minorHAnsi"/>
          <w:b/>
        </w:rPr>
        <w:t>750</w:t>
      </w:r>
      <w:r w:rsidRPr="00AA3010">
        <w:rPr>
          <w:rFonts w:cstheme="minorHAnsi"/>
        </w:rPr>
        <w:t xml:space="preserve"> m uzunluğunda </w:t>
      </w:r>
      <w:r w:rsidRPr="00AA3010">
        <w:rPr>
          <w:rFonts w:cstheme="minorHAnsi"/>
          <w:b/>
        </w:rPr>
        <w:t>5</w:t>
      </w:r>
      <w:r w:rsidRPr="00AA3010">
        <w:rPr>
          <w:rFonts w:cstheme="minorHAnsi"/>
        </w:rPr>
        <w:t xml:space="preserve"> Adet sokakta (Kabaltı, Kartal, Kastal, Bedesten, Kelebek) gerçekleştirilen çalışmalar neticesinde, sokakların özgün taş zemini ortaya çıkarılmış, binaların çatı onarımı boya ve sıvası yapılmış, kapı ve pencereler orijinal şeklinde ahşap olacak şekilde değiştirilmiş ve aydınlatma sistemi yenilenmiştir.</w:t>
      </w:r>
    </w:p>
    <w:p w14:paraId="5A951CDD" w14:textId="3B8C1C49" w:rsidR="0009392B" w:rsidRPr="00AA3010" w:rsidRDefault="0009392B" w:rsidP="00ED18FA">
      <w:pPr>
        <w:spacing w:after="120" w:line="360" w:lineRule="auto"/>
        <w:ind w:firstLine="709"/>
        <w:rPr>
          <w:rFonts w:cstheme="minorHAnsi"/>
        </w:rPr>
      </w:pPr>
      <w:r w:rsidRPr="00AA3010">
        <w:rPr>
          <w:rFonts w:cstheme="minorHAnsi"/>
        </w:rPr>
        <w:t>Samandağ İlçemizde bulunan, 1900 yılların başında yapımı biten ve İngiliz Protestan Mektebi olarak hizmet veren, içerisinde yemekhane, yatakhane ile öğretmen odalarının bulunduğu tarihi yapıdaki restorasyon çalışmaları tamamlanmıştır. Tarihi yapının bundan sonraki süreç içerisinde de eğitim amaçlı olarak kullanılması planlanmaktadır.</w:t>
      </w:r>
    </w:p>
    <w:p w14:paraId="25813C1A" w14:textId="6B4BFD95" w:rsidR="0009392B" w:rsidRDefault="0009392B" w:rsidP="00ED18FA">
      <w:pPr>
        <w:spacing w:after="120" w:line="360" w:lineRule="auto"/>
        <w:ind w:firstLine="709"/>
        <w:rPr>
          <w:rFonts w:cstheme="minorHAnsi"/>
        </w:rPr>
      </w:pPr>
      <w:r w:rsidRPr="00AA3010">
        <w:rPr>
          <w:rFonts w:cstheme="minorHAnsi"/>
        </w:rPr>
        <w:t xml:space="preserve">2022 yılında gerçekleştirilen sokak sağlıklaştırma ve restorasyon çalışmaları için harcanan tutar </w:t>
      </w:r>
      <w:r w:rsidRPr="00AA3010">
        <w:rPr>
          <w:rFonts w:cstheme="minorHAnsi"/>
          <w:b/>
        </w:rPr>
        <w:t>129.560.000</w:t>
      </w:r>
      <w:r w:rsidR="00ED18FA">
        <w:rPr>
          <w:rFonts w:cstheme="minorHAnsi"/>
          <w:b/>
        </w:rPr>
        <w:t>,00</w:t>
      </w:r>
      <w:r w:rsidRPr="00AA3010">
        <w:rPr>
          <w:rFonts w:cstheme="minorHAnsi"/>
        </w:rPr>
        <w:t xml:space="preserve"> TL olmuştur.</w:t>
      </w:r>
    </w:p>
    <w:p w14:paraId="6DAAD932" w14:textId="282D4C75" w:rsidR="00ED18FA" w:rsidRDefault="00ED18FA">
      <w:pPr>
        <w:spacing w:before="100" w:line="276" w:lineRule="auto"/>
        <w:jc w:val="left"/>
        <w:rPr>
          <w:rFonts w:cstheme="minorHAnsi"/>
        </w:rPr>
      </w:pPr>
      <w:r>
        <w:rPr>
          <w:rFonts w:cstheme="minorHAnsi"/>
        </w:rPr>
        <w:br w:type="page"/>
      </w:r>
    </w:p>
    <w:tbl>
      <w:tblPr>
        <w:tblStyle w:val="TableGrid"/>
        <w:tblW w:w="5000" w:type="pct"/>
        <w:tblInd w:w="0" w:type="dxa"/>
        <w:tblCellMar>
          <w:top w:w="48" w:type="dxa"/>
          <w:left w:w="108" w:type="dxa"/>
          <w:right w:w="59" w:type="dxa"/>
        </w:tblCellMar>
        <w:tblLook w:val="04A0" w:firstRow="1" w:lastRow="0" w:firstColumn="1" w:lastColumn="0" w:noHBand="0" w:noVBand="1"/>
      </w:tblPr>
      <w:tblGrid>
        <w:gridCol w:w="2042"/>
        <w:gridCol w:w="7018"/>
      </w:tblGrid>
      <w:tr w:rsidR="00D37632" w:rsidRPr="00AA3010" w14:paraId="28872E06" w14:textId="77777777" w:rsidTr="00043A45">
        <w:trPr>
          <w:trHeight w:val="572"/>
        </w:trPr>
        <w:tc>
          <w:tcPr>
            <w:tcW w:w="1127" w:type="pct"/>
            <w:tcBorders>
              <w:top w:val="single" w:sz="4" w:space="0" w:color="E67817"/>
              <w:left w:val="single" w:sz="4" w:space="0" w:color="E67817"/>
              <w:bottom w:val="single" w:sz="12" w:space="0" w:color="666666"/>
              <w:right w:val="single" w:sz="4" w:space="0" w:color="E67817"/>
            </w:tcBorders>
            <w:vAlign w:val="center"/>
          </w:tcPr>
          <w:p w14:paraId="5058D9FF" w14:textId="77777777" w:rsidR="00D37632" w:rsidRPr="00AA3010" w:rsidRDefault="00D37632" w:rsidP="00D37632">
            <w:pPr>
              <w:spacing w:line="259" w:lineRule="auto"/>
              <w:rPr>
                <w:rFonts w:ascii="Arial Narrow" w:hAnsi="Arial Narrow"/>
                <w:sz w:val="20"/>
                <w:szCs w:val="20"/>
              </w:rPr>
            </w:pPr>
            <w:r w:rsidRPr="00AA3010">
              <w:rPr>
                <w:rFonts w:ascii="Arial Narrow" w:eastAsia="Arial" w:hAnsi="Arial Narrow" w:cs="Arial"/>
                <w:b/>
                <w:sz w:val="20"/>
                <w:szCs w:val="20"/>
              </w:rPr>
              <w:lastRenderedPageBreak/>
              <w:t xml:space="preserve">Stratejik Amaç </w:t>
            </w:r>
          </w:p>
        </w:tc>
        <w:tc>
          <w:tcPr>
            <w:tcW w:w="3873" w:type="pct"/>
            <w:tcBorders>
              <w:top w:val="single" w:sz="4" w:space="0" w:color="E67817"/>
              <w:left w:val="single" w:sz="4" w:space="0" w:color="E67817"/>
              <w:bottom w:val="single" w:sz="12" w:space="0" w:color="666666"/>
              <w:right w:val="single" w:sz="4" w:space="0" w:color="E67817"/>
            </w:tcBorders>
          </w:tcPr>
          <w:p w14:paraId="7BAFF642" w14:textId="77777777" w:rsidR="00D37632" w:rsidRPr="00AA3010" w:rsidRDefault="00D37632" w:rsidP="00D37632">
            <w:pPr>
              <w:spacing w:line="259" w:lineRule="auto"/>
              <w:rPr>
                <w:rFonts w:ascii="Arial Narrow" w:hAnsi="Arial Narrow"/>
                <w:sz w:val="20"/>
                <w:szCs w:val="20"/>
              </w:rPr>
            </w:pPr>
            <w:r w:rsidRPr="00AA3010">
              <w:rPr>
                <w:rFonts w:ascii="Arial Narrow" w:eastAsia="Arial" w:hAnsi="Arial Narrow" w:cs="Arial"/>
                <w:sz w:val="20"/>
                <w:szCs w:val="20"/>
              </w:rPr>
              <w:t xml:space="preserve">A5: Turizm, sanayi, ticaret ve kırsal kalkınmayı destekleyerek sürdürülebilir kalkınmayı sağlamak </w:t>
            </w:r>
          </w:p>
        </w:tc>
      </w:tr>
      <w:tr w:rsidR="00D37632" w:rsidRPr="00AA3010" w14:paraId="65CC03BC" w14:textId="77777777" w:rsidTr="00043A45">
        <w:trPr>
          <w:trHeight w:val="362"/>
        </w:trPr>
        <w:tc>
          <w:tcPr>
            <w:tcW w:w="1127" w:type="pct"/>
            <w:tcBorders>
              <w:top w:val="single" w:sz="12" w:space="0" w:color="666666"/>
              <w:left w:val="single" w:sz="4" w:space="0" w:color="E67817"/>
              <w:bottom w:val="single" w:sz="4" w:space="0" w:color="E67817"/>
              <w:right w:val="single" w:sz="4" w:space="0" w:color="E67817"/>
            </w:tcBorders>
          </w:tcPr>
          <w:p w14:paraId="64FD7352" w14:textId="77777777" w:rsidR="00D37632" w:rsidRPr="00AA3010" w:rsidRDefault="00D37632" w:rsidP="00D37632">
            <w:pPr>
              <w:spacing w:line="259" w:lineRule="auto"/>
              <w:rPr>
                <w:rFonts w:ascii="Arial Narrow" w:hAnsi="Arial Narrow"/>
                <w:sz w:val="20"/>
                <w:szCs w:val="20"/>
              </w:rPr>
            </w:pPr>
            <w:r w:rsidRPr="00AA3010">
              <w:rPr>
                <w:rFonts w:ascii="Arial Narrow" w:eastAsia="Arial" w:hAnsi="Arial Narrow" w:cs="Arial"/>
                <w:b/>
                <w:sz w:val="20"/>
                <w:szCs w:val="20"/>
              </w:rPr>
              <w:t xml:space="preserve">Stratejik Hedef </w:t>
            </w:r>
          </w:p>
        </w:tc>
        <w:tc>
          <w:tcPr>
            <w:tcW w:w="3873" w:type="pct"/>
            <w:tcBorders>
              <w:top w:val="single" w:sz="12" w:space="0" w:color="666666"/>
              <w:left w:val="single" w:sz="4" w:space="0" w:color="E67817"/>
              <w:bottom w:val="single" w:sz="4" w:space="0" w:color="E67817"/>
              <w:right w:val="single" w:sz="4" w:space="0" w:color="E67817"/>
            </w:tcBorders>
          </w:tcPr>
          <w:p w14:paraId="6A3DF424" w14:textId="672AF02B" w:rsidR="00D37632" w:rsidRPr="00AA3010" w:rsidRDefault="00D37632" w:rsidP="00D37632">
            <w:pPr>
              <w:spacing w:line="259" w:lineRule="auto"/>
              <w:rPr>
                <w:rFonts w:ascii="Arial Narrow" w:hAnsi="Arial Narrow"/>
                <w:sz w:val="20"/>
                <w:szCs w:val="20"/>
              </w:rPr>
            </w:pPr>
            <w:r w:rsidRPr="00AA3010">
              <w:rPr>
                <w:rFonts w:ascii="Arial Narrow" w:eastAsia="Arial" w:hAnsi="Arial Narrow" w:cs="Arial"/>
                <w:sz w:val="20"/>
                <w:szCs w:val="20"/>
              </w:rPr>
              <w:t>H5.5: Kırsal kalkınmanın desteklenmesi ve yerel çeşitliliğin kayıt altına alınarak korunması</w:t>
            </w:r>
          </w:p>
        </w:tc>
      </w:tr>
      <w:tr w:rsidR="00D37632" w:rsidRPr="00AA3010" w14:paraId="4CB27B00" w14:textId="77777777" w:rsidTr="00043A45">
        <w:trPr>
          <w:trHeight w:val="562"/>
        </w:trPr>
        <w:tc>
          <w:tcPr>
            <w:tcW w:w="1127" w:type="pct"/>
            <w:tcBorders>
              <w:top w:val="single" w:sz="4" w:space="0" w:color="E67817"/>
              <w:left w:val="single" w:sz="4" w:space="0" w:color="E67817"/>
              <w:bottom w:val="single" w:sz="4" w:space="0" w:color="E67817"/>
              <w:right w:val="single" w:sz="4" w:space="0" w:color="E67817"/>
            </w:tcBorders>
            <w:vAlign w:val="center"/>
          </w:tcPr>
          <w:p w14:paraId="5EB82A66" w14:textId="77777777" w:rsidR="00D37632" w:rsidRPr="00AA3010" w:rsidRDefault="00D37632" w:rsidP="00D37632">
            <w:pPr>
              <w:spacing w:line="259" w:lineRule="auto"/>
              <w:rPr>
                <w:rFonts w:ascii="Arial Narrow" w:hAnsi="Arial Narrow"/>
                <w:sz w:val="20"/>
                <w:szCs w:val="20"/>
              </w:rPr>
            </w:pPr>
            <w:r w:rsidRPr="00AA3010">
              <w:rPr>
                <w:rFonts w:ascii="Arial Narrow" w:eastAsia="Arial" w:hAnsi="Arial Narrow" w:cs="Arial"/>
                <w:b/>
                <w:sz w:val="20"/>
                <w:szCs w:val="20"/>
              </w:rPr>
              <w:t xml:space="preserve">Performans Hedefi </w:t>
            </w:r>
          </w:p>
        </w:tc>
        <w:tc>
          <w:tcPr>
            <w:tcW w:w="3873" w:type="pct"/>
            <w:tcBorders>
              <w:top w:val="single" w:sz="4" w:space="0" w:color="E67817"/>
              <w:left w:val="single" w:sz="4" w:space="0" w:color="E67817"/>
              <w:bottom w:val="single" w:sz="4" w:space="0" w:color="E67817"/>
              <w:right w:val="single" w:sz="4" w:space="0" w:color="E67817"/>
            </w:tcBorders>
          </w:tcPr>
          <w:p w14:paraId="5A3F627F" w14:textId="1D1FBDA9" w:rsidR="00D37632" w:rsidRPr="00AA3010" w:rsidRDefault="00D37632" w:rsidP="00D37632">
            <w:pPr>
              <w:spacing w:line="259" w:lineRule="auto"/>
              <w:rPr>
                <w:rFonts w:ascii="Arial Narrow" w:hAnsi="Arial Narrow"/>
                <w:sz w:val="20"/>
                <w:szCs w:val="20"/>
              </w:rPr>
            </w:pPr>
            <w:r w:rsidRPr="00AA3010">
              <w:rPr>
                <w:rFonts w:ascii="Arial Narrow" w:eastAsia="Arial" w:hAnsi="Arial Narrow" w:cs="Arial"/>
                <w:sz w:val="20"/>
                <w:szCs w:val="20"/>
              </w:rPr>
              <w:t>PH 5.5.1: Kırsal kalkınmanın desteklenmesi ve yerel çeşitliliğin kayıt altına alınarak korunması</w:t>
            </w:r>
          </w:p>
        </w:tc>
      </w:tr>
    </w:tbl>
    <w:p w14:paraId="358EDE09" w14:textId="77777777" w:rsidR="00B900D0" w:rsidRDefault="00B900D0" w:rsidP="00D21D5C">
      <w:pPr>
        <w:rPr>
          <w:rFonts w:ascii="Times New Roman" w:hAnsi="Times New Roman" w:cs="Times New Roman"/>
          <w:b/>
          <w:sz w:val="24"/>
          <w:szCs w:val="24"/>
        </w:rPr>
      </w:pPr>
    </w:p>
    <w:p w14:paraId="4B598543" w14:textId="1D14D648" w:rsidR="00D21D5C" w:rsidRPr="00AA3010" w:rsidRDefault="00ED18FA" w:rsidP="00D21D5C">
      <w:pPr>
        <w:rPr>
          <w:rFonts w:cstheme="minorHAnsi"/>
        </w:rPr>
      </w:pPr>
      <w:r w:rsidRPr="00AA3010">
        <w:rPr>
          <w:rFonts w:cstheme="minorHAnsi"/>
          <w:b/>
        </w:rPr>
        <w:t>Defne / Hidroponik Ve Akuaponik Sistem Serası</w:t>
      </w:r>
    </w:p>
    <w:p w14:paraId="445A3AE0" w14:textId="7DCA01BC" w:rsidR="00D21D5C" w:rsidRPr="00AA3010" w:rsidRDefault="00D21D5C" w:rsidP="00ED18FA">
      <w:pPr>
        <w:spacing w:after="120" w:line="360" w:lineRule="auto"/>
        <w:ind w:firstLine="709"/>
        <w:rPr>
          <w:rFonts w:cstheme="minorHAnsi"/>
        </w:rPr>
      </w:pPr>
      <w:r w:rsidRPr="00AA3010">
        <w:rPr>
          <w:rFonts w:cstheme="minorHAnsi"/>
        </w:rPr>
        <w:t>Çin ve AB ortaklığında, sürekli eğitim merkezi ile inovatif tarım tekniklerini yerel halkımıza, girişimcilere ve öğrencilere canlı bir laboratuvar ortamı sağlamak amacıyla yapılmıştır. Toplam alan 1.500 m2 dir.</w:t>
      </w:r>
    </w:p>
    <w:p w14:paraId="54917904" w14:textId="77777777" w:rsidR="00D21D5C" w:rsidRPr="00AA3010" w:rsidRDefault="00D21D5C" w:rsidP="00ED18FA">
      <w:pPr>
        <w:spacing w:after="120" w:line="360" w:lineRule="auto"/>
        <w:ind w:firstLine="709"/>
        <w:rPr>
          <w:rFonts w:cstheme="minorHAnsi"/>
        </w:rPr>
      </w:pPr>
      <w:r w:rsidRPr="00AA3010">
        <w:rPr>
          <w:rFonts w:cstheme="minorHAnsi"/>
        </w:rPr>
        <w:t>AB ufuk 2020 araştırma ve inovasyon programı kapsamında desteklenen Çin - Avrupa yenilikçi yeşil ve akıllı şehirler ( SİEUGREEN ) isimli proje kapsamında bütçesi karşılanmıştır.</w:t>
      </w:r>
    </w:p>
    <w:p w14:paraId="6BDC7FE4" w14:textId="77777777" w:rsidR="00D21D5C" w:rsidRDefault="00D21D5C" w:rsidP="00D21D5C">
      <w:pPr>
        <w:rPr>
          <w:rFonts w:ascii="Times New Roman" w:hAnsi="Times New Roman" w:cs="Times New Roman"/>
          <w:sz w:val="24"/>
          <w:szCs w:val="24"/>
        </w:rPr>
      </w:pPr>
    </w:p>
    <w:p w14:paraId="05234E2F" w14:textId="77777777" w:rsidR="00D21D5C" w:rsidRDefault="00D21D5C" w:rsidP="00D21D5C">
      <w:pPr>
        <w:rPr>
          <w:rFonts w:ascii="Times New Roman" w:hAnsi="Times New Roman" w:cs="Times New Roman"/>
          <w:sz w:val="24"/>
          <w:szCs w:val="24"/>
        </w:rPr>
      </w:pPr>
      <w:r w:rsidRPr="006274C9">
        <w:rPr>
          <w:rFonts w:ascii="Times New Roman" w:hAnsi="Times New Roman" w:cs="Times New Roman"/>
          <w:noProof/>
          <w:sz w:val="24"/>
          <w:szCs w:val="24"/>
          <w:lang w:eastAsia="tr-TR"/>
        </w:rPr>
        <w:drawing>
          <wp:inline distT="0" distB="0" distL="0" distR="0" wp14:anchorId="2A4B0C0E" wp14:editId="1C1A3A2C">
            <wp:extent cx="2614277" cy="2121408"/>
            <wp:effectExtent l="19050" t="0" r="0" b="0"/>
            <wp:docPr id="503" name="Resim 3" descr="aquaponic (5).JPG"/>
            <wp:cNvGraphicFramePr/>
            <a:graphic xmlns:a="http://schemas.openxmlformats.org/drawingml/2006/main">
              <a:graphicData uri="http://schemas.openxmlformats.org/drawingml/2006/picture">
                <pic:pic xmlns:pic="http://schemas.openxmlformats.org/drawingml/2006/picture">
                  <pic:nvPicPr>
                    <pic:cNvPr id="5" name="21 Resim" descr="aquaponic (5).JPG"/>
                    <pic:cNvPicPr>
                      <a:picLocks noGrp="1"/>
                    </pic:cNvPicPr>
                  </pic:nvPicPr>
                  <pic:blipFill>
                    <a:blip r:embed="rId431" cstate="print"/>
                    <a:stretch>
                      <a:fillRect/>
                    </a:stretch>
                  </pic:blipFill>
                  <pic:spPr>
                    <a:xfrm>
                      <a:off x="0" y="0"/>
                      <a:ext cx="2617010" cy="2123626"/>
                    </a:xfrm>
                    <a:prstGeom prst="rect">
                      <a:avLst/>
                    </a:prstGeom>
                  </pic:spPr>
                </pic:pic>
              </a:graphicData>
            </a:graphic>
          </wp:inline>
        </w:drawing>
      </w:r>
      <w:r>
        <w:rPr>
          <w:rFonts w:ascii="Times New Roman" w:hAnsi="Times New Roman" w:cs="Times New Roman"/>
          <w:sz w:val="24"/>
          <w:szCs w:val="24"/>
        </w:rPr>
        <w:t xml:space="preserve">      </w:t>
      </w:r>
      <w:r w:rsidRPr="006274C9">
        <w:rPr>
          <w:rFonts w:ascii="Times New Roman" w:hAnsi="Times New Roman" w:cs="Times New Roman"/>
          <w:noProof/>
          <w:sz w:val="24"/>
          <w:szCs w:val="24"/>
          <w:lang w:eastAsia="tr-TR"/>
        </w:rPr>
        <w:drawing>
          <wp:inline distT="0" distB="0" distL="0" distR="0" wp14:anchorId="35366F98" wp14:editId="68057A7E">
            <wp:extent cx="2800900" cy="2118079"/>
            <wp:effectExtent l="0" t="0" r="0" b="0"/>
            <wp:docPr id="504" name="Resim 4" descr="aquaponic (6).JPG"/>
            <wp:cNvGraphicFramePr/>
            <a:graphic xmlns:a="http://schemas.openxmlformats.org/drawingml/2006/main">
              <a:graphicData uri="http://schemas.openxmlformats.org/drawingml/2006/picture">
                <pic:pic xmlns:pic="http://schemas.openxmlformats.org/drawingml/2006/picture">
                  <pic:nvPicPr>
                    <pic:cNvPr id="6" name="22 Resim" descr="aquaponic (6).JPG"/>
                    <pic:cNvPicPr/>
                  </pic:nvPicPr>
                  <pic:blipFill>
                    <a:blip r:embed="rId432" cstate="print"/>
                    <a:stretch>
                      <a:fillRect/>
                    </a:stretch>
                  </pic:blipFill>
                  <pic:spPr>
                    <a:xfrm>
                      <a:off x="0" y="0"/>
                      <a:ext cx="2805233" cy="2121356"/>
                    </a:xfrm>
                    <a:prstGeom prst="rect">
                      <a:avLst/>
                    </a:prstGeom>
                  </pic:spPr>
                </pic:pic>
              </a:graphicData>
            </a:graphic>
          </wp:inline>
        </w:drawing>
      </w:r>
    </w:p>
    <w:p w14:paraId="367B1A65" w14:textId="1B6F1D29" w:rsidR="00D21D5C" w:rsidRDefault="00D21D5C" w:rsidP="00D21D5C">
      <w:pPr>
        <w:rPr>
          <w:rFonts w:ascii="Times New Roman" w:hAnsi="Times New Roman" w:cs="Times New Roman"/>
          <w:sz w:val="24"/>
          <w:szCs w:val="24"/>
        </w:rPr>
      </w:pPr>
      <w:r w:rsidRPr="00123055">
        <w:rPr>
          <w:rFonts w:ascii="Times New Roman" w:hAnsi="Times New Roman" w:cs="Times New Roman"/>
          <w:noProof/>
          <w:sz w:val="24"/>
          <w:szCs w:val="24"/>
          <w:lang w:eastAsia="tr-TR"/>
        </w:rPr>
        <w:drawing>
          <wp:inline distT="0" distB="0" distL="0" distR="0" wp14:anchorId="081E2611" wp14:editId="07A70FFA">
            <wp:extent cx="2614422" cy="2209191"/>
            <wp:effectExtent l="19050" t="0" r="0" b="0"/>
            <wp:docPr id="505" name="Resim 505" descr="F:\2020 yılı faaliyet raporu\foto\WhatsApp Image 2021-03-19 at 11.29.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2020 yılı faaliyet raporu\foto\WhatsApp Image 2021-03-19 at 11.29.58.jpe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614422" cy="2209191"/>
                    </a:xfrm>
                    <a:prstGeom prst="rect">
                      <a:avLst/>
                    </a:prstGeom>
                    <a:noFill/>
                    <a:ln>
                      <a:noFill/>
                    </a:ln>
                  </pic:spPr>
                </pic:pic>
              </a:graphicData>
            </a:graphic>
          </wp:inline>
        </w:drawing>
      </w:r>
      <w:r>
        <w:rPr>
          <w:rFonts w:ascii="Times New Roman" w:hAnsi="Times New Roman" w:cs="Times New Roman"/>
          <w:sz w:val="24"/>
          <w:szCs w:val="24"/>
        </w:rPr>
        <w:t xml:space="preserve">    </w:t>
      </w:r>
      <w:r w:rsidRPr="00123055">
        <w:rPr>
          <w:rFonts w:ascii="Times New Roman" w:hAnsi="Times New Roman" w:cs="Times New Roman"/>
          <w:noProof/>
          <w:sz w:val="24"/>
          <w:szCs w:val="24"/>
          <w:lang w:eastAsia="tr-TR"/>
        </w:rPr>
        <w:drawing>
          <wp:inline distT="0" distB="0" distL="0" distR="0" wp14:anchorId="2F1CAD55" wp14:editId="7BC3185B">
            <wp:extent cx="2950210" cy="2202293"/>
            <wp:effectExtent l="0" t="0" r="2540" b="7620"/>
            <wp:docPr id="506" name="Resim 506" descr="F:\2020 yılı faaliyet raporu\foto\WhatsApp Image 2021-03-19 at 11.29.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2020 yılı faaliyet raporu\foto\WhatsApp Image 2021-03-19 at 11.29.59.jpe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2977560" cy="2222709"/>
                    </a:xfrm>
                    <a:prstGeom prst="rect">
                      <a:avLst/>
                    </a:prstGeom>
                    <a:noFill/>
                    <a:ln>
                      <a:noFill/>
                    </a:ln>
                  </pic:spPr>
                </pic:pic>
              </a:graphicData>
            </a:graphic>
          </wp:inline>
        </w:drawing>
      </w:r>
    </w:p>
    <w:p w14:paraId="618B20C4" w14:textId="77777777" w:rsidR="00ED18FA" w:rsidRDefault="00ED18FA">
      <w:pPr>
        <w:spacing w:before="100" w:line="276" w:lineRule="auto"/>
        <w:jc w:val="left"/>
        <w:rPr>
          <w:rFonts w:eastAsia="Times New Roman" w:cstheme="minorHAnsi"/>
          <w:b/>
        </w:rPr>
      </w:pPr>
      <w:r>
        <w:rPr>
          <w:rFonts w:eastAsia="Times New Roman" w:cstheme="minorHAnsi"/>
          <w:b/>
        </w:rPr>
        <w:br w:type="page"/>
      </w:r>
    </w:p>
    <w:p w14:paraId="6601E346" w14:textId="15EDDEDA" w:rsidR="00B900D0" w:rsidRPr="00AA3010" w:rsidRDefault="00AA3010" w:rsidP="00B900D0">
      <w:pPr>
        <w:spacing w:line="0" w:lineRule="atLeast"/>
        <w:rPr>
          <w:rFonts w:eastAsia="Times New Roman" w:cstheme="minorHAnsi"/>
          <w:b/>
        </w:rPr>
      </w:pPr>
      <w:r w:rsidRPr="00AA3010">
        <w:rPr>
          <w:rFonts w:eastAsia="Times New Roman" w:cstheme="minorHAnsi"/>
          <w:b/>
        </w:rPr>
        <w:lastRenderedPageBreak/>
        <w:t>H.B.B Sorumluluk Alanlarında Yer Alan Seraların Bakım Ve Onarım İşi</w:t>
      </w:r>
    </w:p>
    <w:tbl>
      <w:tblPr>
        <w:tblStyle w:val="KlavuzTablo2"/>
        <w:tblW w:w="0" w:type="auto"/>
        <w:tblLayout w:type="fixed"/>
        <w:tblLook w:val="04A0" w:firstRow="1" w:lastRow="0" w:firstColumn="1" w:lastColumn="0" w:noHBand="0" w:noVBand="1"/>
      </w:tblPr>
      <w:tblGrid>
        <w:gridCol w:w="1683"/>
        <w:gridCol w:w="1786"/>
        <w:gridCol w:w="1903"/>
        <w:gridCol w:w="1838"/>
        <w:gridCol w:w="1838"/>
      </w:tblGrid>
      <w:tr w:rsidR="00B900D0" w:rsidRPr="00AA3010" w14:paraId="5533E1FD" w14:textId="77777777" w:rsidTr="00AA301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3" w:type="dxa"/>
          </w:tcPr>
          <w:p w14:paraId="2065035C" w14:textId="77777777" w:rsidR="00B900D0" w:rsidRPr="00AA3010" w:rsidRDefault="00B900D0" w:rsidP="00A73C36">
            <w:pPr>
              <w:jc w:val="center"/>
              <w:rPr>
                <w:rFonts w:cstheme="minorHAnsi"/>
                <w:b w:val="0"/>
              </w:rPr>
            </w:pPr>
            <w:r w:rsidRPr="00AA3010">
              <w:rPr>
                <w:rFonts w:cstheme="minorHAnsi"/>
                <w:b w:val="0"/>
              </w:rPr>
              <w:t>Başlangıç Yılı</w:t>
            </w:r>
          </w:p>
        </w:tc>
        <w:tc>
          <w:tcPr>
            <w:tcW w:w="1786" w:type="dxa"/>
          </w:tcPr>
          <w:p w14:paraId="5E3EAE32" w14:textId="77777777" w:rsidR="00B900D0" w:rsidRPr="00AA3010" w:rsidRDefault="00B900D0" w:rsidP="00A73C36">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AA3010">
              <w:rPr>
                <w:rFonts w:cstheme="minorHAnsi"/>
                <w:b w:val="0"/>
              </w:rPr>
              <w:t>Bitiş Yılı</w:t>
            </w:r>
          </w:p>
        </w:tc>
        <w:tc>
          <w:tcPr>
            <w:tcW w:w="1903" w:type="dxa"/>
          </w:tcPr>
          <w:p w14:paraId="25ADA2D6" w14:textId="77777777" w:rsidR="00B900D0" w:rsidRPr="00AA3010" w:rsidRDefault="00B900D0" w:rsidP="00A73C36">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AA3010">
              <w:rPr>
                <w:rFonts w:cstheme="minorHAnsi"/>
                <w:b w:val="0"/>
              </w:rPr>
              <w:t>KDV Dahil Ödenen</w:t>
            </w:r>
          </w:p>
        </w:tc>
        <w:tc>
          <w:tcPr>
            <w:tcW w:w="1838" w:type="dxa"/>
          </w:tcPr>
          <w:p w14:paraId="114CAA16" w14:textId="77777777" w:rsidR="00B900D0" w:rsidRPr="00AA3010" w:rsidRDefault="00B900D0" w:rsidP="00A73C36">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AA3010">
              <w:rPr>
                <w:rFonts w:cstheme="minorHAnsi"/>
                <w:b w:val="0"/>
              </w:rPr>
              <w:t>Alınan Ödenek Miktarı</w:t>
            </w:r>
          </w:p>
        </w:tc>
        <w:tc>
          <w:tcPr>
            <w:tcW w:w="1838" w:type="dxa"/>
          </w:tcPr>
          <w:p w14:paraId="4525C643" w14:textId="77777777" w:rsidR="00B900D0" w:rsidRPr="00AA3010" w:rsidRDefault="00B900D0" w:rsidP="00A73C36">
            <w:pPr>
              <w:jc w:val="center"/>
              <w:cnfStyle w:val="100000000000" w:firstRow="1" w:lastRow="0" w:firstColumn="0" w:lastColumn="0" w:oddVBand="0" w:evenVBand="0" w:oddHBand="0" w:evenHBand="0" w:firstRowFirstColumn="0" w:firstRowLastColumn="0" w:lastRowFirstColumn="0" w:lastRowLastColumn="0"/>
              <w:rPr>
                <w:rFonts w:cstheme="minorHAnsi"/>
                <w:b w:val="0"/>
              </w:rPr>
            </w:pPr>
            <w:r w:rsidRPr="00AA3010">
              <w:rPr>
                <w:rFonts w:cstheme="minorHAnsi"/>
                <w:b w:val="0"/>
              </w:rPr>
              <w:t>Açıklama</w:t>
            </w:r>
          </w:p>
        </w:tc>
      </w:tr>
      <w:tr w:rsidR="00B900D0" w:rsidRPr="00AA3010" w14:paraId="64A84F54" w14:textId="77777777" w:rsidTr="00AA301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3" w:type="dxa"/>
          </w:tcPr>
          <w:p w14:paraId="42718518" w14:textId="77777777" w:rsidR="00B900D0" w:rsidRPr="00AA3010" w:rsidRDefault="00B900D0" w:rsidP="00A73C36">
            <w:pPr>
              <w:jc w:val="center"/>
              <w:rPr>
                <w:rFonts w:cstheme="minorHAnsi"/>
              </w:rPr>
            </w:pPr>
            <w:r w:rsidRPr="00AA3010">
              <w:rPr>
                <w:rFonts w:cstheme="minorHAnsi"/>
              </w:rPr>
              <w:t>2022</w:t>
            </w:r>
          </w:p>
        </w:tc>
        <w:tc>
          <w:tcPr>
            <w:tcW w:w="1786" w:type="dxa"/>
          </w:tcPr>
          <w:p w14:paraId="180BCFEC" w14:textId="77777777" w:rsidR="00B900D0" w:rsidRPr="00AA3010" w:rsidRDefault="00B900D0" w:rsidP="00A73C36">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AA3010">
              <w:rPr>
                <w:rFonts w:cstheme="minorHAnsi"/>
              </w:rPr>
              <w:t>2022</w:t>
            </w:r>
          </w:p>
        </w:tc>
        <w:tc>
          <w:tcPr>
            <w:tcW w:w="1903" w:type="dxa"/>
          </w:tcPr>
          <w:p w14:paraId="18346149" w14:textId="77777777" w:rsidR="00B900D0" w:rsidRPr="00AA3010" w:rsidRDefault="00B900D0" w:rsidP="00A73C36">
            <w:pPr>
              <w:cnfStyle w:val="000000100000" w:firstRow="0" w:lastRow="0" w:firstColumn="0" w:lastColumn="0" w:oddVBand="0" w:evenVBand="0" w:oddHBand="1" w:evenHBand="0" w:firstRowFirstColumn="0" w:firstRowLastColumn="0" w:lastRowFirstColumn="0" w:lastRowLastColumn="0"/>
              <w:rPr>
                <w:rFonts w:cstheme="minorHAnsi"/>
              </w:rPr>
            </w:pPr>
            <w:r w:rsidRPr="00AA3010">
              <w:rPr>
                <w:rFonts w:cstheme="minorHAnsi"/>
              </w:rPr>
              <w:t>1.945.140,18 TL</w:t>
            </w:r>
          </w:p>
        </w:tc>
        <w:tc>
          <w:tcPr>
            <w:tcW w:w="1838" w:type="dxa"/>
          </w:tcPr>
          <w:p w14:paraId="2C84EB1D" w14:textId="77777777" w:rsidR="00B900D0" w:rsidRPr="00AA3010" w:rsidRDefault="00B900D0" w:rsidP="00A73C36">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AA3010">
              <w:rPr>
                <w:rFonts w:cstheme="minorHAnsi"/>
              </w:rPr>
              <w:t>1.950.000,00 TL</w:t>
            </w:r>
          </w:p>
        </w:tc>
        <w:tc>
          <w:tcPr>
            <w:tcW w:w="1838" w:type="dxa"/>
          </w:tcPr>
          <w:p w14:paraId="023C76DB" w14:textId="77777777" w:rsidR="00B900D0" w:rsidRPr="00AA3010" w:rsidRDefault="00B900D0" w:rsidP="00A73C36">
            <w:pPr>
              <w:jc w:val="center"/>
              <w:cnfStyle w:val="000000100000" w:firstRow="0" w:lastRow="0" w:firstColumn="0" w:lastColumn="0" w:oddVBand="0" w:evenVBand="0" w:oddHBand="1" w:evenHBand="0" w:firstRowFirstColumn="0" w:firstRowLastColumn="0" w:lastRowFirstColumn="0" w:lastRowLastColumn="0"/>
              <w:rPr>
                <w:rFonts w:cstheme="minorHAnsi"/>
              </w:rPr>
            </w:pPr>
            <w:r w:rsidRPr="00AA3010">
              <w:rPr>
                <w:rFonts w:cstheme="minorHAnsi"/>
              </w:rPr>
              <w:t>%100 Tamamlanmıştır</w:t>
            </w:r>
          </w:p>
        </w:tc>
      </w:tr>
      <w:tr w:rsidR="00B900D0" w:rsidRPr="00AA3010" w14:paraId="758841B2" w14:textId="77777777" w:rsidTr="00AA3010">
        <w:trPr>
          <w:trHeight w:val="20"/>
        </w:trPr>
        <w:tc>
          <w:tcPr>
            <w:cnfStyle w:val="001000000000" w:firstRow="0" w:lastRow="0" w:firstColumn="1" w:lastColumn="0" w:oddVBand="0" w:evenVBand="0" w:oddHBand="0" w:evenHBand="0" w:firstRowFirstColumn="0" w:firstRowLastColumn="0" w:lastRowFirstColumn="0" w:lastRowLastColumn="0"/>
            <w:tcW w:w="9048" w:type="dxa"/>
            <w:gridSpan w:val="5"/>
          </w:tcPr>
          <w:p w14:paraId="27F823F5" w14:textId="77777777" w:rsidR="00B900D0" w:rsidRPr="00AA3010" w:rsidRDefault="00B900D0" w:rsidP="00A73C36">
            <w:pPr>
              <w:rPr>
                <w:rFonts w:cstheme="minorHAnsi"/>
              </w:rPr>
            </w:pPr>
          </w:p>
        </w:tc>
      </w:tr>
    </w:tbl>
    <w:p w14:paraId="7178DE3A" w14:textId="77777777" w:rsidR="00B900D0" w:rsidRDefault="00B900D0" w:rsidP="00B900D0">
      <w:pPr>
        <w:spacing w:line="0" w:lineRule="atLeast"/>
        <w:rPr>
          <w:rFonts w:ascii="Times New Roman" w:eastAsia="Times New Roman" w:hAnsi="Times New Roman" w:cs="Times New Roman"/>
          <w:b/>
          <w:sz w:val="24"/>
        </w:rPr>
      </w:pPr>
    </w:p>
    <w:p w14:paraId="44F24331" w14:textId="1432ACEC" w:rsidR="00B900D0" w:rsidRDefault="00B900D0" w:rsidP="00B900D0">
      <w:pPr>
        <w:tabs>
          <w:tab w:val="left" w:pos="888"/>
        </w:tabs>
      </w:pPr>
      <w:r>
        <w:rPr>
          <w:noProof/>
          <w:lang w:eastAsia="tr-TR"/>
        </w:rPr>
        <w:drawing>
          <wp:inline distT="0" distB="0" distL="0" distR="0" wp14:anchorId="3F963DAA" wp14:editId="6FC686AF">
            <wp:extent cx="2795905" cy="2980055"/>
            <wp:effectExtent l="0" t="0" r="4445" b="0"/>
            <wp:docPr id="6176" name="Resim 6176" descr="C:\Users\yavuz\AppData\Local\Microsoft\Windows\INetCache\Content.Word\WhatsApp Image 2023-01-17 at 13.09.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avuz\AppData\Local\Microsoft\Windows\INetCache\Content.Word\WhatsApp Image 2023-01-17 at 13.09.05 (1).jpe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799304" cy="2983678"/>
                    </a:xfrm>
                    <a:prstGeom prst="rect">
                      <a:avLst/>
                    </a:prstGeom>
                    <a:noFill/>
                    <a:ln>
                      <a:noFill/>
                    </a:ln>
                  </pic:spPr>
                </pic:pic>
              </a:graphicData>
            </a:graphic>
          </wp:inline>
        </w:drawing>
      </w:r>
      <w:r>
        <w:rPr>
          <w:noProof/>
        </w:rPr>
        <w:t xml:space="preserve">       </w:t>
      </w:r>
      <w:r>
        <w:rPr>
          <w:noProof/>
          <w:lang w:eastAsia="tr-TR"/>
        </w:rPr>
        <w:drawing>
          <wp:inline distT="0" distB="0" distL="0" distR="0" wp14:anchorId="039768CD" wp14:editId="1B6AA276">
            <wp:extent cx="2705100" cy="2945108"/>
            <wp:effectExtent l="0" t="0" r="0" b="8255"/>
            <wp:docPr id="6177" name="Resim 6177" descr="C:\Users\yavuz\AppData\Local\Microsoft\Windows\INetCache\Content.Word\WhatsApp Image 2023-01-17 at 13.09.05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vuz\AppData\Local\Microsoft\Windows\INetCache\Content.Word\WhatsApp Image 2023-01-17 at 13.09.05 (3).jpe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2732068" cy="2974469"/>
                    </a:xfrm>
                    <a:prstGeom prst="rect">
                      <a:avLst/>
                    </a:prstGeom>
                    <a:noFill/>
                    <a:ln>
                      <a:noFill/>
                    </a:ln>
                  </pic:spPr>
                </pic:pic>
              </a:graphicData>
            </a:graphic>
          </wp:inline>
        </w:drawing>
      </w:r>
    </w:p>
    <w:p w14:paraId="6335DBE3" w14:textId="72209C46" w:rsidR="00EE1CEA" w:rsidRPr="00AA3010" w:rsidRDefault="0070490B" w:rsidP="00EE1CEA">
      <w:pPr>
        <w:spacing w:line="0" w:lineRule="atLeast"/>
        <w:rPr>
          <w:rFonts w:eastAsia="Times New Roman" w:cstheme="minorHAnsi"/>
          <w:b/>
        </w:rPr>
      </w:pPr>
      <w:r w:rsidRPr="00AA3010">
        <w:rPr>
          <w:rFonts w:eastAsia="Times New Roman" w:cstheme="minorHAnsi"/>
          <w:b/>
        </w:rPr>
        <w:t>Çiftçilere Dağıtılmak Üzere Zeytin Kasası Alım İşi;</w:t>
      </w:r>
    </w:p>
    <w:tbl>
      <w:tblPr>
        <w:tblStyle w:val="KlavuzTablo1Ak"/>
        <w:tblW w:w="5000" w:type="pct"/>
        <w:tblLook w:val="04A0" w:firstRow="1" w:lastRow="0" w:firstColumn="1" w:lastColumn="0" w:noHBand="0" w:noVBand="1"/>
      </w:tblPr>
      <w:tblGrid>
        <w:gridCol w:w="1686"/>
        <w:gridCol w:w="1788"/>
        <w:gridCol w:w="1906"/>
        <w:gridCol w:w="1841"/>
        <w:gridCol w:w="1839"/>
      </w:tblGrid>
      <w:tr w:rsidR="00EE1CEA" w:rsidRPr="00AA3010" w14:paraId="7BD58C30" w14:textId="77777777" w:rsidTr="00AA3010">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930" w:type="pct"/>
          </w:tcPr>
          <w:p w14:paraId="24417540" w14:textId="77777777" w:rsidR="00EE1CEA" w:rsidRPr="00AA3010" w:rsidRDefault="00EE1CEA" w:rsidP="00A73C36">
            <w:pPr>
              <w:jc w:val="center"/>
              <w:rPr>
                <w:rFonts w:ascii="Arial Narrow" w:hAnsi="Arial Narrow" w:cs="Times New Roman"/>
                <w:b w:val="0"/>
              </w:rPr>
            </w:pPr>
            <w:r w:rsidRPr="00AA3010">
              <w:rPr>
                <w:rFonts w:ascii="Arial Narrow" w:hAnsi="Arial Narrow" w:cs="Times New Roman"/>
                <w:b w:val="0"/>
              </w:rPr>
              <w:t>Başlangıç Tarihi</w:t>
            </w:r>
          </w:p>
        </w:tc>
        <w:tc>
          <w:tcPr>
            <w:tcW w:w="987" w:type="pct"/>
          </w:tcPr>
          <w:p w14:paraId="7E3BCD4C" w14:textId="77777777" w:rsidR="00EE1CEA" w:rsidRPr="00AA3010" w:rsidRDefault="00EE1CEA" w:rsidP="00A73C36">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A3010">
              <w:rPr>
                <w:rFonts w:ascii="Arial Narrow" w:hAnsi="Arial Narrow" w:cs="Times New Roman"/>
                <w:b w:val="0"/>
              </w:rPr>
              <w:t>Bitiş Tarihi</w:t>
            </w:r>
          </w:p>
        </w:tc>
        <w:tc>
          <w:tcPr>
            <w:tcW w:w="1052" w:type="pct"/>
          </w:tcPr>
          <w:p w14:paraId="573FCD86" w14:textId="77777777" w:rsidR="00EE1CEA" w:rsidRPr="00AA3010" w:rsidRDefault="00EE1CEA" w:rsidP="00A73C36">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A3010">
              <w:rPr>
                <w:rFonts w:ascii="Arial Narrow" w:hAnsi="Arial Narrow" w:cs="Times New Roman"/>
                <w:b w:val="0"/>
              </w:rPr>
              <w:t>KDV Dahil Ödenen</w:t>
            </w:r>
          </w:p>
        </w:tc>
        <w:tc>
          <w:tcPr>
            <w:tcW w:w="1016" w:type="pct"/>
          </w:tcPr>
          <w:p w14:paraId="45BC83B1" w14:textId="77777777" w:rsidR="00EE1CEA" w:rsidRPr="00AA3010" w:rsidRDefault="00EE1CEA" w:rsidP="00A73C36">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A3010">
              <w:rPr>
                <w:rFonts w:ascii="Arial Narrow" w:hAnsi="Arial Narrow" w:cs="Times New Roman"/>
                <w:b w:val="0"/>
              </w:rPr>
              <w:t>Alınan Ödenek Miktarı</w:t>
            </w:r>
          </w:p>
        </w:tc>
        <w:tc>
          <w:tcPr>
            <w:tcW w:w="1016" w:type="pct"/>
          </w:tcPr>
          <w:p w14:paraId="6C14FA5C" w14:textId="77777777" w:rsidR="00EE1CEA" w:rsidRPr="00AA3010" w:rsidRDefault="00EE1CEA" w:rsidP="00A73C36">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A3010">
              <w:rPr>
                <w:rFonts w:ascii="Arial Narrow" w:hAnsi="Arial Narrow" w:cs="Times New Roman"/>
                <w:b w:val="0"/>
              </w:rPr>
              <w:t>Açıklama</w:t>
            </w:r>
          </w:p>
        </w:tc>
      </w:tr>
      <w:tr w:rsidR="00EE1CEA" w:rsidRPr="00AA3010" w14:paraId="3A5A2E6F" w14:textId="77777777" w:rsidTr="00AA3010">
        <w:trPr>
          <w:trHeight w:val="619"/>
        </w:trPr>
        <w:tc>
          <w:tcPr>
            <w:cnfStyle w:val="001000000000" w:firstRow="0" w:lastRow="0" w:firstColumn="1" w:lastColumn="0" w:oddVBand="0" w:evenVBand="0" w:oddHBand="0" w:evenHBand="0" w:firstRowFirstColumn="0" w:firstRowLastColumn="0" w:lastRowFirstColumn="0" w:lastRowLastColumn="0"/>
            <w:tcW w:w="930" w:type="pct"/>
          </w:tcPr>
          <w:p w14:paraId="4A6FF583" w14:textId="77777777" w:rsidR="00EE1CEA" w:rsidRPr="00AA3010" w:rsidRDefault="00EE1CEA" w:rsidP="00A73C36">
            <w:pPr>
              <w:jc w:val="center"/>
              <w:rPr>
                <w:rFonts w:ascii="Arial Narrow" w:hAnsi="Arial Narrow" w:cs="Times New Roman"/>
              </w:rPr>
            </w:pPr>
            <w:r w:rsidRPr="00AA3010">
              <w:rPr>
                <w:rFonts w:ascii="Arial Narrow" w:hAnsi="Arial Narrow" w:cs="Times New Roman"/>
              </w:rPr>
              <w:t>2022</w:t>
            </w:r>
          </w:p>
        </w:tc>
        <w:tc>
          <w:tcPr>
            <w:tcW w:w="987" w:type="pct"/>
          </w:tcPr>
          <w:p w14:paraId="442A87F8" w14:textId="77777777" w:rsidR="00EE1CEA" w:rsidRPr="00AA3010" w:rsidRDefault="00EE1CEA"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A3010">
              <w:rPr>
                <w:rFonts w:ascii="Arial Narrow" w:hAnsi="Arial Narrow" w:cs="Times New Roman"/>
              </w:rPr>
              <w:t>2022</w:t>
            </w:r>
          </w:p>
        </w:tc>
        <w:tc>
          <w:tcPr>
            <w:tcW w:w="1052" w:type="pct"/>
          </w:tcPr>
          <w:p w14:paraId="0B7B2868" w14:textId="09B9C79C" w:rsidR="00EE1CEA" w:rsidRPr="00AA3010" w:rsidRDefault="00EE1CEA" w:rsidP="00ED18FA">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A3010">
              <w:rPr>
                <w:rFonts w:ascii="Arial Narrow" w:hAnsi="Arial Narrow" w:cs="Times New Roman"/>
              </w:rPr>
              <w:t>1.644.979,00</w:t>
            </w:r>
            <w:r w:rsidR="00ED18FA">
              <w:rPr>
                <w:rFonts w:ascii="Arial Narrow" w:hAnsi="Arial Narrow" w:cs="Times New Roman"/>
              </w:rPr>
              <w:t xml:space="preserve"> </w:t>
            </w:r>
            <w:r w:rsidRPr="00AA3010">
              <w:rPr>
                <w:rFonts w:ascii="Arial Narrow" w:hAnsi="Arial Narrow" w:cs="Times New Roman"/>
              </w:rPr>
              <w:t>TL</w:t>
            </w:r>
          </w:p>
        </w:tc>
        <w:tc>
          <w:tcPr>
            <w:tcW w:w="1016" w:type="pct"/>
          </w:tcPr>
          <w:p w14:paraId="0EC9D8FA" w14:textId="77777777" w:rsidR="00EE1CEA" w:rsidRPr="00AA3010" w:rsidRDefault="00EE1CEA"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A3010">
              <w:rPr>
                <w:rFonts w:ascii="Arial Narrow" w:hAnsi="Arial Narrow" w:cs="Times New Roman"/>
              </w:rPr>
              <w:t>1.750.000,00 TL</w:t>
            </w:r>
          </w:p>
        </w:tc>
        <w:tc>
          <w:tcPr>
            <w:tcW w:w="1016" w:type="pct"/>
          </w:tcPr>
          <w:p w14:paraId="7095B553" w14:textId="77777777" w:rsidR="00EE1CEA" w:rsidRPr="00AA3010" w:rsidRDefault="00EE1CEA" w:rsidP="00A73C36">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A3010">
              <w:rPr>
                <w:rFonts w:ascii="Arial Narrow" w:hAnsi="Arial Narrow" w:cs="Times New Roman"/>
              </w:rPr>
              <w:t>%100 Tamamlanmıştır</w:t>
            </w:r>
          </w:p>
        </w:tc>
      </w:tr>
      <w:tr w:rsidR="00EE1CEA" w:rsidRPr="00AA3010" w14:paraId="0A405A97" w14:textId="77777777" w:rsidTr="00AA3010">
        <w:trPr>
          <w:trHeight w:val="184"/>
        </w:trPr>
        <w:tc>
          <w:tcPr>
            <w:cnfStyle w:val="001000000000" w:firstRow="0" w:lastRow="0" w:firstColumn="1" w:lastColumn="0" w:oddVBand="0" w:evenVBand="0" w:oddHBand="0" w:evenHBand="0" w:firstRowFirstColumn="0" w:firstRowLastColumn="0" w:lastRowFirstColumn="0" w:lastRowLastColumn="0"/>
            <w:tcW w:w="5000" w:type="pct"/>
            <w:gridSpan w:val="5"/>
          </w:tcPr>
          <w:p w14:paraId="30B426C7" w14:textId="77777777" w:rsidR="00EE1CEA" w:rsidRPr="00AA3010" w:rsidRDefault="00EE1CEA" w:rsidP="00A73C36">
            <w:pPr>
              <w:rPr>
                <w:rFonts w:ascii="Arial Narrow" w:hAnsi="Arial Narrow" w:cs="Times New Roman"/>
              </w:rPr>
            </w:pPr>
          </w:p>
        </w:tc>
      </w:tr>
    </w:tbl>
    <w:p w14:paraId="61E01278" w14:textId="77777777" w:rsidR="00EE1CEA" w:rsidRPr="006D73A5" w:rsidRDefault="00EE1CEA" w:rsidP="00EE1CEA">
      <w:pPr>
        <w:spacing w:line="0" w:lineRule="atLeast"/>
        <w:rPr>
          <w:rFonts w:ascii="Times New Roman" w:eastAsia="Times New Roman" w:hAnsi="Times New Roman" w:cs="Times New Roman"/>
          <w:sz w:val="24"/>
        </w:rPr>
      </w:pPr>
    </w:p>
    <w:p w14:paraId="6C316799" w14:textId="77777777" w:rsidR="00EE1CEA" w:rsidRDefault="00EE1CEA" w:rsidP="00EE1CEA">
      <w:pPr>
        <w:spacing w:line="0" w:lineRule="atLeast"/>
        <w:rPr>
          <w:rFonts w:ascii="Times New Roman" w:eastAsia="Times New Roman" w:hAnsi="Times New Roman" w:cs="Times New Roman"/>
          <w:b/>
          <w:sz w:val="24"/>
        </w:rPr>
      </w:pPr>
      <w:r>
        <w:rPr>
          <w:rFonts w:ascii="Times New Roman" w:eastAsia="Times New Roman" w:hAnsi="Times New Roman" w:cs="Times New Roman"/>
          <w:b/>
          <w:noProof/>
          <w:sz w:val="24"/>
          <w:lang w:eastAsia="tr-TR"/>
        </w:rPr>
        <w:drawing>
          <wp:inline distT="0" distB="0" distL="0" distR="0" wp14:anchorId="49B0D6BD" wp14:editId="202AFE6F">
            <wp:extent cx="2796017" cy="1881505"/>
            <wp:effectExtent l="0" t="0" r="4445" b="4445"/>
            <wp:docPr id="6184" name="51 Resim" descr="zeytin kasas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ytin kasası (1).jpg"/>
                    <pic:cNvPicPr/>
                  </pic:nvPicPr>
                  <pic:blipFill>
                    <a:blip r:embed="rId437" cstate="print"/>
                    <a:stretch>
                      <a:fillRect/>
                    </a:stretch>
                  </pic:blipFill>
                  <pic:spPr>
                    <a:xfrm>
                      <a:off x="0" y="0"/>
                      <a:ext cx="2815971" cy="1894932"/>
                    </a:xfrm>
                    <a:prstGeom prst="rect">
                      <a:avLst/>
                    </a:prstGeom>
                  </pic:spPr>
                </pic:pic>
              </a:graphicData>
            </a:graphic>
          </wp:inline>
        </w:drawing>
      </w:r>
      <w:r>
        <w:rPr>
          <w:rFonts w:ascii="Times New Roman" w:eastAsia="Times New Roman" w:hAnsi="Times New Roman" w:cs="Times New Roman"/>
          <w:b/>
          <w:sz w:val="24"/>
        </w:rPr>
        <w:t xml:space="preserve">      </w:t>
      </w:r>
      <w:r>
        <w:rPr>
          <w:rFonts w:ascii="Times New Roman" w:eastAsia="Times New Roman" w:hAnsi="Times New Roman" w:cs="Times New Roman"/>
          <w:b/>
          <w:noProof/>
          <w:sz w:val="24"/>
          <w:lang w:eastAsia="tr-TR"/>
        </w:rPr>
        <w:drawing>
          <wp:inline distT="0" distB="0" distL="0" distR="0" wp14:anchorId="2C6F9FC6" wp14:editId="5151324A">
            <wp:extent cx="2658008" cy="1872691"/>
            <wp:effectExtent l="19050" t="0" r="8992" b="0"/>
            <wp:docPr id="6185" name="53 Resim" descr="zeytin kasas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ytin kasası (2).jpg"/>
                    <pic:cNvPicPr/>
                  </pic:nvPicPr>
                  <pic:blipFill>
                    <a:blip r:embed="rId438" cstate="print"/>
                    <a:stretch>
                      <a:fillRect/>
                    </a:stretch>
                  </pic:blipFill>
                  <pic:spPr>
                    <a:xfrm>
                      <a:off x="0" y="0"/>
                      <a:ext cx="2667586" cy="1879439"/>
                    </a:xfrm>
                    <a:prstGeom prst="rect">
                      <a:avLst/>
                    </a:prstGeom>
                  </pic:spPr>
                </pic:pic>
              </a:graphicData>
            </a:graphic>
          </wp:inline>
        </w:drawing>
      </w:r>
      <w:r>
        <w:rPr>
          <w:rFonts w:ascii="Times New Roman" w:eastAsia="Times New Roman" w:hAnsi="Times New Roman" w:cs="Times New Roman"/>
          <w:b/>
          <w:sz w:val="24"/>
        </w:rPr>
        <w:t xml:space="preserve"> </w:t>
      </w:r>
    </w:p>
    <w:p w14:paraId="3E6048E6" w14:textId="77777777" w:rsidR="00EE1CEA" w:rsidRDefault="00EE1CEA" w:rsidP="00EE1CEA">
      <w:pPr>
        <w:spacing w:line="0" w:lineRule="atLeast"/>
        <w:rPr>
          <w:rFonts w:ascii="Times New Roman" w:eastAsia="Times New Roman" w:hAnsi="Times New Roman" w:cs="Times New Roman"/>
          <w:b/>
          <w:noProof/>
          <w:sz w:val="24"/>
        </w:rPr>
      </w:pPr>
      <w:r>
        <w:rPr>
          <w:rFonts w:ascii="Times New Roman" w:eastAsia="Times New Roman" w:hAnsi="Times New Roman" w:cs="Times New Roman"/>
          <w:b/>
          <w:noProof/>
          <w:sz w:val="24"/>
          <w:lang w:eastAsia="tr-TR"/>
        </w:rPr>
        <w:lastRenderedPageBreak/>
        <w:drawing>
          <wp:inline distT="0" distB="0" distL="0" distR="0" wp14:anchorId="3303260A" wp14:editId="1AD7095A">
            <wp:extent cx="2824621" cy="2055572"/>
            <wp:effectExtent l="19050" t="0" r="0" b="0"/>
            <wp:docPr id="6186" name="54 Resim" descr="ZEYTİN KASAS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YTİN KASASI3.jpg"/>
                    <pic:cNvPicPr/>
                  </pic:nvPicPr>
                  <pic:blipFill>
                    <a:blip r:embed="rId439" cstate="print"/>
                    <a:stretch>
                      <a:fillRect/>
                    </a:stretch>
                  </pic:blipFill>
                  <pic:spPr>
                    <a:xfrm>
                      <a:off x="0" y="0"/>
                      <a:ext cx="2829123" cy="2058848"/>
                    </a:xfrm>
                    <a:prstGeom prst="rect">
                      <a:avLst/>
                    </a:prstGeom>
                  </pic:spPr>
                </pic:pic>
              </a:graphicData>
            </a:graphic>
          </wp:inline>
        </w:drawing>
      </w:r>
      <w:r>
        <w:rPr>
          <w:rFonts w:ascii="Times New Roman" w:eastAsia="Times New Roman" w:hAnsi="Times New Roman" w:cs="Times New Roman"/>
          <w:b/>
          <w:noProof/>
          <w:sz w:val="24"/>
        </w:rPr>
        <w:t xml:space="preserve">       </w:t>
      </w:r>
      <w:r>
        <w:rPr>
          <w:rFonts w:ascii="Times New Roman" w:eastAsia="Times New Roman" w:hAnsi="Times New Roman" w:cs="Times New Roman"/>
          <w:b/>
          <w:noProof/>
          <w:sz w:val="24"/>
          <w:lang w:eastAsia="tr-TR"/>
        </w:rPr>
        <w:drawing>
          <wp:inline distT="0" distB="0" distL="0" distR="0" wp14:anchorId="468E929E" wp14:editId="669B97D4">
            <wp:extent cx="2620853" cy="2048256"/>
            <wp:effectExtent l="19050" t="0" r="8047" b="0"/>
            <wp:docPr id="6187" name="62 Resim" descr="ZEYTİN KASAS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YTİN KASASI4.jpg"/>
                    <pic:cNvPicPr/>
                  </pic:nvPicPr>
                  <pic:blipFill>
                    <a:blip r:embed="rId440" cstate="print"/>
                    <a:stretch>
                      <a:fillRect/>
                    </a:stretch>
                  </pic:blipFill>
                  <pic:spPr>
                    <a:xfrm>
                      <a:off x="0" y="0"/>
                      <a:ext cx="2621424" cy="2048702"/>
                    </a:xfrm>
                    <a:prstGeom prst="rect">
                      <a:avLst/>
                    </a:prstGeom>
                  </pic:spPr>
                </pic:pic>
              </a:graphicData>
            </a:graphic>
          </wp:inline>
        </w:drawing>
      </w:r>
    </w:p>
    <w:p w14:paraId="1F77B73B" w14:textId="77777777" w:rsidR="00D21D5C" w:rsidRDefault="00D21D5C" w:rsidP="00D37632">
      <w:pPr>
        <w:rPr>
          <w:rFonts w:cs="Times New Roman"/>
          <w:b/>
          <w:szCs w:val="24"/>
        </w:rPr>
      </w:pPr>
    </w:p>
    <w:p w14:paraId="6FB225E6" w14:textId="77777777" w:rsidR="00D37632" w:rsidRPr="00AA3010" w:rsidRDefault="00D37632" w:rsidP="00EE1CEA">
      <w:pPr>
        <w:spacing w:before="0" w:after="0"/>
        <w:ind w:right="-1"/>
        <w:rPr>
          <w:rFonts w:cstheme="minorHAnsi"/>
          <w:b/>
        </w:rPr>
      </w:pPr>
      <w:r w:rsidRPr="00AA3010">
        <w:rPr>
          <w:rFonts w:cstheme="minorHAnsi"/>
          <w:b/>
        </w:rPr>
        <w:t>Hatay İpek Sürdürülebilir Tekstil ve Moda Tasarım Merkezi Projesi</w:t>
      </w:r>
      <w:r w:rsidRPr="00AA3010">
        <w:rPr>
          <w:rFonts w:cstheme="minorHAnsi"/>
          <w:b/>
          <w:bCs/>
        </w:rPr>
        <w:t>;</w:t>
      </w:r>
      <w:r w:rsidRPr="00AA3010">
        <w:rPr>
          <w:rFonts w:cstheme="minorHAnsi"/>
          <w:b/>
        </w:rPr>
        <w:t xml:space="preserve"> </w:t>
      </w:r>
    </w:p>
    <w:p w14:paraId="2064DCC5" w14:textId="77777777" w:rsidR="00D37632" w:rsidRPr="00AA3010" w:rsidRDefault="00D37632" w:rsidP="00D37632">
      <w:pPr>
        <w:pStyle w:val="ListeParagraf"/>
        <w:spacing w:after="0"/>
        <w:ind w:right="-1"/>
        <w:rPr>
          <w:rFonts w:cstheme="minorHAnsi"/>
          <w:b/>
        </w:rPr>
      </w:pPr>
    </w:p>
    <w:p w14:paraId="587640EA" w14:textId="3625A809" w:rsidR="00D37632" w:rsidRPr="00AA3010" w:rsidRDefault="00D37632" w:rsidP="00D37632">
      <w:pPr>
        <w:ind w:firstLine="360"/>
        <w:rPr>
          <w:rFonts w:cstheme="minorHAnsi"/>
        </w:rPr>
      </w:pPr>
      <w:r w:rsidRPr="00AA3010">
        <w:rPr>
          <w:rFonts w:cstheme="minorHAnsi"/>
        </w:rPr>
        <w:t xml:space="preserve">ANTAKYA(EXPO) </w:t>
      </w:r>
      <w:r w:rsidRPr="00AA3010">
        <w:rPr>
          <w:rFonts w:cstheme="minorHAnsi"/>
          <w:b/>
        </w:rPr>
        <w:t>Hatay İpek Sürdürülebilir Tekstil ve Moda Tasarım Merkezi</w:t>
      </w:r>
      <w:r w:rsidRPr="00AA3010">
        <w:rPr>
          <w:rFonts w:cstheme="minorHAnsi"/>
        </w:rPr>
        <w:t xml:space="preserve"> </w:t>
      </w:r>
      <w:r w:rsidRPr="00AA3010">
        <w:rPr>
          <w:rFonts w:cstheme="minorHAnsi"/>
          <w:b/>
        </w:rPr>
        <w:t>Projesi</w:t>
      </w:r>
      <w:r w:rsidRPr="00AA3010">
        <w:rPr>
          <w:rFonts w:cstheme="minorHAnsi"/>
        </w:rPr>
        <w:t xml:space="preserve"> tamamlandı. Güdümlü Proje Destek Programı kapsamında destek almaya hak kazanan </w:t>
      </w:r>
      <w:r w:rsidRPr="00AA3010">
        <w:rPr>
          <w:rFonts w:cstheme="minorHAnsi"/>
          <w:b/>
        </w:rPr>
        <w:t>‘’Hatay İpek Sürdürülebilir Tekstil ve Moda Tasarım Merkezi Projesi’’</w:t>
      </w:r>
      <w:r w:rsidRPr="00AA3010">
        <w:rPr>
          <w:rFonts w:cstheme="minorHAnsi"/>
        </w:rPr>
        <w:t xml:space="preserve"> kapsamında Hatay’ da bulunan ipekçilik sektöründeki işletmeler ve kişiler başta olmak üzere paydaşların beşeri ve fiziki kapasitelerini geliştirerek rekabet edebilme güçlerini arttırmak, katma değer yaratarak sektörün sürdürülebilirliğini sağlama</w:t>
      </w:r>
      <w:r w:rsidR="00ED18FA">
        <w:rPr>
          <w:rFonts w:cstheme="minorHAnsi"/>
        </w:rPr>
        <w:t>k amacıyla bir atölye oluşturulmuştur</w:t>
      </w:r>
      <w:r w:rsidRPr="00AA3010">
        <w:rPr>
          <w:rFonts w:cstheme="minorHAnsi"/>
        </w:rPr>
        <w:t>.</w:t>
      </w:r>
    </w:p>
    <w:p w14:paraId="4BA5388F" w14:textId="77777777" w:rsidR="00D37632" w:rsidRPr="00AA3010" w:rsidRDefault="00D37632" w:rsidP="00D37632">
      <w:pPr>
        <w:ind w:firstLine="360"/>
        <w:rPr>
          <w:rFonts w:cstheme="minorHAnsi"/>
          <w:bCs/>
        </w:rPr>
      </w:pPr>
      <w:r w:rsidRPr="00AA3010">
        <w:rPr>
          <w:rFonts w:cstheme="minorHAnsi"/>
          <w:bCs/>
        </w:rPr>
        <w:t>Hatay ilinde ipekçilik sektöründeki işletmeciliği güçlendirecek şekilde, moda ve tasarım kapasitesinin geliştirilmesi, İpekçilik alanında sektörel ihtisaslaşmanın desteklenmesi, Tasarım ve moda alanı başta olmak üzere özel bilgi, beceri ve teknolojilerin geliştirilmesi, Ortak kullanım alanı (common use facility) yöntemi ile etkin ve verimli küme organizasyonlarının geliştirilmesi, İpek sektörünün ihtiyaç duyacağı alanlarda fiziki altyapı yanı sıra beşeri kaynaklarının geliştirilmesi amaçlanmaktadır.</w:t>
      </w:r>
    </w:p>
    <w:p w14:paraId="1C77A0D7" w14:textId="77777777" w:rsidR="00D37632" w:rsidRPr="00AA3010" w:rsidRDefault="00D37632" w:rsidP="00D37632">
      <w:pPr>
        <w:ind w:firstLine="360"/>
        <w:rPr>
          <w:rFonts w:cstheme="minorHAnsi"/>
          <w:bCs/>
        </w:rPr>
      </w:pPr>
      <w:r w:rsidRPr="00AA3010">
        <w:rPr>
          <w:rFonts w:cstheme="minorHAnsi"/>
          <w:bCs/>
        </w:rPr>
        <w:t>Hatay Büyükşehir Belediyesi tarafından DOĞAKA işbirliğiyle güdümlü proje kapsamında oluşturulan tesisimiz, bölge için geleneksel ve önemli bir niş sektör olan ipekçiliğin sektör işletmeciliğinin güçlendirilmesi hedeflenerek ve üreticilerin ihtiyaçlarına göre tasarlanmıştır.</w:t>
      </w:r>
    </w:p>
    <w:p w14:paraId="3462183F" w14:textId="77777777" w:rsidR="00D37632" w:rsidRPr="00AA3010" w:rsidRDefault="00D37632" w:rsidP="00D37632">
      <w:pPr>
        <w:ind w:firstLine="360"/>
        <w:rPr>
          <w:rFonts w:cstheme="minorHAnsi"/>
          <w:bCs/>
        </w:rPr>
      </w:pPr>
      <w:r w:rsidRPr="00AA3010">
        <w:rPr>
          <w:rFonts w:cstheme="minorHAnsi"/>
          <w:bCs/>
        </w:rPr>
        <w:t>Tesisimiz Antakya EXPO alanı B Blokta 960 metrekare kapalı alan üzerine kurulmuştur. Hatay İpek Sürdürülebilir Moda ve Tasarım Merkezi Projesi ile amacımız; Hatay’da İpekçilik sektöründeki işletmeler ve kişiler başta olmak üzere paydaşların beşeri ve fiziki kapasitelerini geliştirerek, rekabet edebilme güçlerini artırmak, katma değer yaratarak sektörün sürdürülebilirliğini sağlamaktır.</w:t>
      </w:r>
    </w:p>
    <w:p w14:paraId="3248EEF2" w14:textId="794F84C6" w:rsidR="00D37632" w:rsidRPr="00AA3010" w:rsidRDefault="00AA3010" w:rsidP="00D37632">
      <w:pPr>
        <w:ind w:firstLine="708"/>
        <w:rPr>
          <w:rFonts w:cstheme="minorHAnsi"/>
          <w:bCs/>
        </w:rPr>
      </w:pPr>
      <w:r w:rsidRPr="00391821">
        <w:rPr>
          <w:rFonts w:ascii="Times New Roman" w:hAnsi="Times New Roman" w:cs="Times New Roman"/>
          <w:noProof/>
          <w:sz w:val="24"/>
          <w:szCs w:val="24"/>
          <w:lang w:eastAsia="tr-TR"/>
        </w:rPr>
        <w:drawing>
          <wp:anchor distT="0" distB="0" distL="114300" distR="114300" simplePos="0" relativeHeight="251931648" behindDoc="0" locked="0" layoutInCell="1" allowOverlap="1" wp14:anchorId="2F47B065" wp14:editId="3DBA1A11">
            <wp:simplePos x="0" y="0"/>
            <wp:positionH relativeFrom="column">
              <wp:posOffset>2847975</wp:posOffset>
            </wp:positionH>
            <wp:positionV relativeFrom="paragraph">
              <wp:posOffset>48895</wp:posOffset>
            </wp:positionV>
            <wp:extent cx="3125470" cy="1718945"/>
            <wp:effectExtent l="0" t="0" r="0" b="0"/>
            <wp:wrapSquare wrapText="bothSides"/>
            <wp:docPr id="263" name="Resim 263" descr="C:\Users\USER\AppData\Local\Microsoft\Windows\INetCache\Content.Word\IMG_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IMG_4148.jp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3125470" cy="1718945"/>
                    </a:xfrm>
                    <a:prstGeom prst="rect">
                      <a:avLst/>
                    </a:prstGeom>
                    <a:noFill/>
                    <a:ln>
                      <a:noFill/>
                    </a:ln>
                  </pic:spPr>
                </pic:pic>
              </a:graphicData>
            </a:graphic>
            <wp14:sizeRelH relativeFrom="margin">
              <wp14:pctWidth>0</wp14:pctWidth>
            </wp14:sizeRelH>
          </wp:anchor>
        </w:drawing>
      </w:r>
      <w:r w:rsidR="00D37632" w:rsidRPr="00AA3010">
        <w:rPr>
          <w:rFonts w:cstheme="minorHAnsi"/>
          <w:b/>
          <w:bCs/>
        </w:rPr>
        <w:t>Tesisimizde;</w:t>
      </w:r>
    </w:p>
    <w:p w14:paraId="33038D63" w14:textId="7E96C6A4" w:rsidR="00D37632" w:rsidRPr="00AA3010" w:rsidRDefault="00D37632" w:rsidP="00D37632">
      <w:pPr>
        <w:ind w:left="360" w:firstLine="348"/>
        <w:rPr>
          <w:rFonts w:cstheme="minorHAnsi"/>
          <w:b/>
          <w:bCs/>
        </w:rPr>
      </w:pPr>
      <w:r w:rsidRPr="00AA3010">
        <w:rPr>
          <w:rFonts w:cstheme="minorHAnsi"/>
          <w:b/>
          <w:bCs/>
        </w:rPr>
        <w:t>Tasarım Stüdyosu</w:t>
      </w:r>
      <w:r w:rsidRPr="00AA3010">
        <w:rPr>
          <w:rFonts w:cstheme="minorHAnsi"/>
          <w:b/>
          <w:bCs/>
        </w:rPr>
        <w:tab/>
      </w:r>
    </w:p>
    <w:p w14:paraId="2A53CFC8" w14:textId="406B2CBB" w:rsidR="00D37632" w:rsidRPr="00AA3010" w:rsidRDefault="00D37632" w:rsidP="00D37632">
      <w:pPr>
        <w:ind w:firstLine="360"/>
        <w:rPr>
          <w:rFonts w:cstheme="minorHAnsi"/>
          <w:bCs/>
        </w:rPr>
      </w:pPr>
      <w:r w:rsidRPr="00AA3010">
        <w:rPr>
          <w:rFonts w:cstheme="minorHAnsi"/>
          <w:bCs/>
        </w:rPr>
        <w:t>Tasarımcıların Hatay ipeğine yönelik yeni tasarımlar geliştirdiği, moda ve tekstil tasarımının oluşturulduğu ayrıca tasarımların son aşamasına kadar kalite kontrol çalışmalarının yapıldığı birimdir.</w:t>
      </w:r>
    </w:p>
    <w:p w14:paraId="6C56E3B3" w14:textId="382FE7F1" w:rsidR="00D37632" w:rsidRPr="00AA3010" w:rsidRDefault="00D37632" w:rsidP="00D37632">
      <w:pPr>
        <w:ind w:firstLine="360"/>
        <w:rPr>
          <w:rFonts w:cstheme="minorHAnsi"/>
          <w:bCs/>
        </w:rPr>
      </w:pPr>
    </w:p>
    <w:p w14:paraId="5C6A4522" w14:textId="6669E1DA" w:rsidR="00AA3010" w:rsidRDefault="00D37632" w:rsidP="00D37632">
      <w:pPr>
        <w:ind w:firstLine="360"/>
        <w:rPr>
          <w:rFonts w:ascii="Times New Roman" w:hAnsi="Times New Roman" w:cs="Times New Roman"/>
          <w:bCs/>
          <w:sz w:val="24"/>
          <w:szCs w:val="24"/>
        </w:rPr>
      </w:pPr>
      <w:r>
        <w:rPr>
          <w:rFonts w:ascii="Times New Roman" w:hAnsi="Times New Roman" w:cs="Times New Roman"/>
          <w:bCs/>
          <w:sz w:val="24"/>
          <w:szCs w:val="24"/>
        </w:rPr>
        <w:t xml:space="preserve">               </w:t>
      </w:r>
    </w:p>
    <w:p w14:paraId="070A6182" w14:textId="77777777" w:rsidR="00AA3010" w:rsidRDefault="00AA3010">
      <w:pPr>
        <w:spacing w:before="100" w:line="276" w:lineRule="auto"/>
        <w:jc w:val="left"/>
        <w:rPr>
          <w:rFonts w:ascii="Times New Roman" w:hAnsi="Times New Roman" w:cs="Times New Roman"/>
          <w:bCs/>
          <w:sz w:val="24"/>
          <w:szCs w:val="24"/>
        </w:rPr>
      </w:pPr>
      <w:r>
        <w:rPr>
          <w:rFonts w:ascii="Times New Roman" w:hAnsi="Times New Roman" w:cs="Times New Roman"/>
          <w:bCs/>
          <w:sz w:val="24"/>
          <w:szCs w:val="24"/>
        </w:rPr>
        <w:br w:type="page"/>
      </w:r>
    </w:p>
    <w:p w14:paraId="73EB13F9" w14:textId="175355DD" w:rsidR="00D37632" w:rsidRPr="00AA3010" w:rsidRDefault="00AA3010" w:rsidP="00D37632">
      <w:pPr>
        <w:ind w:left="360" w:firstLine="349"/>
        <w:rPr>
          <w:rFonts w:cstheme="minorHAnsi"/>
          <w:b/>
          <w:bCs/>
        </w:rPr>
      </w:pPr>
      <w:r w:rsidRPr="00391821">
        <w:rPr>
          <w:rFonts w:ascii="Times New Roman" w:hAnsi="Times New Roman" w:cs="Times New Roman"/>
          <w:noProof/>
          <w:sz w:val="24"/>
          <w:szCs w:val="24"/>
          <w:lang w:eastAsia="tr-TR"/>
        </w:rPr>
        <w:lastRenderedPageBreak/>
        <w:drawing>
          <wp:anchor distT="0" distB="0" distL="114300" distR="114300" simplePos="0" relativeHeight="251932672" behindDoc="0" locked="0" layoutInCell="1" allowOverlap="1" wp14:anchorId="7E5EA0D8" wp14:editId="6920A82B">
            <wp:simplePos x="0" y="0"/>
            <wp:positionH relativeFrom="column">
              <wp:posOffset>3300095</wp:posOffset>
            </wp:positionH>
            <wp:positionV relativeFrom="paragraph">
              <wp:posOffset>4445</wp:posOffset>
            </wp:positionV>
            <wp:extent cx="2378710" cy="1500505"/>
            <wp:effectExtent l="0" t="0" r="2540" b="4445"/>
            <wp:wrapSquare wrapText="bothSides"/>
            <wp:docPr id="7182" name="Resim 7182" descr="C:\Users\USER\Desktop\İpek Fotolar\IMG_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pek Fotolar\IMG_4136.JPG"/>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378710" cy="1500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7632" w:rsidRPr="00AA3010">
        <w:rPr>
          <w:rFonts w:cstheme="minorHAnsi"/>
          <w:b/>
          <w:bCs/>
        </w:rPr>
        <w:t>Hazır Giyim/Konfeksiyon Atölyesi</w:t>
      </w:r>
    </w:p>
    <w:p w14:paraId="1C6A2382" w14:textId="37548346" w:rsidR="00D37632" w:rsidRPr="00AA3010" w:rsidRDefault="00D37632" w:rsidP="00D37632">
      <w:pPr>
        <w:ind w:firstLine="360"/>
        <w:rPr>
          <w:rFonts w:cstheme="minorHAnsi"/>
          <w:bCs/>
        </w:rPr>
      </w:pPr>
      <w:r w:rsidRPr="00AA3010">
        <w:rPr>
          <w:rFonts w:cstheme="minorHAnsi"/>
          <w:bCs/>
        </w:rPr>
        <w:t xml:space="preserve">Tesisimizde konfeksiyon imalatı; tasarımı takiben </w:t>
      </w:r>
      <w:r w:rsidR="00ED18FA" w:rsidRPr="00AA3010">
        <w:rPr>
          <w:rFonts w:cstheme="minorHAnsi"/>
          <w:bCs/>
        </w:rPr>
        <w:t>model hazırlama</w:t>
      </w:r>
      <w:r w:rsidRPr="00AA3010">
        <w:rPr>
          <w:rFonts w:cstheme="minorHAnsi"/>
          <w:bCs/>
        </w:rPr>
        <w:t>, hammadde seçme, kalıp çıkartma, pastal çizimi, kesim, dikim, temizleme, ütü ve paketleme işlemlerinden oluşmaktadır.</w:t>
      </w:r>
    </w:p>
    <w:p w14:paraId="2EE0E302" w14:textId="4A13CA11" w:rsidR="00D37632" w:rsidRDefault="00D37632" w:rsidP="00D37632">
      <w:pPr>
        <w:ind w:firstLine="360"/>
        <w:rPr>
          <w:rFonts w:ascii="Times New Roman" w:hAnsi="Times New Roman" w:cs="Times New Roman"/>
          <w:bCs/>
          <w:sz w:val="24"/>
          <w:szCs w:val="24"/>
        </w:rPr>
      </w:pPr>
      <w:r>
        <w:rPr>
          <w:rFonts w:ascii="Times New Roman" w:hAnsi="Times New Roman" w:cs="Times New Roman"/>
          <w:bCs/>
          <w:sz w:val="24"/>
          <w:szCs w:val="24"/>
        </w:rPr>
        <w:t xml:space="preserve">            </w:t>
      </w:r>
    </w:p>
    <w:p w14:paraId="24E06A04" w14:textId="181669BB" w:rsidR="00AA3010" w:rsidRPr="00391821" w:rsidRDefault="00AA3010" w:rsidP="00D37632">
      <w:pPr>
        <w:ind w:firstLine="360"/>
        <w:rPr>
          <w:rFonts w:ascii="Times New Roman" w:hAnsi="Times New Roman" w:cs="Times New Roman"/>
          <w:bCs/>
          <w:sz w:val="24"/>
          <w:szCs w:val="24"/>
        </w:rPr>
      </w:pPr>
      <w:r w:rsidRPr="00391821">
        <w:rPr>
          <w:rFonts w:ascii="Times New Roman" w:hAnsi="Times New Roman" w:cs="Times New Roman"/>
          <w:noProof/>
          <w:sz w:val="24"/>
          <w:szCs w:val="24"/>
          <w:lang w:eastAsia="tr-TR"/>
        </w:rPr>
        <w:drawing>
          <wp:anchor distT="0" distB="0" distL="114300" distR="114300" simplePos="0" relativeHeight="251933696" behindDoc="0" locked="0" layoutInCell="1" allowOverlap="1" wp14:anchorId="39390BCA" wp14:editId="2C7595A0">
            <wp:simplePos x="0" y="0"/>
            <wp:positionH relativeFrom="column">
              <wp:posOffset>99695</wp:posOffset>
            </wp:positionH>
            <wp:positionV relativeFrom="paragraph">
              <wp:posOffset>92075</wp:posOffset>
            </wp:positionV>
            <wp:extent cx="2314575" cy="1254760"/>
            <wp:effectExtent l="0" t="0" r="9525" b="2540"/>
            <wp:wrapSquare wrapText="bothSides"/>
            <wp:docPr id="264" name="Resim 264" descr="C:\Users\USER\Desktop\İpek Fotolar\IMG_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İpek Fotolar\IMG_4134.JP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314575" cy="1254760"/>
                    </a:xfrm>
                    <a:prstGeom prst="rect">
                      <a:avLst/>
                    </a:prstGeom>
                    <a:noFill/>
                    <a:ln>
                      <a:noFill/>
                    </a:ln>
                  </pic:spPr>
                </pic:pic>
              </a:graphicData>
            </a:graphic>
          </wp:anchor>
        </w:drawing>
      </w:r>
    </w:p>
    <w:p w14:paraId="047180B9" w14:textId="535FAA55" w:rsidR="00D37632" w:rsidRPr="00AA3010" w:rsidRDefault="00D37632" w:rsidP="00D37632">
      <w:pPr>
        <w:ind w:firstLine="360"/>
        <w:rPr>
          <w:rFonts w:cstheme="minorHAnsi"/>
          <w:b/>
          <w:bCs/>
        </w:rPr>
      </w:pPr>
      <w:r w:rsidRPr="00AA3010">
        <w:rPr>
          <w:rFonts w:cstheme="minorHAnsi"/>
          <w:b/>
          <w:bCs/>
        </w:rPr>
        <w:t>Dijital tekstil baskı atölyesi</w:t>
      </w:r>
    </w:p>
    <w:p w14:paraId="1163E724" w14:textId="660E11B3" w:rsidR="00D37632" w:rsidRPr="00AA3010" w:rsidRDefault="00D37632" w:rsidP="00D37632">
      <w:pPr>
        <w:ind w:firstLine="360"/>
        <w:rPr>
          <w:rFonts w:cstheme="minorHAnsi"/>
          <w:b/>
          <w:bCs/>
        </w:rPr>
      </w:pPr>
      <w:r w:rsidRPr="00AA3010">
        <w:rPr>
          <w:rFonts w:cstheme="minorHAnsi"/>
          <w:bCs/>
        </w:rPr>
        <w:t>Özellikle Hataylı ipekçilerin istekleri doğrultusunda oluşturulan tasarımların baskı işlemleri yapılacaktır.  Tekstil ürünlerine yapılacak Dijital Baskılara yönelik; Dijital Baskı Makinesi, Fikse Makinesi, Boya pigmentleri ve diğer sarf malzemeler bu atölyemizde bulunmaktadır.</w:t>
      </w:r>
    </w:p>
    <w:p w14:paraId="643CF95D" w14:textId="36DFE973" w:rsidR="00D37632" w:rsidRPr="00391821" w:rsidRDefault="00AA3010" w:rsidP="00D37632">
      <w:pPr>
        <w:rPr>
          <w:rFonts w:ascii="Times New Roman" w:hAnsi="Times New Roman" w:cs="Times New Roman"/>
          <w:bCs/>
          <w:sz w:val="24"/>
          <w:szCs w:val="24"/>
        </w:rPr>
      </w:pPr>
      <w:r w:rsidRPr="00391821">
        <w:rPr>
          <w:rFonts w:ascii="Times New Roman" w:hAnsi="Times New Roman" w:cs="Times New Roman"/>
          <w:noProof/>
          <w:sz w:val="24"/>
          <w:szCs w:val="24"/>
          <w:lang w:eastAsia="tr-TR"/>
        </w:rPr>
        <w:drawing>
          <wp:anchor distT="0" distB="0" distL="114300" distR="114300" simplePos="0" relativeHeight="251934720" behindDoc="0" locked="0" layoutInCell="1" allowOverlap="1" wp14:anchorId="5D75578F" wp14:editId="56571C35">
            <wp:simplePos x="0" y="0"/>
            <wp:positionH relativeFrom="column">
              <wp:posOffset>2871470</wp:posOffset>
            </wp:positionH>
            <wp:positionV relativeFrom="paragraph">
              <wp:posOffset>187325</wp:posOffset>
            </wp:positionV>
            <wp:extent cx="2933700" cy="1555750"/>
            <wp:effectExtent l="0" t="0" r="0" b="6350"/>
            <wp:wrapSquare wrapText="bothSides"/>
            <wp:docPr id="265" name="Resim 265" descr="C:\Users\USER\Desktop\İpek Fotolar\IMG_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İpek Fotolar\IMG_4147.JP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933700" cy="1555750"/>
                    </a:xfrm>
                    <a:prstGeom prst="rect">
                      <a:avLst/>
                    </a:prstGeom>
                    <a:noFill/>
                    <a:ln>
                      <a:noFill/>
                    </a:ln>
                  </pic:spPr>
                </pic:pic>
              </a:graphicData>
            </a:graphic>
            <wp14:sizeRelH relativeFrom="margin">
              <wp14:pctWidth>0</wp14:pctWidth>
            </wp14:sizeRelH>
          </wp:anchor>
        </w:drawing>
      </w:r>
    </w:p>
    <w:p w14:paraId="12376404" w14:textId="58A11643" w:rsidR="00D37632" w:rsidRPr="00AA3010" w:rsidRDefault="00D37632" w:rsidP="00D37632">
      <w:pPr>
        <w:pStyle w:val="ListeParagraf"/>
        <w:rPr>
          <w:rFonts w:cstheme="minorHAnsi"/>
          <w:b/>
          <w:bCs/>
        </w:rPr>
      </w:pPr>
      <w:r w:rsidRPr="00AA3010">
        <w:rPr>
          <w:rFonts w:cstheme="minorHAnsi"/>
          <w:b/>
          <w:bCs/>
        </w:rPr>
        <w:t xml:space="preserve">Keçe atölyesi </w:t>
      </w:r>
    </w:p>
    <w:p w14:paraId="7204B143" w14:textId="71B61801" w:rsidR="00D37632" w:rsidRPr="00AA3010" w:rsidRDefault="00D37632" w:rsidP="00D37632">
      <w:pPr>
        <w:ind w:firstLine="709"/>
        <w:rPr>
          <w:rFonts w:cstheme="minorHAnsi"/>
          <w:bCs/>
        </w:rPr>
      </w:pPr>
      <w:r w:rsidRPr="00AA3010">
        <w:rPr>
          <w:rFonts w:cstheme="minorHAnsi"/>
          <w:bCs/>
        </w:rPr>
        <w:t xml:space="preserve">İpek ve keçe karışımı tasarım yapmak isteyen kişiler randevu alarak buradaki malzeme ve makineleri kullanabileceklerdir. Burası aynı zamanda ipek-keçe eğitimleri için ortak alandır.  Bu atölyemizde; Keçe dövme </w:t>
      </w:r>
      <w:r w:rsidR="00ED18FA" w:rsidRPr="00AA3010">
        <w:rPr>
          <w:rFonts w:cstheme="minorHAnsi"/>
          <w:bCs/>
        </w:rPr>
        <w:t>makinesi,</w:t>
      </w:r>
      <w:r w:rsidR="00ED18FA">
        <w:rPr>
          <w:rFonts w:cstheme="minorHAnsi"/>
          <w:bCs/>
        </w:rPr>
        <w:t xml:space="preserve"> eği</w:t>
      </w:r>
      <w:r w:rsidR="00ED18FA" w:rsidRPr="00AA3010">
        <w:rPr>
          <w:rFonts w:cstheme="minorHAnsi"/>
          <w:bCs/>
        </w:rPr>
        <w:t>tim</w:t>
      </w:r>
      <w:r w:rsidRPr="00AA3010">
        <w:rPr>
          <w:rFonts w:cstheme="minorHAnsi"/>
          <w:bCs/>
        </w:rPr>
        <w:t xml:space="preserve"> ve </w:t>
      </w:r>
      <w:r w:rsidR="00ED18FA" w:rsidRPr="00AA3010">
        <w:rPr>
          <w:rFonts w:cstheme="minorHAnsi"/>
          <w:bCs/>
        </w:rPr>
        <w:t>deneme tasarımları</w:t>
      </w:r>
      <w:r w:rsidRPr="00AA3010">
        <w:rPr>
          <w:rFonts w:cstheme="minorHAnsi"/>
          <w:bCs/>
        </w:rPr>
        <w:t xml:space="preserve"> için keçeler ve sarf malzemeleri bulunmaktadır.</w:t>
      </w:r>
    </w:p>
    <w:p w14:paraId="39113FF1" w14:textId="79A0A888" w:rsidR="00D37632" w:rsidRPr="00391821" w:rsidRDefault="00AA3010" w:rsidP="00D37632">
      <w:pPr>
        <w:ind w:firstLine="709"/>
        <w:rPr>
          <w:rFonts w:ascii="Times New Roman" w:hAnsi="Times New Roman" w:cs="Times New Roman"/>
          <w:bCs/>
          <w:sz w:val="24"/>
          <w:szCs w:val="24"/>
        </w:rPr>
      </w:pPr>
      <w:r w:rsidRPr="00391821">
        <w:rPr>
          <w:rFonts w:ascii="Times New Roman" w:hAnsi="Times New Roman" w:cs="Times New Roman"/>
          <w:noProof/>
          <w:sz w:val="24"/>
          <w:szCs w:val="24"/>
          <w:lang w:eastAsia="tr-TR"/>
        </w:rPr>
        <w:drawing>
          <wp:anchor distT="0" distB="0" distL="114300" distR="114300" simplePos="0" relativeHeight="251935744" behindDoc="0" locked="0" layoutInCell="1" allowOverlap="1" wp14:anchorId="16C8BF41" wp14:editId="4C734663">
            <wp:simplePos x="0" y="0"/>
            <wp:positionH relativeFrom="column">
              <wp:posOffset>23495</wp:posOffset>
            </wp:positionH>
            <wp:positionV relativeFrom="paragraph">
              <wp:posOffset>47625</wp:posOffset>
            </wp:positionV>
            <wp:extent cx="2790825" cy="1631950"/>
            <wp:effectExtent l="0" t="0" r="9525" b="6350"/>
            <wp:wrapSquare wrapText="bothSides"/>
            <wp:docPr id="266" name="Resim 266" descr="IMG_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4143"/>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790825" cy="1631950"/>
                    </a:xfrm>
                    <a:prstGeom prst="rect">
                      <a:avLst/>
                    </a:prstGeom>
                    <a:noFill/>
                    <a:ln>
                      <a:noFill/>
                    </a:ln>
                  </pic:spPr>
                </pic:pic>
              </a:graphicData>
            </a:graphic>
            <wp14:sizeRelH relativeFrom="margin">
              <wp14:pctWidth>0</wp14:pctWidth>
            </wp14:sizeRelH>
          </wp:anchor>
        </w:drawing>
      </w:r>
    </w:p>
    <w:p w14:paraId="1C92D972" w14:textId="3F00DB28" w:rsidR="00D37632" w:rsidRPr="00AA3010" w:rsidRDefault="00D37632" w:rsidP="00D37632">
      <w:pPr>
        <w:pStyle w:val="ListeParagraf"/>
        <w:rPr>
          <w:rFonts w:cstheme="minorHAnsi"/>
          <w:b/>
          <w:bCs/>
        </w:rPr>
      </w:pPr>
      <w:r w:rsidRPr="00AA3010">
        <w:rPr>
          <w:rFonts w:cstheme="minorHAnsi"/>
          <w:b/>
          <w:bCs/>
        </w:rPr>
        <w:t>Ebru atölyesi</w:t>
      </w:r>
    </w:p>
    <w:p w14:paraId="48ACB2F2" w14:textId="15194E9F" w:rsidR="00D37632" w:rsidRPr="00AA3010" w:rsidRDefault="00D37632" w:rsidP="00D37632">
      <w:pPr>
        <w:ind w:firstLine="708"/>
        <w:rPr>
          <w:rFonts w:cstheme="minorHAnsi"/>
          <w:bCs/>
        </w:rPr>
      </w:pPr>
      <w:r w:rsidRPr="00AA3010">
        <w:rPr>
          <w:rFonts w:cstheme="minorHAnsi"/>
          <w:bCs/>
        </w:rPr>
        <w:t>İpek üzerine ebru çalışması yapmak isteyen kişiler, randevu alarak buradaki malzemeleri kullanabileceklerdir. Burası aynı zamanda ipek-ebru eğitimleri için ortak alandır. Ebru Tekneleri ve Ebru Boyaları gibi Ebru sanatına ait tüm malzemeler bu atölyemizde mevcuttur.</w:t>
      </w:r>
    </w:p>
    <w:p w14:paraId="7D603421" w14:textId="77777777" w:rsidR="00AA3010" w:rsidRDefault="00AA3010" w:rsidP="00D37632">
      <w:pPr>
        <w:ind w:firstLine="708"/>
        <w:rPr>
          <w:rFonts w:ascii="Times New Roman" w:hAnsi="Times New Roman" w:cs="Times New Roman"/>
          <w:bCs/>
          <w:sz w:val="24"/>
          <w:szCs w:val="24"/>
        </w:rPr>
      </w:pPr>
    </w:p>
    <w:p w14:paraId="2254142B" w14:textId="3787899F" w:rsidR="00D37632" w:rsidRPr="00AA3010" w:rsidRDefault="00AA3010" w:rsidP="00D37632">
      <w:pPr>
        <w:ind w:firstLine="708"/>
        <w:rPr>
          <w:rFonts w:cstheme="minorHAnsi"/>
          <w:b/>
          <w:bCs/>
        </w:rPr>
      </w:pPr>
      <w:r w:rsidRPr="00391821">
        <w:rPr>
          <w:rFonts w:ascii="Times New Roman" w:hAnsi="Times New Roman" w:cs="Times New Roman"/>
          <w:noProof/>
          <w:sz w:val="24"/>
          <w:szCs w:val="24"/>
          <w:lang w:eastAsia="tr-TR"/>
        </w:rPr>
        <w:drawing>
          <wp:anchor distT="0" distB="0" distL="114300" distR="114300" simplePos="0" relativeHeight="251936768" behindDoc="0" locked="0" layoutInCell="1" allowOverlap="1" wp14:anchorId="666FBDFA" wp14:editId="09E01402">
            <wp:simplePos x="0" y="0"/>
            <wp:positionH relativeFrom="column">
              <wp:posOffset>3071495</wp:posOffset>
            </wp:positionH>
            <wp:positionV relativeFrom="paragraph">
              <wp:posOffset>272415</wp:posOffset>
            </wp:positionV>
            <wp:extent cx="2733675" cy="1558290"/>
            <wp:effectExtent l="0" t="0" r="9525" b="3810"/>
            <wp:wrapSquare wrapText="bothSides"/>
            <wp:docPr id="7187" name="Resim 7187" descr="C:\Users\USER\Desktop\İpek Fotolar\IMG_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İpek Fotolar\IMG_4146.JPG"/>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733675" cy="1558290"/>
                    </a:xfrm>
                    <a:prstGeom prst="rect">
                      <a:avLst/>
                    </a:prstGeom>
                    <a:noFill/>
                    <a:ln>
                      <a:noFill/>
                    </a:ln>
                  </pic:spPr>
                </pic:pic>
              </a:graphicData>
            </a:graphic>
          </wp:anchor>
        </w:drawing>
      </w:r>
      <w:r w:rsidR="00D37632" w:rsidRPr="00AA3010">
        <w:rPr>
          <w:rFonts w:cstheme="minorHAnsi"/>
          <w:b/>
          <w:bCs/>
        </w:rPr>
        <w:t xml:space="preserve">İpek ve ipek ürünleri aksesuar ve takı atölyesi </w:t>
      </w:r>
    </w:p>
    <w:p w14:paraId="0E967A09" w14:textId="11AD1190" w:rsidR="00D37632" w:rsidRPr="00AA3010" w:rsidRDefault="00D37632" w:rsidP="00D37632">
      <w:pPr>
        <w:ind w:firstLine="708"/>
        <w:rPr>
          <w:rFonts w:cstheme="minorHAnsi"/>
          <w:bCs/>
        </w:rPr>
      </w:pPr>
      <w:r w:rsidRPr="00AA3010">
        <w:rPr>
          <w:rFonts w:cstheme="minorHAnsi"/>
          <w:bCs/>
        </w:rPr>
        <w:t xml:space="preserve">İpek kumaş, ipek iplik, ipek kozası vb. ipek ile ilgili her türlü malzemenin kullanılabileceği üzerine aksesuar ve takı çalışması yapmak isteyen kişiler randevu alarak buradaki malzemeleri kullanabilecekleri bölümdür. Atölyemizde; ham ipek iplikler, ipek kozası, ipek kumaşlar, altın ve gümüş iplikler ve yarı değerli taşlar bulunmaktadır.  </w:t>
      </w:r>
    </w:p>
    <w:p w14:paraId="165501CC" w14:textId="4353A596" w:rsidR="00D37632" w:rsidRPr="00AA3010" w:rsidRDefault="00D37632" w:rsidP="00D37632">
      <w:pPr>
        <w:ind w:firstLine="708"/>
        <w:rPr>
          <w:rFonts w:cstheme="minorHAnsi"/>
          <w:noProof/>
          <w:lang w:eastAsia="tr-TR"/>
        </w:rPr>
      </w:pPr>
      <w:r w:rsidRPr="00AA3010">
        <w:rPr>
          <w:rFonts w:cstheme="minorHAnsi"/>
          <w:bCs/>
        </w:rPr>
        <w:t>Ayrıca tesisimizde bir adet showroom, bir adet üretim planlama ofisi, bir adet eğitim salonu bir adet toplantı salonu ve iki adet depo bulunmaktadır.</w:t>
      </w:r>
      <w:r w:rsidRPr="00AA3010">
        <w:rPr>
          <w:rFonts w:cstheme="minorHAnsi"/>
          <w:noProof/>
          <w:lang w:eastAsia="tr-TR"/>
        </w:rPr>
        <w:t xml:space="preserve"> </w:t>
      </w:r>
    </w:p>
    <w:p w14:paraId="56329EEA" w14:textId="77777777" w:rsidR="00D37632" w:rsidRPr="00391821" w:rsidRDefault="00D37632" w:rsidP="0070490B">
      <w:pPr>
        <w:rPr>
          <w:rFonts w:ascii="Times New Roman" w:hAnsi="Times New Roman" w:cs="Times New Roman"/>
          <w:noProof/>
          <w:sz w:val="24"/>
          <w:szCs w:val="24"/>
          <w:lang w:eastAsia="tr-TR"/>
        </w:rPr>
      </w:pPr>
      <w:r w:rsidRPr="00391821">
        <w:rPr>
          <w:rFonts w:ascii="Times New Roman" w:hAnsi="Times New Roman" w:cs="Times New Roman"/>
          <w:noProof/>
          <w:sz w:val="24"/>
          <w:szCs w:val="24"/>
          <w:lang w:eastAsia="tr-TR"/>
        </w:rPr>
        <w:lastRenderedPageBreak/>
        <w:drawing>
          <wp:inline distT="0" distB="0" distL="0" distR="0" wp14:anchorId="364F2F89" wp14:editId="4C815327">
            <wp:extent cx="2952750" cy="1494790"/>
            <wp:effectExtent l="0" t="0" r="0" b="0"/>
            <wp:docPr id="267" name="Resim 267" descr="C:\Users\USER\Desktop\İpek Fotolar\IMG_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İpek Fotolar\IMG_4141.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968222" cy="1502622"/>
                    </a:xfrm>
                    <a:prstGeom prst="rect">
                      <a:avLst/>
                    </a:prstGeom>
                    <a:noFill/>
                    <a:ln>
                      <a:noFill/>
                    </a:ln>
                  </pic:spPr>
                </pic:pic>
              </a:graphicData>
            </a:graphic>
          </wp:inline>
        </w:drawing>
      </w:r>
      <w:r w:rsidRPr="00391821">
        <w:rPr>
          <w:rFonts w:ascii="Times New Roman" w:hAnsi="Times New Roman" w:cs="Times New Roman"/>
          <w:noProof/>
          <w:sz w:val="24"/>
          <w:szCs w:val="24"/>
          <w:lang w:eastAsia="tr-TR"/>
        </w:rPr>
        <w:drawing>
          <wp:inline distT="0" distB="0" distL="0" distR="0" wp14:anchorId="14D43E7F" wp14:editId="0C62B8E0">
            <wp:extent cx="2771775" cy="1489075"/>
            <wp:effectExtent l="0" t="0" r="9525" b="0"/>
            <wp:docPr id="268" name="Resim 268" descr="C:\Users\USER\Desktop\İpek Fotolar\IMG_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İpek Fotolar\IMG_4138.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776222" cy="1491464"/>
                    </a:xfrm>
                    <a:prstGeom prst="rect">
                      <a:avLst/>
                    </a:prstGeom>
                    <a:noFill/>
                    <a:ln>
                      <a:noFill/>
                    </a:ln>
                  </pic:spPr>
                </pic:pic>
              </a:graphicData>
            </a:graphic>
          </wp:inline>
        </w:drawing>
      </w:r>
    </w:p>
    <w:p w14:paraId="45E45FA7" w14:textId="663F55C8" w:rsidR="003B13B9" w:rsidRPr="003B13B9" w:rsidRDefault="003B13B9" w:rsidP="003B13B9">
      <w:pPr>
        <w:pStyle w:val="GvdeMetni"/>
        <w:widowControl w:val="0"/>
        <w:autoSpaceDE w:val="0"/>
        <w:autoSpaceDN w:val="0"/>
        <w:spacing w:before="0" w:after="0"/>
        <w:rPr>
          <w:rFonts w:cstheme="minorHAnsi"/>
          <w:b/>
        </w:rPr>
      </w:pPr>
      <w:r w:rsidRPr="003B13B9">
        <w:rPr>
          <w:rFonts w:cstheme="minorHAnsi"/>
          <w:b/>
        </w:rPr>
        <w:t xml:space="preserve">Fidan Dağıtımı </w:t>
      </w:r>
    </w:p>
    <w:p w14:paraId="01D7D3AD" w14:textId="77777777" w:rsidR="003B13B9" w:rsidRDefault="003B13B9" w:rsidP="003B13B9">
      <w:pPr>
        <w:pStyle w:val="GvdeMetni"/>
        <w:widowControl w:val="0"/>
        <w:autoSpaceDE w:val="0"/>
        <w:autoSpaceDN w:val="0"/>
        <w:spacing w:before="0" w:after="0"/>
        <w:rPr>
          <w:rFonts w:cstheme="minorHAnsi"/>
        </w:rPr>
      </w:pPr>
    </w:p>
    <w:p w14:paraId="6F074C80" w14:textId="0A9B45F7" w:rsidR="00D37632" w:rsidRPr="00AA3010" w:rsidRDefault="00D37632" w:rsidP="003B13B9">
      <w:pPr>
        <w:pStyle w:val="GvdeMetni"/>
        <w:widowControl w:val="0"/>
        <w:autoSpaceDE w:val="0"/>
        <w:autoSpaceDN w:val="0"/>
        <w:spacing w:before="0" w:after="0"/>
        <w:ind w:firstLine="708"/>
        <w:rPr>
          <w:rFonts w:cstheme="minorHAnsi"/>
        </w:rPr>
      </w:pPr>
      <w:r w:rsidRPr="00AA3010">
        <w:rPr>
          <w:rFonts w:cstheme="minorHAnsi"/>
        </w:rPr>
        <w:t xml:space="preserve">Hatay Büyükşehir Belediyesi olarak kırsal kalkınma çalışmaları kapsamında toplam </w:t>
      </w:r>
      <w:r w:rsidRPr="00AA3010">
        <w:rPr>
          <w:rFonts w:cstheme="minorHAnsi"/>
          <w:b/>
        </w:rPr>
        <w:t>150.000</w:t>
      </w:r>
      <w:r w:rsidRPr="00AA3010">
        <w:rPr>
          <w:rFonts w:cstheme="minorHAnsi"/>
        </w:rPr>
        <w:t xml:space="preserve"> adet (Badem, Ceviz, Sumak, Alıç, Defne, Kaysı, Keçiboynuzu, Hünnap, Kiraz, Biberiye, Aronya, Lavanta, Adaçayı, Kekik) fidan 11 İlçemizde kırsalda bulunan 138 mahallemizde (köyümüzde) 12.250 ailemize destek olarak</w:t>
      </w:r>
      <w:r w:rsidRPr="00AA3010">
        <w:rPr>
          <w:rFonts w:cstheme="minorHAnsi"/>
          <w:spacing w:val="-12"/>
        </w:rPr>
        <w:t xml:space="preserve"> </w:t>
      </w:r>
      <w:r w:rsidRPr="00AA3010">
        <w:rPr>
          <w:rFonts w:cstheme="minorHAnsi"/>
        </w:rPr>
        <w:t>verilmiştir.</w:t>
      </w:r>
    </w:p>
    <w:tbl>
      <w:tblPr>
        <w:tblStyle w:val="KlavuzTablo2"/>
        <w:tblpPr w:leftFromText="141" w:rightFromText="141" w:vertAnchor="text" w:horzAnchor="margin" w:tblpY="144"/>
        <w:tblW w:w="5000" w:type="pct"/>
        <w:tblLook w:val="04A0" w:firstRow="1" w:lastRow="0" w:firstColumn="1" w:lastColumn="0" w:noHBand="0" w:noVBand="1"/>
      </w:tblPr>
      <w:tblGrid>
        <w:gridCol w:w="1043"/>
        <w:gridCol w:w="1569"/>
        <w:gridCol w:w="1745"/>
        <w:gridCol w:w="4713"/>
      </w:tblGrid>
      <w:tr w:rsidR="00AA3010" w:rsidRPr="00AA3010" w14:paraId="2BD9C112" w14:textId="77777777" w:rsidTr="003B13B9">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4" w:type="pct"/>
            <w:noWrap/>
            <w:hideMark/>
          </w:tcPr>
          <w:p w14:paraId="060EAE02" w14:textId="77777777" w:rsidR="00D37632" w:rsidRPr="00AA3010" w:rsidRDefault="00D37632" w:rsidP="003B13B9">
            <w:pPr>
              <w:spacing w:before="0"/>
              <w:jc w:val="center"/>
              <w:rPr>
                <w:rFonts w:eastAsia="Times New Roman" w:cs="Calibri"/>
                <w:b w:val="0"/>
                <w:bCs w:val="0"/>
                <w:lang w:eastAsia="tr-TR"/>
              </w:rPr>
            </w:pPr>
            <w:r w:rsidRPr="00AA3010">
              <w:rPr>
                <w:rFonts w:eastAsia="Times New Roman" w:cs="Calibri"/>
                <w:b w:val="0"/>
                <w:bCs w:val="0"/>
                <w:lang w:eastAsia="tr-TR"/>
              </w:rPr>
              <w:t>İlçe Adı</w:t>
            </w:r>
          </w:p>
        </w:tc>
        <w:tc>
          <w:tcPr>
            <w:tcW w:w="904" w:type="pct"/>
            <w:hideMark/>
          </w:tcPr>
          <w:p w14:paraId="7C363E97" w14:textId="77777777" w:rsidR="00D37632" w:rsidRPr="00AA3010" w:rsidRDefault="00D37632" w:rsidP="003B13B9">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lang w:eastAsia="tr-TR"/>
              </w:rPr>
            </w:pPr>
            <w:r w:rsidRPr="00AA3010">
              <w:rPr>
                <w:rFonts w:eastAsia="Times New Roman" w:cs="Calibri"/>
                <w:b w:val="0"/>
                <w:bCs w:val="0"/>
                <w:lang w:eastAsia="tr-TR"/>
              </w:rPr>
              <w:t>Dağıtım yapılan Köy Sayısı</w:t>
            </w:r>
          </w:p>
        </w:tc>
        <w:tc>
          <w:tcPr>
            <w:tcW w:w="1001" w:type="pct"/>
            <w:hideMark/>
          </w:tcPr>
          <w:p w14:paraId="480C2C14" w14:textId="77777777" w:rsidR="00D37632" w:rsidRPr="00AA3010" w:rsidRDefault="00D37632" w:rsidP="003B13B9">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lang w:eastAsia="tr-TR"/>
              </w:rPr>
            </w:pPr>
            <w:r w:rsidRPr="00AA3010">
              <w:rPr>
                <w:rFonts w:eastAsia="Times New Roman" w:cs="Calibri"/>
                <w:b w:val="0"/>
                <w:bCs w:val="0"/>
                <w:lang w:eastAsia="tr-TR"/>
              </w:rPr>
              <w:t>Fidan Desteği Yapılan Aile Sayısı</w:t>
            </w:r>
          </w:p>
        </w:tc>
        <w:tc>
          <w:tcPr>
            <w:tcW w:w="2481" w:type="pct"/>
            <w:hideMark/>
          </w:tcPr>
          <w:p w14:paraId="1603D39C" w14:textId="77777777" w:rsidR="00D37632" w:rsidRPr="00AA3010" w:rsidRDefault="00D37632" w:rsidP="003B13B9">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lang w:eastAsia="tr-TR"/>
              </w:rPr>
            </w:pPr>
            <w:r w:rsidRPr="00AA3010">
              <w:rPr>
                <w:rFonts w:eastAsia="Times New Roman" w:cs="Calibri"/>
                <w:b w:val="0"/>
                <w:bCs w:val="0"/>
                <w:lang w:eastAsia="tr-TR"/>
              </w:rPr>
              <w:t>Destek Verilen Fidan Türü</w:t>
            </w:r>
          </w:p>
        </w:tc>
      </w:tr>
      <w:tr w:rsidR="00AA3010" w:rsidRPr="00AA3010" w14:paraId="0CC0C4CC" w14:textId="77777777" w:rsidTr="00F83A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5BD08842"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Arsuz</w:t>
            </w:r>
          </w:p>
        </w:tc>
        <w:tc>
          <w:tcPr>
            <w:tcW w:w="904" w:type="pct"/>
            <w:noWrap/>
            <w:vAlign w:val="center"/>
            <w:hideMark/>
          </w:tcPr>
          <w:p w14:paraId="6A083912"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10</w:t>
            </w:r>
          </w:p>
        </w:tc>
        <w:tc>
          <w:tcPr>
            <w:tcW w:w="1001" w:type="pct"/>
            <w:noWrap/>
            <w:vAlign w:val="center"/>
            <w:hideMark/>
          </w:tcPr>
          <w:p w14:paraId="5882535C"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950</w:t>
            </w:r>
          </w:p>
        </w:tc>
        <w:tc>
          <w:tcPr>
            <w:tcW w:w="2481" w:type="pct"/>
            <w:noWrap/>
            <w:vAlign w:val="center"/>
            <w:hideMark/>
          </w:tcPr>
          <w:p w14:paraId="1AC4D8E0" w14:textId="77777777" w:rsidR="00D37632" w:rsidRPr="006E72D3" w:rsidRDefault="00D37632" w:rsidP="00F83AC5">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Ceviz, Badem, Alıç, Adaçayı, Biberiye, Lavanta, Kaysı, Harnup</w:t>
            </w:r>
          </w:p>
        </w:tc>
      </w:tr>
      <w:tr w:rsidR="00AA3010" w:rsidRPr="00AA3010" w14:paraId="670456A6" w14:textId="77777777" w:rsidTr="00F83AC5">
        <w:trPr>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5A4A7B28"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Belen</w:t>
            </w:r>
          </w:p>
        </w:tc>
        <w:tc>
          <w:tcPr>
            <w:tcW w:w="904" w:type="pct"/>
            <w:noWrap/>
            <w:vAlign w:val="center"/>
            <w:hideMark/>
          </w:tcPr>
          <w:p w14:paraId="76639E72"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10</w:t>
            </w:r>
          </w:p>
        </w:tc>
        <w:tc>
          <w:tcPr>
            <w:tcW w:w="1001" w:type="pct"/>
            <w:noWrap/>
            <w:vAlign w:val="center"/>
            <w:hideMark/>
          </w:tcPr>
          <w:p w14:paraId="66C27159"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1600</w:t>
            </w:r>
          </w:p>
        </w:tc>
        <w:tc>
          <w:tcPr>
            <w:tcW w:w="2481" w:type="pct"/>
            <w:noWrap/>
            <w:vAlign w:val="center"/>
            <w:hideMark/>
          </w:tcPr>
          <w:p w14:paraId="4C835FF0" w14:textId="72C7A6E8" w:rsidR="00D37632" w:rsidRPr="006E72D3" w:rsidRDefault="00D37632" w:rsidP="00F83AC5">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Ceviz,</w:t>
            </w:r>
            <w:r w:rsidR="006E72D3">
              <w:rPr>
                <w:rFonts w:eastAsia="Times New Roman" w:cs="Calibri"/>
                <w:sz w:val="18"/>
                <w:szCs w:val="18"/>
                <w:lang w:eastAsia="tr-TR"/>
              </w:rPr>
              <w:t xml:space="preserve"> </w:t>
            </w:r>
            <w:r w:rsidRPr="006E72D3">
              <w:rPr>
                <w:rFonts w:eastAsia="Times New Roman" w:cs="Calibri"/>
                <w:sz w:val="18"/>
                <w:szCs w:val="18"/>
                <w:lang w:eastAsia="tr-TR"/>
              </w:rPr>
              <w:t>Badem,</w:t>
            </w:r>
            <w:r w:rsidR="006E72D3">
              <w:rPr>
                <w:rFonts w:eastAsia="Times New Roman" w:cs="Calibri"/>
                <w:sz w:val="18"/>
                <w:szCs w:val="18"/>
                <w:lang w:eastAsia="tr-TR"/>
              </w:rPr>
              <w:t xml:space="preserve"> </w:t>
            </w:r>
            <w:r w:rsidRPr="006E72D3">
              <w:rPr>
                <w:rFonts w:eastAsia="Times New Roman" w:cs="Calibri"/>
                <w:sz w:val="18"/>
                <w:szCs w:val="18"/>
                <w:lang w:eastAsia="tr-TR"/>
              </w:rPr>
              <w:t>Alıç,</w:t>
            </w:r>
            <w:r w:rsidR="006E72D3">
              <w:rPr>
                <w:rFonts w:eastAsia="Times New Roman" w:cs="Calibri"/>
                <w:sz w:val="18"/>
                <w:szCs w:val="18"/>
                <w:lang w:eastAsia="tr-TR"/>
              </w:rPr>
              <w:t xml:space="preserve"> </w:t>
            </w:r>
            <w:r w:rsidRPr="006E72D3">
              <w:rPr>
                <w:rFonts w:eastAsia="Times New Roman" w:cs="Calibri"/>
                <w:sz w:val="18"/>
                <w:szCs w:val="18"/>
                <w:lang w:eastAsia="tr-TR"/>
              </w:rPr>
              <w:t>Adaçayı,</w:t>
            </w:r>
            <w:r w:rsidR="006E72D3">
              <w:rPr>
                <w:rFonts w:eastAsia="Times New Roman" w:cs="Calibri"/>
                <w:sz w:val="18"/>
                <w:szCs w:val="18"/>
                <w:lang w:eastAsia="tr-TR"/>
              </w:rPr>
              <w:t xml:space="preserve"> </w:t>
            </w:r>
            <w:r w:rsidRPr="006E72D3">
              <w:rPr>
                <w:rFonts w:eastAsia="Times New Roman" w:cs="Calibri"/>
                <w:sz w:val="18"/>
                <w:szCs w:val="18"/>
                <w:lang w:eastAsia="tr-TR"/>
              </w:rPr>
              <w:t>Biberiye,</w:t>
            </w:r>
            <w:r w:rsidR="006E72D3">
              <w:rPr>
                <w:rFonts w:eastAsia="Times New Roman" w:cs="Calibri"/>
                <w:sz w:val="18"/>
                <w:szCs w:val="18"/>
                <w:lang w:eastAsia="tr-TR"/>
              </w:rPr>
              <w:t xml:space="preserve"> </w:t>
            </w:r>
            <w:r w:rsidRPr="006E72D3">
              <w:rPr>
                <w:rFonts w:eastAsia="Times New Roman" w:cs="Calibri"/>
                <w:sz w:val="18"/>
                <w:szCs w:val="18"/>
                <w:lang w:eastAsia="tr-TR"/>
              </w:rPr>
              <w:t>Lavanta,</w:t>
            </w:r>
            <w:r w:rsidR="006E72D3">
              <w:rPr>
                <w:rFonts w:eastAsia="Times New Roman" w:cs="Calibri"/>
                <w:sz w:val="18"/>
                <w:szCs w:val="18"/>
                <w:lang w:eastAsia="tr-TR"/>
              </w:rPr>
              <w:t xml:space="preserve"> </w:t>
            </w:r>
            <w:r w:rsidRPr="006E72D3">
              <w:rPr>
                <w:rFonts w:eastAsia="Times New Roman" w:cs="Calibri"/>
                <w:sz w:val="18"/>
                <w:szCs w:val="18"/>
                <w:lang w:eastAsia="tr-TR"/>
              </w:rPr>
              <w:t>Kaysı,</w:t>
            </w:r>
            <w:r w:rsidR="006E72D3">
              <w:rPr>
                <w:rFonts w:eastAsia="Times New Roman" w:cs="Calibri"/>
                <w:sz w:val="18"/>
                <w:szCs w:val="18"/>
                <w:lang w:eastAsia="tr-TR"/>
              </w:rPr>
              <w:t xml:space="preserve"> </w:t>
            </w:r>
            <w:r w:rsidRPr="006E72D3">
              <w:rPr>
                <w:rFonts w:eastAsia="Times New Roman" w:cs="Calibri"/>
                <w:sz w:val="18"/>
                <w:szCs w:val="18"/>
                <w:lang w:eastAsia="tr-TR"/>
              </w:rPr>
              <w:t>Kiraz,</w:t>
            </w:r>
            <w:r w:rsidR="006E72D3">
              <w:rPr>
                <w:rFonts w:eastAsia="Times New Roman" w:cs="Calibri"/>
                <w:sz w:val="18"/>
                <w:szCs w:val="18"/>
                <w:lang w:eastAsia="tr-TR"/>
              </w:rPr>
              <w:t xml:space="preserve"> </w:t>
            </w:r>
            <w:r w:rsidRPr="006E72D3">
              <w:rPr>
                <w:rFonts w:eastAsia="Times New Roman" w:cs="Calibri"/>
                <w:sz w:val="18"/>
                <w:szCs w:val="18"/>
                <w:lang w:eastAsia="tr-TR"/>
              </w:rPr>
              <w:t>Sumak</w:t>
            </w:r>
          </w:p>
        </w:tc>
      </w:tr>
      <w:tr w:rsidR="00AA3010" w:rsidRPr="00AA3010" w14:paraId="33D00936" w14:textId="77777777" w:rsidTr="00F83A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2C7CFDB1"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İskenderun</w:t>
            </w:r>
          </w:p>
        </w:tc>
        <w:tc>
          <w:tcPr>
            <w:tcW w:w="904" w:type="pct"/>
            <w:noWrap/>
            <w:vAlign w:val="center"/>
            <w:hideMark/>
          </w:tcPr>
          <w:p w14:paraId="521D2B8B"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7</w:t>
            </w:r>
          </w:p>
        </w:tc>
        <w:tc>
          <w:tcPr>
            <w:tcW w:w="1001" w:type="pct"/>
            <w:noWrap/>
            <w:vAlign w:val="center"/>
            <w:hideMark/>
          </w:tcPr>
          <w:p w14:paraId="441C4ED5"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1850</w:t>
            </w:r>
          </w:p>
        </w:tc>
        <w:tc>
          <w:tcPr>
            <w:tcW w:w="2481" w:type="pct"/>
            <w:noWrap/>
            <w:vAlign w:val="center"/>
            <w:hideMark/>
          </w:tcPr>
          <w:p w14:paraId="0D092B55" w14:textId="0E333E49" w:rsidR="00D37632" w:rsidRPr="006E72D3" w:rsidRDefault="00D37632" w:rsidP="00F83AC5">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Ceviz,</w:t>
            </w:r>
            <w:r w:rsidR="006E72D3">
              <w:rPr>
                <w:rFonts w:eastAsia="Times New Roman" w:cs="Calibri"/>
                <w:sz w:val="18"/>
                <w:szCs w:val="18"/>
                <w:lang w:eastAsia="tr-TR"/>
              </w:rPr>
              <w:t xml:space="preserve"> </w:t>
            </w:r>
            <w:r w:rsidRPr="006E72D3">
              <w:rPr>
                <w:rFonts w:eastAsia="Times New Roman" w:cs="Calibri"/>
                <w:sz w:val="18"/>
                <w:szCs w:val="18"/>
                <w:lang w:eastAsia="tr-TR"/>
              </w:rPr>
              <w:t>Badem,</w:t>
            </w:r>
            <w:r w:rsidR="006E72D3">
              <w:rPr>
                <w:rFonts w:eastAsia="Times New Roman" w:cs="Calibri"/>
                <w:sz w:val="18"/>
                <w:szCs w:val="18"/>
                <w:lang w:eastAsia="tr-TR"/>
              </w:rPr>
              <w:t xml:space="preserve"> </w:t>
            </w:r>
            <w:r w:rsidRPr="006E72D3">
              <w:rPr>
                <w:rFonts w:eastAsia="Times New Roman" w:cs="Calibri"/>
                <w:sz w:val="18"/>
                <w:szCs w:val="18"/>
                <w:lang w:eastAsia="tr-TR"/>
              </w:rPr>
              <w:t>Alıç,</w:t>
            </w:r>
            <w:r w:rsidR="006E72D3">
              <w:rPr>
                <w:rFonts w:eastAsia="Times New Roman" w:cs="Calibri"/>
                <w:sz w:val="18"/>
                <w:szCs w:val="18"/>
                <w:lang w:eastAsia="tr-TR"/>
              </w:rPr>
              <w:t xml:space="preserve"> </w:t>
            </w:r>
            <w:r w:rsidRPr="006E72D3">
              <w:rPr>
                <w:rFonts w:eastAsia="Times New Roman" w:cs="Calibri"/>
                <w:sz w:val="18"/>
                <w:szCs w:val="18"/>
                <w:lang w:eastAsia="tr-TR"/>
              </w:rPr>
              <w:t>Biberiye,</w:t>
            </w:r>
            <w:r w:rsidR="006E72D3">
              <w:rPr>
                <w:rFonts w:eastAsia="Times New Roman" w:cs="Calibri"/>
                <w:sz w:val="18"/>
                <w:szCs w:val="18"/>
                <w:lang w:eastAsia="tr-TR"/>
              </w:rPr>
              <w:t xml:space="preserve"> </w:t>
            </w:r>
            <w:r w:rsidRPr="006E72D3">
              <w:rPr>
                <w:rFonts w:eastAsia="Times New Roman" w:cs="Calibri"/>
                <w:sz w:val="18"/>
                <w:szCs w:val="18"/>
                <w:lang w:eastAsia="tr-TR"/>
              </w:rPr>
              <w:t>Lavanta,</w:t>
            </w:r>
            <w:r w:rsidR="006E72D3">
              <w:rPr>
                <w:rFonts w:eastAsia="Times New Roman" w:cs="Calibri"/>
                <w:sz w:val="18"/>
                <w:szCs w:val="18"/>
                <w:lang w:eastAsia="tr-TR"/>
              </w:rPr>
              <w:t xml:space="preserve"> </w:t>
            </w:r>
            <w:r w:rsidRPr="006E72D3">
              <w:rPr>
                <w:rFonts w:eastAsia="Times New Roman" w:cs="Calibri"/>
                <w:sz w:val="18"/>
                <w:szCs w:val="18"/>
                <w:lang w:eastAsia="tr-TR"/>
              </w:rPr>
              <w:t>Kaysı,</w:t>
            </w:r>
            <w:r w:rsidR="006E72D3">
              <w:rPr>
                <w:rFonts w:eastAsia="Times New Roman" w:cs="Calibri"/>
                <w:sz w:val="18"/>
                <w:szCs w:val="18"/>
                <w:lang w:eastAsia="tr-TR"/>
              </w:rPr>
              <w:t xml:space="preserve"> </w:t>
            </w:r>
            <w:r w:rsidRPr="006E72D3">
              <w:rPr>
                <w:rFonts w:eastAsia="Times New Roman" w:cs="Calibri"/>
                <w:sz w:val="18"/>
                <w:szCs w:val="18"/>
                <w:lang w:eastAsia="tr-TR"/>
              </w:rPr>
              <w:t>Kiraz,</w:t>
            </w:r>
            <w:r w:rsidR="006E72D3">
              <w:rPr>
                <w:rFonts w:eastAsia="Times New Roman" w:cs="Calibri"/>
                <w:sz w:val="18"/>
                <w:szCs w:val="18"/>
                <w:lang w:eastAsia="tr-TR"/>
              </w:rPr>
              <w:t xml:space="preserve"> </w:t>
            </w:r>
            <w:r w:rsidRPr="006E72D3">
              <w:rPr>
                <w:rFonts w:eastAsia="Times New Roman" w:cs="Calibri"/>
                <w:sz w:val="18"/>
                <w:szCs w:val="18"/>
                <w:lang w:eastAsia="tr-TR"/>
              </w:rPr>
              <w:t>Sumak,</w:t>
            </w:r>
            <w:r w:rsidR="006E72D3">
              <w:rPr>
                <w:rFonts w:eastAsia="Times New Roman" w:cs="Calibri"/>
                <w:sz w:val="18"/>
                <w:szCs w:val="18"/>
                <w:lang w:eastAsia="tr-TR"/>
              </w:rPr>
              <w:t xml:space="preserve"> </w:t>
            </w:r>
            <w:r w:rsidRPr="006E72D3">
              <w:rPr>
                <w:rFonts w:eastAsia="Times New Roman" w:cs="Calibri"/>
                <w:sz w:val="18"/>
                <w:szCs w:val="18"/>
                <w:lang w:eastAsia="tr-TR"/>
              </w:rPr>
              <w:t>Aronya</w:t>
            </w:r>
          </w:p>
        </w:tc>
      </w:tr>
      <w:tr w:rsidR="00AA3010" w:rsidRPr="00AA3010" w14:paraId="7A5991EB" w14:textId="77777777" w:rsidTr="00F83AC5">
        <w:trPr>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4EFE3256"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Hassa</w:t>
            </w:r>
          </w:p>
        </w:tc>
        <w:tc>
          <w:tcPr>
            <w:tcW w:w="904" w:type="pct"/>
            <w:noWrap/>
            <w:vAlign w:val="center"/>
            <w:hideMark/>
          </w:tcPr>
          <w:p w14:paraId="08DDDF4B"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28</w:t>
            </w:r>
          </w:p>
        </w:tc>
        <w:tc>
          <w:tcPr>
            <w:tcW w:w="1001" w:type="pct"/>
            <w:noWrap/>
            <w:vAlign w:val="center"/>
            <w:hideMark/>
          </w:tcPr>
          <w:p w14:paraId="42CBEFC0"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1800</w:t>
            </w:r>
          </w:p>
        </w:tc>
        <w:tc>
          <w:tcPr>
            <w:tcW w:w="2481" w:type="pct"/>
            <w:noWrap/>
            <w:vAlign w:val="center"/>
            <w:hideMark/>
          </w:tcPr>
          <w:p w14:paraId="24B978BC" w14:textId="3784F9FF" w:rsidR="00D37632" w:rsidRPr="006E72D3" w:rsidRDefault="00D37632" w:rsidP="00F83AC5">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Ceviz,</w:t>
            </w:r>
            <w:r w:rsidR="006E72D3">
              <w:rPr>
                <w:rFonts w:eastAsia="Times New Roman" w:cs="Calibri"/>
                <w:sz w:val="18"/>
                <w:szCs w:val="18"/>
                <w:lang w:eastAsia="tr-TR"/>
              </w:rPr>
              <w:t xml:space="preserve"> </w:t>
            </w:r>
            <w:r w:rsidRPr="006E72D3">
              <w:rPr>
                <w:rFonts w:eastAsia="Times New Roman" w:cs="Calibri"/>
                <w:sz w:val="18"/>
                <w:szCs w:val="18"/>
                <w:lang w:eastAsia="tr-TR"/>
              </w:rPr>
              <w:t>Badem,</w:t>
            </w:r>
            <w:r w:rsidR="006E72D3">
              <w:rPr>
                <w:rFonts w:eastAsia="Times New Roman" w:cs="Calibri"/>
                <w:sz w:val="18"/>
                <w:szCs w:val="18"/>
                <w:lang w:eastAsia="tr-TR"/>
              </w:rPr>
              <w:t xml:space="preserve"> </w:t>
            </w:r>
            <w:r w:rsidRPr="006E72D3">
              <w:rPr>
                <w:rFonts w:eastAsia="Times New Roman" w:cs="Calibri"/>
                <w:sz w:val="18"/>
                <w:szCs w:val="18"/>
                <w:lang w:eastAsia="tr-TR"/>
              </w:rPr>
              <w:t>Alıç,</w:t>
            </w:r>
            <w:r w:rsidR="006E72D3">
              <w:rPr>
                <w:rFonts w:eastAsia="Times New Roman" w:cs="Calibri"/>
                <w:sz w:val="18"/>
                <w:szCs w:val="18"/>
                <w:lang w:eastAsia="tr-TR"/>
              </w:rPr>
              <w:t xml:space="preserve"> </w:t>
            </w:r>
            <w:r w:rsidRPr="006E72D3">
              <w:rPr>
                <w:rFonts w:eastAsia="Times New Roman" w:cs="Calibri"/>
                <w:sz w:val="18"/>
                <w:szCs w:val="18"/>
                <w:lang w:eastAsia="tr-TR"/>
              </w:rPr>
              <w:t>Biberiye,</w:t>
            </w:r>
            <w:r w:rsidR="006E72D3">
              <w:rPr>
                <w:rFonts w:eastAsia="Times New Roman" w:cs="Calibri"/>
                <w:sz w:val="18"/>
                <w:szCs w:val="18"/>
                <w:lang w:eastAsia="tr-TR"/>
              </w:rPr>
              <w:t xml:space="preserve"> </w:t>
            </w:r>
            <w:r w:rsidRPr="006E72D3">
              <w:rPr>
                <w:rFonts w:eastAsia="Times New Roman" w:cs="Calibri"/>
                <w:sz w:val="18"/>
                <w:szCs w:val="18"/>
                <w:lang w:eastAsia="tr-TR"/>
              </w:rPr>
              <w:t>Lavanta,</w:t>
            </w:r>
            <w:r w:rsidR="006E72D3">
              <w:rPr>
                <w:rFonts w:eastAsia="Times New Roman" w:cs="Calibri"/>
                <w:sz w:val="18"/>
                <w:szCs w:val="18"/>
                <w:lang w:eastAsia="tr-TR"/>
              </w:rPr>
              <w:t xml:space="preserve"> </w:t>
            </w:r>
            <w:r w:rsidRPr="006E72D3">
              <w:rPr>
                <w:rFonts w:eastAsia="Times New Roman" w:cs="Calibri"/>
                <w:sz w:val="18"/>
                <w:szCs w:val="18"/>
                <w:lang w:eastAsia="tr-TR"/>
              </w:rPr>
              <w:t>Kaysı,</w:t>
            </w:r>
            <w:r w:rsidR="006E72D3">
              <w:rPr>
                <w:rFonts w:eastAsia="Times New Roman" w:cs="Calibri"/>
                <w:sz w:val="18"/>
                <w:szCs w:val="18"/>
                <w:lang w:eastAsia="tr-TR"/>
              </w:rPr>
              <w:t xml:space="preserve"> </w:t>
            </w:r>
            <w:r w:rsidRPr="006E72D3">
              <w:rPr>
                <w:rFonts w:eastAsia="Times New Roman" w:cs="Calibri"/>
                <w:sz w:val="18"/>
                <w:szCs w:val="18"/>
                <w:lang w:eastAsia="tr-TR"/>
              </w:rPr>
              <w:t>Sumak,</w:t>
            </w:r>
            <w:r w:rsidR="006E72D3">
              <w:rPr>
                <w:rFonts w:eastAsia="Times New Roman" w:cs="Calibri"/>
                <w:sz w:val="18"/>
                <w:szCs w:val="18"/>
                <w:lang w:eastAsia="tr-TR"/>
              </w:rPr>
              <w:t xml:space="preserve"> </w:t>
            </w:r>
            <w:r w:rsidRPr="006E72D3">
              <w:rPr>
                <w:rFonts w:eastAsia="Times New Roman" w:cs="Calibri"/>
                <w:sz w:val="18"/>
                <w:szCs w:val="18"/>
                <w:lang w:eastAsia="tr-TR"/>
              </w:rPr>
              <w:t>Aronya</w:t>
            </w:r>
          </w:p>
        </w:tc>
      </w:tr>
      <w:tr w:rsidR="00AA3010" w:rsidRPr="00AA3010" w14:paraId="3B6EC5DC" w14:textId="77777777" w:rsidTr="00F83A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593FEB77"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Kırıkhan</w:t>
            </w:r>
          </w:p>
        </w:tc>
        <w:tc>
          <w:tcPr>
            <w:tcW w:w="904" w:type="pct"/>
            <w:noWrap/>
            <w:vAlign w:val="center"/>
            <w:hideMark/>
          </w:tcPr>
          <w:p w14:paraId="04392141"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14</w:t>
            </w:r>
          </w:p>
        </w:tc>
        <w:tc>
          <w:tcPr>
            <w:tcW w:w="1001" w:type="pct"/>
            <w:noWrap/>
            <w:vAlign w:val="center"/>
            <w:hideMark/>
          </w:tcPr>
          <w:p w14:paraId="1EBD791B"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850</w:t>
            </w:r>
          </w:p>
        </w:tc>
        <w:tc>
          <w:tcPr>
            <w:tcW w:w="2481" w:type="pct"/>
            <w:noWrap/>
            <w:vAlign w:val="center"/>
            <w:hideMark/>
          </w:tcPr>
          <w:p w14:paraId="65DBC704" w14:textId="177FCF46" w:rsidR="00D37632" w:rsidRPr="006E72D3" w:rsidRDefault="00D37632" w:rsidP="00F83AC5">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Ceviz,</w:t>
            </w:r>
            <w:r w:rsidR="006E72D3">
              <w:rPr>
                <w:rFonts w:eastAsia="Times New Roman" w:cs="Calibri"/>
                <w:sz w:val="18"/>
                <w:szCs w:val="18"/>
                <w:lang w:eastAsia="tr-TR"/>
              </w:rPr>
              <w:t xml:space="preserve"> </w:t>
            </w:r>
            <w:r w:rsidRPr="006E72D3">
              <w:rPr>
                <w:rFonts w:eastAsia="Times New Roman" w:cs="Calibri"/>
                <w:sz w:val="18"/>
                <w:szCs w:val="18"/>
                <w:lang w:eastAsia="tr-TR"/>
              </w:rPr>
              <w:t>Badem, Alıç,</w:t>
            </w:r>
            <w:r w:rsidR="006E72D3">
              <w:rPr>
                <w:rFonts w:eastAsia="Times New Roman" w:cs="Calibri"/>
                <w:sz w:val="18"/>
                <w:szCs w:val="18"/>
                <w:lang w:eastAsia="tr-TR"/>
              </w:rPr>
              <w:t xml:space="preserve"> </w:t>
            </w:r>
            <w:r w:rsidRPr="006E72D3">
              <w:rPr>
                <w:rFonts w:eastAsia="Times New Roman" w:cs="Calibri"/>
                <w:sz w:val="18"/>
                <w:szCs w:val="18"/>
                <w:lang w:eastAsia="tr-TR"/>
              </w:rPr>
              <w:t>Biberiye,</w:t>
            </w:r>
            <w:r w:rsidR="006E72D3">
              <w:rPr>
                <w:rFonts w:eastAsia="Times New Roman" w:cs="Calibri"/>
                <w:sz w:val="18"/>
                <w:szCs w:val="18"/>
                <w:lang w:eastAsia="tr-TR"/>
              </w:rPr>
              <w:t xml:space="preserve"> </w:t>
            </w:r>
            <w:r w:rsidRPr="006E72D3">
              <w:rPr>
                <w:rFonts w:eastAsia="Times New Roman" w:cs="Calibri"/>
                <w:sz w:val="18"/>
                <w:szCs w:val="18"/>
                <w:lang w:eastAsia="tr-TR"/>
              </w:rPr>
              <w:t>Lavanta,</w:t>
            </w:r>
            <w:r w:rsidR="006E72D3">
              <w:rPr>
                <w:rFonts w:eastAsia="Times New Roman" w:cs="Calibri"/>
                <w:sz w:val="18"/>
                <w:szCs w:val="18"/>
                <w:lang w:eastAsia="tr-TR"/>
              </w:rPr>
              <w:t xml:space="preserve"> </w:t>
            </w:r>
            <w:r w:rsidRPr="006E72D3">
              <w:rPr>
                <w:rFonts w:eastAsia="Times New Roman" w:cs="Calibri"/>
                <w:sz w:val="18"/>
                <w:szCs w:val="18"/>
                <w:lang w:eastAsia="tr-TR"/>
              </w:rPr>
              <w:t>Kaysı,</w:t>
            </w:r>
            <w:r w:rsidR="006E72D3">
              <w:rPr>
                <w:rFonts w:eastAsia="Times New Roman" w:cs="Calibri"/>
                <w:sz w:val="18"/>
                <w:szCs w:val="18"/>
                <w:lang w:eastAsia="tr-TR"/>
              </w:rPr>
              <w:t xml:space="preserve"> </w:t>
            </w:r>
            <w:r w:rsidRPr="006E72D3">
              <w:rPr>
                <w:rFonts w:eastAsia="Times New Roman" w:cs="Calibri"/>
                <w:sz w:val="18"/>
                <w:szCs w:val="18"/>
                <w:lang w:eastAsia="tr-TR"/>
              </w:rPr>
              <w:t>Sumak</w:t>
            </w:r>
          </w:p>
        </w:tc>
      </w:tr>
      <w:tr w:rsidR="00AA3010" w:rsidRPr="00AA3010" w14:paraId="28F399FE" w14:textId="77777777" w:rsidTr="00F83AC5">
        <w:trPr>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23A967DC"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Altınözü</w:t>
            </w:r>
          </w:p>
        </w:tc>
        <w:tc>
          <w:tcPr>
            <w:tcW w:w="904" w:type="pct"/>
            <w:noWrap/>
            <w:vAlign w:val="center"/>
            <w:hideMark/>
          </w:tcPr>
          <w:p w14:paraId="35021BB8"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22</w:t>
            </w:r>
          </w:p>
        </w:tc>
        <w:tc>
          <w:tcPr>
            <w:tcW w:w="1001" w:type="pct"/>
            <w:noWrap/>
            <w:vAlign w:val="center"/>
            <w:hideMark/>
          </w:tcPr>
          <w:p w14:paraId="2CEE2F8C"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1300</w:t>
            </w:r>
          </w:p>
        </w:tc>
        <w:tc>
          <w:tcPr>
            <w:tcW w:w="2481" w:type="pct"/>
            <w:noWrap/>
            <w:vAlign w:val="center"/>
            <w:hideMark/>
          </w:tcPr>
          <w:p w14:paraId="48A2CF32" w14:textId="2DD3353F" w:rsidR="00D37632" w:rsidRPr="006E72D3" w:rsidRDefault="00D37632" w:rsidP="00F83AC5">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Ceviz,</w:t>
            </w:r>
            <w:r w:rsidR="006E72D3">
              <w:rPr>
                <w:rFonts w:eastAsia="Times New Roman" w:cs="Calibri"/>
                <w:sz w:val="18"/>
                <w:szCs w:val="18"/>
                <w:lang w:eastAsia="tr-TR"/>
              </w:rPr>
              <w:t xml:space="preserve"> </w:t>
            </w:r>
            <w:r w:rsidRPr="006E72D3">
              <w:rPr>
                <w:rFonts w:eastAsia="Times New Roman" w:cs="Calibri"/>
                <w:sz w:val="18"/>
                <w:szCs w:val="18"/>
                <w:lang w:eastAsia="tr-TR"/>
              </w:rPr>
              <w:t>Badem, Sumak</w:t>
            </w:r>
          </w:p>
        </w:tc>
      </w:tr>
      <w:tr w:rsidR="00AA3010" w:rsidRPr="00AA3010" w14:paraId="6C7AA637" w14:textId="77777777" w:rsidTr="00F83A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24675D2C"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Yayladağı</w:t>
            </w:r>
          </w:p>
        </w:tc>
        <w:tc>
          <w:tcPr>
            <w:tcW w:w="904" w:type="pct"/>
            <w:noWrap/>
            <w:vAlign w:val="center"/>
            <w:hideMark/>
          </w:tcPr>
          <w:p w14:paraId="2C6E27CB"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26</w:t>
            </w:r>
          </w:p>
        </w:tc>
        <w:tc>
          <w:tcPr>
            <w:tcW w:w="1001" w:type="pct"/>
            <w:noWrap/>
            <w:vAlign w:val="center"/>
            <w:hideMark/>
          </w:tcPr>
          <w:p w14:paraId="18F9632D"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1800</w:t>
            </w:r>
          </w:p>
        </w:tc>
        <w:tc>
          <w:tcPr>
            <w:tcW w:w="2481" w:type="pct"/>
            <w:noWrap/>
            <w:vAlign w:val="center"/>
            <w:hideMark/>
          </w:tcPr>
          <w:p w14:paraId="325E7351" w14:textId="353F19B5" w:rsidR="00D37632" w:rsidRPr="006E72D3" w:rsidRDefault="00D37632" w:rsidP="00F83AC5">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Ceviz, Badem, Alıç,</w:t>
            </w:r>
            <w:r w:rsidR="006E72D3">
              <w:rPr>
                <w:rFonts w:eastAsia="Times New Roman" w:cs="Calibri"/>
                <w:sz w:val="18"/>
                <w:szCs w:val="18"/>
                <w:lang w:eastAsia="tr-TR"/>
              </w:rPr>
              <w:t xml:space="preserve"> </w:t>
            </w:r>
            <w:r w:rsidRPr="006E72D3">
              <w:rPr>
                <w:rFonts w:eastAsia="Times New Roman" w:cs="Calibri"/>
                <w:sz w:val="18"/>
                <w:szCs w:val="18"/>
                <w:lang w:eastAsia="tr-TR"/>
              </w:rPr>
              <w:t>Biberiye,</w:t>
            </w:r>
            <w:r w:rsidR="006E72D3">
              <w:rPr>
                <w:rFonts w:eastAsia="Times New Roman" w:cs="Calibri"/>
                <w:sz w:val="18"/>
                <w:szCs w:val="18"/>
                <w:lang w:eastAsia="tr-TR"/>
              </w:rPr>
              <w:t xml:space="preserve"> </w:t>
            </w:r>
            <w:r w:rsidRPr="006E72D3">
              <w:rPr>
                <w:rFonts w:eastAsia="Times New Roman" w:cs="Calibri"/>
                <w:sz w:val="18"/>
                <w:szCs w:val="18"/>
                <w:lang w:eastAsia="tr-TR"/>
              </w:rPr>
              <w:t>Lavanta,</w:t>
            </w:r>
            <w:r w:rsidR="006E72D3">
              <w:rPr>
                <w:rFonts w:eastAsia="Times New Roman" w:cs="Calibri"/>
                <w:sz w:val="18"/>
                <w:szCs w:val="18"/>
                <w:lang w:eastAsia="tr-TR"/>
              </w:rPr>
              <w:t xml:space="preserve"> </w:t>
            </w:r>
            <w:r w:rsidRPr="006E72D3">
              <w:rPr>
                <w:rFonts w:eastAsia="Times New Roman" w:cs="Calibri"/>
                <w:sz w:val="18"/>
                <w:szCs w:val="18"/>
                <w:lang w:eastAsia="tr-TR"/>
              </w:rPr>
              <w:t>Kaysı,</w:t>
            </w:r>
            <w:r w:rsidR="006E72D3">
              <w:rPr>
                <w:rFonts w:eastAsia="Times New Roman" w:cs="Calibri"/>
                <w:sz w:val="18"/>
                <w:szCs w:val="18"/>
                <w:lang w:eastAsia="tr-TR"/>
              </w:rPr>
              <w:t xml:space="preserve"> </w:t>
            </w:r>
            <w:r w:rsidRPr="006E72D3">
              <w:rPr>
                <w:rFonts w:eastAsia="Times New Roman" w:cs="Calibri"/>
                <w:sz w:val="18"/>
                <w:szCs w:val="18"/>
                <w:lang w:eastAsia="tr-TR"/>
              </w:rPr>
              <w:t>Sumak,</w:t>
            </w:r>
            <w:r w:rsidR="006E72D3">
              <w:rPr>
                <w:rFonts w:eastAsia="Times New Roman" w:cs="Calibri"/>
                <w:sz w:val="18"/>
                <w:szCs w:val="18"/>
                <w:lang w:eastAsia="tr-TR"/>
              </w:rPr>
              <w:t xml:space="preserve"> </w:t>
            </w:r>
            <w:r w:rsidRPr="006E72D3">
              <w:rPr>
                <w:rFonts w:eastAsia="Times New Roman" w:cs="Calibri"/>
                <w:sz w:val="18"/>
                <w:szCs w:val="18"/>
                <w:lang w:eastAsia="tr-TR"/>
              </w:rPr>
              <w:t>Aronya</w:t>
            </w:r>
          </w:p>
        </w:tc>
      </w:tr>
      <w:tr w:rsidR="00AA3010" w:rsidRPr="00AA3010" w14:paraId="387B1AAE" w14:textId="77777777" w:rsidTr="00F83AC5">
        <w:trPr>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38478A3C"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Defne</w:t>
            </w:r>
          </w:p>
        </w:tc>
        <w:tc>
          <w:tcPr>
            <w:tcW w:w="904" w:type="pct"/>
            <w:noWrap/>
            <w:vAlign w:val="center"/>
            <w:hideMark/>
          </w:tcPr>
          <w:p w14:paraId="2B8EFC2F"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8</w:t>
            </w:r>
          </w:p>
        </w:tc>
        <w:tc>
          <w:tcPr>
            <w:tcW w:w="1001" w:type="pct"/>
            <w:noWrap/>
            <w:vAlign w:val="center"/>
            <w:hideMark/>
          </w:tcPr>
          <w:p w14:paraId="276D6F7E"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850</w:t>
            </w:r>
          </w:p>
        </w:tc>
        <w:tc>
          <w:tcPr>
            <w:tcW w:w="2481" w:type="pct"/>
            <w:noWrap/>
            <w:vAlign w:val="center"/>
            <w:hideMark/>
          </w:tcPr>
          <w:p w14:paraId="2C5AF523" w14:textId="3324E114" w:rsidR="00D37632" w:rsidRPr="006E72D3" w:rsidRDefault="00D37632" w:rsidP="00F83AC5">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Defne, Badem,</w:t>
            </w:r>
            <w:r w:rsidR="006E72D3">
              <w:rPr>
                <w:rFonts w:eastAsia="Times New Roman" w:cs="Calibri"/>
                <w:sz w:val="18"/>
                <w:szCs w:val="18"/>
                <w:lang w:eastAsia="tr-TR"/>
              </w:rPr>
              <w:t xml:space="preserve"> </w:t>
            </w:r>
            <w:r w:rsidRPr="006E72D3">
              <w:rPr>
                <w:rFonts w:eastAsia="Times New Roman" w:cs="Calibri"/>
                <w:sz w:val="18"/>
                <w:szCs w:val="18"/>
                <w:lang w:eastAsia="tr-TR"/>
              </w:rPr>
              <w:t>Ceviz,</w:t>
            </w:r>
            <w:r w:rsidR="006E72D3">
              <w:rPr>
                <w:rFonts w:eastAsia="Times New Roman" w:cs="Calibri"/>
                <w:sz w:val="18"/>
                <w:szCs w:val="18"/>
                <w:lang w:eastAsia="tr-TR"/>
              </w:rPr>
              <w:t xml:space="preserve"> </w:t>
            </w:r>
            <w:r w:rsidRPr="006E72D3">
              <w:rPr>
                <w:rFonts w:eastAsia="Times New Roman" w:cs="Calibri"/>
                <w:sz w:val="18"/>
                <w:szCs w:val="18"/>
                <w:lang w:eastAsia="tr-TR"/>
              </w:rPr>
              <w:t>Lavanta,</w:t>
            </w:r>
            <w:r w:rsidR="006E72D3">
              <w:rPr>
                <w:rFonts w:eastAsia="Times New Roman" w:cs="Calibri"/>
                <w:sz w:val="18"/>
                <w:szCs w:val="18"/>
                <w:lang w:eastAsia="tr-TR"/>
              </w:rPr>
              <w:t xml:space="preserve"> </w:t>
            </w:r>
            <w:r w:rsidRPr="006E72D3">
              <w:rPr>
                <w:rFonts w:eastAsia="Times New Roman" w:cs="Calibri"/>
                <w:sz w:val="18"/>
                <w:szCs w:val="18"/>
                <w:lang w:eastAsia="tr-TR"/>
              </w:rPr>
              <w:t>Biberiye</w:t>
            </w:r>
          </w:p>
        </w:tc>
      </w:tr>
      <w:tr w:rsidR="00AA3010" w:rsidRPr="00AA3010" w14:paraId="3898D110" w14:textId="77777777" w:rsidTr="00F83A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65BB4C51"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Samandağı</w:t>
            </w:r>
          </w:p>
        </w:tc>
        <w:tc>
          <w:tcPr>
            <w:tcW w:w="904" w:type="pct"/>
            <w:noWrap/>
            <w:vAlign w:val="center"/>
            <w:hideMark/>
          </w:tcPr>
          <w:p w14:paraId="5D6BA7B9"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6</w:t>
            </w:r>
          </w:p>
        </w:tc>
        <w:tc>
          <w:tcPr>
            <w:tcW w:w="1001" w:type="pct"/>
            <w:noWrap/>
            <w:vAlign w:val="center"/>
            <w:hideMark/>
          </w:tcPr>
          <w:p w14:paraId="060E5E6B"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650</w:t>
            </w:r>
          </w:p>
        </w:tc>
        <w:tc>
          <w:tcPr>
            <w:tcW w:w="2481" w:type="pct"/>
            <w:noWrap/>
            <w:vAlign w:val="center"/>
            <w:hideMark/>
          </w:tcPr>
          <w:p w14:paraId="7048EC29" w14:textId="0806DF5D" w:rsidR="00D37632" w:rsidRPr="006E72D3" w:rsidRDefault="00D37632" w:rsidP="00F83AC5">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Defne, Badem,</w:t>
            </w:r>
            <w:r w:rsidR="006E72D3">
              <w:rPr>
                <w:rFonts w:eastAsia="Times New Roman" w:cs="Calibri"/>
                <w:sz w:val="18"/>
                <w:szCs w:val="18"/>
                <w:lang w:eastAsia="tr-TR"/>
              </w:rPr>
              <w:t xml:space="preserve"> </w:t>
            </w:r>
            <w:r w:rsidRPr="006E72D3">
              <w:rPr>
                <w:rFonts w:eastAsia="Times New Roman" w:cs="Calibri"/>
                <w:sz w:val="18"/>
                <w:szCs w:val="18"/>
                <w:lang w:eastAsia="tr-TR"/>
              </w:rPr>
              <w:t>Ceviz,</w:t>
            </w:r>
            <w:r w:rsidR="006E72D3">
              <w:rPr>
                <w:rFonts w:eastAsia="Times New Roman" w:cs="Calibri"/>
                <w:sz w:val="18"/>
                <w:szCs w:val="18"/>
                <w:lang w:eastAsia="tr-TR"/>
              </w:rPr>
              <w:t xml:space="preserve"> </w:t>
            </w:r>
            <w:r w:rsidRPr="006E72D3">
              <w:rPr>
                <w:rFonts w:eastAsia="Times New Roman" w:cs="Calibri"/>
                <w:sz w:val="18"/>
                <w:szCs w:val="18"/>
                <w:lang w:eastAsia="tr-TR"/>
              </w:rPr>
              <w:t>Lavanta,</w:t>
            </w:r>
            <w:r w:rsidR="006E72D3">
              <w:rPr>
                <w:rFonts w:eastAsia="Times New Roman" w:cs="Calibri"/>
                <w:sz w:val="18"/>
                <w:szCs w:val="18"/>
                <w:lang w:eastAsia="tr-TR"/>
              </w:rPr>
              <w:t xml:space="preserve"> </w:t>
            </w:r>
            <w:r w:rsidRPr="006E72D3">
              <w:rPr>
                <w:rFonts w:eastAsia="Times New Roman" w:cs="Calibri"/>
                <w:sz w:val="18"/>
                <w:szCs w:val="18"/>
                <w:lang w:eastAsia="tr-TR"/>
              </w:rPr>
              <w:t>Biberiye</w:t>
            </w:r>
          </w:p>
        </w:tc>
      </w:tr>
      <w:tr w:rsidR="00AA3010" w:rsidRPr="00AA3010" w14:paraId="61559E8A" w14:textId="77777777" w:rsidTr="00F83AC5">
        <w:trPr>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59992981"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Kumlu</w:t>
            </w:r>
          </w:p>
        </w:tc>
        <w:tc>
          <w:tcPr>
            <w:tcW w:w="904" w:type="pct"/>
            <w:noWrap/>
            <w:vAlign w:val="center"/>
            <w:hideMark/>
          </w:tcPr>
          <w:p w14:paraId="63DA19C5"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2</w:t>
            </w:r>
          </w:p>
        </w:tc>
        <w:tc>
          <w:tcPr>
            <w:tcW w:w="1001" w:type="pct"/>
            <w:noWrap/>
            <w:vAlign w:val="center"/>
            <w:hideMark/>
          </w:tcPr>
          <w:p w14:paraId="411B8796"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200</w:t>
            </w:r>
          </w:p>
        </w:tc>
        <w:tc>
          <w:tcPr>
            <w:tcW w:w="2481" w:type="pct"/>
            <w:noWrap/>
            <w:vAlign w:val="center"/>
            <w:hideMark/>
          </w:tcPr>
          <w:p w14:paraId="582D6A58" w14:textId="77777777" w:rsidR="00D37632" w:rsidRPr="006E72D3" w:rsidRDefault="00D37632" w:rsidP="00F83AC5">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Badem, Ceviz</w:t>
            </w:r>
          </w:p>
        </w:tc>
      </w:tr>
      <w:tr w:rsidR="00AA3010" w:rsidRPr="00AA3010" w14:paraId="15CF7DFF" w14:textId="77777777" w:rsidTr="00F83AC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2CAFF58B" w14:textId="77777777" w:rsidR="00D37632" w:rsidRPr="00AA3010" w:rsidRDefault="00D37632" w:rsidP="00F83AC5">
            <w:pPr>
              <w:spacing w:before="0"/>
              <w:jc w:val="left"/>
              <w:rPr>
                <w:rFonts w:eastAsia="Times New Roman" w:cs="Calibri"/>
                <w:sz w:val="18"/>
                <w:szCs w:val="18"/>
                <w:lang w:eastAsia="tr-TR"/>
              </w:rPr>
            </w:pPr>
            <w:r w:rsidRPr="00AA3010">
              <w:rPr>
                <w:rFonts w:eastAsia="Times New Roman" w:cs="Calibri"/>
                <w:sz w:val="18"/>
                <w:szCs w:val="18"/>
                <w:lang w:val="en-US" w:eastAsia="tr-TR"/>
              </w:rPr>
              <w:t>Antakya</w:t>
            </w:r>
          </w:p>
        </w:tc>
        <w:tc>
          <w:tcPr>
            <w:tcW w:w="904" w:type="pct"/>
            <w:noWrap/>
            <w:vAlign w:val="center"/>
            <w:hideMark/>
          </w:tcPr>
          <w:p w14:paraId="756B8E10"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5</w:t>
            </w:r>
          </w:p>
        </w:tc>
        <w:tc>
          <w:tcPr>
            <w:tcW w:w="1001" w:type="pct"/>
            <w:noWrap/>
            <w:vAlign w:val="center"/>
            <w:hideMark/>
          </w:tcPr>
          <w:p w14:paraId="3A360156" w14:textId="77777777" w:rsidR="00D37632" w:rsidRPr="00AA3010" w:rsidRDefault="00D37632" w:rsidP="00F83AC5">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val="en-US" w:eastAsia="tr-TR"/>
              </w:rPr>
              <w:t>400</w:t>
            </w:r>
          </w:p>
        </w:tc>
        <w:tc>
          <w:tcPr>
            <w:tcW w:w="2481" w:type="pct"/>
            <w:noWrap/>
            <w:vAlign w:val="center"/>
            <w:hideMark/>
          </w:tcPr>
          <w:p w14:paraId="44DE0E18" w14:textId="2269E472" w:rsidR="00D37632" w:rsidRPr="006E72D3" w:rsidRDefault="00D37632" w:rsidP="00F83AC5">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Calibri"/>
                <w:sz w:val="18"/>
                <w:szCs w:val="18"/>
                <w:lang w:eastAsia="tr-TR"/>
              </w:rPr>
            </w:pPr>
            <w:r w:rsidRPr="006E72D3">
              <w:rPr>
                <w:rFonts w:eastAsia="Times New Roman" w:cs="Calibri"/>
                <w:sz w:val="18"/>
                <w:szCs w:val="18"/>
                <w:lang w:eastAsia="tr-TR"/>
              </w:rPr>
              <w:t xml:space="preserve">Defne, Badem, </w:t>
            </w:r>
            <w:r w:rsidR="006E72D3" w:rsidRPr="006E72D3">
              <w:rPr>
                <w:rFonts w:eastAsia="Times New Roman" w:cs="Calibri"/>
                <w:sz w:val="18"/>
                <w:szCs w:val="18"/>
                <w:lang w:eastAsia="tr-TR"/>
              </w:rPr>
              <w:t>Ceviz, Lavanta</w:t>
            </w:r>
            <w:r w:rsidRPr="006E72D3">
              <w:rPr>
                <w:rFonts w:eastAsia="Times New Roman" w:cs="Calibri"/>
                <w:sz w:val="18"/>
                <w:szCs w:val="18"/>
                <w:lang w:eastAsia="tr-TR"/>
              </w:rPr>
              <w:t>, Biberiye</w:t>
            </w:r>
          </w:p>
        </w:tc>
      </w:tr>
      <w:tr w:rsidR="00AA3010" w:rsidRPr="00AA3010" w14:paraId="36A58B96" w14:textId="77777777" w:rsidTr="00F83AC5">
        <w:trPr>
          <w:trHeight w:val="340"/>
        </w:trPr>
        <w:tc>
          <w:tcPr>
            <w:cnfStyle w:val="001000000000" w:firstRow="0" w:lastRow="0" w:firstColumn="1" w:lastColumn="0" w:oddVBand="0" w:evenVBand="0" w:oddHBand="0" w:evenHBand="0" w:firstRowFirstColumn="0" w:firstRowLastColumn="0" w:lastRowFirstColumn="0" w:lastRowLastColumn="0"/>
            <w:tcW w:w="614" w:type="pct"/>
            <w:noWrap/>
            <w:vAlign w:val="center"/>
            <w:hideMark/>
          </w:tcPr>
          <w:p w14:paraId="542159DB" w14:textId="77777777" w:rsidR="00D37632" w:rsidRPr="003B13B9" w:rsidRDefault="00D37632" w:rsidP="00F83AC5">
            <w:pPr>
              <w:spacing w:before="0"/>
              <w:jc w:val="left"/>
              <w:rPr>
                <w:rFonts w:eastAsia="Times New Roman" w:cs="Calibri"/>
                <w:bCs w:val="0"/>
                <w:sz w:val="18"/>
                <w:szCs w:val="18"/>
                <w:lang w:eastAsia="tr-TR"/>
              </w:rPr>
            </w:pPr>
            <w:r w:rsidRPr="003B13B9">
              <w:rPr>
                <w:rFonts w:eastAsia="Times New Roman" w:cs="Calibri"/>
                <w:bCs w:val="0"/>
                <w:sz w:val="18"/>
                <w:szCs w:val="18"/>
                <w:lang w:val="en-US" w:eastAsia="tr-TR"/>
              </w:rPr>
              <w:t>Toplam</w:t>
            </w:r>
          </w:p>
        </w:tc>
        <w:tc>
          <w:tcPr>
            <w:tcW w:w="904" w:type="pct"/>
            <w:noWrap/>
            <w:vAlign w:val="center"/>
            <w:hideMark/>
          </w:tcPr>
          <w:p w14:paraId="1E810592"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sz w:val="18"/>
                <w:szCs w:val="18"/>
                <w:lang w:eastAsia="tr-TR"/>
              </w:rPr>
            </w:pPr>
            <w:r w:rsidRPr="00AA3010">
              <w:rPr>
                <w:rFonts w:eastAsia="Times New Roman" w:cs="Calibri"/>
                <w:b/>
                <w:bCs/>
                <w:sz w:val="18"/>
                <w:szCs w:val="18"/>
                <w:lang w:val="en-US" w:eastAsia="tr-TR"/>
              </w:rPr>
              <w:t>138</w:t>
            </w:r>
          </w:p>
        </w:tc>
        <w:tc>
          <w:tcPr>
            <w:tcW w:w="1001" w:type="pct"/>
            <w:noWrap/>
            <w:vAlign w:val="center"/>
            <w:hideMark/>
          </w:tcPr>
          <w:p w14:paraId="56BF71CD" w14:textId="77777777" w:rsidR="00D37632" w:rsidRPr="00AA3010" w:rsidRDefault="00D37632" w:rsidP="00F83AC5">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sz w:val="18"/>
                <w:szCs w:val="18"/>
                <w:lang w:eastAsia="tr-TR"/>
              </w:rPr>
            </w:pPr>
            <w:r w:rsidRPr="00AA3010">
              <w:rPr>
                <w:rFonts w:eastAsia="Times New Roman" w:cs="Calibri"/>
                <w:b/>
                <w:bCs/>
                <w:sz w:val="18"/>
                <w:szCs w:val="18"/>
                <w:lang w:eastAsia="tr-TR"/>
              </w:rPr>
              <w:t>12.250</w:t>
            </w:r>
          </w:p>
        </w:tc>
        <w:tc>
          <w:tcPr>
            <w:tcW w:w="2481" w:type="pct"/>
            <w:noWrap/>
            <w:hideMark/>
          </w:tcPr>
          <w:p w14:paraId="097DB56B" w14:textId="77777777" w:rsidR="00D37632" w:rsidRPr="00AA3010" w:rsidRDefault="00D37632" w:rsidP="003B13B9">
            <w:pPr>
              <w:spacing w:before="0"/>
              <w:cnfStyle w:val="000000000000" w:firstRow="0" w:lastRow="0" w:firstColumn="0" w:lastColumn="0" w:oddVBand="0" w:evenVBand="0" w:oddHBand="0" w:evenHBand="0" w:firstRowFirstColumn="0" w:firstRowLastColumn="0" w:lastRowFirstColumn="0" w:lastRowLastColumn="0"/>
              <w:rPr>
                <w:rFonts w:eastAsia="Times New Roman" w:cs="Calibri"/>
                <w:sz w:val="18"/>
                <w:szCs w:val="18"/>
                <w:lang w:eastAsia="tr-TR"/>
              </w:rPr>
            </w:pPr>
            <w:r w:rsidRPr="00AA3010">
              <w:rPr>
                <w:rFonts w:eastAsia="Times New Roman" w:cs="Calibri"/>
                <w:sz w:val="18"/>
                <w:szCs w:val="18"/>
                <w:lang w:eastAsia="tr-TR"/>
              </w:rPr>
              <w:t> </w:t>
            </w:r>
          </w:p>
        </w:tc>
      </w:tr>
    </w:tbl>
    <w:p w14:paraId="07E8B870" w14:textId="77777777" w:rsidR="00D37632" w:rsidRDefault="00D37632" w:rsidP="00D37632">
      <w:pPr>
        <w:pStyle w:val="GvdeMetni"/>
        <w:spacing w:before="0"/>
        <w:ind w:left="720"/>
        <w:rPr>
          <w:rFonts w:ascii="Times New Roman" w:hAnsi="Times New Roman" w:cs="Times New Roman"/>
        </w:rPr>
      </w:pPr>
    </w:p>
    <w:tbl>
      <w:tblPr>
        <w:tblStyle w:val="KlavuzTablo2"/>
        <w:tblW w:w="5000" w:type="pct"/>
        <w:tblLook w:val="04A0" w:firstRow="1" w:lastRow="0" w:firstColumn="1" w:lastColumn="0" w:noHBand="0" w:noVBand="1"/>
      </w:tblPr>
      <w:tblGrid>
        <w:gridCol w:w="2672"/>
        <w:gridCol w:w="6398"/>
      </w:tblGrid>
      <w:tr w:rsidR="00AA3010" w:rsidRPr="00AA3010" w14:paraId="6DDE4B77" w14:textId="77777777" w:rsidTr="003B13B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05F843FC" w14:textId="77777777" w:rsidR="00D37632" w:rsidRPr="00AA3010" w:rsidRDefault="00D37632" w:rsidP="003B13B9">
            <w:pPr>
              <w:spacing w:before="0"/>
              <w:jc w:val="center"/>
              <w:rPr>
                <w:rFonts w:eastAsia="Times New Roman" w:cs="Calibri"/>
                <w:b w:val="0"/>
                <w:bCs w:val="0"/>
                <w:lang w:eastAsia="tr-TR"/>
              </w:rPr>
            </w:pPr>
            <w:r w:rsidRPr="00AA3010">
              <w:rPr>
                <w:rFonts w:eastAsia="Times New Roman" w:cs="Calibri"/>
                <w:b w:val="0"/>
                <w:bCs w:val="0"/>
                <w:lang w:eastAsia="tr-TR"/>
              </w:rPr>
              <w:t>Fidan Türü</w:t>
            </w:r>
          </w:p>
        </w:tc>
        <w:tc>
          <w:tcPr>
            <w:tcW w:w="3527" w:type="pct"/>
            <w:noWrap/>
            <w:vAlign w:val="center"/>
            <w:hideMark/>
          </w:tcPr>
          <w:p w14:paraId="2054BCDE" w14:textId="77777777" w:rsidR="00D37632" w:rsidRPr="00AA3010" w:rsidRDefault="00D37632" w:rsidP="003B13B9">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lang w:eastAsia="tr-TR"/>
              </w:rPr>
            </w:pPr>
            <w:r w:rsidRPr="00AA3010">
              <w:rPr>
                <w:rFonts w:eastAsia="Times New Roman" w:cs="Calibri"/>
                <w:b w:val="0"/>
                <w:bCs w:val="0"/>
                <w:lang w:eastAsia="tr-TR"/>
              </w:rPr>
              <w:t>Adedi</w:t>
            </w:r>
          </w:p>
        </w:tc>
      </w:tr>
      <w:tr w:rsidR="00AA3010" w:rsidRPr="00AA3010" w14:paraId="0A54441A" w14:textId="77777777" w:rsidTr="003B13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040204A0"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Ceviz</w:t>
            </w:r>
          </w:p>
        </w:tc>
        <w:tc>
          <w:tcPr>
            <w:tcW w:w="3527" w:type="pct"/>
            <w:noWrap/>
            <w:vAlign w:val="center"/>
            <w:hideMark/>
          </w:tcPr>
          <w:p w14:paraId="5C783348" w14:textId="77777777" w:rsidR="00D37632" w:rsidRPr="00AA3010" w:rsidRDefault="00D37632" w:rsidP="003B13B9">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20.500</w:t>
            </w:r>
          </w:p>
        </w:tc>
      </w:tr>
      <w:tr w:rsidR="00AA3010" w:rsidRPr="00AA3010" w14:paraId="00733E83" w14:textId="77777777" w:rsidTr="003B13B9">
        <w:trPr>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5DC53EFC"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Badem</w:t>
            </w:r>
          </w:p>
        </w:tc>
        <w:tc>
          <w:tcPr>
            <w:tcW w:w="3527" w:type="pct"/>
            <w:noWrap/>
            <w:vAlign w:val="center"/>
            <w:hideMark/>
          </w:tcPr>
          <w:p w14:paraId="730E2375" w14:textId="77777777" w:rsidR="00D37632" w:rsidRPr="00AA3010" w:rsidRDefault="00D37632" w:rsidP="003B13B9">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15.000</w:t>
            </w:r>
          </w:p>
        </w:tc>
      </w:tr>
      <w:tr w:rsidR="00AA3010" w:rsidRPr="00AA3010" w14:paraId="19E35440" w14:textId="77777777" w:rsidTr="003B13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6031D691"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Sumak</w:t>
            </w:r>
          </w:p>
        </w:tc>
        <w:tc>
          <w:tcPr>
            <w:tcW w:w="3527" w:type="pct"/>
            <w:noWrap/>
            <w:vAlign w:val="center"/>
            <w:hideMark/>
          </w:tcPr>
          <w:p w14:paraId="7301749B" w14:textId="77777777" w:rsidR="00D37632" w:rsidRPr="00AA3010" w:rsidRDefault="00D37632" w:rsidP="003B13B9">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13.000</w:t>
            </w:r>
          </w:p>
        </w:tc>
      </w:tr>
      <w:tr w:rsidR="00AA3010" w:rsidRPr="00AA3010" w14:paraId="1C23542A" w14:textId="77777777" w:rsidTr="003B13B9">
        <w:trPr>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4123CB21"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Alıç</w:t>
            </w:r>
          </w:p>
        </w:tc>
        <w:tc>
          <w:tcPr>
            <w:tcW w:w="3527" w:type="pct"/>
            <w:noWrap/>
            <w:vAlign w:val="center"/>
            <w:hideMark/>
          </w:tcPr>
          <w:p w14:paraId="15348D74" w14:textId="77777777" w:rsidR="00D37632" w:rsidRPr="00AA3010" w:rsidRDefault="00D37632" w:rsidP="003B13B9">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12.000</w:t>
            </w:r>
          </w:p>
        </w:tc>
      </w:tr>
      <w:tr w:rsidR="00AA3010" w:rsidRPr="00AA3010" w14:paraId="209263B1" w14:textId="77777777" w:rsidTr="003B13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12608B81"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Kaysı</w:t>
            </w:r>
          </w:p>
        </w:tc>
        <w:tc>
          <w:tcPr>
            <w:tcW w:w="3527" w:type="pct"/>
            <w:noWrap/>
            <w:vAlign w:val="center"/>
            <w:hideMark/>
          </w:tcPr>
          <w:p w14:paraId="1CD488D7" w14:textId="77777777" w:rsidR="00D37632" w:rsidRPr="00AA3010" w:rsidRDefault="00D37632" w:rsidP="003B13B9">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6.000</w:t>
            </w:r>
          </w:p>
        </w:tc>
      </w:tr>
      <w:tr w:rsidR="00AA3010" w:rsidRPr="00AA3010" w14:paraId="6F3BA11A" w14:textId="77777777" w:rsidTr="003B13B9">
        <w:trPr>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2B0750FF"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Aronya</w:t>
            </w:r>
          </w:p>
        </w:tc>
        <w:tc>
          <w:tcPr>
            <w:tcW w:w="3527" w:type="pct"/>
            <w:noWrap/>
            <w:vAlign w:val="center"/>
            <w:hideMark/>
          </w:tcPr>
          <w:p w14:paraId="52BB1C5B" w14:textId="77777777" w:rsidR="00D37632" w:rsidRPr="00AA3010" w:rsidRDefault="00D37632" w:rsidP="003B13B9">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10.000</w:t>
            </w:r>
          </w:p>
        </w:tc>
      </w:tr>
      <w:tr w:rsidR="00AA3010" w:rsidRPr="00AA3010" w14:paraId="44E262BF" w14:textId="77777777" w:rsidTr="003B13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5DA05EAD"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Hünnap</w:t>
            </w:r>
          </w:p>
        </w:tc>
        <w:tc>
          <w:tcPr>
            <w:tcW w:w="3527" w:type="pct"/>
            <w:noWrap/>
            <w:vAlign w:val="center"/>
            <w:hideMark/>
          </w:tcPr>
          <w:p w14:paraId="6C5CF2FA" w14:textId="77777777" w:rsidR="00D37632" w:rsidRPr="00AA3010" w:rsidRDefault="00D37632" w:rsidP="003B13B9">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1500</w:t>
            </w:r>
          </w:p>
        </w:tc>
      </w:tr>
      <w:tr w:rsidR="00AA3010" w:rsidRPr="00AA3010" w14:paraId="72BFD929" w14:textId="77777777" w:rsidTr="003B13B9">
        <w:trPr>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3BF31207"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Kiraz</w:t>
            </w:r>
          </w:p>
        </w:tc>
        <w:tc>
          <w:tcPr>
            <w:tcW w:w="3527" w:type="pct"/>
            <w:noWrap/>
            <w:vAlign w:val="center"/>
            <w:hideMark/>
          </w:tcPr>
          <w:p w14:paraId="77076BCF" w14:textId="77777777" w:rsidR="00D37632" w:rsidRPr="00AA3010" w:rsidRDefault="00D37632" w:rsidP="003B13B9">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5.000</w:t>
            </w:r>
          </w:p>
        </w:tc>
      </w:tr>
      <w:tr w:rsidR="00AA3010" w:rsidRPr="00AA3010" w14:paraId="12D474F6" w14:textId="77777777" w:rsidTr="003B13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44FAE890"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Defne</w:t>
            </w:r>
          </w:p>
        </w:tc>
        <w:tc>
          <w:tcPr>
            <w:tcW w:w="3527" w:type="pct"/>
            <w:noWrap/>
            <w:vAlign w:val="center"/>
            <w:hideMark/>
          </w:tcPr>
          <w:p w14:paraId="68B8C117" w14:textId="77777777" w:rsidR="00D37632" w:rsidRPr="00AA3010" w:rsidRDefault="00D37632" w:rsidP="003B13B9">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7.500</w:t>
            </w:r>
          </w:p>
        </w:tc>
      </w:tr>
      <w:tr w:rsidR="00AA3010" w:rsidRPr="00AA3010" w14:paraId="38858990" w14:textId="77777777" w:rsidTr="003B13B9">
        <w:trPr>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7B97C087"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Biberiye</w:t>
            </w:r>
          </w:p>
        </w:tc>
        <w:tc>
          <w:tcPr>
            <w:tcW w:w="3527" w:type="pct"/>
            <w:noWrap/>
            <w:vAlign w:val="center"/>
            <w:hideMark/>
          </w:tcPr>
          <w:p w14:paraId="07C1FFF8" w14:textId="77777777" w:rsidR="00D37632" w:rsidRPr="00AA3010" w:rsidRDefault="00D37632" w:rsidP="003B13B9">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5.000</w:t>
            </w:r>
          </w:p>
        </w:tc>
      </w:tr>
      <w:tr w:rsidR="00AA3010" w:rsidRPr="00AA3010" w14:paraId="195666DC" w14:textId="77777777" w:rsidTr="003B13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75FB2330"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Lavanta</w:t>
            </w:r>
          </w:p>
        </w:tc>
        <w:tc>
          <w:tcPr>
            <w:tcW w:w="3527" w:type="pct"/>
            <w:noWrap/>
            <w:vAlign w:val="center"/>
            <w:hideMark/>
          </w:tcPr>
          <w:p w14:paraId="3E81EC63" w14:textId="77777777" w:rsidR="00D37632" w:rsidRPr="00AA3010" w:rsidRDefault="00D37632" w:rsidP="003B13B9">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7.500</w:t>
            </w:r>
          </w:p>
        </w:tc>
      </w:tr>
      <w:tr w:rsidR="00AA3010" w:rsidRPr="00AA3010" w14:paraId="0233993F" w14:textId="77777777" w:rsidTr="003B13B9">
        <w:trPr>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22B4D80C"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Ada Çayı</w:t>
            </w:r>
          </w:p>
        </w:tc>
        <w:tc>
          <w:tcPr>
            <w:tcW w:w="3527" w:type="pct"/>
            <w:noWrap/>
            <w:vAlign w:val="center"/>
            <w:hideMark/>
          </w:tcPr>
          <w:p w14:paraId="0ED0FAD6" w14:textId="77777777" w:rsidR="00D37632" w:rsidRPr="00AA3010" w:rsidRDefault="00D37632" w:rsidP="003B13B9">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45.000</w:t>
            </w:r>
          </w:p>
        </w:tc>
      </w:tr>
      <w:tr w:rsidR="00AA3010" w:rsidRPr="00AA3010" w14:paraId="4B877C2C" w14:textId="77777777" w:rsidTr="003B13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108AAD87"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Kekik</w:t>
            </w:r>
          </w:p>
        </w:tc>
        <w:tc>
          <w:tcPr>
            <w:tcW w:w="3527" w:type="pct"/>
            <w:noWrap/>
            <w:vAlign w:val="center"/>
            <w:hideMark/>
          </w:tcPr>
          <w:p w14:paraId="332FCAE5" w14:textId="77777777" w:rsidR="00D37632" w:rsidRPr="00AA3010" w:rsidRDefault="00D37632" w:rsidP="003B13B9">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2.000</w:t>
            </w:r>
          </w:p>
        </w:tc>
      </w:tr>
      <w:tr w:rsidR="00AA3010" w:rsidRPr="00AA3010" w14:paraId="6D86BF22" w14:textId="77777777" w:rsidTr="003B13B9">
        <w:trPr>
          <w:trHeight w:val="283"/>
        </w:trPr>
        <w:tc>
          <w:tcPr>
            <w:cnfStyle w:val="001000000000" w:firstRow="0" w:lastRow="0" w:firstColumn="1" w:lastColumn="0" w:oddVBand="0" w:evenVBand="0" w:oddHBand="0" w:evenHBand="0" w:firstRowFirstColumn="0" w:firstRowLastColumn="0" w:lastRowFirstColumn="0" w:lastRowLastColumn="0"/>
            <w:tcW w:w="1473" w:type="pct"/>
            <w:noWrap/>
            <w:vAlign w:val="center"/>
            <w:hideMark/>
          </w:tcPr>
          <w:p w14:paraId="27B37AAE" w14:textId="77777777" w:rsidR="00D37632" w:rsidRPr="00AA3010" w:rsidRDefault="00D37632" w:rsidP="003B13B9">
            <w:pPr>
              <w:spacing w:before="0"/>
              <w:jc w:val="center"/>
              <w:rPr>
                <w:rFonts w:eastAsia="Times New Roman" w:cs="Calibri"/>
                <w:lang w:eastAsia="tr-TR"/>
              </w:rPr>
            </w:pPr>
            <w:r w:rsidRPr="00AA3010">
              <w:rPr>
                <w:rFonts w:eastAsia="Times New Roman" w:cs="Calibri"/>
                <w:lang w:val="en-US" w:eastAsia="tr-TR"/>
              </w:rPr>
              <w:t>Toplam</w:t>
            </w:r>
          </w:p>
        </w:tc>
        <w:tc>
          <w:tcPr>
            <w:tcW w:w="3527" w:type="pct"/>
            <w:noWrap/>
            <w:vAlign w:val="center"/>
            <w:hideMark/>
          </w:tcPr>
          <w:p w14:paraId="2B761EC2" w14:textId="77777777" w:rsidR="00D37632" w:rsidRPr="00AA3010" w:rsidRDefault="00D37632" w:rsidP="003B13B9">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lang w:eastAsia="tr-TR"/>
              </w:rPr>
            </w:pPr>
            <w:r w:rsidRPr="00AA3010">
              <w:rPr>
                <w:rFonts w:eastAsia="Times New Roman" w:cs="Calibri"/>
                <w:lang w:val="en-US" w:eastAsia="tr-TR"/>
              </w:rPr>
              <w:t>150.000</w:t>
            </w:r>
          </w:p>
        </w:tc>
      </w:tr>
    </w:tbl>
    <w:p w14:paraId="1A1E4A88" w14:textId="77777777" w:rsidR="003B13B9" w:rsidRDefault="003B13B9">
      <w:pPr>
        <w:spacing w:before="100" w:line="276" w:lineRule="auto"/>
        <w:jc w:val="left"/>
        <w:rPr>
          <w:rFonts w:ascii="Times New Roman" w:hAnsi="Times New Roman" w:cs="Times New Roman"/>
        </w:rPr>
      </w:pPr>
      <w:r>
        <w:rPr>
          <w:rFonts w:ascii="Times New Roman" w:hAnsi="Times New Roman" w:cs="Times New Roman"/>
        </w:rPr>
        <w:br w:type="page"/>
      </w:r>
    </w:p>
    <w:p w14:paraId="3FD27F13" w14:textId="1A7FB819" w:rsidR="006B338D" w:rsidRPr="006B338D" w:rsidRDefault="006B338D" w:rsidP="00D37632">
      <w:pPr>
        <w:ind w:firstLine="360"/>
        <w:rPr>
          <w:rFonts w:cstheme="minorHAnsi"/>
          <w:b/>
        </w:rPr>
      </w:pPr>
      <w:r w:rsidRPr="006B338D">
        <w:rPr>
          <w:rFonts w:cstheme="minorHAnsi"/>
          <w:b/>
        </w:rPr>
        <w:lastRenderedPageBreak/>
        <w:t>Üretim Destekleri</w:t>
      </w:r>
    </w:p>
    <w:p w14:paraId="16FA979D" w14:textId="641F95C5" w:rsidR="00D37632" w:rsidRPr="00FE2762" w:rsidRDefault="00D37632" w:rsidP="00D37632">
      <w:pPr>
        <w:ind w:firstLine="360"/>
        <w:rPr>
          <w:rFonts w:cstheme="minorHAnsi"/>
        </w:rPr>
      </w:pPr>
      <w:r w:rsidRPr="00FE2762">
        <w:rPr>
          <w:rFonts w:cstheme="minorHAnsi"/>
        </w:rPr>
        <w:t xml:space="preserve">Sözleşmeli tarım uygulamaları kapsamında 40 </w:t>
      </w:r>
      <w:r w:rsidR="006B338D" w:rsidRPr="00FE2762">
        <w:rPr>
          <w:rFonts w:cstheme="minorHAnsi"/>
        </w:rPr>
        <w:t xml:space="preserve">ailemize 33 dekar dereotu ile 20 ailemize 20 dekar yeşil </w:t>
      </w:r>
      <w:r w:rsidRPr="00FE2762">
        <w:rPr>
          <w:rFonts w:cstheme="minorHAnsi"/>
        </w:rPr>
        <w:t>soğan ekimi yaptırılmış ve ayrıca 40 ailemize 27 dekar fesleğen ile 30 ailemize 15 dekar süs biberi ekimi yaptırılmıştır. Şu</w:t>
      </w:r>
      <w:r w:rsidR="006B338D">
        <w:rPr>
          <w:rFonts w:cstheme="minorHAnsi"/>
        </w:rPr>
        <w:t xml:space="preserve"> </w:t>
      </w:r>
      <w:r w:rsidRPr="00FE2762">
        <w:rPr>
          <w:rFonts w:cstheme="minorHAnsi"/>
        </w:rPr>
        <w:t>ana kadar sezonluk sözleşmeli üretim toplam 130 ailemize 95 dekar üretim yaptırılmıştır. Ayrıca İlimizle özdeşleşmiş olan tatlı patates üretimi için 1.700 ailemizle 1.000 dekar tatlı patates üretimi sözleşmeli olarak</w:t>
      </w:r>
      <w:r w:rsidRPr="00FE2762">
        <w:rPr>
          <w:rFonts w:cstheme="minorHAnsi"/>
          <w:spacing w:val="-17"/>
        </w:rPr>
        <w:t xml:space="preserve"> </w:t>
      </w:r>
      <w:r w:rsidRPr="00FE2762">
        <w:rPr>
          <w:rFonts w:cstheme="minorHAnsi"/>
        </w:rPr>
        <w:t>yaptırıldı.</w:t>
      </w:r>
      <w:r w:rsidR="0070490B" w:rsidRPr="00FE2762">
        <w:rPr>
          <w:rFonts w:cstheme="minorHAnsi"/>
        </w:rPr>
        <w:t xml:space="preserve"> </w:t>
      </w:r>
      <w:r w:rsidRPr="00FE2762">
        <w:rPr>
          <w:rFonts w:cstheme="minorHAnsi"/>
        </w:rPr>
        <w:t>Üretilen ürünlerin miktarı ve pazarlamasının yapıldığı yerler Çiftçi Destek Merkezimiz tarafından takip edilmektedir.</w:t>
      </w:r>
    </w:p>
    <w:tbl>
      <w:tblPr>
        <w:tblStyle w:val="KlavuzTablo2"/>
        <w:tblW w:w="5000" w:type="pct"/>
        <w:tblLook w:val="04A0" w:firstRow="1" w:lastRow="0" w:firstColumn="1" w:lastColumn="0" w:noHBand="0" w:noVBand="1"/>
      </w:tblPr>
      <w:tblGrid>
        <w:gridCol w:w="1355"/>
        <w:gridCol w:w="1827"/>
        <w:gridCol w:w="2955"/>
        <w:gridCol w:w="2933"/>
      </w:tblGrid>
      <w:tr w:rsidR="00D37632" w:rsidRPr="00FE2762" w14:paraId="1386068D" w14:textId="77777777" w:rsidTr="00FE11A7">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747" w:type="pct"/>
            <w:vAlign w:val="center"/>
            <w:hideMark/>
          </w:tcPr>
          <w:p w14:paraId="26972B04" w14:textId="77777777" w:rsidR="00D37632" w:rsidRPr="00FE11A7" w:rsidRDefault="00D37632" w:rsidP="00FE11A7">
            <w:pPr>
              <w:spacing w:before="0"/>
              <w:jc w:val="center"/>
              <w:rPr>
                <w:rFonts w:eastAsia="Times New Roman" w:cs="Calibri"/>
                <w:b w:val="0"/>
                <w:bCs w:val="0"/>
                <w:color w:val="000000"/>
                <w:sz w:val="22"/>
                <w:szCs w:val="24"/>
                <w:lang w:eastAsia="tr-TR"/>
              </w:rPr>
            </w:pPr>
            <w:r w:rsidRPr="00FE11A7">
              <w:rPr>
                <w:rFonts w:eastAsia="Times New Roman" w:cs="Calibri"/>
                <w:b w:val="0"/>
                <w:bCs w:val="0"/>
                <w:color w:val="000000"/>
                <w:sz w:val="22"/>
                <w:szCs w:val="24"/>
                <w:lang w:eastAsia="tr-TR"/>
              </w:rPr>
              <w:t>Ürün</w:t>
            </w:r>
          </w:p>
        </w:tc>
        <w:tc>
          <w:tcPr>
            <w:tcW w:w="1007" w:type="pct"/>
            <w:vAlign w:val="center"/>
            <w:hideMark/>
          </w:tcPr>
          <w:p w14:paraId="105A0F26" w14:textId="77777777" w:rsidR="00D37632" w:rsidRPr="00FE11A7" w:rsidRDefault="00D37632" w:rsidP="00FE11A7">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sz w:val="22"/>
                <w:szCs w:val="24"/>
                <w:lang w:eastAsia="tr-TR"/>
              </w:rPr>
            </w:pPr>
            <w:r w:rsidRPr="00FE11A7">
              <w:rPr>
                <w:rFonts w:eastAsia="Times New Roman" w:cs="Calibri"/>
                <w:b w:val="0"/>
                <w:bCs w:val="0"/>
                <w:color w:val="000000"/>
                <w:sz w:val="22"/>
                <w:szCs w:val="24"/>
                <w:lang w:eastAsia="tr-TR"/>
              </w:rPr>
              <w:t>Miktarı(Dekar)</w:t>
            </w:r>
          </w:p>
        </w:tc>
        <w:tc>
          <w:tcPr>
            <w:tcW w:w="1629" w:type="pct"/>
            <w:vAlign w:val="center"/>
            <w:hideMark/>
          </w:tcPr>
          <w:p w14:paraId="6A03DE59" w14:textId="77777777" w:rsidR="00D37632" w:rsidRPr="00FE11A7" w:rsidRDefault="00D37632" w:rsidP="00FE11A7">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sz w:val="22"/>
                <w:szCs w:val="24"/>
                <w:lang w:eastAsia="tr-TR"/>
              </w:rPr>
            </w:pPr>
            <w:r w:rsidRPr="00FE11A7">
              <w:rPr>
                <w:rFonts w:eastAsia="Times New Roman" w:cs="Calibri"/>
                <w:b w:val="0"/>
                <w:bCs w:val="0"/>
                <w:color w:val="000000"/>
                <w:sz w:val="22"/>
                <w:szCs w:val="24"/>
                <w:lang w:eastAsia="tr-TR"/>
              </w:rPr>
              <w:t>Elde Edilen Ürün Miktarı(Ton)</w:t>
            </w:r>
          </w:p>
        </w:tc>
        <w:tc>
          <w:tcPr>
            <w:tcW w:w="1618" w:type="pct"/>
            <w:vAlign w:val="center"/>
            <w:hideMark/>
          </w:tcPr>
          <w:p w14:paraId="3175E95B" w14:textId="77777777" w:rsidR="00D37632" w:rsidRPr="00FE11A7" w:rsidRDefault="00D37632" w:rsidP="00FE11A7">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val="0"/>
                <w:color w:val="000000"/>
                <w:sz w:val="22"/>
                <w:szCs w:val="24"/>
                <w:lang w:eastAsia="tr-TR"/>
              </w:rPr>
            </w:pPr>
            <w:r w:rsidRPr="00FE11A7">
              <w:rPr>
                <w:rFonts w:eastAsia="Times New Roman" w:cs="Calibri"/>
                <w:b w:val="0"/>
                <w:bCs w:val="0"/>
                <w:color w:val="000000"/>
                <w:sz w:val="22"/>
                <w:szCs w:val="24"/>
                <w:lang w:eastAsia="tr-TR"/>
              </w:rPr>
              <w:t>Pazarlaması Yapılan Yer</w:t>
            </w:r>
          </w:p>
        </w:tc>
      </w:tr>
      <w:tr w:rsidR="00D37632" w:rsidRPr="00FE2762" w14:paraId="27F4DA16" w14:textId="77777777" w:rsidTr="006B338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7" w:type="pct"/>
            <w:noWrap/>
            <w:vAlign w:val="center"/>
            <w:hideMark/>
          </w:tcPr>
          <w:p w14:paraId="17B6156F" w14:textId="77777777" w:rsidR="00D37632" w:rsidRPr="00FE2762" w:rsidRDefault="00D37632" w:rsidP="00FE11A7">
            <w:pPr>
              <w:spacing w:before="0"/>
              <w:jc w:val="center"/>
              <w:rPr>
                <w:rFonts w:eastAsia="Times New Roman" w:cs="Calibri"/>
                <w:color w:val="000000"/>
                <w:lang w:eastAsia="tr-TR"/>
              </w:rPr>
            </w:pPr>
            <w:r w:rsidRPr="00FE2762">
              <w:rPr>
                <w:rFonts w:eastAsia="Times New Roman" w:cs="Calibri"/>
                <w:color w:val="000000"/>
                <w:lang w:eastAsia="tr-TR"/>
              </w:rPr>
              <w:t>Dere Otu</w:t>
            </w:r>
          </w:p>
        </w:tc>
        <w:tc>
          <w:tcPr>
            <w:tcW w:w="1007" w:type="pct"/>
            <w:noWrap/>
            <w:vAlign w:val="center"/>
            <w:hideMark/>
          </w:tcPr>
          <w:p w14:paraId="3F60FE5E"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33</w:t>
            </w:r>
          </w:p>
        </w:tc>
        <w:tc>
          <w:tcPr>
            <w:tcW w:w="1629" w:type="pct"/>
            <w:noWrap/>
            <w:vAlign w:val="center"/>
            <w:hideMark/>
          </w:tcPr>
          <w:p w14:paraId="070B3B16"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20</w:t>
            </w:r>
          </w:p>
        </w:tc>
        <w:tc>
          <w:tcPr>
            <w:tcW w:w="1618" w:type="pct"/>
            <w:noWrap/>
            <w:vAlign w:val="center"/>
            <w:hideMark/>
          </w:tcPr>
          <w:p w14:paraId="54E673C9"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İç Pazar</w:t>
            </w:r>
          </w:p>
        </w:tc>
      </w:tr>
      <w:tr w:rsidR="00D37632" w:rsidRPr="00FE2762" w14:paraId="457506D2" w14:textId="77777777" w:rsidTr="006B338D">
        <w:trPr>
          <w:trHeight w:val="300"/>
        </w:trPr>
        <w:tc>
          <w:tcPr>
            <w:cnfStyle w:val="001000000000" w:firstRow="0" w:lastRow="0" w:firstColumn="1" w:lastColumn="0" w:oddVBand="0" w:evenVBand="0" w:oddHBand="0" w:evenHBand="0" w:firstRowFirstColumn="0" w:firstRowLastColumn="0" w:lastRowFirstColumn="0" w:lastRowLastColumn="0"/>
            <w:tcW w:w="747" w:type="pct"/>
            <w:noWrap/>
            <w:vAlign w:val="center"/>
            <w:hideMark/>
          </w:tcPr>
          <w:p w14:paraId="775F3F54" w14:textId="77777777" w:rsidR="00D37632" w:rsidRPr="00FE2762" w:rsidRDefault="00D37632" w:rsidP="00FE11A7">
            <w:pPr>
              <w:spacing w:before="0"/>
              <w:jc w:val="center"/>
              <w:rPr>
                <w:rFonts w:eastAsia="Times New Roman" w:cs="Calibri"/>
                <w:color w:val="000000"/>
                <w:lang w:eastAsia="tr-TR"/>
              </w:rPr>
            </w:pPr>
            <w:r w:rsidRPr="00FE2762">
              <w:rPr>
                <w:rFonts w:eastAsia="Times New Roman" w:cs="Calibri"/>
                <w:color w:val="000000"/>
                <w:lang w:eastAsia="tr-TR"/>
              </w:rPr>
              <w:t>Yeşil Soğan</w:t>
            </w:r>
          </w:p>
        </w:tc>
        <w:tc>
          <w:tcPr>
            <w:tcW w:w="1007" w:type="pct"/>
            <w:noWrap/>
            <w:vAlign w:val="center"/>
            <w:hideMark/>
          </w:tcPr>
          <w:p w14:paraId="1C0D6258" w14:textId="77777777" w:rsidR="00D37632" w:rsidRPr="00FE2762" w:rsidRDefault="00D37632" w:rsidP="00FE11A7">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20</w:t>
            </w:r>
          </w:p>
        </w:tc>
        <w:tc>
          <w:tcPr>
            <w:tcW w:w="1629" w:type="pct"/>
            <w:noWrap/>
            <w:vAlign w:val="center"/>
            <w:hideMark/>
          </w:tcPr>
          <w:p w14:paraId="488281F1" w14:textId="77777777" w:rsidR="00D37632" w:rsidRPr="00FE2762" w:rsidRDefault="00D37632" w:rsidP="00FE11A7">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80</w:t>
            </w:r>
          </w:p>
        </w:tc>
        <w:tc>
          <w:tcPr>
            <w:tcW w:w="1618" w:type="pct"/>
            <w:noWrap/>
            <w:vAlign w:val="center"/>
            <w:hideMark/>
          </w:tcPr>
          <w:p w14:paraId="51BFC853" w14:textId="77777777" w:rsidR="00D37632" w:rsidRPr="00FE2762" w:rsidRDefault="00D37632" w:rsidP="00FE11A7">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İç Pazar</w:t>
            </w:r>
          </w:p>
        </w:tc>
      </w:tr>
      <w:tr w:rsidR="00D37632" w:rsidRPr="00FE2762" w14:paraId="240CECF6" w14:textId="77777777" w:rsidTr="006B338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7" w:type="pct"/>
            <w:noWrap/>
            <w:vAlign w:val="center"/>
            <w:hideMark/>
          </w:tcPr>
          <w:p w14:paraId="35938AFE" w14:textId="77777777" w:rsidR="00D37632" w:rsidRPr="00FE2762" w:rsidRDefault="00D37632" w:rsidP="00FE11A7">
            <w:pPr>
              <w:spacing w:before="0"/>
              <w:jc w:val="center"/>
              <w:rPr>
                <w:rFonts w:eastAsia="Times New Roman" w:cs="Calibri"/>
                <w:color w:val="000000"/>
                <w:lang w:eastAsia="tr-TR"/>
              </w:rPr>
            </w:pPr>
            <w:r w:rsidRPr="00FE2762">
              <w:rPr>
                <w:rFonts w:eastAsia="Times New Roman" w:cs="Calibri"/>
                <w:color w:val="000000"/>
                <w:lang w:eastAsia="tr-TR"/>
              </w:rPr>
              <w:t>Fesleğen</w:t>
            </w:r>
          </w:p>
        </w:tc>
        <w:tc>
          <w:tcPr>
            <w:tcW w:w="1007" w:type="pct"/>
            <w:noWrap/>
            <w:vAlign w:val="center"/>
            <w:hideMark/>
          </w:tcPr>
          <w:p w14:paraId="784810E8"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27</w:t>
            </w:r>
          </w:p>
        </w:tc>
        <w:tc>
          <w:tcPr>
            <w:tcW w:w="1629" w:type="pct"/>
            <w:noWrap/>
            <w:vAlign w:val="center"/>
            <w:hideMark/>
          </w:tcPr>
          <w:p w14:paraId="7FBD7DED"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9</w:t>
            </w:r>
          </w:p>
        </w:tc>
        <w:tc>
          <w:tcPr>
            <w:tcW w:w="1618" w:type="pct"/>
            <w:noWrap/>
            <w:vAlign w:val="center"/>
            <w:hideMark/>
          </w:tcPr>
          <w:p w14:paraId="2394F1CC"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İç Pazar</w:t>
            </w:r>
          </w:p>
        </w:tc>
      </w:tr>
      <w:tr w:rsidR="00D37632" w:rsidRPr="00FE2762" w14:paraId="6C7110F0" w14:textId="77777777" w:rsidTr="006B338D">
        <w:trPr>
          <w:trHeight w:val="300"/>
        </w:trPr>
        <w:tc>
          <w:tcPr>
            <w:cnfStyle w:val="001000000000" w:firstRow="0" w:lastRow="0" w:firstColumn="1" w:lastColumn="0" w:oddVBand="0" w:evenVBand="0" w:oddHBand="0" w:evenHBand="0" w:firstRowFirstColumn="0" w:firstRowLastColumn="0" w:lastRowFirstColumn="0" w:lastRowLastColumn="0"/>
            <w:tcW w:w="747" w:type="pct"/>
            <w:vMerge w:val="restart"/>
            <w:noWrap/>
            <w:vAlign w:val="center"/>
            <w:hideMark/>
          </w:tcPr>
          <w:p w14:paraId="1EEB68A5" w14:textId="77777777" w:rsidR="00D37632" w:rsidRPr="00FE2762" w:rsidRDefault="00D37632" w:rsidP="00FE11A7">
            <w:pPr>
              <w:spacing w:before="0"/>
              <w:jc w:val="center"/>
              <w:rPr>
                <w:rFonts w:eastAsia="Times New Roman" w:cs="Calibri"/>
                <w:color w:val="000000"/>
                <w:lang w:eastAsia="tr-TR"/>
              </w:rPr>
            </w:pPr>
            <w:r w:rsidRPr="00FE2762">
              <w:rPr>
                <w:rFonts w:eastAsia="Times New Roman" w:cs="Calibri"/>
                <w:color w:val="000000"/>
                <w:lang w:eastAsia="tr-TR"/>
              </w:rPr>
              <w:t>Süs Biberi</w:t>
            </w:r>
          </w:p>
        </w:tc>
        <w:tc>
          <w:tcPr>
            <w:tcW w:w="1007" w:type="pct"/>
            <w:noWrap/>
            <w:vAlign w:val="center"/>
            <w:hideMark/>
          </w:tcPr>
          <w:p w14:paraId="481A3C29" w14:textId="77777777" w:rsidR="00D37632" w:rsidRPr="00FE2762" w:rsidRDefault="00D37632" w:rsidP="00FE11A7">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15</w:t>
            </w:r>
          </w:p>
        </w:tc>
        <w:tc>
          <w:tcPr>
            <w:tcW w:w="1629" w:type="pct"/>
            <w:noWrap/>
            <w:vAlign w:val="center"/>
            <w:hideMark/>
          </w:tcPr>
          <w:p w14:paraId="3182CFE8" w14:textId="77777777" w:rsidR="00D37632" w:rsidRPr="00FE2762" w:rsidRDefault="00D37632" w:rsidP="00FE11A7">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15</w:t>
            </w:r>
          </w:p>
        </w:tc>
        <w:tc>
          <w:tcPr>
            <w:tcW w:w="1618" w:type="pct"/>
            <w:noWrap/>
            <w:vAlign w:val="center"/>
            <w:hideMark/>
          </w:tcPr>
          <w:p w14:paraId="026EB70D" w14:textId="77777777" w:rsidR="00D37632" w:rsidRPr="00FE2762" w:rsidRDefault="00D37632" w:rsidP="00FE11A7">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İç Pazar</w:t>
            </w:r>
          </w:p>
        </w:tc>
      </w:tr>
      <w:tr w:rsidR="00D37632" w:rsidRPr="00FE2762" w14:paraId="6FF89CC5" w14:textId="77777777" w:rsidTr="006B338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7" w:type="pct"/>
            <w:vMerge/>
            <w:vAlign w:val="center"/>
            <w:hideMark/>
          </w:tcPr>
          <w:p w14:paraId="48A3AF44" w14:textId="77777777" w:rsidR="00D37632" w:rsidRPr="00FE2762" w:rsidRDefault="00D37632" w:rsidP="00FE11A7">
            <w:pPr>
              <w:spacing w:before="0"/>
              <w:jc w:val="center"/>
              <w:rPr>
                <w:rFonts w:eastAsia="Times New Roman" w:cs="Calibri"/>
                <w:color w:val="000000"/>
                <w:lang w:eastAsia="tr-TR"/>
              </w:rPr>
            </w:pPr>
          </w:p>
        </w:tc>
        <w:tc>
          <w:tcPr>
            <w:tcW w:w="1007" w:type="pct"/>
            <w:noWrap/>
            <w:vAlign w:val="center"/>
            <w:hideMark/>
          </w:tcPr>
          <w:p w14:paraId="4A8799A5"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10</w:t>
            </w:r>
          </w:p>
        </w:tc>
        <w:tc>
          <w:tcPr>
            <w:tcW w:w="1629" w:type="pct"/>
            <w:noWrap/>
            <w:vAlign w:val="center"/>
            <w:hideMark/>
          </w:tcPr>
          <w:p w14:paraId="4F1E35E4"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10</w:t>
            </w:r>
          </w:p>
        </w:tc>
        <w:tc>
          <w:tcPr>
            <w:tcW w:w="1618" w:type="pct"/>
            <w:noWrap/>
            <w:vAlign w:val="center"/>
            <w:hideMark/>
          </w:tcPr>
          <w:p w14:paraId="55065BB2"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Salça ve Turşu Yapımı</w:t>
            </w:r>
          </w:p>
        </w:tc>
      </w:tr>
      <w:tr w:rsidR="00D37632" w:rsidRPr="00FE2762" w14:paraId="6502C38E" w14:textId="77777777" w:rsidTr="006B338D">
        <w:trPr>
          <w:trHeight w:val="300"/>
        </w:trPr>
        <w:tc>
          <w:tcPr>
            <w:cnfStyle w:val="001000000000" w:firstRow="0" w:lastRow="0" w:firstColumn="1" w:lastColumn="0" w:oddVBand="0" w:evenVBand="0" w:oddHBand="0" w:evenHBand="0" w:firstRowFirstColumn="0" w:firstRowLastColumn="0" w:lastRowFirstColumn="0" w:lastRowLastColumn="0"/>
            <w:tcW w:w="747" w:type="pct"/>
            <w:vMerge w:val="restart"/>
            <w:noWrap/>
            <w:vAlign w:val="center"/>
            <w:hideMark/>
          </w:tcPr>
          <w:p w14:paraId="2FA31AFE" w14:textId="77777777" w:rsidR="00D37632" w:rsidRPr="00FE2762" w:rsidRDefault="00D37632" w:rsidP="00FE11A7">
            <w:pPr>
              <w:spacing w:before="0"/>
              <w:jc w:val="center"/>
              <w:rPr>
                <w:rFonts w:eastAsia="Times New Roman" w:cs="Calibri"/>
                <w:color w:val="000000"/>
                <w:lang w:eastAsia="tr-TR"/>
              </w:rPr>
            </w:pPr>
            <w:r w:rsidRPr="00FE2762">
              <w:rPr>
                <w:rFonts w:eastAsia="Times New Roman" w:cs="Calibri"/>
                <w:color w:val="000000"/>
                <w:lang w:eastAsia="tr-TR"/>
              </w:rPr>
              <w:t>Tatlı Patates</w:t>
            </w:r>
          </w:p>
        </w:tc>
        <w:tc>
          <w:tcPr>
            <w:tcW w:w="1007" w:type="pct"/>
            <w:vMerge w:val="restart"/>
            <w:noWrap/>
            <w:vAlign w:val="center"/>
            <w:hideMark/>
          </w:tcPr>
          <w:p w14:paraId="1F4F4BA1" w14:textId="77777777" w:rsidR="00D37632" w:rsidRPr="00FE2762" w:rsidRDefault="00D37632" w:rsidP="00FE11A7">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1.000</w:t>
            </w:r>
          </w:p>
        </w:tc>
        <w:tc>
          <w:tcPr>
            <w:tcW w:w="1629" w:type="pct"/>
            <w:noWrap/>
            <w:vAlign w:val="center"/>
            <w:hideMark/>
          </w:tcPr>
          <w:p w14:paraId="401532A9" w14:textId="77777777" w:rsidR="00D37632" w:rsidRPr="00FE2762" w:rsidRDefault="00D37632" w:rsidP="00FE11A7">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1.200</w:t>
            </w:r>
          </w:p>
        </w:tc>
        <w:tc>
          <w:tcPr>
            <w:tcW w:w="1618" w:type="pct"/>
            <w:noWrap/>
            <w:vAlign w:val="center"/>
            <w:hideMark/>
          </w:tcPr>
          <w:p w14:paraId="084548B4" w14:textId="77777777" w:rsidR="00D37632" w:rsidRPr="00FE2762" w:rsidRDefault="00D37632" w:rsidP="00FE11A7">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İç Pazar</w:t>
            </w:r>
          </w:p>
        </w:tc>
      </w:tr>
      <w:tr w:rsidR="00D37632" w:rsidRPr="00FE2762" w14:paraId="2DEBAF24" w14:textId="77777777" w:rsidTr="006B338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7" w:type="pct"/>
            <w:vMerge/>
            <w:vAlign w:val="center"/>
            <w:hideMark/>
          </w:tcPr>
          <w:p w14:paraId="36151832" w14:textId="77777777" w:rsidR="00D37632" w:rsidRPr="00FE2762" w:rsidRDefault="00D37632" w:rsidP="00FE11A7">
            <w:pPr>
              <w:spacing w:before="0"/>
              <w:jc w:val="center"/>
              <w:rPr>
                <w:rFonts w:eastAsia="Times New Roman" w:cs="Calibri"/>
                <w:color w:val="000000"/>
                <w:lang w:eastAsia="tr-TR"/>
              </w:rPr>
            </w:pPr>
          </w:p>
        </w:tc>
        <w:tc>
          <w:tcPr>
            <w:tcW w:w="1007" w:type="pct"/>
            <w:vMerge/>
            <w:vAlign w:val="center"/>
            <w:hideMark/>
          </w:tcPr>
          <w:p w14:paraId="624E086F"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p>
        </w:tc>
        <w:tc>
          <w:tcPr>
            <w:tcW w:w="1629" w:type="pct"/>
            <w:noWrap/>
            <w:vAlign w:val="center"/>
            <w:hideMark/>
          </w:tcPr>
          <w:p w14:paraId="66A67518" w14:textId="77777777"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30</w:t>
            </w:r>
          </w:p>
        </w:tc>
        <w:tc>
          <w:tcPr>
            <w:tcW w:w="1618" w:type="pct"/>
            <w:noWrap/>
            <w:vAlign w:val="center"/>
            <w:hideMark/>
          </w:tcPr>
          <w:p w14:paraId="1AE713B4" w14:textId="66393B9A" w:rsidR="00D37632" w:rsidRPr="00FE2762" w:rsidRDefault="00D37632" w:rsidP="00FE11A7">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eastAsia="tr-TR"/>
              </w:rPr>
            </w:pPr>
            <w:r w:rsidRPr="00FE2762">
              <w:rPr>
                <w:rFonts w:eastAsia="Times New Roman" w:cs="Calibri"/>
                <w:color w:val="000000"/>
                <w:lang w:eastAsia="tr-TR"/>
              </w:rPr>
              <w:t>Dış Pazar</w:t>
            </w:r>
            <w:r w:rsidR="006B338D">
              <w:rPr>
                <w:rFonts w:eastAsia="Times New Roman" w:cs="Calibri"/>
                <w:color w:val="000000"/>
                <w:lang w:eastAsia="tr-TR"/>
              </w:rPr>
              <w:t xml:space="preserve"> </w:t>
            </w:r>
            <w:r w:rsidRPr="00FE2762">
              <w:rPr>
                <w:rFonts w:eastAsia="Times New Roman" w:cs="Calibri"/>
                <w:color w:val="000000"/>
                <w:lang w:eastAsia="tr-TR"/>
              </w:rPr>
              <w:t>(Almanya ve Fransa)</w:t>
            </w:r>
          </w:p>
        </w:tc>
      </w:tr>
    </w:tbl>
    <w:p w14:paraId="0D989342" w14:textId="7BCF558B" w:rsidR="00D37632" w:rsidRPr="00FE2762" w:rsidRDefault="00D37632" w:rsidP="00FE2762">
      <w:pPr>
        <w:ind w:firstLine="360"/>
        <w:rPr>
          <w:rFonts w:cstheme="minorHAnsi"/>
        </w:rPr>
      </w:pPr>
      <w:r w:rsidRPr="00FE2762">
        <w:rPr>
          <w:rFonts w:cstheme="minorHAnsi"/>
        </w:rPr>
        <w:t>Sözleşmeli</w:t>
      </w:r>
      <w:r w:rsidRPr="00FE2762">
        <w:rPr>
          <w:rFonts w:cstheme="minorHAnsi"/>
          <w:spacing w:val="-8"/>
        </w:rPr>
        <w:t xml:space="preserve"> </w:t>
      </w:r>
      <w:r w:rsidRPr="00FE2762">
        <w:rPr>
          <w:rFonts w:cstheme="minorHAnsi"/>
        </w:rPr>
        <w:t>tarım</w:t>
      </w:r>
      <w:r w:rsidRPr="00FE2762">
        <w:rPr>
          <w:rFonts w:cstheme="minorHAnsi"/>
          <w:spacing w:val="-7"/>
        </w:rPr>
        <w:t xml:space="preserve"> </w:t>
      </w:r>
      <w:r w:rsidRPr="00FE2762">
        <w:rPr>
          <w:rFonts w:cstheme="minorHAnsi"/>
        </w:rPr>
        <w:t>uygulamaları</w:t>
      </w:r>
      <w:r w:rsidRPr="00FE2762">
        <w:rPr>
          <w:rFonts w:cstheme="minorHAnsi"/>
          <w:spacing w:val="-3"/>
        </w:rPr>
        <w:t xml:space="preserve"> </w:t>
      </w:r>
      <w:r w:rsidRPr="00FE2762">
        <w:rPr>
          <w:rFonts w:cstheme="minorHAnsi"/>
        </w:rPr>
        <w:t>kapsamında</w:t>
      </w:r>
      <w:r w:rsidRPr="00FE2762">
        <w:rPr>
          <w:rFonts w:cstheme="minorHAnsi"/>
          <w:spacing w:val="-5"/>
        </w:rPr>
        <w:t xml:space="preserve"> </w:t>
      </w:r>
      <w:r w:rsidRPr="00FE2762">
        <w:rPr>
          <w:rFonts w:cstheme="minorHAnsi"/>
        </w:rPr>
        <w:t>3</w:t>
      </w:r>
      <w:r w:rsidRPr="00FE2762">
        <w:rPr>
          <w:rFonts w:cstheme="minorHAnsi"/>
          <w:spacing w:val="-5"/>
        </w:rPr>
        <w:t xml:space="preserve"> </w:t>
      </w:r>
      <w:r w:rsidRPr="00FE2762">
        <w:rPr>
          <w:rFonts w:cstheme="minorHAnsi"/>
        </w:rPr>
        <w:t>ilçemizde</w:t>
      </w:r>
      <w:r w:rsidRPr="00FE2762">
        <w:rPr>
          <w:rFonts w:cstheme="minorHAnsi"/>
          <w:spacing w:val="-7"/>
        </w:rPr>
        <w:t xml:space="preserve"> </w:t>
      </w:r>
      <w:r w:rsidRPr="00FE2762">
        <w:rPr>
          <w:rFonts w:cstheme="minorHAnsi"/>
        </w:rPr>
        <w:t>6</w:t>
      </w:r>
      <w:r w:rsidRPr="00FE2762">
        <w:rPr>
          <w:rFonts w:cstheme="minorHAnsi"/>
          <w:spacing w:val="-3"/>
        </w:rPr>
        <w:t xml:space="preserve"> </w:t>
      </w:r>
      <w:r w:rsidRPr="00FE2762">
        <w:rPr>
          <w:rFonts w:cstheme="minorHAnsi"/>
        </w:rPr>
        <w:t>köyümüzde</w:t>
      </w:r>
      <w:r w:rsidRPr="00FE2762">
        <w:rPr>
          <w:rFonts w:cstheme="minorHAnsi"/>
          <w:spacing w:val="-2"/>
        </w:rPr>
        <w:t xml:space="preserve"> </w:t>
      </w:r>
      <w:r w:rsidRPr="00FE2762">
        <w:rPr>
          <w:rFonts w:cstheme="minorHAnsi"/>
        </w:rPr>
        <w:t>50</w:t>
      </w:r>
      <w:r w:rsidRPr="00FE2762">
        <w:rPr>
          <w:rFonts w:cstheme="minorHAnsi"/>
          <w:spacing w:val="-5"/>
        </w:rPr>
        <w:t xml:space="preserve"> </w:t>
      </w:r>
      <w:r w:rsidRPr="00FE2762">
        <w:rPr>
          <w:rFonts w:cstheme="minorHAnsi"/>
        </w:rPr>
        <w:t>ailemize</w:t>
      </w:r>
      <w:r w:rsidRPr="00FE2762">
        <w:rPr>
          <w:rFonts w:cstheme="minorHAnsi"/>
          <w:spacing w:val="-5"/>
        </w:rPr>
        <w:t xml:space="preserve"> </w:t>
      </w:r>
      <w:r w:rsidRPr="00FE2762">
        <w:rPr>
          <w:rFonts w:cstheme="minorHAnsi"/>
        </w:rPr>
        <w:t>150.000</w:t>
      </w:r>
      <w:r w:rsidRPr="00FE2762">
        <w:rPr>
          <w:rFonts w:cstheme="minorHAnsi"/>
          <w:spacing w:val="-5"/>
        </w:rPr>
        <w:t xml:space="preserve"> </w:t>
      </w:r>
      <w:r w:rsidRPr="00FE2762">
        <w:rPr>
          <w:rFonts w:cstheme="minorHAnsi"/>
        </w:rPr>
        <w:t>adet süs biberi ile fesleğen fidesi yetiştiriciliği</w:t>
      </w:r>
      <w:r w:rsidRPr="00FE2762">
        <w:rPr>
          <w:rFonts w:cstheme="minorHAnsi"/>
          <w:spacing w:val="-14"/>
        </w:rPr>
        <w:t xml:space="preserve"> </w:t>
      </w:r>
      <w:r w:rsidR="00FE2762">
        <w:rPr>
          <w:rFonts w:cstheme="minorHAnsi"/>
        </w:rPr>
        <w:t>yaptırılmıştır.</w:t>
      </w:r>
    </w:p>
    <w:p w14:paraId="31560379" w14:textId="77777777" w:rsidR="00D37632" w:rsidRPr="00FE2762" w:rsidRDefault="00D37632" w:rsidP="00D37632">
      <w:pPr>
        <w:ind w:firstLine="360"/>
        <w:rPr>
          <w:rFonts w:cstheme="minorHAnsi"/>
        </w:rPr>
      </w:pPr>
      <w:r w:rsidRPr="00FE2762">
        <w:rPr>
          <w:rFonts w:cstheme="minorHAnsi"/>
        </w:rPr>
        <w:t>Sözleşmeli tarım uygulamaları kapsamında yapılan tatlı patates tarımı için 3 ilçemizde 120 ailemize 3 milyon tatlı patates fidesi üretimi</w:t>
      </w:r>
      <w:r w:rsidRPr="00FE2762">
        <w:rPr>
          <w:rFonts w:cstheme="minorHAnsi"/>
          <w:spacing w:val="-17"/>
        </w:rPr>
        <w:t xml:space="preserve"> </w:t>
      </w:r>
      <w:r w:rsidRPr="00FE2762">
        <w:rPr>
          <w:rFonts w:cstheme="minorHAnsi"/>
        </w:rPr>
        <w:t>yaptırılmaktadır.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E2762" w14:paraId="2C1FC8D8" w14:textId="77777777" w:rsidTr="00FE2762">
        <w:tc>
          <w:tcPr>
            <w:tcW w:w="4530" w:type="dxa"/>
            <w:vAlign w:val="center"/>
          </w:tcPr>
          <w:p w14:paraId="204FE749" w14:textId="5A68BFF0" w:rsidR="00FE2762" w:rsidRDefault="00FE2762" w:rsidP="00FE2762">
            <w:pPr>
              <w:jc w:val="center"/>
              <w:rPr>
                <w:rFonts w:ascii="Times New Roman" w:hAnsi="Times New Roman" w:cs="Times New Roman"/>
                <w:sz w:val="24"/>
                <w:szCs w:val="24"/>
              </w:rPr>
            </w:pPr>
            <w:r w:rsidRPr="00391821">
              <w:rPr>
                <w:rFonts w:ascii="Times New Roman" w:hAnsi="Times New Roman" w:cs="Times New Roman"/>
                <w:noProof/>
                <w:sz w:val="24"/>
                <w:szCs w:val="24"/>
                <w:lang w:eastAsia="tr-TR"/>
              </w:rPr>
              <w:drawing>
                <wp:inline distT="0" distB="0" distL="0" distR="0" wp14:anchorId="7F98403C" wp14:editId="5B952473">
                  <wp:extent cx="2525271" cy="1440000"/>
                  <wp:effectExtent l="0" t="0" r="8890" b="8255"/>
                  <wp:docPr id="7193" name="Resim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10 at 15.22.09.jpeg"/>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2525271" cy="1440000"/>
                          </a:xfrm>
                          <a:prstGeom prst="rect">
                            <a:avLst/>
                          </a:prstGeom>
                        </pic:spPr>
                      </pic:pic>
                    </a:graphicData>
                  </a:graphic>
                </wp:inline>
              </w:drawing>
            </w:r>
          </w:p>
        </w:tc>
        <w:tc>
          <w:tcPr>
            <w:tcW w:w="4530" w:type="dxa"/>
            <w:vAlign w:val="center"/>
          </w:tcPr>
          <w:p w14:paraId="34689B6F" w14:textId="1EACB861" w:rsidR="00FE2762" w:rsidRDefault="00FE2762" w:rsidP="00FE2762">
            <w:pPr>
              <w:jc w:val="center"/>
              <w:rPr>
                <w:rFonts w:ascii="Times New Roman" w:hAnsi="Times New Roman" w:cs="Times New Roman"/>
                <w:sz w:val="24"/>
                <w:szCs w:val="24"/>
              </w:rPr>
            </w:pPr>
            <w:r w:rsidRPr="00391821">
              <w:rPr>
                <w:rFonts w:ascii="Times New Roman" w:hAnsi="Times New Roman" w:cs="Times New Roman"/>
                <w:noProof/>
                <w:sz w:val="24"/>
                <w:szCs w:val="24"/>
                <w:lang w:eastAsia="tr-TR"/>
              </w:rPr>
              <w:drawing>
                <wp:inline distT="0" distB="0" distL="0" distR="0" wp14:anchorId="632A2A71" wp14:editId="04EF09FA">
                  <wp:extent cx="2588035" cy="1439545"/>
                  <wp:effectExtent l="0" t="0" r="3175" b="8255"/>
                  <wp:docPr id="269" name="Resi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10 at 15.21.53 (2).jpeg"/>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2594660" cy="1443230"/>
                          </a:xfrm>
                          <a:prstGeom prst="rect">
                            <a:avLst/>
                          </a:prstGeom>
                        </pic:spPr>
                      </pic:pic>
                    </a:graphicData>
                  </a:graphic>
                </wp:inline>
              </w:drawing>
            </w:r>
          </w:p>
        </w:tc>
      </w:tr>
    </w:tbl>
    <w:p w14:paraId="66109310" w14:textId="17371F30" w:rsidR="00D37632" w:rsidRPr="00FE2762" w:rsidRDefault="00D37632" w:rsidP="00FE2762">
      <w:pPr>
        <w:ind w:firstLine="709"/>
        <w:rPr>
          <w:rFonts w:cstheme="minorHAnsi"/>
        </w:rPr>
      </w:pPr>
      <w:r w:rsidRPr="00FE2762">
        <w:rPr>
          <w:rFonts w:cstheme="minorHAnsi"/>
        </w:rPr>
        <w:t xml:space="preserve">İlimiz genelinde bulunan tıbbi aromatik bitkilerin ekonomiye kazandırılması için 5 </w:t>
      </w:r>
      <w:r w:rsidR="006B338D" w:rsidRPr="00FE2762">
        <w:rPr>
          <w:rFonts w:cstheme="minorHAnsi"/>
        </w:rPr>
        <w:t>ilçemizde 300</w:t>
      </w:r>
      <w:r w:rsidRPr="00FE2762">
        <w:rPr>
          <w:rFonts w:cstheme="minorHAnsi"/>
        </w:rPr>
        <w:t xml:space="preserve"> köylümüze tıbbi aromatik bitki toplatılması işi</w:t>
      </w:r>
      <w:r w:rsidRPr="00FE2762">
        <w:rPr>
          <w:rFonts w:cstheme="minorHAnsi"/>
          <w:spacing w:val="-16"/>
        </w:rPr>
        <w:t xml:space="preserve"> </w:t>
      </w:r>
      <w:r w:rsidRPr="00FE2762">
        <w:rPr>
          <w:rFonts w:cstheme="minorHAnsi"/>
        </w:rPr>
        <w:t>yaptırılmıştır.</w:t>
      </w:r>
    </w:p>
    <w:p w14:paraId="4537256B" w14:textId="77777777" w:rsidR="00D37632" w:rsidRPr="00FE2762" w:rsidRDefault="00D37632" w:rsidP="00FE2762">
      <w:pPr>
        <w:ind w:left="142" w:firstLine="567"/>
        <w:rPr>
          <w:rFonts w:cstheme="minorHAnsi"/>
        </w:rPr>
      </w:pPr>
      <w:r w:rsidRPr="00FE2762">
        <w:rPr>
          <w:rFonts w:cstheme="minorHAnsi"/>
        </w:rPr>
        <w:t>İlimiz genelinde tarımsal üretimi desteklemek ve kadın üretici sayısını artırmak için Samandağı, Altınözü, Defne, Arsuz, Erzin, Dörtyol, Antakya kadın kooperatiflerine ve Yayladağı Çabala Tarımsal Kalkınma ve Belen Ötençay Bakras Kalesi Tarımsal Kalkınma Kooperatiflerine yöresel ürün üretimi yaptırılarak kooperatiflerin üretim sürecine katılımı</w:t>
      </w:r>
      <w:r w:rsidRPr="00FE2762">
        <w:rPr>
          <w:rFonts w:cstheme="minorHAnsi"/>
          <w:spacing w:val="-6"/>
        </w:rPr>
        <w:t xml:space="preserve"> </w:t>
      </w:r>
      <w:r w:rsidRPr="00FE2762">
        <w:rPr>
          <w:rFonts w:cstheme="minorHAnsi"/>
        </w:rPr>
        <w:t>sağlanmıştır.</w:t>
      </w:r>
    </w:p>
    <w:p w14:paraId="6FA3561B" w14:textId="5703E5BE" w:rsidR="00D37632" w:rsidRPr="00FE2762" w:rsidRDefault="00D37632" w:rsidP="00FE2762">
      <w:pPr>
        <w:ind w:left="142" w:firstLine="567"/>
        <w:rPr>
          <w:rFonts w:cstheme="minorHAnsi"/>
        </w:rPr>
      </w:pPr>
      <w:r w:rsidRPr="00FE2762">
        <w:rPr>
          <w:rFonts w:cstheme="minorHAnsi"/>
        </w:rPr>
        <w:t xml:space="preserve">Hatay Büyükşehir Belediyesi olarak çiftçimizin önemli gider kalemlerinden biri olan gübreyi daha ucuza kullanması için piyasa şartlarından daha ucuz (maliyetine) ve daha </w:t>
      </w:r>
      <w:r w:rsidR="006B338D" w:rsidRPr="00FE2762">
        <w:rPr>
          <w:rFonts w:cstheme="minorHAnsi"/>
        </w:rPr>
        <w:t xml:space="preserve">kaliteli organa mineral gübre üretimine başlanılarak çiftçimizin hizmetine sunulmuş ve şuana kadar 500 ton organa </w:t>
      </w:r>
      <w:r w:rsidRPr="00FE2762">
        <w:rPr>
          <w:rFonts w:cstheme="minorHAnsi"/>
        </w:rPr>
        <w:t>mineral gübre çiftçimize</w:t>
      </w:r>
      <w:r w:rsidRPr="00FE2762">
        <w:rPr>
          <w:rFonts w:cstheme="minorHAnsi"/>
          <w:spacing w:val="2"/>
        </w:rPr>
        <w:t xml:space="preserve"> </w:t>
      </w:r>
      <w:r w:rsidRPr="00FE2762">
        <w:rPr>
          <w:rFonts w:cstheme="minorHAnsi"/>
        </w:rPr>
        <w:t>ulaştırılmıştır.</w:t>
      </w:r>
    </w:p>
    <w:tbl>
      <w:tblPr>
        <w:tblStyle w:val="TabloKlavuz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5"/>
        <w:gridCol w:w="4453"/>
      </w:tblGrid>
      <w:tr w:rsidR="00FE2762" w14:paraId="6B2D678D" w14:textId="77777777" w:rsidTr="00FE2762">
        <w:tc>
          <w:tcPr>
            <w:tcW w:w="4530" w:type="dxa"/>
            <w:vAlign w:val="center"/>
          </w:tcPr>
          <w:p w14:paraId="71E19278" w14:textId="4356ABB7" w:rsidR="00FE2762" w:rsidRDefault="00FE2762" w:rsidP="00FE2762">
            <w:pPr>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6F0658F4" wp14:editId="60772A3F">
                  <wp:extent cx="2364339" cy="1285361"/>
                  <wp:effectExtent l="0" t="0" r="0" b="0"/>
                  <wp:docPr id="270" name="Resi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10 at 15.21.53 (1).jpeg"/>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2367489" cy="1287074"/>
                          </a:xfrm>
                          <a:prstGeom prst="rect">
                            <a:avLst/>
                          </a:prstGeom>
                        </pic:spPr>
                      </pic:pic>
                    </a:graphicData>
                  </a:graphic>
                </wp:inline>
              </w:drawing>
            </w:r>
          </w:p>
        </w:tc>
        <w:tc>
          <w:tcPr>
            <w:tcW w:w="4530" w:type="dxa"/>
            <w:vAlign w:val="center"/>
          </w:tcPr>
          <w:p w14:paraId="75BCE86C" w14:textId="07E86582" w:rsidR="00FE2762" w:rsidRDefault="00FE2762" w:rsidP="00FE2762">
            <w:pPr>
              <w:jc w:val="center"/>
              <w:rPr>
                <w:rFonts w:ascii="Times New Roman" w:hAnsi="Times New Roman" w:cs="Times New Roman"/>
                <w:sz w:val="24"/>
                <w:szCs w:val="24"/>
              </w:rPr>
            </w:pPr>
            <w:r w:rsidRPr="00391821">
              <w:rPr>
                <w:rFonts w:ascii="Times New Roman" w:hAnsi="Times New Roman" w:cs="Times New Roman"/>
                <w:noProof/>
                <w:sz w:val="24"/>
                <w:szCs w:val="24"/>
                <w:lang w:eastAsia="tr-TR"/>
              </w:rPr>
              <w:drawing>
                <wp:inline distT="0" distB="0" distL="0" distR="0" wp14:anchorId="798AD79B" wp14:editId="1E7B015E">
                  <wp:extent cx="2200836" cy="1341208"/>
                  <wp:effectExtent l="0" t="0" r="9525" b="0"/>
                  <wp:docPr id="271" name="Resi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10 at 15.22.19.jpeg"/>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2208547" cy="1345907"/>
                          </a:xfrm>
                          <a:prstGeom prst="rect">
                            <a:avLst/>
                          </a:prstGeom>
                        </pic:spPr>
                      </pic:pic>
                    </a:graphicData>
                  </a:graphic>
                </wp:inline>
              </w:drawing>
            </w:r>
          </w:p>
        </w:tc>
      </w:tr>
    </w:tbl>
    <w:p w14:paraId="682B3AA6" w14:textId="793497BB" w:rsidR="00D37632" w:rsidRPr="00FE2762" w:rsidRDefault="00FE11A7" w:rsidP="00DF21F2">
      <w:pPr>
        <w:pStyle w:val="GvdeMetni"/>
        <w:widowControl w:val="0"/>
        <w:autoSpaceDE w:val="0"/>
        <w:autoSpaceDN w:val="0"/>
        <w:spacing w:before="0" w:after="0"/>
        <w:ind w:firstLine="708"/>
        <w:rPr>
          <w:rFonts w:cstheme="minorHAnsi"/>
        </w:rPr>
      </w:pPr>
      <w:r>
        <w:rPr>
          <w:rFonts w:cstheme="minorHAnsi"/>
        </w:rPr>
        <w:lastRenderedPageBreak/>
        <w:t>H</w:t>
      </w:r>
      <w:r w:rsidR="00D37632" w:rsidRPr="00FE2762">
        <w:rPr>
          <w:rFonts w:cstheme="minorHAnsi"/>
        </w:rPr>
        <w:t>atay Büyükşehir Belediyesi olarak şu ana kadar 12.250 ailemize fidan desteği (gelir getirici ve meyve fidanı) 1.830 ailemizle sözleşmeli tarımsal üretim 170 ailemizle sözleşmeli sebze fidesi yetiştiriciliği</w:t>
      </w:r>
      <w:r w:rsidR="00D37632" w:rsidRPr="00DF21F2">
        <w:rPr>
          <w:rFonts w:cstheme="minorHAnsi"/>
        </w:rPr>
        <w:t xml:space="preserve"> </w:t>
      </w:r>
      <w:r w:rsidR="00D37632" w:rsidRPr="00FE2762">
        <w:rPr>
          <w:rFonts w:cstheme="minorHAnsi"/>
        </w:rPr>
        <w:t>ve</w:t>
      </w:r>
      <w:r w:rsidR="00D37632" w:rsidRPr="00DF21F2">
        <w:rPr>
          <w:rFonts w:cstheme="minorHAnsi"/>
        </w:rPr>
        <w:t xml:space="preserve"> </w:t>
      </w:r>
      <w:r w:rsidR="00D37632" w:rsidRPr="00FE2762">
        <w:rPr>
          <w:rFonts w:cstheme="minorHAnsi"/>
        </w:rPr>
        <w:t>300</w:t>
      </w:r>
      <w:r w:rsidR="00D37632" w:rsidRPr="00DF21F2">
        <w:rPr>
          <w:rFonts w:cstheme="minorHAnsi"/>
        </w:rPr>
        <w:t xml:space="preserve"> </w:t>
      </w:r>
      <w:r w:rsidR="00D37632" w:rsidRPr="00FE2762">
        <w:rPr>
          <w:rFonts w:cstheme="minorHAnsi"/>
        </w:rPr>
        <w:t>ailemizle</w:t>
      </w:r>
      <w:r w:rsidR="00D37632" w:rsidRPr="00DF21F2">
        <w:rPr>
          <w:rFonts w:cstheme="minorHAnsi"/>
        </w:rPr>
        <w:t xml:space="preserve"> </w:t>
      </w:r>
      <w:r w:rsidR="00D37632" w:rsidRPr="00FE2762">
        <w:rPr>
          <w:rFonts w:cstheme="minorHAnsi"/>
        </w:rPr>
        <w:t>tıbbi</w:t>
      </w:r>
      <w:r w:rsidR="00D37632" w:rsidRPr="00DF21F2">
        <w:rPr>
          <w:rFonts w:cstheme="minorHAnsi"/>
        </w:rPr>
        <w:t xml:space="preserve"> </w:t>
      </w:r>
      <w:r w:rsidR="00D37632" w:rsidRPr="00FE2762">
        <w:rPr>
          <w:rFonts w:cstheme="minorHAnsi"/>
        </w:rPr>
        <w:t>aromatik</w:t>
      </w:r>
      <w:r w:rsidR="00D37632" w:rsidRPr="00DF21F2">
        <w:rPr>
          <w:rFonts w:cstheme="minorHAnsi"/>
        </w:rPr>
        <w:t xml:space="preserve"> </w:t>
      </w:r>
      <w:r w:rsidR="00D37632" w:rsidRPr="00FE2762">
        <w:rPr>
          <w:rFonts w:cstheme="minorHAnsi"/>
        </w:rPr>
        <w:t>bitki</w:t>
      </w:r>
      <w:r w:rsidR="00D37632" w:rsidRPr="00DF21F2">
        <w:rPr>
          <w:rFonts w:cstheme="minorHAnsi"/>
        </w:rPr>
        <w:t xml:space="preserve"> </w:t>
      </w:r>
      <w:r w:rsidR="00D37632" w:rsidRPr="00FE2762">
        <w:rPr>
          <w:rFonts w:cstheme="minorHAnsi"/>
        </w:rPr>
        <w:t>toplayıcılığı</w:t>
      </w:r>
      <w:r w:rsidR="00D37632" w:rsidRPr="00DF21F2">
        <w:rPr>
          <w:rFonts w:cstheme="minorHAnsi"/>
        </w:rPr>
        <w:t xml:space="preserve"> </w:t>
      </w:r>
      <w:r w:rsidR="00D37632" w:rsidRPr="00FE2762">
        <w:rPr>
          <w:rFonts w:cstheme="minorHAnsi"/>
        </w:rPr>
        <w:t>ile</w:t>
      </w:r>
      <w:r w:rsidR="00D37632" w:rsidRPr="00DF21F2">
        <w:rPr>
          <w:rFonts w:cstheme="minorHAnsi"/>
        </w:rPr>
        <w:t xml:space="preserve"> </w:t>
      </w:r>
      <w:r w:rsidR="00D37632" w:rsidRPr="00FE2762">
        <w:rPr>
          <w:rFonts w:cstheme="minorHAnsi"/>
        </w:rPr>
        <w:t>450</w:t>
      </w:r>
      <w:r w:rsidR="00D37632" w:rsidRPr="00DF21F2">
        <w:rPr>
          <w:rFonts w:cstheme="minorHAnsi"/>
        </w:rPr>
        <w:t xml:space="preserve"> </w:t>
      </w:r>
      <w:r w:rsidR="00D37632" w:rsidRPr="00FE2762">
        <w:rPr>
          <w:rFonts w:cstheme="minorHAnsi"/>
        </w:rPr>
        <w:t>ailemizin</w:t>
      </w:r>
      <w:r w:rsidR="00D37632" w:rsidRPr="00DF21F2">
        <w:rPr>
          <w:rFonts w:cstheme="minorHAnsi"/>
        </w:rPr>
        <w:t xml:space="preserve"> </w:t>
      </w:r>
      <w:r w:rsidR="00D37632" w:rsidRPr="00FE2762">
        <w:rPr>
          <w:rFonts w:cstheme="minorHAnsi"/>
        </w:rPr>
        <w:t>hayvanlarının</w:t>
      </w:r>
      <w:r w:rsidR="00D37632" w:rsidRPr="00DF21F2">
        <w:rPr>
          <w:rFonts w:cstheme="minorHAnsi"/>
        </w:rPr>
        <w:t xml:space="preserve"> </w:t>
      </w:r>
      <w:r w:rsidR="00D37632" w:rsidRPr="00FE2762">
        <w:rPr>
          <w:rFonts w:cstheme="minorHAnsi"/>
        </w:rPr>
        <w:t>tırnak bakımları yapılması olmak üzere toplam 15.000</w:t>
      </w:r>
      <w:r w:rsidR="00D37632" w:rsidRPr="00DF21F2">
        <w:rPr>
          <w:rFonts w:cstheme="minorHAnsi"/>
        </w:rPr>
        <w:t xml:space="preserve"> </w:t>
      </w:r>
      <w:r w:rsidR="00D37632" w:rsidRPr="00FE2762">
        <w:rPr>
          <w:rFonts w:cstheme="minorHAnsi"/>
        </w:rPr>
        <w:t>ailemize</w:t>
      </w:r>
      <w:r w:rsidR="00D37632" w:rsidRPr="00DF21F2">
        <w:rPr>
          <w:rFonts w:cstheme="minorHAnsi"/>
        </w:rPr>
        <w:t xml:space="preserve"> </w:t>
      </w:r>
      <w:r w:rsidR="00D37632" w:rsidRPr="00FE2762">
        <w:rPr>
          <w:rFonts w:cstheme="minorHAnsi"/>
        </w:rPr>
        <w:t>ulaşılmıştır.</w:t>
      </w:r>
    </w:p>
    <w:p w14:paraId="5D75E16C" w14:textId="5CE13356" w:rsidR="00D37632" w:rsidRPr="00FE2762" w:rsidRDefault="00D37632" w:rsidP="00DF21F2">
      <w:pPr>
        <w:spacing w:after="120"/>
        <w:rPr>
          <w:rFonts w:cstheme="minorHAnsi"/>
        </w:rPr>
      </w:pPr>
      <w:r w:rsidRPr="00FE2762">
        <w:rPr>
          <w:rFonts w:cstheme="minorHAnsi"/>
          <w:b/>
        </w:rPr>
        <w:t>Çiftçi Eğitimleri:</w:t>
      </w:r>
      <w:r w:rsidRPr="00FE2762">
        <w:rPr>
          <w:rFonts w:cstheme="minorHAnsi"/>
        </w:rPr>
        <w:t xml:space="preserve"> Saha araştırm</w:t>
      </w:r>
      <w:r w:rsidR="00FE11A7" w:rsidRPr="00FE2762">
        <w:rPr>
          <w:rFonts w:cstheme="minorHAnsi"/>
        </w:rPr>
        <w:t xml:space="preserve">aları sonucunda görülen eksikleri gidermek adına Hatay’ın tüm ilçelerini kapsayacak şekilde 6 farklı bölge belirlenerek çiftçi eğitimleri </w:t>
      </w:r>
      <w:r w:rsidRPr="00FE2762">
        <w:rPr>
          <w:rFonts w:cstheme="minorHAnsi"/>
        </w:rPr>
        <w:t>düzenlenmiştir.</w:t>
      </w:r>
    </w:p>
    <w:tbl>
      <w:tblPr>
        <w:tblStyle w:val="KlavuzTablo2"/>
        <w:tblW w:w="5000" w:type="pct"/>
        <w:tblLook w:val="04A0" w:firstRow="1" w:lastRow="0" w:firstColumn="1" w:lastColumn="0" w:noHBand="0" w:noVBand="1"/>
      </w:tblPr>
      <w:tblGrid>
        <w:gridCol w:w="4675"/>
        <w:gridCol w:w="4395"/>
      </w:tblGrid>
      <w:tr w:rsidR="00FE11A7" w:rsidRPr="00FE11A7" w14:paraId="581F19E8" w14:textId="77777777" w:rsidTr="00FE11A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77" w:type="pct"/>
            <w:noWrap/>
            <w:vAlign w:val="center"/>
            <w:hideMark/>
          </w:tcPr>
          <w:p w14:paraId="0E55D463" w14:textId="283182B2" w:rsidR="00D37632" w:rsidRPr="00FE11A7" w:rsidRDefault="00D37632" w:rsidP="00FE11A7">
            <w:pPr>
              <w:spacing w:before="0"/>
              <w:jc w:val="left"/>
              <w:rPr>
                <w:rFonts w:eastAsia="Times New Roman" w:cs="Times New Roman"/>
                <w:b w:val="0"/>
                <w:bCs w:val="0"/>
                <w:lang w:eastAsia="tr-TR"/>
              </w:rPr>
            </w:pPr>
            <w:r w:rsidRPr="00FE11A7">
              <w:rPr>
                <w:rFonts w:eastAsia="Times New Roman" w:cs="Times New Roman"/>
                <w:b w:val="0"/>
                <w:bCs w:val="0"/>
                <w:lang w:eastAsia="tr-TR"/>
              </w:rPr>
              <w:t>Eğitim Adı</w:t>
            </w:r>
          </w:p>
        </w:tc>
        <w:tc>
          <w:tcPr>
            <w:tcW w:w="2423" w:type="pct"/>
            <w:noWrap/>
            <w:vAlign w:val="center"/>
            <w:hideMark/>
          </w:tcPr>
          <w:p w14:paraId="0DC19FE0" w14:textId="77777777" w:rsidR="00D37632" w:rsidRPr="00FE11A7" w:rsidRDefault="00D37632" w:rsidP="00FE11A7">
            <w:pPr>
              <w:spacing w:before="0"/>
              <w:jc w:val="left"/>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lang w:eastAsia="tr-TR"/>
              </w:rPr>
            </w:pPr>
            <w:r w:rsidRPr="00FE11A7">
              <w:rPr>
                <w:rFonts w:eastAsia="Times New Roman" w:cs="Times New Roman"/>
                <w:b w:val="0"/>
                <w:bCs w:val="0"/>
                <w:lang w:eastAsia="tr-TR"/>
              </w:rPr>
              <w:t>Eğitim Verilen İlçe</w:t>
            </w:r>
          </w:p>
        </w:tc>
      </w:tr>
      <w:tr w:rsidR="00FE11A7" w:rsidRPr="00FE11A7" w14:paraId="187033BA" w14:textId="77777777" w:rsidTr="00E3106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77" w:type="pct"/>
            <w:noWrap/>
            <w:vAlign w:val="center"/>
            <w:hideMark/>
          </w:tcPr>
          <w:p w14:paraId="3C31C8B3" w14:textId="77777777" w:rsidR="00D37632" w:rsidRPr="00FE11A7" w:rsidRDefault="00D37632" w:rsidP="00FE11A7">
            <w:pPr>
              <w:spacing w:before="0"/>
              <w:jc w:val="left"/>
              <w:rPr>
                <w:rFonts w:eastAsia="Times New Roman" w:cs="Times New Roman"/>
                <w:b w:val="0"/>
                <w:bCs w:val="0"/>
                <w:lang w:eastAsia="tr-TR"/>
              </w:rPr>
            </w:pPr>
            <w:r w:rsidRPr="00FE11A7">
              <w:rPr>
                <w:rFonts w:eastAsia="Times New Roman" w:cs="Times New Roman"/>
                <w:b w:val="0"/>
                <w:bCs w:val="0"/>
                <w:lang w:eastAsia="tr-TR"/>
              </w:rPr>
              <w:t>Gıda Güvenliği ve Geleneksel Gıda Üretimi</w:t>
            </w:r>
          </w:p>
        </w:tc>
        <w:tc>
          <w:tcPr>
            <w:tcW w:w="2423" w:type="pct"/>
            <w:noWrap/>
            <w:vAlign w:val="center"/>
            <w:hideMark/>
          </w:tcPr>
          <w:p w14:paraId="5CED58B0" w14:textId="77777777" w:rsidR="00D37632" w:rsidRPr="00FE11A7" w:rsidRDefault="00D37632" w:rsidP="00FE11A7">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FE11A7">
              <w:rPr>
                <w:rFonts w:eastAsia="Times New Roman" w:cs="Times New Roman"/>
                <w:lang w:eastAsia="tr-TR"/>
              </w:rPr>
              <w:t>Erzin, Arsuz, Antakya</w:t>
            </w:r>
          </w:p>
        </w:tc>
      </w:tr>
      <w:tr w:rsidR="00FE11A7" w:rsidRPr="00FE11A7" w14:paraId="2806D1C3" w14:textId="77777777" w:rsidTr="00E3106A">
        <w:trPr>
          <w:trHeight w:val="397"/>
        </w:trPr>
        <w:tc>
          <w:tcPr>
            <w:cnfStyle w:val="001000000000" w:firstRow="0" w:lastRow="0" w:firstColumn="1" w:lastColumn="0" w:oddVBand="0" w:evenVBand="0" w:oddHBand="0" w:evenHBand="0" w:firstRowFirstColumn="0" w:firstRowLastColumn="0" w:lastRowFirstColumn="0" w:lastRowLastColumn="0"/>
            <w:tcW w:w="2577" w:type="pct"/>
            <w:noWrap/>
            <w:vAlign w:val="center"/>
            <w:hideMark/>
          </w:tcPr>
          <w:p w14:paraId="237D2D9B" w14:textId="77777777" w:rsidR="00D37632" w:rsidRPr="00FE11A7" w:rsidRDefault="00D37632" w:rsidP="00FE11A7">
            <w:pPr>
              <w:spacing w:before="0"/>
              <w:jc w:val="left"/>
              <w:rPr>
                <w:rFonts w:eastAsia="Times New Roman" w:cs="Times New Roman"/>
                <w:b w:val="0"/>
                <w:bCs w:val="0"/>
                <w:lang w:eastAsia="tr-TR"/>
              </w:rPr>
            </w:pPr>
            <w:r w:rsidRPr="00FE11A7">
              <w:rPr>
                <w:rFonts w:eastAsia="Times New Roman" w:cs="Times New Roman"/>
                <w:b w:val="0"/>
                <w:bCs w:val="0"/>
                <w:lang w:eastAsia="tr-TR"/>
              </w:rPr>
              <w:t>Tarımsal Pazarlamada Yeni Yaklaşımlar</w:t>
            </w:r>
          </w:p>
        </w:tc>
        <w:tc>
          <w:tcPr>
            <w:tcW w:w="2423" w:type="pct"/>
            <w:noWrap/>
            <w:vAlign w:val="center"/>
            <w:hideMark/>
          </w:tcPr>
          <w:p w14:paraId="144B4E48" w14:textId="77777777" w:rsidR="00D37632" w:rsidRPr="00FE11A7" w:rsidRDefault="00D37632" w:rsidP="00FE11A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FE11A7">
              <w:rPr>
                <w:rFonts w:eastAsia="Times New Roman" w:cs="Times New Roman"/>
                <w:lang w:eastAsia="tr-TR"/>
              </w:rPr>
              <w:t>Erzin, Arsuz, Antakya</w:t>
            </w:r>
          </w:p>
        </w:tc>
      </w:tr>
      <w:tr w:rsidR="00FE11A7" w:rsidRPr="00FE11A7" w14:paraId="27B818B2" w14:textId="77777777" w:rsidTr="00E3106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77" w:type="pct"/>
            <w:noWrap/>
            <w:vAlign w:val="center"/>
            <w:hideMark/>
          </w:tcPr>
          <w:p w14:paraId="28A9E2C2" w14:textId="77777777" w:rsidR="00D37632" w:rsidRPr="00FE11A7" w:rsidRDefault="00D37632" w:rsidP="00FE11A7">
            <w:pPr>
              <w:spacing w:before="0"/>
              <w:jc w:val="left"/>
              <w:rPr>
                <w:rFonts w:eastAsia="Times New Roman" w:cs="Times New Roman"/>
                <w:b w:val="0"/>
                <w:bCs w:val="0"/>
                <w:lang w:eastAsia="tr-TR"/>
              </w:rPr>
            </w:pPr>
            <w:r w:rsidRPr="00FE11A7">
              <w:rPr>
                <w:rFonts w:eastAsia="Times New Roman" w:cs="Times New Roman"/>
                <w:b w:val="0"/>
                <w:bCs w:val="0"/>
                <w:lang w:eastAsia="tr-TR"/>
              </w:rPr>
              <w:t>Arıcılık</w:t>
            </w:r>
          </w:p>
        </w:tc>
        <w:tc>
          <w:tcPr>
            <w:tcW w:w="2423" w:type="pct"/>
            <w:noWrap/>
            <w:vAlign w:val="center"/>
            <w:hideMark/>
          </w:tcPr>
          <w:p w14:paraId="186CF9CE" w14:textId="77777777" w:rsidR="00D37632" w:rsidRPr="00FE11A7" w:rsidRDefault="00D37632" w:rsidP="00FE11A7">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FE11A7">
              <w:rPr>
                <w:rFonts w:eastAsia="Times New Roman" w:cs="Times New Roman"/>
                <w:lang w:eastAsia="tr-TR"/>
              </w:rPr>
              <w:t>Payas, Antakya, Yayladağı</w:t>
            </w:r>
          </w:p>
        </w:tc>
      </w:tr>
      <w:tr w:rsidR="00FE11A7" w:rsidRPr="00FE11A7" w14:paraId="26948F35" w14:textId="77777777" w:rsidTr="00E3106A">
        <w:trPr>
          <w:trHeight w:val="397"/>
        </w:trPr>
        <w:tc>
          <w:tcPr>
            <w:cnfStyle w:val="001000000000" w:firstRow="0" w:lastRow="0" w:firstColumn="1" w:lastColumn="0" w:oddVBand="0" w:evenVBand="0" w:oddHBand="0" w:evenHBand="0" w:firstRowFirstColumn="0" w:firstRowLastColumn="0" w:lastRowFirstColumn="0" w:lastRowLastColumn="0"/>
            <w:tcW w:w="2577" w:type="pct"/>
            <w:noWrap/>
            <w:vAlign w:val="center"/>
            <w:hideMark/>
          </w:tcPr>
          <w:p w14:paraId="5C983BBB" w14:textId="77777777" w:rsidR="00D37632" w:rsidRPr="00FE11A7" w:rsidRDefault="00D37632" w:rsidP="00FE11A7">
            <w:pPr>
              <w:spacing w:before="0"/>
              <w:jc w:val="left"/>
              <w:rPr>
                <w:rFonts w:eastAsia="Times New Roman" w:cs="Times New Roman"/>
                <w:b w:val="0"/>
                <w:bCs w:val="0"/>
                <w:lang w:eastAsia="tr-TR"/>
              </w:rPr>
            </w:pPr>
            <w:r w:rsidRPr="00FE11A7">
              <w:rPr>
                <w:rFonts w:eastAsia="Times New Roman" w:cs="Times New Roman"/>
                <w:b w:val="0"/>
                <w:bCs w:val="0"/>
                <w:lang w:eastAsia="tr-TR"/>
              </w:rPr>
              <w:t>Sert Çekirdekli Meyve Yetiştiriciliği</w:t>
            </w:r>
          </w:p>
        </w:tc>
        <w:tc>
          <w:tcPr>
            <w:tcW w:w="2423" w:type="pct"/>
            <w:noWrap/>
            <w:vAlign w:val="center"/>
            <w:hideMark/>
          </w:tcPr>
          <w:p w14:paraId="57385152" w14:textId="77777777" w:rsidR="00D37632" w:rsidRPr="00FE11A7" w:rsidRDefault="00D37632" w:rsidP="00FE11A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FE11A7">
              <w:rPr>
                <w:rFonts w:eastAsia="Times New Roman" w:cs="Times New Roman"/>
                <w:lang w:eastAsia="tr-TR"/>
              </w:rPr>
              <w:t>Erzin, Arsuz, Antakya</w:t>
            </w:r>
          </w:p>
        </w:tc>
      </w:tr>
      <w:tr w:rsidR="00FE11A7" w:rsidRPr="00FE11A7" w14:paraId="2A1AE2E5" w14:textId="77777777" w:rsidTr="00E3106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77" w:type="pct"/>
            <w:noWrap/>
            <w:vAlign w:val="center"/>
            <w:hideMark/>
          </w:tcPr>
          <w:p w14:paraId="2C46A49E" w14:textId="77777777" w:rsidR="00D37632" w:rsidRPr="00FE11A7" w:rsidRDefault="00D37632" w:rsidP="00FE11A7">
            <w:pPr>
              <w:spacing w:before="0"/>
              <w:jc w:val="left"/>
              <w:rPr>
                <w:rFonts w:eastAsia="Times New Roman" w:cs="Times New Roman"/>
                <w:b w:val="0"/>
                <w:bCs w:val="0"/>
                <w:lang w:eastAsia="tr-TR"/>
              </w:rPr>
            </w:pPr>
            <w:r w:rsidRPr="00FE11A7">
              <w:rPr>
                <w:rFonts w:eastAsia="Times New Roman" w:cs="Times New Roman"/>
                <w:b w:val="0"/>
                <w:bCs w:val="0"/>
                <w:lang w:eastAsia="tr-TR"/>
              </w:rPr>
              <w:t>Turunçgil Yetiştiriciliği</w:t>
            </w:r>
          </w:p>
        </w:tc>
        <w:tc>
          <w:tcPr>
            <w:tcW w:w="2423" w:type="pct"/>
            <w:noWrap/>
            <w:vAlign w:val="center"/>
            <w:hideMark/>
          </w:tcPr>
          <w:p w14:paraId="2D261C5D" w14:textId="77777777" w:rsidR="00D37632" w:rsidRPr="00FE11A7" w:rsidRDefault="00D37632" w:rsidP="00FE11A7">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FE11A7">
              <w:rPr>
                <w:rFonts w:eastAsia="Times New Roman" w:cs="Times New Roman"/>
                <w:lang w:eastAsia="tr-TR"/>
              </w:rPr>
              <w:t>Erzin, Arsuz</w:t>
            </w:r>
          </w:p>
        </w:tc>
      </w:tr>
      <w:tr w:rsidR="00FE11A7" w:rsidRPr="00FE11A7" w14:paraId="72F2B508" w14:textId="77777777" w:rsidTr="00E3106A">
        <w:trPr>
          <w:trHeight w:val="397"/>
        </w:trPr>
        <w:tc>
          <w:tcPr>
            <w:cnfStyle w:val="001000000000" w:firstRow="0" w:lastRow="0" w:firstColumn="1" w:lastColumn="0" w:oddVBand="0" w:evenVBand="0" w:oddHBand="0" w:evenHBand="0" w:firstRowFirstColumn="0" w:firstRowLastColumn="0" w:lastRowFirstColumn="0" w:lastRowLastColumn="0"/>
            <w:tcW w:w="2577" w:type="pct"/>
            <w:noWrap/>
            <w:vAlign w:val="center"/>
            <w:hideMark/>
          </w:tcPr>
          <w:p w14:paraId="647F2D20" w14:textId="77777777" w:rsidR="00D37632" w:rsidRPr="00FE11A7" w:rsidRDefault="00D37632" w:rsidP="00FE11A7">
            <w:pPr>
              <w:spacing w:before="0"/>
              <w:jc w:val="left"/>
              <w:rPr>
                <w:rFonts w:eastAsia="Times New Roman" w:cs="Times New Roman"/>
                <w:b w:val="0"/>
                <w:bCs w:val="0"/>
                <w:lang w:eastAsia="tr-TR"/>
              </w:rPr>
            </w:pPr>
            <w:r w:rsidRPr="00FE11A7">
              <w:rPr>
                <w:rFonts w:eastAsia="Times New Roman" w:cs="Times New Roman"/>
                <w:b w:val="0"/>
                <w:bCs w:val="0"/>
                <w:lang w:eastAsia="tr-TR"/>
              </w:rPr>
              <w:t>Çilek Yetiştiriciliği</w:t>
            </w:r>
          </w:p>
        </w:tc>
        <w:tc>
          <w:tcPr>
            <w:tcW w:w="2423" w:type="pct"/>
            <w:noWrap/>
            <w:vAlign w:val="center"/>
            <w:hideMark/>
          </w:tcPr>
          <w:p w14:paraId="7DF31ED4" w14:textId="77777777" w:rsidR="00D37632" w:rsidRPr="00FE11A7" w:rsidRDefault="00D37632" w:rsidP="00FE11A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FE11A7">
              <w:rPr>
                <w:rFonts w:eastAsia="Times New Roman" w:cs="Times New Roman"/>
                <w:lang w:eastAsia="tr-TR"/>
              </w:rPr>
              <w:t>Yayladağı</w:t>
            </w:r>
          </w:p>
        </w:tc>
      </w:tr>
      <w:tr w:rsidR="00FE11A7" w:rsidRPr="00FE11A7" w14:paraId="767311E8" w14:textId="77777777" w:rsidTr="00E3106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577" w:type="pct"/>
            <w:noWrap/>
            <w:vAlign w:val="center"/>
            <w:hideMark/>
          </w:tcPr>
          <w:p w14:paraId="6417E439" w14:textId="77777777" w:rsidR="00D37632" w:rsidRPr="00FE11A7" w:rsidRDefault="00D37632" w:rsidP="00FE11A7">
            <w:pPr>
              <w:spacing w:before="0"/>
              <w:jc w:val="left"/>
              <w:rPr>
                <w:rFonts w:eastAsia="Times New Roman" w:cs="Times New Roman"/>
                <w:b w:val="0"/>
                <w:bCs w:val="0"/>
                <w:lang w:eastAsia="tr-TR"/>
              </w:rPr>
            </w:pPr>
            <w:r w:rsidRPr="00FE11A7">
              <w:rPr>
                <w:rFonts w:eastAsia="Times New Roman" w:cs="Times New Roman"/>
                <w:b w:val="0"/>
                <w:bCs w:val="0"/>
                <w:lang w:eastAsia="tr-TR"/>
              </w:rPr>
              <w:t>Bağcılık</w:t>
            </w:r>
          </w:p>
        </w:tc>
        <w:tc>
          <w:tcPr>
            <w:tcW w:w="2423" w:type="pct"/>
            <w:noWrap/>
            <w:vAlign w:val="center"/>
            <w:hideMark/>
          </w:tcPr>
          <w:p w14:paraId="039B4357" w14:textId="77777777" w:rsidR="00D37632" w:rsidRPr="00FE11A7" w:rsidRDefault="00D37632" w:rsidP="00FE11A7">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FE11A7">
              <w:rPr>
                <w:rFonts w:eastAsia="Times New Roman" w:cs="Times New Roman"/>
                <w:lang w:eastAsia="tr-TR"/>
              </w:rPr>
              <w:t>Hassa</w:t>
            </w:r>
          </w:p>
        </w:tc>
      </w:tr>
      <w:tr w:rsidR="00FE11A7" w:rsidRPr="00FE11A7" w14:paraId="37C9D200" w14:textId="77777777" w:rsidTr="00E3106A">
        <w:trPr>
          <w:trHeight w:val="397"/>
        </w:trPr>
        <w:tc>
          <w:tcPr>
            <w:cnfStyle w:val="001000000000" w:firstRow="0" w:lastRow="0" w:firstColumn="1" w:lastColumn="0" w:oddVBand="0" w:evenVBand="0" w:oddHBand="0" w:evenHBand="0" w:firstRowFirstColumn="0" w:firstRowLastColumn="0" w:lastRowFirstColumn="0" w:lastRowLastColumn="0"/>
            <w:tcW w:w="2577" w:type="pct"/>
            <w:noWrap/>
            <w:vAlign w:val="center"/>
            <w:hideMark/>
          </w:tcPr>
          <w:p w14:paraId="3782DF0D" w14:textId="77777777" w:rsidR="00D37632" w:rsidRPr="00FE11A7" w:rsidRDefault="00D37632" w:rsidP="00FE11A7">
            <w:pPr>
              <w:spacing w:before="0"/>
              <w:jc w:val="left"/>
              <w:rPr>
                <w:rFonts w:eastAsia="Times New Roman" w:cs="Times New Roman"/>
                <w:b w:val="0"/>
                <w:bCs w:val="0"/>
                <w:lang w:eastAsia="tr-TR"/>
              </w:rPr>
            </w:pPr>
            <w:r w:rsidRPr="00FE11A7">
              <w:rPr>
                <w:rFonts w:eastAsia="Times New Roman" w:cs="Times New Roman"/>
                <w:b w:val="0"/>
                <w:bCs w:val="0"/>
                <w:lang w:eastAsia="tr-TR"/>
              </w:rPr>
              <w:t>Küçükbaş Hayvan Yetiştiriciliği</w:t>
            </w:r>
          </w:p>
        </w:tc>
        <w:tc>
          <w:tcPr>
            <w:tcW w:w="2423" w:type="pct"/>
            <w:noWrap/>
            <w:vAlign w:val="center"/>
            <w:hideMark/>
          </w:tcPr>
          <w:p w14:paraId="32B3D39C" w14:textId="77777777" w:rsidR="00D37632" w:rsidRPr="00FE11A7" w:rsidRDefault="00D37632" w:rsidP="00FE11A7">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FE11A7">
              <w:rPr>
                <w:rFonts w:eastAsia="Times New Roman" w:cs="Times New Roman"/>
                <w:lang w:eastAsia="tr-TR"/>
              </w:rPr>
              <w:t>Kırıkhan, Antakya, Yayladağı</w:t>
            </w:r>
          </w:p>
        </w:tc>
      </w:tr>
    </w:tbl>
    <w:p w14:paraId="217629B8" w14:textId="52427ADA" w:rsidR="00E3106A" w:rsidRDefault="00E3106A" w:rsidP="00E3106A">
      <w:pPr>
        <w:spacing w:after="120" w:line="360" w:lineRule="auto"/>
        <w:ind w:firstLine="142"/>
        <w:jc w:val="center"/>
        <w:rPr>
          <w:rFonts w:cstheme="minorHAnsi"/>
        </w:rPr>
      </w:pPr>
      <w:r>
        <w:rPr>
          <w:rFonts w:cstheme="minorHAnsi"/>
          <w:noProof/>
          <w:lang w:eastAsia="tr-TR"/>
        </w:rPr>
        <w:drawing>
          <wp:inline distT="0" distB="0" distL="0" distR="0" wp14:anchorId="00AF9E6A" wp14:editId="378E0AF9">
            <wp:extent cx="2704081" cy="1799896"/>
            <wp:effectExtent l="0" t="0" r="127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748862" cy="1829703"/>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5B6FD768" wp14:editId="7E9F9B49">
            <wp:extent cx="2718751" cy="1810517"/>
            <wp:effectExtent l="0" t="0" r="5715" b="0"/>
            <wp:docPr id="24" name="Resim 24" descr="Hataylı Çiftçilere &quot;Tarım Ürünleri Pazarlama&quot; Eğitimi Ve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taylı Çiftçilere &quot;Tarım Ürünleri Pazarlama&quot; Eğitimi Verildi"/>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735509" cy="1821677"/>
                    </a:xfrm>
                    <a:prstGeom prst="rect">
                      <a:avLst/>
                    </a:prstGeom>
                    <a:noFill/>
                    <a:ln>
                      <a:noFill/>
                    </a:ln>
                  </pic:spPr>
                </pic:pic>
              </a:graphicData>
            </a:graphic>
          </wp:inline>
        </w:drawing>
      </w:r>
    </w:p>
    <w:p w14:paraId="4BE71C75" w14:textId="03CDB34D" w:rsidR="00E3106A" w:rsidRDefault="00E3106A" w:rsidP="00E3106A">
      <w:pPr>
        <w:spacing w:after="120" w:line="360" w:lineRule="auto"/>
        <w:ind w:firstLine="142"/>
        <w:jc w:val="center"/>
        <w:rPr>
          <w:rFonts w:cstheme="minorHAnsi"/>
        </w:rPr>
      </w:pPr>
      <w:r>
        <w:rPr>
          <w:noProof/>
          <w:lang w:eastAsia="tr-TR"/>
        </w:rPr>
        <w:drawing>
          <wp:inline distT="0" distB="0" distL="0" distR="0" wp14:anchorId="6BC63782" wp14:editId="56D80B92">
            <wp:extent cx="2718110" cy="1809241"/>
            <wp:effectExtent l="0" t="0" r="6350" b="635"/>
            <wp:docPr id="26" name="Resim 26" descr="https://iskenderunvatan.com/wp-content/uploads/2022/10/erzinli-c%CC%A7iftc%CC%A7i2-1024x6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skenderunvatan.com/wp-content/uploads/2022/10/erzinli-c%CC%A7iftc%CC%A7i2-1024x682.jpe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2749989" cy="1830460"/>
                    </a:xfrm>
                    <a:prstGeom prst="rect">
                      <a:avLst/>
                    </a:prstGeom>
                    <a:noFill/>
                    <a:ln>
                      <a:noFill/>
                    </a:ln>
                  </pic:spPr>
                </pic:pic>
              </a:graphicData>
            </a:graphic>
          </wp:inline>
        </w:drawing>
      </w:r>
      <w:r>
        <w:rPr>
          <w:rFonts w:cstheme="minorHAnsi"/>
        </w:rPr>
        <w:t xml:space="preserve">   </w:t>
      </w:r>
      <w:r>
        <w:rPr>
          <w:noProof/>
          <w:lang w:eastAsia="tr-TR"/>
        </w:rPr>
        <w:drawing>
          <wp:inline distT="0" distB="0" distL="0" distR="0" wp14:anchorId="6C37D744" wp14:editId="7B8BCA75">
            <wp:extent cx="2772539" cy="1845472"/>
            <wp:effectExtent l="0" t="0" r="8890" b="2540"/>
            <wp:docPr id="29" name="Resim 29" descr="https://iskenderunvatan.com/wp-content/uploads/2022/10/erzinli-c%CC%A7iftc%CC%A7i3-1024x6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skenderunvatan.com/wp-content/uploads/2022/10/erzinli-c%CC%A7iftc%CC%A7i3-1024x682.jpeg"/>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784451" cy="1853401"/>
                    </a:xfrm>
                    <a:prstGeom prst="rect">
                      <a:avLst/>
                    </a:prstGeom>
                    <a:noFill/>
                    <a:ln>
                      <a:noFill/>
                    </a:ln>
                  </pic:spPr>
                </pic:pic>
              </a:graphicData>
            </a:graphic>
          </wp:inline>
        </w:drawing>
      </w:r>
    </w:p>
    <w:p w14:paraId="53A1B45C" w14:textId="1C06CCAF" w:rsidR="00D37632" w:rsidRPr="00FE2762" w:rsidRDefault="00D37632" w:rsidP="00E3106A">
      <w:pPr>
        <w:spacing w:after="120"/>
        <w:ind w:firstLine="142"/>
        <w:rPr>
          <w:rFonts w:cstheme="minorHAnsi"/>
        </w:rPr>
      </w:pPr>
      <w:r w:rsidRPr="00FE2762">
        <w:rPr>
          <w:rFonts w:cstheme="minorHAnsi"/>
        </w:rPr>
        <w:t xml:space="preserve">21 farklı konu başlığı içeren eğitimlerimiz, Mustafa Kemal Üniversitesi akademisyenleri tarafından çiftçilerimize verilmiştir. Eğitimlere toplamda 409 çiftçi katılmıştır. Eğitim sonucunda yapılan anketlerle çiftçilerin eğitim ihtiyacı belirlenerek 2. </w:t>
      </w:r>
      <w:r w:rsidR="00E3106A">
        <w:rPr>
          <w:rFonts w:cstheme="minorHAnsi"/>
        </w:rPr>
        <w:t>f</w:t>
      </w:r>
      <w:r w:rsidRPr="00FE2762">
        <w:rPr>
          <w:rFonts w:cstheme="minorHAnsi"/>
        </w:rPr>
        <w:t>az eğitim çalışmaları başlamıştır.</w:t>
      </w:r>
    </w:p>
    <w:p w14:paraId="7D91212F" w14:textId="52809898" w:rsidR="00D37632" w:rsidRPr="00FE2762" w:rsidRDefault="00D37632" w:rsidP="00E3106A">
      <w:pPr>
        <w:spacing w:after="120"/>
        <w:ind w:firstLine="142"/>
        <w:rPr>
          <w:rFonts w:cstheme="minorHAnsi"/>
        </w:rPr>
      </w:pPr>
      <w:r w:rsidRPr="00FE2762">
        <w:rPr>
          <w:rFonts w:cstheme="minorHAnsi"/>
          <w:b/>
        </w:rPr>
        <w:t>2. Faz için belirlenen Eğitimler;</w:t>
      </w:r>
      <w:r w:rsidRPr="00FE2762">
        <w:rPr>
          <w:rFonts w:cstheme="minorHAnsi"/>
        </w:rPr>
        <w:t xml:space="preserve"> Zeytin Yetiştiriciliği ve Zeytinyağı Üretimi, Büyükbaş Hayvan Yetiştiriciliği, Sert Çekirdekli Meyve Yetiştiriciliği, Kooperatifçilik, Narenciye Yetiştiriciliğine Alternatif Ürünler ve Sebzecilik eğitimleriyle eğitimler devam edecek</w:t>
      </w:r>
      <w:r w:rsidR="00E3106A">
        <w:rPr>
          <w:rFonts w:cstheme="minorHAnsi"/>
        </w:rPr>
        <w:t>tir.</w:t>
      </w:r>
    </w:p>
    <w:p w14:paraId="6E021F8F" w14:textId="2B191C1D" w:rsidR="00FE2762" w:rsidRDefault="00D37632" w:rsidP="00E3106A">
      <w:pPr>
        <w:spacing w:after="120"/>
        <w:ind w:firstLine="142"/>
        <w:rPr>
          <w:rFonts w:ascii="Times New Roman" w:hAnsi="Times New Roman" w:cs="Times New Roman"/>
          <w:sz w:val="24"/>
          <w:szCs w:val="24"/>
        </w:rPr>
      </w:pPr>
      <w:r w:rsidRPr="00FE2762">
        <w:rPr>
          <w:rFonts w:cstheme="minorHAnsi"/>
        </w:rPr>
        <w:t xml:space="preserve">2023 yılında 15 </w:t>
      </w:r>
      <w:r w:rsidR="0085229A" w:rsidRPr="00FE2762">
        <w:rPr>
          <w:rFonts w:cstheme="minorHAnsi"/>
        </w:rPr>
        <w:t>ilçede dağıtımı</w:t>
      </w:r>
      <w:r w:rsidRPr="00FE2762">
        <w:rPr>
          <w:rFonts w:cstheme="minorHAnsi"/>
        </w:rPr>
        <w:t xml:space="preserve"> yapılacak olan fidan ve fidelerin taleplerini almak üzere 15 ilçe muhtarları ile toplantılar yapılarak talepler alınmaya başlanıl</w:t>
      </w:r>
      <w:r w:rsidR="00E3106A">
        <w:rPr>
          <w:rFonts w:cstheme="minorHAnsi"/>
        </w:rPr>
        <w:t>mıştır</w:t>
      </w:r>
      <w:r w:rsidRPr="00FE2762">
        <w:rPr>
          <w:rFonts w:cstheme="minorHAnsi"/>
        </w:rPr>
        <w:t>.</w:t>
      </w:r>
      <w:r w:rsidR="00FE2762">
        <w:rPr>
          <w:rFonts w:ascii="Times New Roman" w:hAnsi="Times New Roman" w:cs="Times New Roman"/>
          <w:sz w:val="24"/>
          <w:szCs w:val="24"/>
        </w:rPr>
        <w:br w:type="page"/>
      </w:r>
    </w:p>
    <w:tbl>
      <w:tblPr>
        <w:tblStyle w:val="TableGrid"/>
        <w:tblW w:w="5000" w:type="pct"/>
        <w:tblInd w:w="0" w:type="dxa"/>
        <w:tblCellMar>
          <w:top w:w="48" w:type="dxa"/>
          <w:left w:w="108" w:type="dxa"/>
          <w:right w:w="59" w:type="dxa"/>
        </w:tblCellMar>
        <w:tblLook w:val="04A0" w:firstRow="1" w:lastRow="0" w:firstColumn="1" w:lastColumn="0" w:noHBand="0" w:noVBand="1"/>
      </w:tblPr>
      <w:tblGrid>
        <w:gridCol w:w="2042"/>
        <w:gridCol w:w="7018"/>
      </w:tblGrid>
      <w:tr w:rsidR="00D37632" w:rsidRPr="00FE2762" w14:paraId="6D2D985D" w14:textId="77777777" w:rsidTr="00FE2762">
        <w:trPr>
          <w:trHeight w:val="572"/>
        </w:trPr>
        <w:tc>
          <w:tcPr>
            <w:tcW w:w="1127" w:type="pct"/>
            <w:tcBorders>
              <w:top w:val="single" w:sz="4" w:space="0" w:color="E67817"/>
              <w:left w:val="single" w:sz="4" w:space="0" w:color="E67817"/>
              <w:bottom w:val="single" w:sz="12" w:space="0" w:color="666666"/>
              <w:right w:val="single" w:sz="4" w:space="0" w:color="E67817"/>
            </w:tcBorders>
            <w:vAlign w:val="center"/>
          </w:tcPr>
          <w:p w14:paraId="668909FD" w14:textId="77777777" w:rsidR="00D37632" w:rsidRPr="00FE2762" w:rsidRDefault="00D37632" w:rsidP="00D37632">
            <w:pPr>
              <w:spacing w:line="259" w:lineRule="auto"/>
              <w:rPr>
                <w:rFonts w:ascii="Arial Narrow" w:hAnsi="Arial Narrow"/>
                <w:sz w:val="20"/>
                <w:szCs w:val="20"/>
              </w:rPr>
            </w:pPr>
            <w:r w:rsidRPr="00FE2762">
              <w:rPr>
                <w:rFonts w:ascii="Arial Narrow" w:eastAsia="Arial" w:hAnsi="Arial Narrow" w:cs="Arial"/>
                <w:b/>
                <w:sz w:val="20"/>
                <w:szCs w:val="20"/>
              </w:rPr>
              <w:lastRenderedPageBreak/>
              <w:t xml:space="preserve">Stratejik Amaç </w:t>
            </w:r>
          </w:p>
        </w:tc>
        <w:tc>
          <w:tcPr>
            <w:tcW w:w="3873" w:type="pct"/>
            <w:tcBorders>
              <w:top w:val="single" w:sz="4" w:space="0" w:color="E67817"/>
              <w:left w:val="single" w:sz="4" w:space="0" w:color="E67817"/>
              <w:bottom w:val="single" w:sz="12" w:space="0" w:color="666666"/>
              <w:right w:val="single" w:sz="4" w:space="0" w:color="E67817"/>
            </w:tcBorders>
          </w:tcPr>
          <w:p w14:paraId="32511F61" w14:textId="77777777" w:rsidR="00D37632" w:rsidRPr="00FE2762" w:rsidRDefault="00D37632" w:rsidP="00D37632">
            <w:pPr>
              <w:spacing w:line="259" w:lineRule="auto"/>
              <w:rPr>
                <w:rFonts w:ascii="Arial Narrow" w:hAnsi="Arial Narrow"/>
                <w:sz w:val="20"/>
                <w:szCs w:val="20"/>
              </w:rPr>
            </w:pPr>
            <w:r w:rsidRPr="00FE2762">
              <w:rPr>
                <w:rFonts w:ascii="Arial Narrow" w:eastAsia="Arial" w:hAnsi="Arial Narrow" w:cs="Arial"/>
                <w:sz w:val="20"/>
                <w:szCs w:val="20"/>
              </w:rPr>
              <w:t xml:space="preserve">A5: Turizm, sanayi, ticaret ve kırsal kalkınmayı destekleyerek sürdürülebilir kalkınmayı sağlamak </w:t>
            </w:r>
          </w:p>
        </w:tc>
      </w:tr>
      <w:tr w:rsidR="00D37632" w:rsidRPr="00FE2762" w14:paraId="18C2A4C2" w14:textId="77777777" w:rsidTr="00FE2762">
        <w:trPr>
          <w:trHeight w:val="362"/>
        </w:trPr>
        <w:tc>
          <w:tcPr>
            <w:tcW w:w="1127" w:type="pct"/>
            <w:tcBorders>
              <w:top w:val="single" w:sz="12" w:space="0" w:color="666666"/>
              <w:left w:val="single" w:sz="4" w:space="0" w:color="E67817"/>
              <w:bottom w:val="single" w:sz="4" w:space="0" w:color="E67817"/>
              <w:right w:val="single" w:sz="4" w:space="0" w:color="E67817"/>
            </w:tcBorders>
          </w:tcPr>
          <w:p w14:paraId="093B169C" w14:textId="77777777" w:rsidR="00D37632" w:rsidRPr="00FE2762" w:rsidRDefault="00D37632" w:rsidP="00D37632">
            <w:pPr>
              <w:spacing w:line="259" w:lineRule="auto"/>
              <w:rPr>
                <w:rFonts w:ascii="Arial Narrow" w:hAnsi="Arial Narrow"/>
                <w:sz w:val="20"/>
                <w:szCs w:val="20"/>
              </w:rPr>
            </w:pPr>
            <w:r w:rsidRPr="00FE2762">
              <w:rPr>
                <w:rFonts w:ascii="Arial Narrow" w:eastAsia="Arial" w:hAnsi="Arial Narrow" w:cs="Arial"/>
                <w:b/>
                <w:sz w:val="20"/>
                <w:szCs w:val="20"/>
              </w:rPr>
              <w:t xml:space="preserve">Stratejik Hedef </w:t>
            </w:r>
          </w:p>
        </w:tc>
        <w:tc>
          <w:tcPr>
            <w:tcW w:w="3873" w:type="pct"/>
            <w:tcBorders>
              <w:top w:val="single" w:sz="12" w:space="0" w:color="666666"/>
              <w:left w:val="single" w:sz="4" w:space="0" w:color="E67817"/>
              <w:bottom w:val="single" w:sz="4" w:space="0" w:color="E67817"/>
              <w:right w:val="single" w:sz="4" w:space="0" w:color="E67817"/>
            </w:tcBorders>
          </w:tcPr>
          <w:p w14:paraId="3ADF04A9" w14:textId="1E0C5FD8" w:rsidR="00D37632" w:rsidRPr="00FE2762" w:rsidRDefault="00D37632" w:rsidP="0040072A">
            <w:pPr>
              <w:spacing w:line="259" w:lineRule="auto"/>
              <w:rPr>
                <w:rFonts w:ascii="Arial Narrow" w:hAnsi="Arial Narrow"/>
                <w:sz w:val="20"/>
                <w:szCs w:val="20"/>
              </w:rPr>
            </w:pPr>
            <w:r w:rsidRPr="00FE2762">
              <w:rPr>
                <w:rFonts w:ascii="Arial Narrow" w:eastAsia="Arial" w:hAnsi="Arial Narrow" w:cs="Arial"/>
                <w:sz w:val="20"/>
                <w:szCs w:val="20"/>
              </w:rPr>
              <w:t>H5</w:t>
            </w:r>
            <w:r w:rsidR="0040072A" w:rsidRPr="00FE2762">
              <w:rPr>
                <w:rFonts w:ascii="Arial Narrow" w:eastAsia="Arial" w:hAnsi="Arial Narrow" w:cs="Arial"/>
                <w:sz w:val="20"/>
                <w:szCs w:val="20"/>
              </w:rPr>
              <w:t>.6</w:t>
            </w:r>
            <w:r w:rsidRPr="00FE2762">
              <w:rPr>
                <w:rFonts w:ascii="Arial Narrow" w:eastAsia="Arial" w:hAnsi="Arial Narrow" w:cs="Arial"/>
                <w:sz w:val="20"/>
                <w:szCs w:val="20"/>
              </w:rPr>
              <w:t xml:space="preserve">: </w:t>
            </w:r>
            <w:r w:rsidR="0040072A" w:rsidRPr="00FE2762">
              <w:rPr>
                <w:rFonts w:ascii="Arial Narrow" w:eastAsia="Arial" w:hAnsi="Arial Narrow" w:cs="Arial"/>
                <w:sz w:val="20"/>
                <w:szCs w:val="20"/>
              </w:rPr>
              <w:t>Sağlıklı gıda temini ve güvenilir ticari faaliyetlerin sürdürülmesini</w:t>
            </w:r>
            <w:r w:rsidR="00D21D5C" w:rsidRPr="00FE2762">
              <w:rPr>
                <w:rFonts w:ascii="Arial Narrow" w:eastAsia="Arial" w:hAnsi="Arial Narrow" w:cs="Arial"/>
                <w:sz w:val="20"/>
                <w:szCs w:val="20"/>
              </w:rPr>
              <w:t xml:space="preserve"> sağlamak</w:t>
            </w:r>
          </w:p>
        </w:tc>
      </w:tr>
      <w:tr w:rsidR="00D37632" w:rsidRPr="00FE2762" w14:paraId="2F67FB4E" w14:textId="77777777" w:rsidTr="00FE2762">
        <w:trPr>
          <w:trHeight w:val="562"/>
        </w:trPr>
        <w:tc>
          <w:tcPr>
            <w:tcW w:w="1127" w:type="pct"/>
            <w:tcBorders>
              <w:top w:val="single" w:sz="4" w:space="0" w:color="E67817"/>
              <w:left w:val="single" w:sz="4" w:space="0" w:color="E67817"/>
              <w:bottom w:val="single" w:sz="4" w:space="0" w:color="E67817"/>
              <w:right w:val="single" w:sz="4" w:space="0" w:color="E67817"/>
            </w:tcBorders>
            <w:vAlign w:val="center"/>
          </w:tcPr>
          <w:p w14:paraId="7E376663" w14:textId="77777777" w:rsidR="00D37632" w:rsidRPr="00FE2762" w:rsidRDefault="00D37632" w:rsidP="00D37632">
            <w:pPr>
              <w:spacing w:line="259" w:lineRule="auto"/>
              <w:rPr>
                <w:rFonts w:ascii="Arial Narrow" w:hAnsi="Arial Narrow"/>
                <w:sz w:val="20"/>
                <w:szCs w:val="20"/>
              </w:rPr>
            </w:pPr>
            <w:r w:rsidRPr="00FE2762">
              <w:rPr>
                <w:rFonts w:ascii="Arial Narrow" w:eastAsia="Arial" w:hAnsi="Arial Narrow" w:cs="Arial"/>
                <w:b/>
                <w:sz w:val="20"/>
                <w:szCs w:val="20"/>
              </w:rPr>
              <w:t xml:space="preserve">Performans Hedefi </w:t>
            </w:r>
          </w:p>
        </w:tc>
        <w:tc>
          <w:tcPr>
            <w:tcW w:w="3873" w:type="pct"/>
            <w:tcBorders>
              <w:top w:val="single" w:sz="4" w:space="0" w:color="E67817"/>
              <w:left w:val="single" w:sz="4" w:space="0" w:color="E67817"/>
              <w:bottom w:val="single" w:sz="4" w:space="0" w:color="E67817"/>
              <w:right w:val="single" w:sz="4" w:space="0" w:color="E67817"/>
            </w:tcBorders>
          </w:tcPr>
          <w:p w14:paraId="2E5FE1D9" w14:textId="05256689" w:rsidR="00D37632" w:rsidRPr="00FE2762" w:rsidRDefault="00D37632" w:rsidP="0040072A">
            <w:pPr>
              <w:spacing w:line="259" w:lineRule="auto"/>
              <w:rPr>
                <w:rFonts w:ascii="Arial Narrow" w:hAnsi="Arial Narrow"/>
                <w:sz w:val="20"/>
                <w:szCs w:val="20"/>
              </w:rPr>
            </w:pPr>
            <w:r w:rsidRPr="00FE2762">
              <w:rPr>
                <w:rFonts w:ascii="Arial Narrow" w:eastAsia="Arial" w:hAnsi="Arial Narrow" w:cs="Arial"/>
                <w:sz w:val="20"/>
                <w:szCs w:val="20"/>
              </w:rPr>
              <w:t>PH 5.</w:t>
            </w:r>
            <w:r w:rsidR="0040072A" w:rsidRPr="00FE2762">
              <w:rPr>
                <w:rFonts w:ascii="Arial Narrow" w:eastAsia="Arial" w:hAnsi="Arial Narrow" w:cs="Arial"/>
                <w:sz w:val="20"/>
                <w:szCs w:val="20"/>
              </w:rPr>
              <w:t>6</w:t>
            </w:r>
            <w:r w:rsidRPr="00FE2762">
              <w:rPr>
                <w:rFonts w:ascii="Arial Narrow" w:eastAsia="Arial" w:hAnsi="Arial Narrow" w:cs="Arial"/>
                <w:sz w:val="20"/>
                <w:szCs w:val="20"/>
              </w:rPr>
              <w:t xml:space="preserve">.1: </w:t>
            </w:r>
            <w:r w:rsidR="0040072A" w:rsidRPr="00FE2762">
              <w:rPr>
                <w:rFonts w:ascii="Arial Narrow" w:eastAsia="Arial" w:hAnsi="Arial Narrow" w:cs="Arial"/>
                <w:sz w:val="20"/>
                <w:szCs w:val="20"/>
              </w:rPr>
              <w:t>Sağlıklı gıda temini ve güvenilir ticari faaliyetlerin sürdürülmesini</w:t>
            </w:r>
            <w:r w:rsidR="00D21D5C" w:rsidRPr="00FE2762">
              <w:rPr>
                <w:rFonts w:ascii="Arial Narrow" w:eastAsia="Arial" w:hAnsi="Arial Narrow" w:cs="Arial"/>
                <w:sz w:val="20"/>
                <w:szCs w:val="20"/>
              </w:rPr>
              <w:t xml:space="preserve"> sağlamak</w:t>
            </w:r>
          </w:p>
        </w:tc>
      </w:tr>
    </w:tbl>
    <w:p w14:paraId="3C8667E1" w14:textId="77777777" w:rsidR="00EE1CEA" w:rsidRPr="00FE2762" w:rsidRDefault="00EE1CEA" w:rsidP="00EE1CEA">
      <w:pPr>
        <w:rPr>
          <w:rFonts w:cstheme="minorHAnsi"/>
          <w:b/>
        </w:rPr>
      </w:pPr>
      <w:r w:rsidRPr="00FE2762">
        <w:rPr>
          <w:rFonts w:cstheme="minorHAnsi"/>
          <w:b/>
        </w:rPr>
        <w:t>HBB Sebze ve Meyve Hal Kompleksi Yapımı</w:t>
      </w:r>
    </w:p>
    <w:p w14:paraId="7BBB5BBB" w14:textId="4DE1E22A" w:rsidR="00EE1CEA" w:rsidRPr="00FE2762" w:rsidRDefault="00EE1CEA" w:rsidP="00FE2762">
      <w:pPr>
        <w:ind w:firstLine="708"/>
        <w:rPr>
          <w:rFonts w:cstheme="minorHAnsi"/>
        </w:rPr>
      </w:pPr>
      <w:r w:rsidRPr="00FE2762">
        <w:rPr>
          <w:rFonts w:cstheme="minorHAnsi"/>
        </w:rPr>
        <w:t xml:space="preserve">Proje 1964 yılından beri Antakya da faaliyet gösteren ve artık günümüz ihtiyaçlarına cevap veremeyecek bir duruma gelen sebze ve meyve halinin yerine, Belen İlçesi Şenbük Mahallesinde kent içi trafiğe yeni bir yük getirmeyecek bir lokasyonda </w:t>
      </w:r>
      <w:r w:rsidRPr="00FE2762">
        <w:rPr>
          <w:rFonts w:cstheme="minorHAnsi"/>
          <w:b/>
        </w:rPr>
        <w:t>170.000</w:t>
      </w:r>
      <w:r w:rsidRPr="00FE2762">
        <w:rPr>
          <w:rFonts w:cstheme="minorHAnsi"/>
        </w:rPr>
        <w:t xml:space="preserve"> m² dönümlük arazi üzerinde </w:t>
      </w:r>
      <w:r w:rsidRPr="00FE2762">
        <w:rPr>
          <w:rFonts w:cstheme="minorHAnsi"/>
          <w:b/>
        </w:rPr>
        <w:t>46.720</w:t>
      </w:r>
      <w:r w:rsidRPr="00FE2762">
        <w:rPr>
          <w:rFonts w:cstheme="minorHAnsi"/>
        </w:rPr>
        <w:t xml:space="preserve"> m² inşaat alanına sahip modern bir kompleks olarak tasarlanmıştır.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E2762" w14:paraId="3D54BBBB" w14:textId="77777777" w:rsidTr="00FE2762">
        <w:tc>
          <w:tcPr>
            <w:tcW w:w="4530" w:type="dxa"/>
            <w:vAlign w:val="center"/>
          </w:tcPr>
          <w:p w14:paraId="2DBF2C2E" w14:textId="124096A8" w:rsidR="00FE2762" w:rsidRDefault="00FE2762" w:rsidP="00FE2762">
            <w:pPr>
              <w:jc w:val="center"/>
              <w:rPr>
                <w:rFonts w:ascii="Times New Roman" w:hAnsi="Times New Roman" w:cs="Times New Roman"/>
                <w:sz w:val="24"/>
                <w:szCs w:val="24"/>
              </w:rPr>
            </w:pPr>
            <w:r>
              <w:rPr>
                <w:noProof/>
                <w:lang w:eastAsia="tr-TR"/>
              </w:rPr>
              <w:drawing>
                <wp:inline distT="0" distB="0" distL="0" distR="0" wp14:anchorId="52E054B1" wp14:editId="02067D23">
                  <wp:extent cx="2562846" cy="1440000"/>
                  <wp:effectExtent l="0" t="0" r="0" b="8255"/>
                  <wp:docPr id="6196" name="Picture 2" descr="D:\2018\SEBZE VE MEYVE H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D:\2018\SEBZE VE MEYVE HALİ.PN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2562846" cy="1440000"/>
                          </a:xfrm>
                          <a:prstGeom prst="rect">
                            <a:avLst/>
                          </a:prstGeom>
                          <a:noFill/>
                          <a:extLst/>
                        </pic:spPr>
                      </pic:pic>
                    </a:graphicData>
                  </a:graphic>
                </wp:inline>
              </w:drawing>
            </w:r>
          </w:p>
        </w:tc>
        <w:tc>
          <w:tcPr>
            <w:tcW w:w="4530" w:type="dxa"/>
            <w:vAlign w:val="center"/>
          </w:tcPr>
          <w:p w14:paraId="1A0E9AC8" w14:textId="1460AB15" w:rsidR="00FE2762" w:rsidRDefault="00FE2762" w:rsidP="00FE2762">
            <w:pPr>
              <w:jc w:val="center"/>
              <w:rPr>
                <w:rFonts w:ascii="Times New Roman" w:hAnsi="Times New Roman" w:cs="Times New Roman"/>
                <w:sz w:val="24"/>
                <w:szCs w:val="24"/>
              </w:rPr>
            </w:pPr>
            <w:r>
              <w:rPr>
                <w:noProof/>
                <w:lang w:eastAsia="tr-TR"/>
              </w:rPr>
              <w:drawing>
                <wp:inline distT="0" distB="0" distL="0" distR="0" wp14:anchorId="5B9007FD" wp14:editId="63C313F7">
                  <wp:extent cx="2559940" cy="1440000"/>
                  <wp:effectExtent l="0" t="0" r="0" b="8255"/>
                  <wp:docPr id="6197" name="Picture 2" descr="C:\Users\cdogruel\Downloads\sebze hali 3dler\sebze hali 3dl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cdogruel\Downloads\sebze hali 3dler\sebze hali 3dler\6.jp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559940" cy="1440000"/>
                          </a:xfrm>
                          <a:prstGeom prst="rect">
                            <a:avLst/>
                          </a:prstGeom>
                          <a:noFill/>
                          <a:extLst/>
                        </pic:spPr>
                      </pic:pic>
                    </a:graphicData>
                  </a:graphic>
                </wp:inline>
              </w:drawing>
            </w:r>
          </w:p>
        </w:tc>
      </w:tr>
    </w:tbl>
    <w:p w14:paraId="1B70AF71" w14:textId="50BC22ED" w:rsidR="00EE1CEA" w:rsidRPr="006475D9" w:rsidRDefault="00EE1CEA" w:rsidP="00FE2762">
      <w:pPr>
        <w:ind w:firstLine="708"/>
        <w:rPr>
          <w:rFonts w:ascii="Times New Roman" w:hAnsi="Times New Roman" w:cs="Times New Roman"/>
          <w:sz w:val="24"/>
          <w:szCs w:val="24"/>
        </w:rPr>
      </w:pPr>
      <w:r w:rsidRPr="00FE2762">
        <w:rPr>
          <w:rFonts w:cstheme="minorHAnsi"/>
        </w:rPr>
        <w:t>Projede; sebze-meyve dükkânları, soğuk hava depoları, tasnifleme ve ambalajlama tesisleri, araç bakım ve yıkama istasyonu, idari bina, PTT, bankalar, ofisler, kafeterya-restoranlar, marketler, kıraathane, hamam, dernek binası, cami, itfaiye binası ve büfe/wc’ler bulunmaktadır</w:t>
      </w:r>
      <w:r w:rsidRPr="006475D9">
        <w:rPr>
          <w:rFonts w:ascii="Times New Roman" w:hAnsi="Times New Roman" w:cs="Times New Roman"/>
          <w:sz w:val="24"/>
          <w:szCs w:val="24"/>
        </w:rPr>
        <w:t>.</w:t>
      </w:r>
    </w:p>
    <w:p w14:paraId="07575308" w14:textId="1F1AC247" w:rsidR="00FE2762" w:rsidRDefault="00FE2762" w:rsidP="00FE2762">
      <w:pPr>
        <w:ind w:firstLine="708"/>
        <w:rPr>
          <w:noProof/>
        </w:rPr>
      </w:pPr>
      <w:r w:rsidRPr="00FE2762">
        <w:t>Proje kendi elektriğini üretmesiyle Türkiye’de bir ilk olacak. Kurulacak rüzgar türbinleri ile elektrik üretimi sağlanacak ve üretilen elektrik sebze ve meyve hal kompleksinin ihtiyacını karşılayacaktır.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E2762" w14:paraId="11B36E5E" w14:textId="77777777" w:rsidTr="00FE2762">
        <w:tc>
          <w:tcPr>
            <w:tcW w:w="4530" w:type="dxa"/>
            <w:vAlign w:val="center"/>
          </w:tcPr>
          <w:p w14:paraId="2622555B" w14:textId="317DC208" w:rsidR="00FE2762" w:rsidRDefault="00FE2762" w:rsidP="00FE2762">
            <w:pPr>
              <w:jc w:val="center"/>
              <w:rPr>
                <w:noProof/>
              </w:rPr>
            </w:pPr>
            <w:r>
              <w:rPr>
                <w:noProof/>
                <w:lang w:eastAsia="tr-TR"/>
              </w:rPr>
              <w:drawing>
                <wp:inline distT="0" distB="0" distL="0" distR="0" wp14:anchorId="40897A15" wp14:editId="79E803A9">
                  <wp:extent cx="2560000" cy="1440000"/>
                  <wp:effectExtent l="0" t="0" r="0" b="8255"/>
                  <wp:docPr id="6198" name="Picture 2" descr="C:\Users\cdogruel\Desktop\sebze hali 3dl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cdogruel\Desktop\sebze hali 3dler\7.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2560000" cy="1440000"/>
                          </a:xfrm>
                          <a:prstGeom prst="rect">
                            <a:avLst/>
                          </a:prstGeom>
                          <a:noFill/>
                          <a:extLst/>
                        </pic:spPr>
                      </pic:pic>
                    </a:graphicData>
                  </a:graphic>
                </wp:inline>
              </w:drawing>
            </w:r>
          </w:p>
        </w:tc>
        <w:tc>
          <w:tcPr>
            <w:tcW w:w="4530" w:type="dxa"/>
            <w:vAlign w:val="center"/>
          </w:tcPr>
          <w:p w14:paraId="0E313B0F" w14:textId="4447A0B0" w:rsidR="00FE2762" w:rsidRDefault="00FE2762" w:rsidP="00FE2762">
            <w:pPr>
              <w:jc w:val="center"/>
              <w:rPr>
                <w:noProof/>
              </w:rPr>
            </w:pPr>
            <w:r>
              <w:rPr>
                <w:noProof/>
                <w:lang w:eastAsia="tr-TR"/>
              </w:rPr>
              <w:drawing>
                <wp:inline distT="0" distB="0" distL="0" distR="0" wp14:anchorId="0AEC489F" wp14:editId="4C852436">
                  <wp:extent cx="2560000" cy="1440000"/>
                  <wp:effectExtent l="0" t="0" r="0" b="8255"/>
                  <wp:docPr id="1026" name="Picture 2" descr="D:\HBB FEN İŞLERİ GÖRSELLER\HBB Sebze ve Meyve Hal Kompleksi\sebze hali 3dl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HBB FEN İŞLERİ GÖRSELLER\HBB Sebze ve Meyve Hal Kompleksi\sebze hali 3dler\1.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2560000" cy="1440000"/>
                          </a:xfrm>
                          <a:prstGeom prst="rect">
                            <a:avLst/>
                          </a:prstGeom>
                          <a:noFill/>
                          <a:extLst/>
                        </pic:spPr>
                      </pic:pic>
                    </a:graphicData>
                  </a:graphic>
                </wp:inline>
              </w:drawing>
            </w:r>
          </w:p>
        </w:tc>
      </w:tr>
    </w:tbl>
    <w:p w14:paraId="2F819D2D" w14:textId="77777777" w:rsidR="00FE2762" w:rsidRDefault="00FE2762" w:rsidP="00EE1CEA">
      <w:pPr>
        <w:rPr>
          <w:noProof/>
        </w:rPr>
      </w:pPr>
    </w:p>
    <w:tbl>
      <w:tblPr>
        <w:tblStyle w:val="KlavuzTablo1Ak"/>
        <w:tblW w:w="5000" w:type="pct"/>
        <w:tblLook w:val="04A0" w:firstRow="1" w:lastRow="0" w:firstColumn="1" w:lastColumn="0" w:noHBand="0" w:noVBand="1"/>
      </w:tblPr>
      <w:tblGrid>
        <w:gridCol w:w="2450"/>
        <w:gridCol w:w="2470"/>
        <w:gridCol w:w="4140"/>
      </w:tblGrid>
      <w:tr w:rsidR="00FE2762" w:rsidRPr="00FE2762" w14:paraId="051F2228" w14:textId="77777777" w:rsidTr="00043A45">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63383DB0" w14:textId="77777777" w:rsidR="00EE1CEA" w:rsidRPr="00FE2762" w:rsidRDefault="00EE1CEA" w:rsidP="00FE2762">
            <w:pPr>
              <w:jc w:val="center"/>
              <w:rPr>
                <w:rFonts w:ascii="Arial Narrow" w:eastAsia="Times New Roman" w:hAnsi="Arial Narrow" w:cs="Times New Roman"/>
                <w:b w:val="0"/>
                <w:bCs w:val="0"/>
              </w:rPr>
            </w:pPr>
            <w:r w:rsidRPr="00FE2762">
              <w:rPr>
                <w:rFonts w:ascii="Arial Narrow" w:eastAsia="Times New Roman" w:hAnsi="Arial Narrow" w:cs="Times New Roman"/>
                <w:b w:val="0"/>
                <w:bCs w:val="0"/>
              </w:rPr>
              <w:t>Başlangıç Tarihi</w:t>
            </w:r>
          </w:p>
        </w:tc>
        <w:tc>
          <w:tcPr>
            <w:tcW w:w="1363" w:type="pct"/>
            <w:vAlign w:val="center"/>
            <w:hideMark/>
          </w:tcPr>
          <w:p w14:paraId="7FA3708F" w14:textId="77777777" w:rsidR="00EE1CEA" w:rsidRPr="00FE2762" w:rsidRDefault="00EE1CEA" w:rsidP="00FE276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FE2762">
              <w:rPr>
                <w:rFonts w:ascii="Arial Narrow" w:eastAsia="Times New Roman" w:hAnsi="Arial Narrow" w:cs="Times New Roman"/>
                <w:b w:val="0"/>
                <w:bCs w:val="0"/>
              </w:rPr>
              <w:t>Planlanan Bitim Tarihi</w:t>
            </w:r>
          </w:p>
        </w:tc>
        <w:tc>
          <w:tcPr>
            <w:tcW w:w="2285" w:type="pct"/>
            <w:vAlign w:val="center"/>
            <w:hideMark/>
          </w:tcPr>
          <w:p w14:paraId="3C22262B" w14:textId="77777777" w:rsidR="00EE1CEA" w:rsidRPr="00FE2762" w:rsidRDefault="00EE1CEA" w:rsidP="00FE2762">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FE2762">
              <w:rPr>
                <w:rFonts w:ascii="Arial Narrow" w:eastAsia="Times New Roman" w:hAnsi="Arial Narrow" w:cs="Times New Roman"/>
                <w:b w:val="0"/>
                <w:bCs w:val="0"/>
              </w:rPr>
              <w:t>Proje Durumu</w:t>
            </w:r>
          </w:p>
        </w:tc>
      </w:tr>
      <w:tr w:rsidR="00FE2762" w:rsidRPr="00FE2762" w14:paraId="4C9828D6"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166E068A" w14:textId="77777777" w:rsidR="00EE1CEA" w:rsidRPr="00FE2762" w:rsidRDefault="00EE1CEA" w:rsidP="00FE2762">
            <w:pPr>
              <w:jc w:val="center"/>
              <w:rPr>
                <w:rFonts w:ascii="Arial Narrow" w:eastAsia="Times New Roman" w:hAnsi="Arial Narrow" w:cs="Times New Roman"/>
                <w:b w:val="0"/>
                <w:bCs w:val="0"/>
              </w:rPr>
            </w:pPr>
            <w:r w:rsidRPr="00FE2762">
              <w:rPr>
                <w:rFonts w:ascii="Arial Narrow" w:eastAsia="Times New Roman" w:hAnsi="Arial Narrow" w:cs="Times New Roman"/>
                <w:b w:val="0"/>
                <w:bCs w:val="0"/>
              </w:rPr>
              <w:t>30.12.2022</w:t>
            </w:r>
          </w:p>
        </w:tc>
        <w:tc>
          <w:tcPr>
            <w:tcW w:w="1363" w:type="pct"/>
            <w:vAlign w:val="center"/>
            <w:hideMark/>
          </w:tcPr>
          <w:p w14:paraId="15FDA3D8" w14:textId="77777777" w:rsidR="00EE1CEA" w:rsidRPr="00FE2762" w:rsidRDefault="00EE1CEA" w:rsidP="00FE276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FE2762">
              <w:rPr>
                <w:rFonts w:ascii="Arial Narrow" w:eastAsia="Times New Roman" w:hAnsi="Arial Narrow" w:cs="Times New Roman"/>
                <w:b/>
                <w:bCs/>
              </w:rPr>
              <w:t>24.12.2023</w:t>
            </w:r>
          </w:p>
        </w:tc>
        <w:tc>
          <w:tcPr>
            <w:tcW w:w="2285" w:type="pct"/>
            <w:vAlign w:val="center"/>
            <w:hideMark/>
          </w:tcPr>
          <w:p w14:paraId="3E83426D" w14:textId="77777777" w:rsidR="00EE1CEA" w:rsidRPr="00FE2762" w:rsidRDefault="00EE1CEA" w:rsidP="00FE2762">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FE2762">
              <w:rPr>
                <w:rFonts w:ascii="Arial Narrow" w:eastAsia="Times New Roman" w:hAnsi="Arial Narrow" w:cs="Times New Roman"/>
                <w:b/>
                <w:bCs/>
              </w:rPr>
              <w:t>Temel Atımı Yapıldı</w:t>
            </w:r>
          </w:p>
        </w:tc>
      </w:tr>
      <w:tr w:rsidR="00FE2762" w:rsidRPr="00FE2762" w14:paraId="784176AF"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hideMark/>
          </w:tcPr>
          <w:p w14:paraId="04638066" w14:textId="292ACC52" w:rsidR="00EE1CEA" w:rsidRPr="00FE2762" w:rsidRDefault="00EE1CEA" w:rsidP="00FE2762">
            <w:pPr>
              <w:jc w:val="center"/>
              <w:rPr>
                <w:rFonts w:ascii="Arial Narrow" w:eastAsia="Times New Roman" w:hAnsi="Arial Narrow" w:cs="Times New Roman"/>
                <w:b w:val="0"/>
                <w:bCs w:val="0"/>
                <w:kern w:val="24"/>
              </w:rPr>
            </w:pPr>
            <w:r w:rsidRPr="00FE2762">
              <w:rPr>
                <w:rFonts w:ascii="Arial Narrow" w:eastAsia="Times New Roman" w:hAnsi="Arial Narrow" w:cs="Times New Roman"/>
                <w:b w:val="0"/>
                <w:bCs w:val="0"/>
                <w:kern w:val="24"/>
              </w:rPr>
              <w:t>Proje Tutarı(KDV Dâhil): 743.130.839,70 TL</w:t>
            </w:r>
          </w:p>
        </w:tc>
      </w:tr>
      <w:tr w:rsidR="00FE2762" w:rsidRPr="00FE2762" w14:paraId="12337830"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0273092B" w14:textId="69ED1CEF" w:rsidR="00EE1CEA" w:rsidRPr="00FE2762" w:rsidRDefault="00EE1CEA" w:rsidP="00FE2762">
            <w:pPr>
              <w:jc w:val="center"/>
              <w:rPr>
                <w:rFonts w:ascii="Arial Narrow" w:eastAsia="Times New Roman" w:hAnsi="Arial Narrow" w:cs="Times New Roman"/>
                <w:b w:val="0"/>
                <w:bCs w:val="0"/>
                <w:kern w:val="24"/>
              </w:rPr>
            </w:pPr>
            <w:r w:rsidRPr="00FE2762">
              <w:rPr>
                <w:rFonts w:ascii="Arial Narrow" w:eastAsia="Times New Roman" w:hAnsi="Arial Narrow" w:cs="Times New Roman"/>
                <w:b w:val="0"/>
                <w:bCs w:val="0"/>
                <w:kern w:val="24"/>
              </w:rPr>
              <w:t>2022 Yılı Harcama Tutarı(KDV Dâhil): -</w:t>
            </w:r>
          </w:p>
        </w:tc>
      </w:tr>
    </w:tbl>
    <w:p w14:paraId="1016577F" w14:textId="77777777" w:rsidR="009F2C2D" w:rsidRDefault="009F2C2D" w:rsidP="00EE1CEA">
      <w:pPr>
        <w:rPr>
          <w:rFonts w:ascii="Times New Roman" w:hAnsi="Times New Roman" w:cs="Times New Roman"/>
          <w:b/>
          <w:noProof/>
          <w:sz w:val="24"/>
          <w:u w:val="single"/>
        </w:rPr>
      </w:pPr>
    </w:p>
    <w:p w14:paraId="53BA4CC5" w14:textId="77777777" w:rsidR="009F2C2D" w:rsidRDefault="009F2C2D" w:rsidP="00EE1CEA">
      <w:pPr>
        <w:rPr>
          <w:rFonts w:ascii="Times New Roman" w:hAnsi="Times New Roman" w:cs="Times New Roman"/>
          <w:b/>
          <w:noProof/>
          <w:sz w:val="24"/>
          <w:u w:val="single"/>
        </w:rPr>
      </w:pPr>
    </w:p>
    <w:p w14:paraId="19BF944F" w14:textId="77777777" w:rsidR="009F2C2D" w:rsidRDefault="009F2C2D" w:rsidP="00EE1CEA">
      <w:pPr>
        <w:rPr>
          <w:rFonts w:ascii="Times New Roman" w:hAnsi="Times New Roman" w:cs="Times New Roman"/>
          <w:b/>
          <w:noProof/>
          <w:sz w:val="24"/>
          <w:u w:val="single"/>
        </w:rPr>
      </w:pPr>
    </w:p>
    <w:p w14:paraId="2B43415B" w14:textId="77777777" w:rsidR="009F2C2D" w:rsidRDefault="009F2C2D" w:rsidP="00EE1CEA">
      <w:pPr>
        <w:rPr>
          <w:rFonts w:ascii="Times New Roman" w:hAnsi="Times New Roman" w:cs="Times New Roman"/>
          <w:b/>
          <w:noProof/>
          <w:sz w:val="24"/>
          <w:u w:val="single"/>
        </w:rPr>
      </w:pPr>
    </w:p>
    <w:p w14:paraId="5B967A71" w14:textId="05F88CEE" w:rsidR="00EE1CEA" w:rsidRPr="009F2C2D" w:rsidRDefault="00EE1CEA" w:rsidP="00EE1CEA">
      <w:pPr>
        <w:rPr>
          <w:rFonts w:cstheme="minorHAnsi"/>
          <w:b/>
          <w:noProof/>
          <w:u w:val="single"/>
        </w:rPr>
      </w:pPr>
      <w:r w:rsidRPr="009F2C2D">
        <w:rPr>
          <w:rFonts w:cstheme="minorHAnsi"/>
          <w:b/>
          <w:noProof/>
          <w:u w:val="single"/>
        </w:rPr>
        <w:lastRenderedPageBreak/>
        <w:t>Projede Yer Alan Birimler</w:t>
      </w:r>
    </w:p>
    <w:p w14:paraId="36E429F4" w14:textId="23D2B68F" w:rsidR="00EE1CEA" w:rsidRPr="009F2C2D" w:rsidRDefault="00EE1CEA" w:rsidP="00927F8C">
      <w:pPr>
        <w:pStyle w:val="ListeParagraf"/>
        <w:numPr>
          <w:ilvl w:val="0"/>
          <w:numId w:val="32"/>
        </w:numPr>
        <w:spacing w:before="0"/>
        <w:rPr>
          <w:rFonts w:cstheme="minorHAnsi"/>
          <w:noProof/>
        </w:rPr>
      </w:pPr>
      <w:r w:rsidRPr="009F2C2D">
        <w:rPr>
          <w:rFonts w:cstheme="minorHAnsi"/>
          <w:noProof/>
        </w:rPr>
        <w:t>Ticari Birimler (İşyerleri)</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023"/>
        <w:gridCol w:w="3023"/>
      </w:tblGrid>
      <w:tr w:rsidR="00FE2762" w14:paraId="3257BAE1" w14:textId="77777777" w:rsidTr="00FE2762">
        <w:tc>
          <w:tcPr>
            <w:tcW w:w="1667" w:type="pct"/>
            <w:vAlign w:val="center"/>
          </w:tcPr>
          <w:p w14:paraId="7B9BF78D" w14:textId="25EFC596" w:rsidR="00FE2762" w:rsidRDefault="00FE2762" w:rsidP="00FE2762">
            <w:pPr>
              <w:spacing w:before="0"/>
              <w:jc w:val="center"/>
              <w:rPr>
                <w:rFonts w:ascii="Times New Roman" w:hAnsi="Times New Roman" w:cs="Times New Roman"/>
                <w:noProof/>
                <w:sz w:val="24"/>
              </w:rPr>
            </w:pPr>
            <w:r>
              <w:rPr>
                <w:noProof/>
                <w:lang w:eastAsia="tr-TR"/>
              </w:rPr>
              <w:drawing>
                <wp:inline distT="0" distB="0" distL="0" distR="0" wp14:anchorId="7A7BCA21" wp14:editId="4E17A2E8">
                  <wp:extent cx="1919064" cy="1080000"/>
                  <wp:effectExtent l="0" t="0" r="5080" b="6350"/>
                  <wp:docPr id="6199" name="Resim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919064" cy="1080000"/>
                          </a:xfrm>
                          <a:prstGeom prst="rect">
                            <a:avLst/>
                          </a:prstGeom>
                          <a:noFill/>
                        </pic:spPr>
                      </pic:pic>
                    </a:graphicData>
                  </a:graphic>
                </wp:inline>
              </w:drawing>
            </w:r>
          </w:p>
        </w:tc>
        <w:tc>
          <w:tcPr>
            <w:tcW w:w="1667" w:type="pct"/>
            <w:vAlign w:val="center"/>
          </w:tcPr>
          <w:p w14:paraId="2974C98B" w14:textId="41E93EF0" w:rsidR="00FE2762" w:rsidRDefault="00FE2762" w:rsidP="00FE2762">
            <w:pPr>
              <w:spacing w:before="0"/>
              <w:jc w:val="center"/>
              <w:rPr>
                <w:rFonts w:ascii="Times New Roman" w:hAnsi="Times New Roman" w:cs="Times New Roman"/>
                <w:noProof/>
                <w:sz w:val="24"/>
              </w:rPr>
            </w:pPr>
            <w:r>
              <w:rPr>
                <w:noProof/>
                <w:lang w:eastAsia="tr-TR"/>
              </w:rPr>
              <w:drawing>
                <wp:inline distT="0" distB="0" distL="0" distR="0" wp14:anchorId="2C2052E8" wp14:editId="4996A6DC">
                  <wp:extent cx="1920000" cy="1080000"/>
                  <wp:effectExtent l="0" t="0" r="4445" b="6350"/>
                  <wp:docPr id="6200" name="Picture 2" descr="D:\HBB FEN İŞLERİ GÖRSELLER\HBB Sebze ve Meyve Hal Kompleksi\sebze hali 3dl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HBB FEN İŞLERİ GÖRSELLER\HBB Sebze ve Meyve Hal Kompleksi\sebze hali 3dler\4.jpg"/>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920000" cy="1080000"/>
                          </a:xfrm>
                          <a:prstGeom prst="rect">
                            <a:avLst/>
                          </a:prstGeom>
                          <a:noFill/>
                          <a:extLst/>
                        </pic:spPr>
                      </pic:pic>
                    </a:graphicData>
                  </a:graphic>
                </wp:inline>
              </w:drawing>
            </w:r>
          </w:p>
        </w:tc>
        <w:tc>
          <w:tcPr>
            <w:tcW w:w="1667" w:type="pct"/>
            <w:vAlign w:val="center"/>
          </w:tcPr>
          <w:p w14:paraId="0064B3F0" w14:textId="7FC1F337" w:rsidR="00FE2762" w:rsidRDefault="00FE2762" w:rsidP="00FE2762">
            <w:pPr>
              <w:spacing w:before="0"/>
              <w:jc w:val="center"/>
              <w:rPr>
                <w:rFonts w:ascii="Times New Roman" w:hAnsi="Times New Roman" w:cs="Times New Roman"/>
                <w:noProof/>
                <w:sz w:val="24"/>
              </w:rPr>
            </w:pPr>
            <w:r>
              <w:rPr>
                <w:noProof/>
                <w:lang w:eastAsia="tr-TR"/>
              </w:rPr>
              <w:drawing>
                <wp:inline distT="0" distB="0" distL="0" distR="0" wp14:anchorId="4E9C87CE" wp14:editId="5BA90576">
                  <wp:extent cx="1920000" cy="1080000"/>
                  <wp:effectExtent l="0" t="0" r="4445" b="6350"/>
                  <wp:docPr id="6201" name="Picture 2" descr="C:\Users\cdogruel\Desktop\sebze hali 3dle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cdogruel\Desktop\sebze hali 3dler\10.jp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920000" cy="1080000"/>
                          </a:xfrm>
                          <a:prstGeom prst="rect">
                            <a:avLst/>
                          </a:prstGeom>
                          <a:noFill/>
                          <a:extLst/>
                        </pic:spPr>
                      </pic:pic>
                    </a:graphicData>
                  </a:graphic>
                </wp:inline>
              </w:drawing>
            </w:r>
          </w:p>
        </w:tc>
      </w:tr>
    </w:tbl>
    <w:p w14:paraId="67BA911E" w14:textId="77777777" w:rsidR="00FE2762" w:rsidRPr="00FE2762" w:rsidRDefault="00FE2762" w:rsidP="00FE2762">
      <w:pPr>
        <w:rPr>
          <w:rFonts w:cstheme="minorHAnsi"/>
        </w:rPr>
      </w:pPr>
      <w:r w:rsidRPr="00FE2762">
        <w:rPr>
          <w:rFonts w:cstheme="minorHAnsi"/>
        </w:rPr>
        <w:t>Kompleks içerisinde her biri 140 m² zemin kat, 20 m² asma kat olmak üzere toplamda 160 m²’lik alana sahip 168 adet işyeri bulunmaktadır.</w:t>
      </w:r>
    </w:p>
    <w:p w14:paraId="0E7ADAD0" w14:textId="4F7A7538" w:rsidR="00EE1CEA" w:rsidRPr="00FE2762" w:rsidRDefault="00EE1CEA" w:rsidP="00927F8C">
      <w:pPr>
        <w:pStyle w:val="ListeParagraf"/>
        <w:numPr>
          <w:ilvl w:val="0"/>
          <w:numId w:val="32"/>
        </w:numPr>
        <w:spacing w:before="0"/>
        <w:rPr>
          <w:rFonts w:cstheme="minorHAnsi"/>
          <w:noProof/>
        </w:rPr>
      </w:pPr>
      <w:r w:rsidRPr="00FE2762">
        <w:rPr>
          <w:rFonts w:cstheme="minorHAnsi"/>
          <w:noProof/>
        </w:rPr>
        <w:t>Soğuk Hava Depoları, Ambalajma Tesisi ve Araç Bakım İstasyonu</w:t>
      </w:r>
    </w:p>
    <w:tbl>
      <w:tblPr>
        <w:tblStyle w:val="TabloKlavuzu"/>
        <w:tblW w:w="0" w:type="auto"/>
        <w:tblLook w:val="04A0" w:firstRow="1" w:lastRow="0" w:firstColumn="1" w:lastColumn="0" w:noHBand="0" w:noVBand="1"/>
      </w:tblPr>
      <w:tblGrid>
        <w:gridCol w:w="5406"/>
        <w:gridCol w:w="3659"/>
      </w:tblGrid>
      <w:tr w:rsidR="00A749B2" w14:paraId="554166B8" w14:textId="77777777" w:rsidTr="00A749B2">
        <w:tc>
          <w:tcPr>
            <w:tcW w:w="5406" w:type="dxa"/>
            <w:tcBorders>
              <w:top w:val="nil"/>
              <w:left w:val="nil"/>
              <w:bottom w:val="nil"/>
              <w:right w:val="nil"/>
            </w:tcBorders>
            <w:vAlign w:val="center"/>
          </w:tcPr>
          <w:p w14:paraId="308A4873" w14:textId="1BC38825" w:rsidR="00A749B2" w:rsidRDefault="00A749B2" w:rsidP="00A749B2">
            <w:pPr>
              <w:jc w:val="center"/>
              <w:rPr>
                <w:noProof/>
              </w:rPr>
            </w:pPr>
            <w:r>
              <w:rPr>
                <w:noProof/>
                <w:lang w:eastAsia="tr-TR"/>
              </w:rPr>
              <w:drawing>
                <wp:inline distT="0" distB="0" distL="0" distR="0" wp14:anchorId="374AC676" wp14:editId="4AAC8099">
                  <wp:extent cx="3291840" cy="1851662"/>
                  <wp:effectExtent l="0" t="0" r="3810" b="0"/>
                  <wp:docPr id="6202" name="Picture 2" descr="C:\Users\cdogruel\Desktop\sebze hali 3dler\araç bakı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Users\cdogruel\Desktop\sebze hali 3dler\araç bakım.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3297520" cy="1854857"/>
                          </a:xfrm>
                          <a:prstGeom prst="rect">
                            <a:avLst/>
                          </a:prstGeom>
                          <a:noFill/>
                          <a:extLst/>
                        </pic:spPr>
                      </pic:pic>
                    </a:graphicData>
                  </a:graphic>
                </wp:inline>
              </w:drawing>
            </w:r>
          </w:p>
        </w:tc>
        <w:tc>
          <w:tcPr>
            <w:tcW w:w="3659" w:type="dxa"/>
            <w:tcBorders>
              <w:left w:val="nil"/>
            </w:tcBorders>
            <w:vAlign w:val="center"/>
          </w:tcPr>
          <w:p w14:paraId="287DA192" w14:textId="77777777" w:rsidR="00A749B2" w:rsidRPr="00FE2762" w:rsidRDefault="00A749B2" w:rsidP="00A749B2">
            <w:pPr>
              <w:jc w:val="center"/>
              <w:rPr>
                <w:rFonts w:cstheme="minorHAnsi"/>
              </w:rPr>
            </w:pPr>
            <w:r w:rsidRPr="00FE2762">
              <w:rPr>
                <w:rFonts w:cstheme="minorHAnsi"/>
              </w:rPr>
              <w:t>Kompleks içerisinde 1080 m² alana sahip 4 adet soğuk hava deposu, 900 m² alana sahip 2 adet ambalajlama tesisi ve 550 m² alana sahip 1 adet araç bakım ve yıkama istasyonu mevcuttur.</w:t>
            </w:r>
          </w:p>
          <w:p w14:paraId="440A2BDC" w14:textId="77777777" w:rsidR="00A749B2" w:rsidRDefault="00A749B2" w:rsidP="00A749B2">
            <w:pPr>
              <w:jc w:val="center"/>
              <w:rPr>
                <w:noProof/>
              </w:rPr>
            </w:pPr>
          </w:p>
        </w:tc>
      </w:tr>
    </w:tbl>
    <w:p w14:paraId="727CE1ED" w14:textId="77777777" w:rsidR="00A749B2" w:rsidRPr="00A749B2" w:rsidRDefault="00A749B2" w:rsidP="00A749B2">
      <w:pPr>
        <w:spacing w:before="0"/>
        <w:rPr>
          <w:rFonts w:cstheme="minorHAnsi"/>
          <w:noProof/>
        </w:rPr>
      </w:pPr>
    </w:p>
    <w:p w14:paraId="358DB226" w14:textId="318911CE" w:rsidR="00EE1CEA" w:rsidRPr="00A749B2" w:rsidRDefault="00A749B2" w:rsidP="00927F8C">
      <w:pPr>
        <w:pStyle w:val="ListeParagraf"/>
        <w:numPr>
          <w:ilvl w:val="0"/>
          <w:numId w:val="32"/>
        </w:numPr>
        <w:spacing w:before="0"/>
        <w:rPr>
          <w:rFonts w:cstheme="minorHAnsi"/>
          <w:noProof/>
        </w:rPr>
      </w:pPr>
      <w:r w:rsidRPr="00FE2762">
        <w:rPr>
          <w:rFonts w:cstheme="minorHAnsi"/>
          <w:noProof/>
        </w:rPr>
        <w:t>İdari Bina, PTT-Banka-Ofisler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4"/>
        <w:gridCol w:w="3516"/>
      </w:tblGrid>
      <w:tr w:rsidR="00A749B2" w14:paraId="3806856C" w14:textId="77777777" w:rsidTr="00A749B2">
        <w:tc>
          <w:tcPr>
            <w:tcW w:w="3062" w:type="pct"/>
            <w:vAlign w:val="center"/>
          </w:tcPr>
          <w:p w14:paraId="5168CB75" w14:textId="74C8CA99" w:rsidR="00A749B2" w:rsidRDefault="00A749B2" w:rsidP="00A749B2">
            <w:pPr>
              <w:pStyle w:val="ListeParagraf"/>
              <w:ind w:left="0"/>
              <w:jc w:val="center"/>
              <w:rPr>
                <w:rFonts w:cstheme="minorHAnsi"/>
                <w:noProof/>
              </w:rPr>
            </w:pPr>
            <w:r>
              <w:rPr>
                <w:noProof/>
                <w:lang w:eastAsia="tr-TR"/>
              </w:rPr>
              <w:drawing>
                <wp:anchor distT="0" distB="0" distL="114300" distR="114300" simplePos="0" relativeHeight="251940864" behindDoc="0" locked="0" layoutInCell="1" allowOverlap="1" wp14:anchorId="56114C56" wp14:editId="7C34A02C">
                  <wp:simplePos x="0" y="0"/>
                  <wp:positionH relativeFrom="column">
                    <wp:posOffset>400050</wp:posOffset>
                  </wp:positionH>
                  <wp:positionV relativeFrom="paragraph">
                    <wp:posOffset>234950</wp:posOffset>
                  </wp:positionV>
                  <wp:extent cx="2894965" cy="1577975"/>
                  <wp:effectExtent l="0" t="0" r="635" b="3175"/>
                  <wp:wrapSquare wrapText="bothSides"/>
                  <wp:docPr id="4098" name="Picture 2" descr="C:\Users\cdogruel\Downloads\sebze hali 3dler\sebze hali 3dler\idari b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cdogruel\Downloads\sebze hali 3dler\sebze hali 3dler\idari bina.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894965" cy="1577975"/>
                          </a:xfrm>
                          <a:prstGeom prst="rect">
                            <a:avLst/>
                          </a:prstGeom>
                          <a:noFill/>
                          <a:extLst/>
                        </pic:spPr>
                      </pic:pic>
                    </a:graphicData>
                  </a:graphic>
                  <wp14:sizeRelH relativeFrom="margin">
                    <wp14:pctWidth>0</wp14:pctWidth>
                  </wp14:sizeRelH>
                  <wp14:sizeRelV relativeFrom="margin">
                    <wp14:pctHeight>0</wp14:pctHeight>
                  </wp14:sizeRelV>
                </wp:anchor>
              </w:drawing>
            </w:r>
          </w:p>
        </w:tc>
        <w:tc>
          <w:tcPr>
            <w:tcW w:w="1938" w:type="pct"/>
            <w:vAlign w:val="center"/>
          </w:tcPr>
          <w:p w14:paraId="6CBC91D9" w14:textId="77777777" w:rsidR="00A749B2" w:rsidRPr="00FE2762" w:rsidRDefault="00A749B2" w:rsidP="00A749B2">
            <w:pPr>
              <w:jc w:val="center"/>
              <w:rPr>
                <w:rFonts w:cstheme="minorHAnsi"/>
              </w:rPr>
            </w:pPr>
            <w:r w:rsidRPr="00FE2762">
              <w:rPr>
                <w:rFonts w:cstheme="minorHAnsi"/>
              </w:rPr>
              <w:t>Kompleks içerisinde idare ve yönetimin sağlanması için fuaye, ofisler ve konferans salonu içeren 1.640 m²’lik alana sahip 1 adet idari bina ve PTT, Banka ve Ofis Olarak kullanılabilecek 90 m² alana sahip 40 adet bina bulunmaktadır.</w:t>
            </w:r>
          </w:p>
          <w:p w14:paraId="3C522FF4" w14:textId="77777777" w:rsidR="00A749B2" w:rsidRDefault="00A749B2" w:rsidP="00A749B2">
            <w:pPr>
              <w:pStyle w:val="ListeParagraf"/>
              <w:ind w:left="0"/>
              <w:jc w:val="center"/>
              <w:rPr>
                <w:rFonts w:cstheme="minorHAnsi"/>
                <w:noProof/>
              </w:rPr>
            </w:pPr>
          </w:p>
        </w:tc>
      </w:tr>
    </w:tbl>
    <w:p w14:paraId="493A7A80" w14:textId="0807A809" w:rsidR="00A749B2" w:rsidRDefault="00A749B2" w:rsidP="00927F8C">
      <w:pPr>
        <w:pStyle w:val="ListeParagraf"/>
        <w:numPr>
          <w:ilvl w:val="0"/>
          <w:numId w:val="35"/>
        </w:numPr>
        <w:rPr>
          <w:noProof/>
        </w:rPr>
      </w:pPr>
      <w:r w:rsidRPr="00A749B2">
        <w:rPr>
          <w:noProof/>
        </w:rPr>
        <w:t>Restoran-Kafeterya ve Kıraathane</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7"/>
        <w:gridCol w:w="3623"/>
      </w:tblGrid>
      <w:tr w:rsidR="00A749B2" w14:paraId="1B6BB4F4" w14:textId="77777777" w:rsidTr="00A749B2">
        <w:tc>
          <w:tcPr>
            <w:tcW w:w="5447" w:type="dxa"/>
            <w:vAlign w:val="center"/>
          </w:tcPr>
          <w:p w14:paraId="2A25766F" w14:textId="7683373A" w:rsidR="00A749B2" w:rsidRDefault="00A749B2" w:rsidP="00A749B2">
            <w:pPr>
              <w:jc w:val="center"/>
              <w:rPr>
                <w:noProof/>
              </w:rPr>
            </w:pPr>
            <w:r w:rsidRPr="00FE2762">
              <w:rPr>
                <w:rFonts w:cstheme="minorHAnsi"/>
                <w:noProof/>
                <w:lang w:eastAsia="tr-TR"/>
              </w:rPr>
              <w:drawing>
                <wp:inline distT="0" distB="0" distL="0" distR="0" wp14:anchorId="4FF5ADC5" wp14:editId="40E5D853">
                  <wp:extent cx="2832701" cy="1593157"/>
                  <wp:effectExtent l="0" t="0" r="6350" b="7620"/>
                  <wp:docPr id="4099" name="Picture 3" descr="C:\Users\cdogruel\Downloads\sebze hali 3dler\sebze hali 3dler\RESATU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C:\Users\cdogruel\Downloads\sebze hali 3dler\sebze hali 3dler\RESATURANT.jp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842318" cy="1598566"/>
                          </a:xfrm>
                          <a:prstGeom prst="rect">
                            <a:avLst/>
                          </a:prstGeom>
                          <a:noFill/>
                          <a:extLst/>
                        </pic:spPr>
                      </pic:pic>
                    </a:graphicData>
                  </a:graphic>
                </wp:inline>
              </w:drawing>
            </w:r>
          </w:p>
        </w:tc>
        <w:tc>
          <w:tcPr>
            <w:tcW w:w="3623" w:type="dxa"/>
            <w:vAlign w:val="center"/>
          </w:tcPr>
          <w:p w14:paraId="66BBDC0C" w14:textId="5BDFE45A" w:rsidR="00A749B2" w:rsidRPr="00FE2762" w:rsidRDefault="00A749B2" w:rsidP="00A749B2">
            <w:pPr>
              <w:jc w:val="center"/>
              <w:rPr>
                <w:rFonts w:cstheme="minorHAnsi"/>
              </w:rPr>
            </w:pPr>
            <w:r w:rsidRPr="00FE2762">
              <w:rPr>
                <w:rFonts w:cstheme="minorHAnsi"/>
              </w:rPr>
              <w:t>Kompleks içerisinde 370 m² alana sahip 2 adet restoran 120 m² alana sahip 3 adet kafeterya ve 300 m² alana sahip 1 adet kıraathane bulunmaktadır</w:t>
            </w:r>
            <w:r w:rsidR="00C220B8">
              <w:rPr>
                <w:rFonts w:cstheme="minorHAnsi"/>
              </w:rPr>
              <w:t>.</w:t>
            </w:r>
          </w:p>
          <w:p w14:paraId="7A3D4422" w14:textId="77777777" w:rsidR="00A749B2" w:rsidRDefault="00A749B2" w:rsidP="00A749B2">
            <w:pPr>
              <w:jc w:val="center"/>
              <w:rPr>
                <w:noProof/>
              </w:rPr>
            </w:pPr>
          </w:p>
        </w:tc>
      </w:tr>
    </w:tbl>
    <w:p w14:paraId="1CD82C95" w14:textId="7D2608D5" w:rsidR="00EE1CEA" w:rsidRDefault="00A749B2" w:rsidP="00927F8C">
      <w:pPr>
        <w:pStyle w:val="ListeParagraf"/>
        <w:numPr>
          <w:ilvl w:val="0"/>
          <w:numId w:val="32"/>
        </w:numPr>
        <w:rPr>
          <w:noProof/>
        </w:rPr>
      </w:pPr>
      <w:r w:rsidRPr="00A749B2">
        <w:rPr>
          <w:noProof/>
        </w:rPr>
        <w:lastRenderedPageBreak/>
        <w:t>Market-Hamam</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3724"/>
      </w:tblGrid>
      <w:tr w:rsidR="00A749B2" w14:paraId="74922104" w14:textId="77777777" w:rsidTr="00A749B2">
        <w:tc>
          <w:tcPr>
            <w:tcW w:w="5346" w:type="dxa"/>
            <w:vAlign w:val="center"/>
          </w:tcPr>
          <w:p w14:paraId="0E7D72B6" w14:textId="60625843" w:rsidR="00A749B2" w:rsidRDefault="00A749B2" w:rsidP="00A749B2">
            <w:pPr>
              <w:jc w:val="center"/>
              <w:rPr>
                <w:noProof/>
              </w:rPr>
            </w:pPr>
            <w:r>
              <w:rPr>
                <w:noProof/>
                <w:lang w:eastAsia="tr-TR"/>
              </w:rPr>
              <w:drawing>
                <wp:inline distT="0" distB="0" distL="0" distR="0" wp14:anchorId="37E0E792" wp14:editId="26488D37">
                  <wp:extent cx="3257550" cy="1680210"/>
                  <wp:effectExtent l="0" t="0" r="0" b="0"/>
                  <wp:docPr id="7170" name="Picture 2" descr="C:\Users\cdogruel\Desktop\sebze hali 3dler\MAR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cdogruel\Desktop\sebze hali 3dler\MARKET.jp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3266277" cy="1684711"/>
                          </a:xfrm>
                          <a:prstGeom prst="rect">
                            <a:avLst/>
                          </a:prstGeom>
                          <a:noFill/>
                          <a:extLst/>
                        </pic:spPr>
                      </pic:pic>
                    </a:graphicData>
                  </a:graphic>
                </wp:inline>
              </w:drawing>
            </w:r>
          </w:p>
        </w:tc>
        <w:tc>
          <w:tcPr>
            <w:tcW w:w="3724" w:type="dxa"/>
            <w:vAlign w:val="center"/>
          </w:tcPr>
          <w:p w14:paraId="7DA66C35" w14:textId="4056202A" w:rsidR="00A749B2" w:rsidRDefault="00A749B2" w:rsidP="00A749B2">
            <w:pPr>
              <w:jc w:val="center"/>
              <w:rPr>
                <w:noProof/>
              </w:rPr>
            </w:pPr>
            <w:r w:rsidRPr="00A749B2">
              <w:rPr>
                <w:noProof/>
              </w:rPr>
              <w:t>Kompleks içerisinde 300 m² alana sahip 2 adet market ve 325 m² alana sahip 1 adet hamam bulunmaktadır</w:t>
            </w:r>
            <w:r w:rsidR="00C220B8">
              <w:rPr>
                <w:noProof/>
              </w:rPr>
              <w:t>.</w:t>
            </w:r>
          </w:p>
        </w:tc>
      </w:tr>
    </w:tbl>
    <w:p w14:paraId="0B5D705E" w14:textId="63C114C2" w:rsidR="00A749B2" w:rsidRDefault="00A749B2" w:rsidP="00927F8C">
      <w:pPr>
        <w:pStyle w:val="ListeParagraf"/>
        <w:numPr>
          <w:ilvl w:val="0"/>
          <w:numId w:val="36"/>
        </w:numPr>
        <w:rPr>
          <w:noProof/>
        </w:rPr>
      </w:pPr>
      <w:r w:rsidRPr="00A749B2">
        <w:rPr>
          <w:noProof/>
        </w:rPr>
        <w:t>Dernek Binası ve Giriş Kontrol Binası</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6"/>
        <w:gridCol w:w="3724"/>
      </w:tblGrid>
      <w:tr w:rsidR="00A749B2" w14:paraId="2ED75EF1" w14:textId="77777777" w:rsidTr="00A749B2">
        <w:tc>
          <w:tcPr>
            <w:tcW w:w="5346" w:type="dxa"/>
            <w:vAlign w:val="center"/>
          </w:tcPr>
          <w:p w14:paraId="21A83E2B" w14:textId="1CAB20FB" w:rsidR="00A749B2" w:rsidRDefault="00A749B2" w:rsidP="00A749B2">
            <w:pPr>
              <w:jc w:val="center"/>
              <w:rPr>
                <w:noProof/>
              </w:rPr>
            </w:pPr>
            <w:r>
              <w:rPr>
                <w:noProof/>
                <w:lang w:eastAsia="tr-TR"/>
              </w:rPr>
              <w:drawing>
                <wp:inline distT="0" distB="0" distL="0" distR="0" wp14:anchorId="6C1CF0F5" wp14:editId="28629959">
                  <wp:extent cx="3257550" cy="1741170"/>
                  <wp:effectExtent l="0" t="0" r="0" b="0"/>
                  <wp:docPr id="6206" name="Resim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257862" cy="1741337"/>
                          </a:xfrm>
                          <a:prstGeom prst="rect">
                            <a:avLst/>
                          </a:prstGeom>
                          <a:noFill/>
                        </pic:spPr>
                      </pic:pic>
                    </a:graphicData>
                  </a:graphic>
                </wp:inline>
              </w:drawing>
            </w:r>
          </w:p>
        </w:tc>
        <w:tc>
          <w:tcPr>
            <w:tcW w:w="3724" w:type="dxa"/>
            <w:vAlign w:val="center"/>
          </w:tcPr>
          <w:p w14:paraId="4E65B4D6" w14:textId="31109395" w:rsidR="00A749B2" w:rsidRDefault="00A749B2" w:rsidP="00A749B2">
            <w:pPr>
              <w:jc w:val="center"/>
              <w:rPr>
                <w:noProof/>
              </w:rPr>
            </w:pPr>
            <w:r w:rsidRPr="00A749B2">
              <w:rPr>
                <w:noProof/>
              </w:rPr>
              <w:t>Kompleks içerisinde 100 m² alana sahip içinde oturma alanı, mutfak ve wc bulunan 1 adet dernek binası ve giriş ve çıkışta olmak üzere 2 adet güvenlik ve kantar binası bulunmaktadır</w:t>
            </w:r>
            <w:r w:rsidR="00C220B8">
              <w:rPr>
                <w:noProof/>
              </w:rPr>
              <w:t>.</w:t>
            </w:r>
          </w:p>
        </w:tc>
      </w:tr>
    </w:tbl>
    <w:p w14:paraId="3EBEC4B8" w14:textId="630428C6" w:rsidR="00EE1CEA" w:rsidRDefault="00A749B2" w:rsidP="00927F8C">
      <w:pPr>
        <w:pStyle w:val="ListeParagraf"/>
        <w:numPr>
          <w:ilvl w:val="0"/>
          <w:numId w:val="36"/>
        </w:numPr>
        <w:rPr>
          <w:noProof/>
        </w:rPr>
      </w:pPr>
      <w:r w:rsidRPr="00A749B2">
        <w:rPr>
          <w:noProof/>
        </w:rPr>
        <w:t>İtfaiye-Cami</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5"/>
        <w:gridCol w:w="3815"/>
      </w:tblGrid>
      <w:tr w:rsidR="00A749B2" w14:paraId="0C5B52EA" w14:textId="77777777" w:rsidTr="00A749B2">
        <w:tc>
          <w:tcPr>
            <w:tcW w:w="5245" w:type="dxa"/>
          </w:tcPr>
          <w:p w14:paraId="2810C8A3" w14:textId="0B404122" w:rsidR="00A749B2" w:rsidRDefault="00A749B2" w:rsidP="00EE1CEA">
            <w:pPr>
              <w:rPr>
                <w:noProof/>
              </w:rPr>
            </w:pPr>
            <w:r>
              <w:rPr>
                <w:noProof/>
                <w:lang w:eastAsia="tr-TR"/>
              </w:rPr>
              <w:drawing>
                <wp:inline distT="0" distB="0" distL="0" distR="0" wp14:anchorId="3B0F7C4F" wp14:editId="5C20BD10">
                  <wp:extent cx="3208793" cy="1804946"/>
                  <wp:effectExtent l="0" t="0" r="0" b="5080"/>
                  <wp:docPr id="704" name="Picture 2" descr="C:\Users\cdogruel\Downloads\itfai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cdogruel\Downloads\itfaiye.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3213753" cy="1807736"/>
                          </a:xfrm>
                          <a:prstGeom prst="rect">
                            <a:avLst/>
                          </a:prstGeom>
                          <a:noFill/>
                          <a:extLst/>
                        </pic:spPr>
                      </pic:pic>
                    </a:graphicData>
                  </a:graphic>
                </wp:inline>
              </w:drawing>
            </w:r>
          </w:p>
        </w:tc>
        <w:tc>
          <w:tcPr>
            <w:tcW w:w="3815" w:type="dxa"/>
            <w:vMerge w:val="restart"/>
            <w:vAlign w:val="center"/>
          </w:tcPr>
          <w:p w14:paraId="26EDD043" w14:textId="76E1E91F" w:rsidR="00A749B2" w:rsidRDefault="00A749B2" w:rsidP="00A749B2">
            <w:pPr>
              <w:jc w:val="center"/>
              <w:rPr>
                <w:noProof/>
              </w:rPr>
            </w:pPr>
            <w:r w:rsidRPr="00A749B2">
              <w:rPr>
                <w:noProof/>
              </w:rPr>
              <w:t>Kompleks içerisinde 515 m² alana sahip içinde eğitim toplantı salonları, yemekhane, yatakhane, dinlenme odası, ofisler ve duş alanları bulunan 1 adet itfaiye binası ile 300 kişi kapasiteli bir adet cami yer almaktadır</w:t>
            </w:r>
            <w:r w:rsidR="00C220B8">
              <w:rPr>
                <w:noProof/>
              </w:rPr>
              <w:t>.</w:t>
            </w:r>
          </w:p>
        </w:tc>
      </w:tr>
      <w:tr w:rsidR="00A749B2" w14:paraId="58E6C587" w14:textId="77777777" w:rsidTr="00A749B2">
        <w:tc>
          <w:tcPr>
            <w:tcW w:w="5245" w:type="dxa"/>
          </w:tcPr>
          <w:p w14:paraId="3D67AE40" w14:textId="01F26E9F" w:rsidR="00A749B2" w:rsidRDefault="00A749B2" w:rsidP="00EE1CEA">
            <w:pPr>
              <w:rPr>
                <w:noProof/>
                <w:lang w:eastAsia="tr-TR"/>
              </w:rPr>
            </w:pPr>
            <w:r>
              <w:rPr>
                <w:noProof/>
                <w:lang w:eastAsia="tr-TR"/>
              </w:rPr>
              <w:drawing>
                <wp:inline distT="0" distB="0" distL="0" distR="0" wp14:anchorId="4C8A72AC" wp14:editId="765E1111">
                  <wp:extent cx="3347499" cy="1882856"/>
                  <wp:effectExtent l="0" t="0" r="5715" b="3175"/>
                  <wp:docPr id="705" name="Resim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348472" cy="1883403"/>
                          </a:xfrm>
                          <a:prstGeom prst="rect">
                            <a:avLst/>
                          </a:prstGeom>
                          <a:noFill/>
                        </pic:spPr>
                      </pic:pic>
                    </a:graphicData>
                  </a:graphic>
                </wp:inline>
              </w:drawing>
            </w:r>
          </w:p>
        </w:tc>
        <w:tc>
          <w:tcPr>
            <w:tcW w:w="3815" w:type="dxa"/>
            <w:vMerge/>
          </w:tcPr>
          <w:p w14:paraId="4D949A0D" w14:textId="77777777" w:rsidR="00A749B2" w:rsidRPr="00A749B2" w:rsidRDefault="00A749B2" w:rsidP="00EE1CEA">
            <w:pPr>
              <w:rPr>
                <w:noProof/>
              </w:rPr>
            </w:pPr>
          </w:p>
        </w:tc>
      </w:tr>
    </w:tbl>
    <w:p w14:paraId="0141A177" w14:textId="77777777" w:rsidR="00C220B8" w:rsidRDefault="00C220B8">
      <w:pPr>
        <w:spacing w:before="100" w:line="276" w:lineRule="auto"/>
        <w:jc w:val="left"/>
        <w:rPr>
          <w:noProof/>
        </w:rPr>
      </w:pPr>
      <w:r>
        <w:rPr>
          <w:noProof/>
        </w:rPr>
        <w:br w:type="page"/>
      </w:r>
    </w:p>
    <w:p w14:paraId="176C7894" w14:textId="37B7E35B" w:rsidR="00837BBE" w:rsidRDefault="00837BBE" w:rsidP="00A749B2">
      <w:pPr>
        <w:ind w:firstLine="426"/>
        <w:rPr>
          <w:rFonts w:cstheme="minorHAnsi"/>
          <w:b/>
        </w:rPr>
      </w:pPr>
      <w:r w:rsidRPr="00A749B2">
        <w:rPr>
          <w:rFonts w:cstheme="minorHAnsi"/>
        </w:rPr>
        <w:lastRenderedPageBreak/>
        <w:t xml:space="preserve">5957 Sayılı Kanun ile ilgili Yönetmeliğinin 23’ üncü maddesi hükümlerine göre; </w:t>
      </w:r>
      <w:r w:rsidR="00C220B8">
        <w:rPr>
          <w:rFonts w:cstheme="minorHAnsi"/>
        </w:rPr>
        <w:t>Zabıta</w:t>
      </w:r>
      <w:r w:rsidRPr="00A749B2">
        <w:rPr>
          <w:rFonts w:cstheme="minorHAnsi"/>
        </w:rPr>
        <w:t xml:space="preserve"> denetim birimi</w:t>
      </w:r>
      <w:r w:rsidR="00C220B8">
        <w:rPr>
          <w:rFonts w:cstheme="minorHAnsi"/>
        </w:rPr>
        <w:t>mizce</w:t>
      </w:r>
      <w:r w:rsidRPr="00A749B2">
        <w:rPr>
          <w:rFonts w:cstheme="minorHAnsi"/>
        </w:rPr>
        <w:t xml:space="preserve"> gerekli denetimler ve uygulamalar yapılarak Mezkûr kanuna aykırılık teşkil eden eylemler ile ilgili gerçek ve/veya tüzel kişilere toplamda </w:t>
      </w:r>
      <w:r w:rsidRPr="00A749B2">
        <w:rPr>
          <w:rFonts w:cstheme="minorHAnsi"/>
          <w:b/>
        </w:rPr>
        <w:t>99 adet 77.596,68 TL tutarında Cezalı Hal Rüsumu ve toplamda 6 adet 73.215,00 TL İdari Para Cezası kesilmiştir.</w:t>
      </w:r>
      <w:r w:rsidRPr="00A749B2">
        <w:rPr>
          <w:rFonts w:cstheme="minorHAnsi"/>
        </w:rPr>
        <w:t xml:space="preserve"> Bu sayede kayıt dışı ticaretin önlenmesi sağlanmaktadır.</w:t>
      </w:r>
      <w:r w:rsidR="00A749B2">
        <w:rPr>
          <w:rFonts w:cstheme="minorHAnsi"/>
          <w:b/>
        </w:rPr>
        <w:t xml:space="preserve"> </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0"/>
        <w:gridCol w:w="4740"/>
      </w:tblGrid>
      <w:tr w:rsidR="00A749B2" w14:paraId="05AE3C66" w14:textId="77777777" w:rsidTr="00A749B2">
        <w:tc>
          <w:tcPr>
            <w:tcW w:w="5000" w:type="pct"/>
            <w:gridSpan w:val="2"/>
            <w:vAlign w:val="center"/>
          </w:tcPr>
          <w:p w14:paraId="7ED67E0A" w14:textId="571FDBD8" w:rsidR="00A749B2" w:rsidRDefault="00A749B2" w:rsidP="00A749B2">
            <w:pPr>
              <w:jc w:val="center"/>
              <w:rPr>
                <w:rFonts w:eastAsia="+mn-ea"/>
                <w:noProof/>
                <w:lang w:eastAsia="tr-TR"/>
              </w:rPr>
            </w:pPr>
            <w:r w:rsidRPr="00A749B2">
              <w:rPr>
                <w:rFonts w:eastAsia="+mn-ea"/>
                <w:noProof/>
                <w:lang w:eastAsia="tr-TR"/>
              </w:rPr>
              <w:t>Market-Manav Denetimi</w:t>
            </w:r>
          </w:p>
        </w:tc>
      </w:tr>
      <w:tr w:rsidR="00A749B2" w14:paraId="192D24D8" w14:textId="77777777" w:rsidTr="00A749B2">
        <w:tc>
          <w:tcPr>
            <w:tcW w:w="2387" w:type="pct"/>
            <w:vAlign w:val="center"/>
          </w:tcPr>
          <w:p w14:paraId="03E30067" w14:textId="2CB1D8C5" w:rsidR="00A749B2" w:rsidRDefault="00A749B2" w:rsidP="00A749B2">
            <w:pPr>
              <w:jc w:val="center"/>
              <w:rPr>
                <w:rFonts w:cstheme="minorHAnsi"/>
              </w:rPr>
            </w:pPr>
            <w:r>
              <w:rPr>
                <w:rFonts w:eastAsia="+mn-ea"/>
                <w:noProof/>
                <w:lang w:eastAsia="tr-TR"/>
              </w:rPr>
              <w:drawing>
                <wp:inline distT="0" distB="0" distL="0" distR="0" wp14:anchorId="3DD5D6A8" wp14:editId="4F98C3BF">
                  <wp:extent cx="1394749" cy="1740197"/>
                  <wp:effectExtent l="0" t="0" r="0" b="0"/>
                  <wp:docPr id="706" name="Resim 706" descr="C:\Users\mersozlu\Desktop\market-manav denetim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rsozlu\Desktop\market-manav denetimi 1.jpg"/>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1402467" cy="1749826"/>
                          </a:xfrm>
                          <a:prstGeom prst="rect">
                            <a:avLst/>
                          </a:prstGeom>
                          <a:noFill/>
                          <a:ln>
                            <a:noFill/>
                          </a:ln>
                        </pic:spPr>
                      </pic:pic>
                    </a:graphicData>
                  </a:graphic>
                </wp:inline>
              </w:drawing>
            </w:r>
          </w:p>
        </w:tc>
        <w:tc>
          <w:tcPr>
            <w:tcW w:w="2613" w:type="pct"/>
            <w:vAlign w:val="center"/>
          </w:tcPr>
          <w:p w14:paraId="3693166B" w14:textId="57572FB4" w:rsidR="00A749B2" w:rsidRDefault="00A749B2" w:rsidP="00A749B2">
            <w:pPr>
              <w:jc w:val="center"/>
              <w:rPr>
                <w:rFonts w:cstheme="minorHAnsi"/>
              </w:rPr>
            </w:pPr>
            <w:r>
              <w:rPr>
                <w:rFonts w:eastAsia="+mn-ea"/>
                <w:noProof/>
                <w:lang w:eastAsia="tr-TR"/>
              </w:rPr>
              <w:drawing>
                <wp:inline distT="0" distB="0" distL="0" distR="0" wp14:anchorId="46CE0301" wp14:editId="68560571">
                  <wp:extent cx="1932795" cy="1753725"/>
                  <wp:effectExtent l="0" t="0" r="0" b="0"/>
                  <wp:docPr id="707" name="Resim 707" descr="C:\Users\mersozlu\Desktop\market-manav denetim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rsozlu\Desktop\market-manav denetimi 2.jpg"/>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1948197" cy="1767700"/>
                          </a:xfrm>
                          <a:prstGeom prst="rect">
                            <a:avLst/>
                          </a:prstGeom>
                          <a:noFill/>
                          <a:ln>
                            <a:noFill/>
                          </a:ln>
                        </pic:spPr>
                      </pic:pic>
                    </a:graphicData>
                  </a:graphic>
                </wp:inline>
              </w:drawing>
            </w:r>
          </w:p>
        </w:tc>
      </w:tr>
    </w:tbl>
    <w:p w14:paraId="7AF30E64" w14:textId="77777777" w:rsidR="00A749B2" w:rsidRDefault="00A749B2" w:rsidP="00A749B2">
      <w:pPr>
        <w:ind w:firstLine="426"/>
        <w:rPr>
          <w:rFonts w:cstheme="minorHAnsi"/>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0"/>
        <w:gridCol w:w="4740"/>
      </w:tblGrid>
      <w:tr w:rsidR="00A749B2" w14:paraId="38EEFBB8" w14:textId="77777777" w:rsidTr="006762AB">
        <w:tc>
          <w:tcPr>
            <w:tcW w:w="5000" w:type="pct"/>
            <w:gridSpan w:val="2"/>
            <w:vAlign w:val="center"/>
          </w:tcPr>
          <w:p w14:paraId="08C99893" w14:textId="3A3D35D9" w:rsidR="00A749B2" w:rsidRDefault="00A749B2" w:rsidP="006762AB">
            <w:pPr>
              <w:jc w:val="center"/>
              <w:rPr>
                <w:rFonts w:eastAsia="+mn-ea"/>
                <w:noProof/>
                <w:lang w:eastAsia="tr-TR"/>
              </w:rPr>
            </w:pPr>
            <w:r w:rsidRPr="00A749B2">
              <w:rPr>
                <w:rFonts w:eastAsia="+mn-ea"/>
                <w:noProof/>
                <w:lang w:eastAsia="tr-TR"/>
              </w:rPr>
              <w:t>Hal İçi Denetimler</w:t>
            </w:r>
          </w:p>
        </w:tc>
      </w:tr>
      <w:tr w:rsidR="00A749B2" w14:paraId="6137B9EB" w14:textId="77777777" w:rsidTr="006762AB">
        <w:tc>
          <w:tcPr>
            <w:tcW w:w="2387" w:type="pct"/>
            <w:vAlign w:val="center"/>
          </w:tcPr>
          <w:p w14:paraId="433BA426" w14:textId="06D05AC6" w:rsidR="00A749B2" w:rsidRDefault="00A749B2" w:rsidP="006762AB">
            <w:pPr>
              <w:jc w:val="center"/>
              <w:rPr>
                <w:rFonts w:cstheme="minorHAnsi"/>
              </w:rPr>
            </w:pPr>
            <w:r>
              <w:rPr>
                <w:noProof/>
                <w:color w:val="000000"/>
                <w:w w:val="0"/>
                <w:sz w:val="0"/>
                <w:szCs w:val="0"/>
                <w:u w:color="000000"/>
                <w:bdr w:val="none" w:sz="0" w:space="0" w:color="000000"/>
                <w:shd w:val="clear" w:color="000000" w:fill="000000"/>
                <w:lang w:eastAsia="tr-TR"/>
              </w:rPr>
              <w:drawing>
                <wp:inline distT="0" distB="0" distL="0" distR="0" wp14:anchorId="023703C6" wp14:editId="13986BFE">
                  <wp:extent cx="1620456" cy="2267822"/>
                  <wp:effectExtent l="0" t="0" r="0" b="0"/>
                  <wp:docPr id="708" name="Resim 708" descr="C:\Users\mersozlu\Desktop\hal içi deneti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rsozlu\Desktop\hal içi denetim 1.jpg"/>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1623754" cy="2272438"/>
                          </a:xfrm>
                          <a:prstGeom prst="rect">
                            <a:avLst/>
                          </a:prstGeom>
                          <a:noFill/>
                          <a:ln>
                            <a:noFill/>
                          </a:ln>
                        </pic:spPr>
                      </pic:pic>
                    </a:graphicData>
                  </a:graphic>
                </wp:inline>
              </w:drawing>
            </w:r>
          </w:p>
        </w:tc>
        <w:tc>
          <w:tcPr>
            <w:tcW w:w="2613" w:type="pct"/>
            <w:vAlign w:val="center"/>
          </w:tcPr>
          <w:p w14:paraId="62152BA1" w14:textId="78910936" w:rsidR="00A749B2" w:rsidRDefault="00A749B2" w:rsidP="006762AB">
            <w:pPr>
              <w:jc w:val="center"/>
              <w:rPr>
                <w:rFonts w:cstheme="minorHAnsi"/>
              </w:rPr>
            </w:pPr>
            <w:r>
              <w:rPr>
                <w:rFonts w:eastAsia="+mn-ea"/>
                <w:noProof/>
                <w:color w:val="FF0000"/>
                <w:lang w:eastAsia="tr-TR"/>
              </w:rPr>
              <w:drawing>
                <wp:inline distT="0" distB="0" distL="0" distR="0" wp14:anchorId="6F1B53E7" wp14:editId="066EB3BE">
                  <wp:extent cx="1835810" cy="2280213"/>
                  <wp:effectExtent l="0" t="0" r="0" b="6350"/>
                  <wp:docPr id="7192" name="Resim 7192" descr="C:\Users\mersozlu\Desktop\hal içi denetim 2.j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rsozlu\Desktop\hal içi denetim 2.jpeg.png"/>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838320" cy="2283331"/>
                          </a:xfrm>
                          <a:prstGeom prst="rect">
                            <a:avLst/>
                          </a:prstGeom>
                          <a:noFill/>
                          <a:ln>
                            <a:noFill/>
                          </a:ln>
                        </pic:spPr>
                      </pic:pic>
                    </a:graphicData>
                  </a:graphic>
                </wp:inline>
              </w:drawing>
            </w:r>
          </w:p>
        </w:tc>
      </w:tr>
    </w:tbl>
    <w:p w14:paraId="227F3598" w14:textId="3B0F00CB" w:rsidR="00837BBE" w:rsidRPr="00A749B2" w:rsidRDefault="00837BBE" w:rsidP="00A749B2">
      <w:pPr>
        <w:ind w:firstLine="708"/>
        <w:rPr>
          <w:rFonts w:cstheme="minorHAnsi"/>
          <w:b/>
          <w:color w:val="FF0000"/>
        </w:rPr>
      </w:pPr>
      <w:r w:rsidRPr="00A749B2">
        <w:rPr>
          <w:rFonts w:cstheme="minorHAnsi"/>
        </w:rPr>
        <w:t xml:space="preserve">Kayıt dışı sebze ve meyvelerin kontrollerinin yapılması için Ticaret Bakanlığı’nın belirlemiş olduğu Dörtyol ilçesi Kuzuculu 1 ve Kuzuculu 2’de yer alan denetim noktalarında faaliyet gösterebilmemiz hususunda Ulaştırma ve Alt Yapı Bakanlığı’na bağlı Karayolları Genel Müdürlüğü Mersin 5.Bölge Müdürlüğü ile protokole taraf olunması sağlanmıştır. Buna istinaden bahse konu yerlere personel görevlendirilerek meri mevzuat hükümleri doğrultusunda mezkûr yol kontrol denetim noktalarında personel görevlendirilmiş olup denetimler günlük olarak yapılmaktadır. </w:t>
      </w:r>
    </w:p>
    <w:p w14:paraId="0537BEFF" w14:textId="77777777" w:rsidR="00837BBE" w:rsidRPr="00A719FE" w:rsidRDefault="00837BBE" w:rsidP="008F44F6">
      <w:pPr>
        <w:spacing w:before="0" w:after="0"/>
        <w:jc w:val="center"/>
        <w:rPr>
          <w:rFonts w:ascii="Times New Roman" w:hAnsi="Times New Roman"/>
          <w:b/>
          <w:color w:val="FF0000"/>
          <w:sz w:val="24"/>
          <w:szCs w:val="24"/>
        </w:rPr>
      </w:pPr>
      <w:r>
        <w:rPr>
          <w:noProof/>
          <w:lang w:eastAsia="tr-TR"/>
        </w:rPr>
        <w:drawing>
          <wp:inline distT="0" distB="0" distL="0" distR="0" wp14:anchorId="7ABAD851" wp14:editId="6D099ED9">
            <wp:extent cx="2496828" cy="1838325"/>
            <wp:effectExtent l="0" t="0" r="0" b="0"/>
            <wp:docPr id="709" name="Resim 709" descr="C:\Users\mersozlu\Desktop\mobil araç ve denetim noktası (kuzucul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rsozlu\Desktop\mobil araç ve denetim noktası (kuzuculu) 2.jpg"/>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502673" cy="1842628"/>
                    </a:xfrm>
                    <a:prstGeom prst="rect">
                      <a:avLst/>
                    </a:prstGeom>
                    <a:noFill/>
                    <a:ln>
                      <a:noFill/>
                    </a:ln>
                  </pic:spPr>
                </pic:pic>
              </a:graphicData>
            </a:graphic>
          </wp:inline>
        </w:drawing>
      </w:r>
      <w:r>
        <w:rPr>
          <w:noProof/>
        </w:rPr>
        <w:t xml:space="preserve">   </w:t>
      </w:r>
      <w:r>
        <w:rPr>
          <w:noProof/>
          <w:lang w:eastAsia="tr-TR"/>
        </w:rPr>
        <w:drawing>
          <wp:inline distT="0" distB="0" distL="0" distR="0" wp14:anchorId="251FDBC0" wp14:editId="4C59427A">
            <wp:extent cx="3082290" cy="1825594"/>
            <wp:effectExtent l="0" t="0" r="3810" b="3810"/>
            <wp:docPr id="710" name="Resim 710" descr="C:\Users\mersozlu\Desktop\mobil araç ve denetim noktası (kuzucul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sozlu\Desktop\mobil araç ve denetim noktası (kuzuculu) 1.jpg"/>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3101664" cy="1837069"/>
                    </a:xfrm>
                    <a:prstGeom prst="rect">
                      <a:avLst/>
                    </a:prstGeom>
                    <a:noFill/>
                    <a:ln>
                      <a:noFill/>
                    </a:ln>
                  </pic:spPr>
                </pic:pic>
              </a:graphicData>
            </a:graphic>
          </wp:inline>
        </w:drawing>
      </w:r>
    </w:p>
    <w:p w14:paraId="72AB4D62" w14:textId="3631E904" w:rsidR="00C220B8" w:rsidRDefault="00837BBE" w:rsidP="00C220B8">
      <w:pPr>
        <w:spacing w:before="0" w:after="0"/>
        <w:jc w:val="center"/>
        <w:rPr>
          <w:b/>
        </w:rPr>
      </w:pPr>
      <w:r>
        <w:rPr>
          <w:b/>
        </w:rPr>
        <w:t>Mobil Araç ve Denetim (Kuzuculu)</w:t>
      </w:r>
      <w:r w:rsidR="00C220B8">
        <w:rPr>
          <w:b/>
        </w:rPr>
        <w:br w:type="page"/>
      </w:r>
    </w:p>
    <w:p w14:paraId="17BABF00" w14:textId="38CF638C" w:rsidR="00837BBE" w:rsidRDefault="008F44F6" w:rsidP="008F44F6">
      <w:pPr>
        <w:spacing w:before="0" w:after="0"/>
        <w:jc w:val="center"/>
        <w:rPr>
          <w:b/>
          <w:color w:val="000000" w:themeColor="text1"/>
        </w:rPr>
      </w:pPr>
      <w:r>
        <w:rPr>
          <w:b/>
          <w:color w:val="000000" w:themeColor="text1"/>
        </w:rPr>
        <w:lastRenderedPageBreak/>
        <w:t>Haller Şube Müdürlüğü Faaliyet Tablosu</w:t>
      </w:r>
    </w:p>
    <w:p w14:paraId="3692B0C4" w14:textId="0EDEF6E0" w:rsidR="008F44F6" w:rsidRDefault="008F44F6" w:rsidP="00837BBE">
      <w:pPr>
        <w:jc w:val="center"/>
        <w:rPr>
          <w:b/>
          <w:color w:val="000000" w:themeColor="text1"/>
        </w:rPr>
      </w:pPr>
      <w:r w:rsidRPr="005A3150">
        <w:rPr>
          <w:noProof/>
          <w:lang w:eastAsia="tr-TR"/>
        </w:rPr>
        <w:drawing>
          <wp:inline distT="0" distB="0" distL="0" distR="0" wp14:anchorId="2A1CDBC3" wp14:editId="209D81B3">
            <wp:extent cx="5759057" cy="2760562"/>
            <wp:effectExtent l="0" t="0" r="0" b="1905"/>
            <wp:docPr id="711" name="Resim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766839" cy="2764292"/>
                    </a:xfrm>
                    <a:prstGeom prst="rect">
                      <a:avLst/>
                    </a:prstGeom>
                    <a:noFill/>
                    <a:ln>
                      <a:noFill/>
                    </a:ln>
                  </pic:spPr>
                </pic:pic>
              </a:graphicData>
            </a:graphic>
          </wp:inline>
        </w:drawing>
      </w:r>
    </w:p>
    <w:p w14:paraId="1AB1A9F9" w14:textId="77777777" w:rsidR="00C220B8" w:rsidRDefault="00C220B8" w:rsidP="00837BBE">
      <w:pPr>
        <w:jc w:val="center"/>
        <w:rPr>
          <w:b/>
          <w:color w:val="000000" w:themeColor="text1"/>
        </w:rPr>
      </w:pPr>
    </w:p>
    <w:tbl>
      <w:tblPr>
        <w:tblStyle w:val="TableGrid"/>
        <w:tblW w:w="5000" w:type="pct"/>
        <w:tblInd w:w="0" w:type="dxa"/>
        <w:tblCellMar>
          <w:top w:w="48" w:type="dxa"/>
          <w:left w:w="108" w:type="dxa"/>
          <w:right w:w="59" w:type="dxa"/>
        </w:tblCellMar>
        <w:tblLook w:val="04A0" w:firstRow="1" w:lastRow="0" w:firstColumn="1" w:lastColumn="0" w:noHBand="0" w:noVBand="1"/>
      </w:tblPr>
      <w:tblGrid>
        <w:gridCol w:w="2042"/>
        <w:gridCol w:w="7018"/>
      </w:tblGrid>
      <w:tr w:rsidR="0040072A" w:rsidRPr="00A749B2" w14:paraId="5C19B4D7" w14:textId="77777777" w:rsidTr="00043A45">
        <w:trPr>
          <w:trHeight w:val="572"/>
        </w:trPr>
        <w:tc>
          <w:tcPr>
            <w:tcW w:w="1127" w:type="pct"/>
            <w:tcBorders>
              <w:top w:val="single" w:sz="4" w:space="0" w:color="E67817"/>
              <w:left w:val="single" w:sz="4" w:space="0" w:color="E67817"/>
              <w:bottom w:val="single" w:sz="12" w:space="0" w:color="666666"/>
              <w:right w:val="single" w:sz="4" w:space="0" w:color="E67817"/>
            </w:tcBorders>
            <w:vAlign w:val="center"/>
          </w:tcPr>
          <w:p w14:paraId="17AB8252" w14:textId="77777777" w:rsidR="0040072A" w:rsidRPr="00A749B2" w:rsidRDefault="0040072A" w:rsidP="00EF5495">
            <w:pPr>
              <w:spacing w:line="259" w:lineRule="auto"/>
              <w:rPr>
                <w:rFonts w:ascii="Arial Narrow" w:hAnsi="Arial Narrow"/>
                <w:sz w:val="20"/>
                <w:szCs w:val="20"/>
              </w:rPr>
            </w:pPr>
            <w:r w:rsidRPr="00A749B2">
              <w:rPr>
                <w:rFonts w:ascii="Arial Narrow" w:eastAsia="Arial" w:hAnsi="Arial Narrow" w:cs="Arial"/>
                <w:b/>
                <w:sz w:val="20"/>
                <w:szCs w:val="20"/>
              </w:rPr>
              <w:t xml:space="preserve">Stratejik Amaç </w:t>
            </w:r>
          </w:p>
        </w:tc>
        <w:tc>
          <w:tcPr>
            <w:tcW w:w="3873" w:type="pct"/>
            <w:tcBorders>
              <w:top w:val="single" w:sz="4" w:space="0" w:color="E67817"/>
              <w:left w:val="single" w:sz="4" w:space="0" w:color="E67817"/>
              <w:bottom w:val="single" w:sz="12" w:space="0" w:color="666666"/>
              <w:right w:val="single" w:sz="4" w:space="0" w:color="E67817"/>
            </w:tcBorders>
          </w:tcPr>
          <w:p w14:paraId="29B33C36" w14:textId="77777777" w:rsidR="0040072A" w:rsidRPr="00A749B2" w:rsidRDefault="0040072A" w:rsidP="00EF5495">
            <w:pPr>
              <w:spacing w:line="259" w:lineRule="auto"/>
              <w:rPr>
                <w:rFonts w:ascii="Arial Narrow" w:hAnsi="Arial Narrow"/>
                <w:sz w:val="20"/>
                <w:szCs w:val="20"/>
              </w:rPr>
            </w:pPr>
            <w:r w:rsidRPr="00A749B2">
              <w:rPr>
                <w:rFonts w:ascii="Arial Narrow" w:eastAsia="Arial" w:hAnsi="Arial Narrow" w:cs="Arial"/>
                <w:sz w:val="20"/>
                <w:szCs w:val="20"/>
              </w:rPr>
              <w:t xml:space="preserve">A5: Turizm, sanayi, ticaret ve kırsal kalkınmayı destekleyerek sürdürülebilir kalkınmayı sağlamak </w:t>
            </w:r>
          </w:p>
        </w:tc>
      </w:tr>
      <w:tr w:rsidR="0040072A" w:rsidRPr="00A749B2" w14:paraId="66D84F91" w14:textId="77777777" w:rsidTr="00043A45">
        <w:trPr>
          <w:trHeight w:val="362"/>
        </w:trPr>
        <w:tc>
          <w:tcPr>
            <w:tcW w:w="1127" w:type="pct"/>
            <w:tcBorders>
              <w:top w:val="single" w:sz="12" w:space="0" w:color="666666"/>
              <w:left w:val="single" w:sz="4" w:space="0" w:color="E67817"/>
              <w:bottom w:val="single" w:sz="4" w:space="0" w:color="E67817"/>
              <w:right w:val="single" w:sz="4" w:space="0" w:color="E67817"/>
            </w:tcBorders>
          </w:tcPr>
          <w:p w14:paraId="613B720C" w14:textId="77777777" w:rsidR="0040072A" w:rsidRPr="00A749B2" w:rsidRDefault="0040072A" w:rsidP="00EF5495">
            <w:pPr>
              <w:spacing w:line="259" w:lineRule="auto"/>
              <w:rPr>
                <w:rFonts w:ascii="Arial Narrow" w:hAnsi="Arial Narrow"/>
                <w:sz w:val="20"/>
                <w:szCs w:val="20"/>
              </w:rPr>
            </w:pPr>
            <w:r w:rsidRPr="00A749B2">
              <w:rPr>
                <w:rFonts w:ascii="Arial Narrow" w:eastAsia="Arial" w:hAnsi="Arial Narrow" w:cs="Arial"/>
                <w:b/>
                <w:sz w:val="20"/>
                <w:szCs w:val="20"/>
              </w:rPr>
              <w:t xml:space="preserve">Stratejik Hedef </w:t>
            </w:r>
          </w:p>
        </w:tc>
        <w:tc>
          <w:tcPr>
            <w:tcW w:w="3873" w:type="pct"/>
            <w:tcBorders>
              <w:top w:val="single" w:sz="12" w:space="0" w:color="666666"/>
              <w:left w:val="single" w:sz="4" w:space="0" w:color="E67817"/>
              <w:bottom w:val="single" w:sz="4" w:space="0" w:color="E67817"/>
              <w:right w:val="single" w:sz="4" w:space="0" w:color="E67817"/>
            </w:tcBorders>
          </w:tcPr>
          <w:p w14:paraId="40931D50" w14:textId="6546F569" w:rsidR="0040072A" w:rsidRPr="00A749B2" w:rsidRDefault="0040072A" w:rsidP="0040072A">
            <w:pPr>
              <w:spacing w:line="259" w:lineRule="auto"/>
              <w:rPr>
                <w:rFonts w:ascii="Arial Narrow" w:hAnsi="Arial Narrow"/>
                <w:sz w:val="20"/>
                <w:szCs w:val="20"/>
              </w:rPr>
            </w:pPr>
            <w:r w:rsidRPr="00A749B2">
              <w:rPr>
                <w:rFonts w:ascii="Arial Narrow" w:eastAsia="Arial" w:hAnsi="Arial Narrow" w:cs="Arial"/>
                <w:sz w:val="20"/>
                <w:szCs w:val="20"/>
              </w:rPr>
              <w:t>H5.7: Tarımsal sulama alanlarının genişletilmesi</w:t>
            </w:r>
          </w:p>
        </w:tc>
      </w:tr>
      <w:tr w:rsidR="0040072A" w:rsidRPr="00A749B2" w14:paraId="73BC46E8" w14:textId="77777777" w:rsidTr="00043A45">
        <w:trPr>
          <w:trHeight w:val="562"/>
        </w:trPr>
        <w:tc>
          <w:tcPr>
            <w:tcW w:w="1127" w:type="pct"/>
            <w:tcBorders>
              <w:top w:val="single" w:sz="4" w:space="0" w:color="E67817"/>
              <w:left w:val="single" w:sz="4" w:space="0" w:color="E67817"/>
              <w:bottom w:val="single" w:sz="4" w:space="0" w:color="E67817"/>
              <w:right w:val="single" w:sz="4" w:space="0" w:color="E67817"/>
            </w:tcBorders>
            <w:vAlign w:val="center"/>
          </w:tcPr>
          <w:p w14:paraId="13714EC9" w14:textId="77777777" w:rsidR="0040072A" w:rsidRPr="00A749B2" w:rsidRDefault="0040072A" w:rsidP="00EF5495">
            <w:pPr>
              <w:spacing w:line="259" w:lineRule="auto"/>
              <w:rPr>
                <w:rFonts w:ascii="Arial Narrow" w:hAnsi="Arial Narrow"/>
                <w:sz w:val="20"/>
                <w:szCs w:val="20"/>
              </w:rPr>
            </w:pPr>
            <w:r w:rsidRPr="00A749B2">
              <w:rPr>
                <w:rFonts w:ascii="Arial Narrow" w:eastAsia="Arial" w:hAnsi="Arial Narrow" w:cs="Arial"/>
                <w:b/>
                <w:sz w:val="20"/>
                <w:szCs w:val="20"/>
              </w:rPr>
              <w:t xml:space="preserve">Performans Hedefi </w:t>
            </w:r>
          </w:p>
        </w:tc>
        <w:tc>
          <w:tcPr>
            <w:tcW w:w="3873" w:type="pct"/>
            <w:tcBorders>
              <w:top w:val="single" w:sz="4" w:space="0" w:color="E67817"/>
              <w:left w:val="single" w:sz="4" w:space="0" w:color="E67817"/>
              <w:bottom w:val="single" w:sz="4" w:space="0" w:color="E67817"/>
              <w:right w:val="single" w:sz="4" w:space="0" w:color="E67817"/>
            </w:tcBorders>
          </w:tcPr>
          <w:p w14:paraId="7CE83814" w14:textId="69CC1627" w:rsidR="0040072A" w:rsidRPr="00A749B2" w:rsidRDefault="0040072A" w:rsidP="0040072A">
            <w:pPr>
              <w:spacing w:line="259" w:lineRule="auto"/>
              <w:rPr>
                <w:rFonts w:ascii="Arial Narrow" w:hAnsi="Arial Narrow"/>
                <w:sz w:val="20"/>
                <w:szCs w:val="20"/>
              </w:rPr>
            </w:pPr>
            <w:r w:rsidRPr="00A749B2">
              <w:rPr>
                <w:rFonts w:ascii="Arial Narrow" w:eastAsia="Arial" w:hAnsi="Arial Narrow" w:cs="Arial"/>
                <w:sz w:val="20"/>
                <w:szCs w:val="20"/>
              </w:rPr>
              <w:t>PH 5.7.1: Tarımsal sulama alanlarının genişletilmesi</w:t>
            </w:r>
          </w:p>
        </w:tc>
      </w:tr>
    </w:tbl>
    <w:p w14:paraId="70CFD28C" w14:textId="77777777" w:rsidR="00C220B8" w:rsidRDefault="00C220B8" w:rsidP="00365ACF">
      <w:pPr>
        <w:rPr>
          <w:rFonts w:cstheme="minorHAnsi"/>
          <w:b/>
          <w:color w:val="000000" w:themeColor="text1"/>
        </w:rPr>
      </w:pPr>
    </w:p>
    <w:p w14:paraId="76A87648" w14:textId="650AF7C3" w:rsidR="00365ACF" w:rsidRPr="00A749B2" w:rsidRDefault="00365ACF" w:rsidP="00365ACF">
      <w:pPr>
        <w:rPr>
          <w:rFonts w:cstheme="minorHAnsi"/>
          <w:noProof/>
        </w:rPr>
      </w:pPr>
      <w:r w:rsidRPr="00A749B2">
        <w:rPr>
          <w:rFonts w:cstheme="minorHAnsi"/>
          <w:b/>
          <w:color w:val="000000" w:themeColor="text1"/>
        </w:rPr>
        <w:t>Hatay İli Arsuz İlçesi Avcılar Mahallesi Sulama Tesisi Yapım İşi</w:t>
      </w:r>
      <w:r w:rsidRPr="00A749B2">
        <w:rPr>
          <w:rFonts w:cstheme="minorHAnsi"/>
          <w:noProof/>
        </w:rPr>
        <w:t xml:space="preserve"> </w:t>
      </w:r>
    </w:p>
    <w:tbl>
      <w:tblPr>
        <w:tblStyle w:val="KlavuzTablo1Ak"/>
        <w:tblW w:w="5000" w:type="pct"/>
        <w:tblLook w:val="04A0" w:firstRow="1" w:lastRow="0" w:firstColumn="1" w:lastColumn="0" w:noHBand="0" w:noVBand="1"/>
      </w:tblPr>
      <w:tblGrid>
        <w:gridCol w:w="1686"/>
        <w:gridCol w:w="1788"/>
        <w:gridCol w:w="1906"/>
        <w:gridCol w:w="1841"/>
        <w:gridCol w:w="1839"/>
      </w:tblGrid>
      <w:tr w:rsidR="00365ACF" w:rsidRPr="00A749B2" w14:paraId="584E87E0" w14:textId="77777777" w:rsidTr="00A749B2">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930" w:type="pct"/>
            <w:vAlign w:val="center"/>
          </w:tcPr>
          <w:p w14:paraId="4312DAC5" w14:textId="77777777" w:rsidR="00365ACF" w:rsidRPr="00A749B2" w:rsidRDefault="00365ACF" w:rsidP="00A749B2">
            <w:pPr>
              <w:jc w:val="center"/>
              <w:rPr>
                <w:rFonts w:ascii="Arial Narrow" w:hAnsi="Arial Narrow" w:cs="Times New Roman"/>
                <w:b w:val="0"/>
              </w:rPr>
            </w:pPr>
            <w:r w:rsidRPr="00A749B2">
              <w:rPr>
                <w:rFonts w:ascii="Arial Narrow" w:hAnsi="Arial Narrow" w:cs="Times New Roman"/>
                <w:b w:val="0"/>
              </w:rPr>
              <w:t>Başlangıç Yılı</w:t>
            </w:r>
          </w:p>
        </w:tc>
        <w:tc>
          <w:tcPr>
            <w:tcW w:w="987" w:type="pct"/>
            <w:vAlign w:val="center"/>
          </w:tcPr>
          <w:p w14:paraId="455F95C0"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Bitiş Yılı</w:t>
            </w:r>
          </w:p>
        </w:tc>
        <w:tc>
          <w:tcPr>
            <w:tcW w:w="1052" w:type="pct"/>
            <w:vAlign w:val="center"/>
          </w:tcPr>
          <w:p w14:paraId="7F00CCF3"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KDV Dahil Ödenen</w:t>
            </w:r>
          </w:p>
        </w:tc>
        <w:tc>
          <w:tcPr>
            <w:tcW w:w="1016" w:type="pct"/>
            <w:vAlign w:val="center"/>
          </w:tcPr>
          <w:p w14:paraId="5CC37D30"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Alınan Ödenek Miktarı</w:t>
            </w:r>
          </w:p>
        </w:tc>
        <w:tc>
          <w:tcPr>
            <w:tcW w:w="1016" w:type="pct"/>
            <w:vAlign w:val="center"/>
          </w:tcPr>
          <w:p w14:paraId="52A67E77"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Açıklama</w:t>
            </w:r>
          </w:p>
        </w:tc>
      </w:tr>
      <w:tr w:rsidR="00365ACF" w:rsidRPr="00A749B2" w14:paraId="62533D83" w14:textId="77777777" w:rsidTr="00A749B2">
        <w:trPr>
          <w:trHeight w:val="619"/>
        </w:trPr>
        <w:tc>
          <w:tcPr>
            <w:cnfStyle w:val="001000000000" w:firstRow="0" w:lastRow="0" w:firstColumn="1" w:lastColumn="0" w:oddVBand="0" w:evenVBand="0" w:oddHBand="0" w:evenHBand="0" w:firstRowFirstColumn="0" w:firstRowLastColumn="0" w:lastRowFirstColumn="0" w:lastRowLastColumn="0"/>
            <w:tcW w:w="930" w:type="pct"/>
            <w:vAlign w:val="center"/>
          </w:tcPr>
          <w:p w14:paraId="57BF84C0" w14:textId="77777777" w:rsidR="00365ACF" w:rsidRPr="00A749B2" w:rsidRDefault="00365ACF" w:rsidP="00A749B2">
            <w:pPr>
              <w:jc w:val="center"/>
              <w:rPr>
                <w:rFonts w:ascii="Arial Narrow" w:hAnsi="Arial Narrow" w:cs="Times New Roman"/>
              </w:rPr>
            </w:pPr>
            <w:r w:rsidRPr="00A749B2">
              <w:rPr>
                <w:rFonts w:ascii="Arial Narrow" w:hAnsi="Arial Narrow" w:cs="Times New Roman"/>
              </w:rPr>
              <w:t>2022</w:t>
            </w:r>
          </w:p>
        </w:tc>
        <w:tc>
          <w:tcPr>
            <w:tcW w:w="987" w:type="pct"/>
            <w:vAlign w:val="center"/>
          </w:tcPr>
          <w:p w14:paraId="69549490"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2022</w:t>
            </w:r>
          </w:p>
        </w:tc>
        <w:tc>
          <w:tcPr>
            <w:tcW w:w="1052" w:type="pct"/>
            <w:vAlign w:val="center"/>
          </w:tcPr>
          <w:p w14:paraId="6CD437D8"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3.028.157.98 TL</w:t>
            </w:r>
          </w:p>
        </w:tc>
        <w:tc>
          <w:tcPr>
            <w:tcW w:w="1016" w:type="pct"/>
            <w:vAlign w:val="center"/>
          </w:tcPr>
          <w:p w14:paraId="246F4A03"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3.030.000,00 TL</w:t>
            </w:r>
          </w:p>
        </w:tc>
        <w:tc>
          <w:tcPr>
            <w:tcW w:w="1016" w:type="pct"/>
            <w:vAlign w:val="center"/>
          </w:tcPr>
          <w:p w14:paraId="5C772855"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%100 Tamamlanmıştır</w:t>
            </w:r>
          </w:p>
        </w:tc>
      </w:tr>
      <w:tr w:rsidR="00365ACF" w:rsidRPr="00A749B2" w14:paraId="75198467" w14:textId="77777777" w:rsidTr="00A749B2">
        <w:trPr>
          <w:trHeight w:val="184"/>
        </w:trPr>
        <w:tc>
          <w:tcPr>
            <w:cnfStyle w:val="001000000000" w:firstRow="0" w:lastRow="0" w:firstColumn="1" w:lastColumn="0" w:oddVBand="0" w:evenVBand="0" w:oddHBand="0" w:evenHBand="0" w:firstRowFirstColumn="0" w:firstRowLastColumn="0" w:lastRowFirstColumn="0" w:lastRowLastColumn="0"/>
            <w:tcW w:w="5000" w:type="pct"/>
            <w:gridSpan w:val="5"/>
            <w:vAlign w:val="center"/>
          </w:tcPr>
          <w:p w14:paraId="2E6BB55D" w14:textId="77777777" w:rsidR="00365ACF" w:rsidRPr="00A749B2" w:rsidRDefault="00365ACF" w:rsidP="00A749B2">
            <w:pPr>
              <w:jc w:val="center"/>
              <w:rPr>
                <w:rFonts w:ascii="Arial Narrow" w:hAnsi="Arial Narrow" w:cs="Times New Roman"/>
              </w:rPr>
            </w:pPr>
          </w:p>
        </w:tc>
      </w:tr>
    </w:tbl>
    <w:p w14:paraId="23FEF511" w14:textId="3BAD836C" w:rsidR="00D21D5C" w:rsidRPr="00737BC1" w:rsidRDefault="00D21D5C" w:rsidP="006B5AC0">
      <w:r>
        <w:rPr>
          <w:noProof/>
          <w:lang w:eastAsia="tr-TR"/>
        </w:rPr>
        <w:drawing>
          <wp:inline distT="0" distB="0" distL="0" distR="0" wp14:anchorId="78F9DC8A" wp14:editId="4DF69653">
            <wp:extent cx="1786255" cy="2175590"/>
            <wp:effectExtent l="0" t="0" r="4445" b="0"/>
            <wp:docPr id="6161" name="Resim 6161" descr="C:\Users\yavuz\AppData\Local\Microsoft\Windows\INetCache\Content.Word\WhatsApp Image 2023-01-17 at 12.48.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yavuz\AppData\Local\Microsoft\Windows\INetCache\Content.Word\WhatsApp Image 2023-01-17 at 12.48.00 (1).jpeg"/>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1791485" cy="2181960"/>
                    </a:xfrm>
                    <a:prstGeom prst="rect">
                      <a:avLst/>
                    </a:prstGeom>
                    <a:noFill/>
                    <a:ln>
                      <a:noFill/>
                    </a:ln>
                  </pic:spPr>
                </pic:pic>
              </a:graphicData>
            </a:graphic>
          </wp:inline>
        </w:drawing>
      </w:r>
      <w:r>
        <w:t xml:space="preserve"> </w:t>
      </w:r>
      <w:r>
        <w:rPr>
          <w:noProof/>
          <w:lang w:eastAsia="tr-TR"/>
        </w:rPr>
        <w:drawing>
          <wp:inline distT="0" distB="0" distL="0" distR="0" wp14:anchorId="0EDD5A51" wp14:editId="7B1D4F82">
            <wp:extent cx="2077656" cy="2129924"/>
            <wp:effectExtent l="0" t="0" r="0" b="3810"/>
            <wp:docPr id="6162" name="Resim 6162" descr="C:\Users\yavuz\AppData\Local\Microsoft\Windows\INetCache\Content.Word\WhatsApp Image 2023-01-17 at 12.48.0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yavuz\AppData\Local\Microsoft\Windows\INetCache\Content.Word\WhatsApp Image 2023-01-17 at 12.48.00 (2).jpe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081099" cy="2133454"/>
                    </a:xfrm>
                    <a:prstGeom prst="rect">
                      <a:avLst/>
                    </a:prstGeom>
                    <a:noFill/>
                    <a:ln>
                      <a:noFill/>
                    </a:ln>
                  </pic:spPr>
                </pic:pic>
              </a:graphicData>
            </a:graphic>
          </wp:inline>
        </w:drawing>
      </w:r>
      <w:r>
        <w:rPr>
          <w:noProof/>
        </w:rPr>
        <w:t xml:space="preserve">   </w:t>
      </w:r>
      <w:r>
        <w:rPr>
          <w:noProof/>
          <w:lang w:eastAsia="tr-TR"/>
        </w:rPr>
        <w:drawing>
          <wp:inline distT="0" distB="0" distL="0" distR="0" wp14:anchorId="63E88D0A" wp14:editId="2F5E4563">
            <wp:extent cx="1730315" cy="2080124"/>
            <wp:effectExtent l="0" t="0" r="3810" b="0"/>
            <wp:docPr id="6163" name="Resim 6163" descr="C:\Users\yavuz\AppData\Local\Microsoft\Windows\INetCache\Content.Word\WhatsApp Image 2023-01-17 at 12.47.59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avuz\AppData\Local\Microsoft\Windows\INetCache\Content.Word\WhatsApp Image 2023-01-17 at 12.47.59 (11).jpe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746366" cy="2099420"/>
                    </a:xfrm>
                    <a:prstGeom prst="rect">
                      <a:avLst/>
                    </a:prstGeom>
                    <a:noFill/>
                    <a:ln>
                      <a:noFill/>
                    </a:ln>
                  </pic:spPr>
                </pic:pic>
              </a:graphicData>
            </a:graphic>
          </wp:inline>
        </w:drawing>
      </w:r>
    </w:p>
    <w:p w14:paraId="269615EF" w14:textId="77777777" w:rsidR="00C220B8" w:rsidRDefault="00C220B8">
      <w:pPr>
        <w:spacing w:before="100" w:line="276" w:lineRule="auto"/>
        <w:jc w:val="left"/>
        <w:rPr>
          <w:rFonts w:cstheme="minorHAnsi"/>
          <w:b/>
          <w:color w:val="000000" w:themeColor="text1"/>
        </w:rPr>
      </w:pPr>
      <w:r>
        <w:rPr>
          <w:rFonts w:cstheme="minorHAnsi"/>
          <w:b/>
          <w:color w:val="000000" w:themeColor="text1"/>
        </w:rPr>
        <w:br w:type="page"/>
      </w:r>
    </w:p>
    <w:p w14:paraId="405A44C6" w14:textId="4C5C00DC" w:rsidR="00D21D5C" w:rsidRDefault="00365ACF" w:rsidP="00365ACF">
      <w:pPr>
        <w:rPr>
          <w:rFonts w:cstheme="minorHAnsi"/>
          <w:b/>
          <w:color w:val="000000" w:themeColor="text1"/>
        </w:rPr>
      </w:pPr>
      <w:r w:rsidRPr="00A749B2">
        <w:rPr>
          <w:rFonts w:cstheme="minorHAnsi"/>
          <w:b/>
          <w:color w:val="000000" w:themeColor="text1"/>
        </w:rPr>
        <w:lastRenderedPageBreak/>
        <w:t>Hatay İli Serinyol Mahallesi Tahtaköprü Mahallesi Sulama Tesisi Yapım İşi</w:t>
      </w:r>
    </w:p>
    <w:tbl>
      <w:tblPr>
        <w:tblStyle w:val="KlavuzTablo1Ak"/>
        <w:tblW w:w="5000" w:type="pct"/>
        <w:tblLook w:val="04A0" w:firstRow="1" w:lastRow="0" w:firstColumn="1" w:lastColumn="0" w:noHBand="0" w:noVBand="1"/>
      </w:tblPr>
      <w:tblGrid>
        <w:gridCol w:w="1686"/>
        <w:gridCol w:w="1788"/>
        <w:gridCol w:w="1906"/>
        <w:gridCol w:w="1841"/>
        <w:gridCol w:w="1839"/>
      </w:tblGrid>
      <w:tr w:rsidR="00365ACF" w:rsidRPr="00A749B2" w14:paraId="63E3132F" w14:textId="77777777" w:rsidTr="00C220B8">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930" w:type="pct"/>
            <w:vAlign w:val="center"/>
          </w:tcPr>
          <w:p w14:paraId="6BEDE149" w14:textId="77777777" w:rsidR="00365ACF" w:rsidRPr="00A749B2" w:rsidRDefault="00365ACF" w:rsidP="00A749B2">
            <w:pPr>
              <w:jc w:val="center"/>
              <w:rPr>
                <w:rFonts w:ascii="Arial Narrow" w:hAnsi="Arial Narrow" w:cs="Times New Roman"/>
                <w:b w:val="0"/>
              </w:rPr>
            </w:pPr>
            <w:r w:rsidRPr="00A749B2">
              <w:rPr>
                <w:rFonts w:ascii="Arial Narrow" w:hAnsi="Arial Narrow" w:cs="Times New Roman"/>
                <w:b w:val="0"/>
              </w:rPr>
              <w:t>Başlangıç Yılı</w:t>
            </w:r>
          </w:p>
        </w:tc>
        <w:tc>
          <w:tcPr>
            <w:tcW w:w="987" w:type="pct"/>
            <w:vAlign w:val="center"/>
          </w:tcPr>
          <w:p w14:paraId="1FE8A136"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Bitiş Yılı</w:t>
            </w:r>
          </w:p>
        </w:tc>
        <w:tc>
          <w:tcPr>
            <w:tcW w:w="1052" w:type="pct"/>
            <w:vAlign w:val="center"/>
          </w:tcPr>
          <w:p w14:paraId="3A7D597A"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KDV Dahil Ödenen</w:t>
            </w:r>
          </w:p>
        </w:tc>
        <w:tc>
          <w:tcPr>
            <w:tcW w:w="1016" w:type="pct"/>
            <w:vAlign w:val="center"/>
          </w:tcPr>
          <w:p w14:paraId="75DE7462"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Alınan Ödenek Miktarı</w:t>
            </w:r>
          </w:p>
        </w:tc>
        <w:tc>
          <w:tcPr>
            <w:tcW w:w="1015" w:type="pct"/>
            <w:vAlign w:val="center"/>
          </w:tcPr>
          <w:p w14:paraId="7223D659"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Açıklama</w:t>
            </w:r>
          </w:p>
        </w:tc>
      </w:tr>
      <w:tr w:rsidR="00365ACF" w:rsidRPr="00A749B2" w14:paraId="65CD19C0" w14:textId="77777777" w:rsidTr="00C220B8">
        <w:trPr>
          <w:trHeight w:val="619"/>
        </w:trPr>
        <w:tc>
          <w:tcPr>
            <w:cnfStyle w:val="001000000000" w:firstRow="0" w:lastRow="0" w:firstColumn="1" w:lastColumn="0" w:oddVBand="0" w:evenVBand="0" w:oddHBand="0" w:evenHBand="0" w:firstRowFirstColumn="0" w:firstRowLastColumn="0" w:lastRowFirstColumn="0" w:lastRowLastColumn="0"/>
            <w:tcW w:w="930" w:type="pct"/>
            <w:vAlign w:val="center"/>
          </w:tcPr>
          <w:p w14:paraId="1963DFD9" w14:textId="77777777" w:rsidR="00365ACF" w:rsidRPr="00A749B2" w:rsidRDefault="00365ACF" w:rsidP="00A749B2">
            <w:pPr>
              <w:jc w:val="center"/>
              <w:rPr>
                <w:rFonts w:ascii="Arial Narrow" w:hAnsi="Arial Narrow" w:cs="Times New Roman"/>
              </w:rPr>
            </w:pPr>
            <w:r w:rsidRPr="00A749B2">
              <w:rPr>
                <w:rFonts w:ascii="Arial Narrow" w:hAnsi="Arial Narrow" w:cs="Times New Roman"/>
              </w:rPr>
              <w:t>2022</w:t>
            </w:r>
          </w:p>
        </w:tc>
        <w:tc>
          <w:tcPr>
            <w:tcW w:w="987" w:type="pct"/>
            <w:vAlign w:val="center"/>
          </w:tcPr>
          <w:p w14:paraId="278F3F48"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2022</w:t>
            </w:r>
          </w:p>
        </w:tc>
        <w:tc>
          <w:tcPr>
            <w:tcW w:w="1052" w:type="pct"/>
            <w:vAlign w:val="center"/>
          </w:tcPr>
          <w:p w14:paraId="3D7B7084"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1.746.467,41 TL</w:t>
            </w:r>
          </w:p>
        </w:tc>
        <w:tc>
          <w:tcPr>
            <w:tcW w:w="1016" w:type="pct"/>
            <w:vAlign w:val="center"/>
          </w:tcPr>
          <w:p w14:paraId="43985D1B"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1.750.000,00 TL</w:t>
            </w:r>
          </w:p>
        </w:tc>
        <w:tc>
          <w:tcPr>
            <w:tcW w:w="1015" w:type="pct"/>
            <w:vAlign w:val="center"/>
          </w:tcPr>
          <w:p w14:paraId="4738B6E4"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%100 Tamamlanmıştır</w:t>
            </w:r>
          </w:p>
        </w:tc>
      </w:tr>
      <w:tr w:rsidR="00365ACF" w:rsidRPr="00A749B2" w14:paraId="2856CB26" w14:textId="77777777" w:rsidTr="00A749B2">
        <w:trPr>
          <w:trHeight w:val="184"/>
        </w:trPr>
        <w:tc>
          <w:tcPr>
            <w:cnfStyle w:val="001000000000" w:firstRow="0" w:lastRow="0" w:firstColumn="1" w:lastColumn="0" w:oddVBand="0" w:evenVBand="0" w:oddHBand="0" w:evenHBand="0" w:firstRowFirstColumn="0" w:firstRowLastColumn="0" w:lastRowFirstColumn="0" w:lastRowLastColumn="0"/>
            <w:tcW w:w="5000" w:type="pct"/>
            <w:gridSpan w:val="5"/>
            <w:vAlign w:val="center"/>
          </w:tcPr>
          <w:p w14:paraId="0861BB30" w14:textId="77777777" w:rsidR="00365ACF" w:rsidRPr="00A749B2" w:rsidRDefault="00365ACF" w:rsidP="00A749B2">
            <w:pPr>
              <w:jc w:val="center"/>
              <w:rPr>
                <w:rFonts w:ascii="Arial Narrow" w:hAnsi="Arial Narrow" w:cs="Times New Roman"/>
              </w:rPr>
            </w:pPr>
          </w:p>
        </w:tc>
      </w:tr>
    </w:tbl>
    <w:p w14:paraId="315CA181" w14:textId="6FA4E9C3" w:rsidR="00D21D5C" w:rsidRDefault="00D21D5C" w:rsidP="00D21D5C">
      <w:pPr>
        <w:tabs>
          <w:tab w:val="left" w:pos="1500"/>
        </w:tabs>
        <w:ind w:left="360"/>
        <w:rPr>
          <w:rFonts w:ascii="Times New Roman" w:hAnsi="Times New Roman" w:cs="Times New Roman"/>
          <w:b/>
          <w:color w:val="000000" w:themeColor="text1"/>
          <w:sz w:val="24"/>
          <w:szCs w:val="24"/>
        </w:rPr>
      </w:pPr>
      <w:r>
        <w:rPr>
          <w:noProof/>
          <w:lang w:eastAsia="tr-TR"/>
        </w:rPr>
        <w:drawing>
          <wp:inline distT="0" distB="0" distL="0" distR="0" wp14:anchorId="20EF6318" wp14:editId="65D14CCD">
            <wp:extent cx="1733207" cy="1458908"/>
            <wp:effectExtent l="0" t="0" r="635" b="8255"/>
            <wp:docPr id="6164" name="Resim 6164" descr="C:\Users\yavuz\AppData\Local\Microsoft\Windows\INetCache\Content.Word\WhatsApp Image 2023-01-17 at 14.07.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yavuz\AppData\Local\Microsoft\Windows\INetCache\Content.Word\WhatsApp Image 2023-01-17 at 14.07.22 (1).jpe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1740504" cy="1465050"/>
                    </a:xfrm>
                    <a:prstGeom prst="rect">
                      <a:avLst/>
                    </a:prstGeom>
                    <a:noFill/>
                    <a:ln>
                      <a:noFill/>
                    </a:ln>
                  </pic:spPr>
                </pic:pic>
              </a:graphicData>
            </a:graphic>
          </wp:inline>
        </w:drawing>
      </w:r>
      <w:r w:rsidR="00365ACF">
        <w:rPr>
          <w:noProof/>
        </w:rPr>
        <w:t xml:space="preserve">   </w:t>
      </w:r>
      <w:r w:rsidR="00365ACF">
        <w:rPr>
          <w:noProof/>
          <w:lang w:eastAsia="tr-TR"/>
        </w:rPr>
        <w:drawing>
          <wp:inline distT="0" distB="0" distL="0" distR="0" wp14:anchorId="7034B0E9" wp14:editId="63D14F33">
            <wp:extent cx="1775012" cy="1487632"/>
            <wp:effectExtent l="0" t="0" r="0" b="0"/>
            <wp:docPr id="6165" name="Resim 6165" descr="C:\Users\yavuz\AppData\Local\Microsoft\Windows\INetCache\Content.Word\WhatsApp Image 2023-01-17 at 14.07.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vuz\AppData\Local\Microsoft\Windows\INetCache\Content.Word\WhatsApp Image 2023-01-17 at 14.07.23 (1).jpeg"/>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790645" cy="1500734"/>
                    </a:xfrm>
                    <a:prstGeom prst="rect">
                      <a:avLst/>
                    </a:prstGeom>
                    <a:noFill/>
                    <a:ln>
                      <a:noFill/>
                    </a:ln>
                  </pic:spPr>
                </pic:pic>
              </a:graphicData>
            </a:graphic>
          </wp:inline>
        </w:drawing>
      </w:r>
      <w:r w:rsidR="00C220B8">
        <w:rPr>
          <w:noProof/>
        </w:rPr>
        <w:t xml:space="preserve">  </w:t>
      </w:r>
      <w:r w:rsidR="00C220B8">
        <w:rPr>
          <w:rFonts w:ascii="Times New Roman" w:hAnsi="Times New Roman" w:cs="Times New Roman"/>
          <w:noProof/>
          <w:color w:val="000000" w:themeColor="text1"/>
          <w:sz w:val="24"/>
          <w:szCs w:val="24"/>
          <w:lang w:eastAsia="tr-TR"/>
        </w:rPr>
        <w:drawing>
          <wp:inline distT="0" distB="0" distL="0" distR="0" wp14:anchorId="24A8C34C" wp14:editId="2798F51A">
            <wp:extent cx="1725270" cy="1489072"/>
            <wp:effectExtent l="0" t="0" r="8890" b="0"/>
            <wp:docPr id="6174" name="Resim 6174" descr="WhatsApp Image 2023-01-17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hatsApp Image 2023-01-17 at 14"/>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736439" cy="1498712"/>
                    </a:xfrm>
                    <a:prstGeom prst="rect">
                      <a:avLst/>
                    </a:prstGeom>
                    <a:noFill/>
                    <a:ln>
                      <a:noFill/>
                    </a:ln>
                  </pic:spPr>
                </pic:pic>
              </a:graphicData>
            </a:graphic>
          </wp:inline>
        </w:drawing>
      </w:r>
    </w:p>
    <w:p w14:paraId="4F900200" w14:textId="74A8DF02" w:rsidR="00D21D5C" w:rsidRDefault="00365ACF" w:rsidP="00D21D5C">
      <w:pPr>
        <w:rPr>
          <w:rFonts w:cstheme="minorHAnsi"/>
          <w:b/>
          <w:color w:val="000000" w:themeColor="text1"/>
        </w:rPr>
      </w:pPr>
      <w:r w:rsidRPr="00A749B2">
        <w:rPr>
          <w:rFonts w:cstheme="minorHAnsi"/>
          <w:b/>
          <w:color w:val="000000" w:themeColor="text1"/>
        </w:rPr>
        <w:t>1.Bölge Sulama Tesislerinin Bakım Ve Onarımlarının Yapılması (Antakya, Defne, Altınözü, Yayladağ, Samandağ, Kumlu, Reyhanlı, Kırıkhan Ve Hassa )</w:t>
      </w:r>
    </w:p>
    <w:tbl>
      <w:tblPr>
        <w:tblStyle w:val="KlavuzTablo1Ak"/>
        <w:tblW w:w="5000" w:type="pct"/>
        <w:tblLook w:val="04A0" w:firstRow="1" w:lastRow="0" w:firstColumn="1" w:lastColumn="0" w:noHBand="0" w:noVBand="1"/>
      </w:tblPr>
      <w:tblGrid>
        <w:gridCol w:w="1686"/>
        <w:gridCol w:w="1788"/>
        <w:gridCol w:w="1906"/>
        <w:gridCol w:w="1841"/>
        <w:gridCol w:w="1839"/>
      </w:tblGrid>
      <w:tr w:rsidR="00365ACF" w:rsidRPr="00A749B2" w14:paraId="1E177A2A" w14:textId="77777777" w:rsidTr="00C220B8">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930" w:type="pct"/>
            <w:vAlign w:val="center"/>
          </w:tcPr>
          <w:p w14:paraId="4AEC3864" w14:textId="77777777" w:rsidR="00365ACF" w:rsidRPr="00A749B2" w:rsidRDefault="00365ACF" w:rsidP="00A749B2">
            <w:pPr>
              <w:jc w:val="center"/>
              <w:rPr>
                <w:rFonts w:ascii="Arial Narrow" w:hAnsi="Arial Narrow" w:cs="Times New Roman"/>
                <w:b w:val="0"/>
              </w:rPr>
            </w:pPr>
            <w:r w:rsidRPr="00A749B2">
              <w:rPr>
                <w:rFonts w:ascii="Arial Narrow" w:hAnsi="Arial Narrow" w:cs="Times New Roman"/>
                <w:b w:val="0"/>
              </w:rPr>
              <w:t>Başlangıç Yılı</w:t>
            </w:r>
          </w:p>
        </w:tc>
        <w:tc>
          <w:tcPr>
            <w:tcW w:w="987" w:type="pct"/>
            <w:vAlign w:val="center"/>
          </w:tcPr>
          <w:p w14:paraId="633C3AD4"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Bitiş Yılı</w:t>
            </w:r>
          </w:p>
        </w:tc>
        <w:tc>
          <w:tcPr>
            <w:tcW w:w="1052" w:type="pct"/>
            <w:vAlign w:val="center"/>
          </w:tcPr>
          <w:p w14:paraId="18A9C371"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KDV Dahil Ödenen</w:t>
            </w:r>
          </w:p>
        </w:tc>
        <w:tc>
          <w:tcPr>
            <w:tcW w:w="1016" w:type="pct"/>
            <w:vAlign w:val="center"/>
          </w:tcPr>
          <w:p w14:paraId="43BB7328"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Alınan Ödenek Miktarı</w:t>
            </w:r>
          </w:p>
        </w:tc>
        <w:tc>
          <w:tcPr>
            <w:tcW w:w="1015" w:type="pct"/>
            <w:vAlign w:val="center"/>
          </w:tcPr>
          <w:p w14:paraId="093DACB6"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Açıklama</w:t>
            </w:r>
          </w:p>
        </w:tc>
      </w:tr>
      <w:tr w:rsidR="00365ACF" w:rsidRPr="00A749B2" w14:paraId="3792CD96" w14:textId="77777777" w:rsidTr="00C220B8">
        <w:trPr>
          <w:trHeight w:val="619"/>
        </w:trPr>
        <w:tc>
          <w:tcPr>
            <w:cnfStyle w:val="001000000000" w:firstRow="0" w:lastRow="0" w:firstColumn="1" w:lastColumn="0" w:oddVBand="0" w:evenVBand="0" w:oddHBand="0" w:evenHBand="0" w:firstRowFirstColumn="0" w:firstRowLastColumn="0" w:lastRowFirstColumn="0" w:lastRowLastColumn="0"/>
            <w:tcW w:w="930" w:type="pct"/>
            <w:vAlign w:val="center"/>
          </w:tcPr>
          <w:p w14:paraId="05B67201" w14:textId="77777777" w:rsidR="00365ACF" w:rsidRPr="00A749B2" w:rsidRDefault="00365ACF" w:rsidP="00A749B2">
            <w:pPr>
              <w:jc w:val="center"/>
              <w:rPr>
                <w:rFonts w:ascii="Arial Narrow" w:hAnsi="Arial Narrow" w:cs="Times New Roman"/>
              </w:rPr>
            </w:pPr>
            <w:r w:rsidRPr="00A749B2">
              <w:rPr>
                <w:rFonts w:ascii="Arial Narrow" w:hAnsi="Arial Narrow" w:cs="Times New Roman"/>
              </w:rPr>
              <w:t>2022</w:t>
            </w:r>
          </w:p>
        </w:tc>
        <w:tc>
          <w:tcPr>
            <w:tcW w:w="987" w:type="pct"/>
            <w:vAlign w:val="center"/>
          </w:tcPr>
          <w:p w14:paraId="4340548C"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2022</w:t>
            </w:r>
          </w:p>
        </w:tc>
        <w:tc>
          <w:tcPr>
            <w:tcW w:w="1052" w:type="pct"/>
            <w:vAlign w:val="center"/>
          </w:tcPr>
          <w:p w14:paraId="15F863F1"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4.433.944,62 TL</w:t>
            </w:r>
          </w:p>
        </w:tc>
        <w:tc>
          <w:tcPr>
            <w:tcW w:w="1016" w:type="pct"/>
            <w:vAlign w:val="center"/>
          </w:tcPr>
          <w:p w14:paraId="751EC94C"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5.000.000,00 TL</w:t>
            </w:r>
          </w:p>
        </w:tc>
        <w:tc>
          <w:tcPr>
            <w:tcW w:w="1015" w:type="pct"/>
            <w:vAlign w:val="center"/>
          </w:tcPr>
          <w:p w14:paraId="391D6404"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%100 Tamamlanmıştır</w:t>
            </w:r>
          </w:p>
        </w:tc>
      </w:tr>
      <w:tr w:rsidR="00365ACF" w:rsidRPr="00A749B2" w14:paraId="2C452494" w14:textId="77777777" w:rsidTr="00A749B2">
        <w:trPr>
          <w:trHeight w:val="184"/>
        </w:trPr>
        <w:tc>
          <w:tcPr>
            <w:cnfStyle w:val="001000000000" w:firstRow="0" w:lastRow="0" w:firstColumn="1" w:lastColumn="0" w:oddVBand="0" w:evenVBand="0" w:oddHBand="0" w:evenHBand="0" w:firstRowFirstColumn="0" w:firstRowLastColumn="0" w:lastRowFirstColumn="0" w:lastRowLastColumn="0"/>
            <w:tcW w:w="5000" w:type="pct"/>
            <w:gridSpan w:val="5"/>
            <w:vAlign w:val="center"/>
          </w:tcPr>
          <w:p w14:paraId="15E5CF0F" w14:textId="77777777" w:rsidR="00365ACF" w:rsidRPr="00A749B2" w:rsidRDefault="00365ACF" w:rsidP="00A749B2">
            <w:pPr>
              <w:jc w:val="center"/>
              <w:rPr>
                <w:rFonts w:ascii="Arial Narrow" w:hAnsi="Arial Narrow" w:cs="Times New Roman"/>
              </w:rPr>
            </w:pPr>
          </w:p>
        </w:tc>
      </w:tr>
    </w:tbl>
    <w:p w14:paraId="21D54B89" w14:textId="13725EBD" w:rsidR="00D21D5C" w:rsidRDefault="00D21D5C" w:rsidP="00365ACF">
      <w:pPr>
        <w:tabs>
          <w:tab w:val="left" w:pos="720"/>
          <w:tab w:val="left" w:pos="888"/>
        </w:tabs>
      </w:pPr>
      <w:r>
        <w:rPr>
          <w:noProof/>
          <w:lang w:eastAsia="tr-TR"/>
        </w:rPr>
        <w:drawing>
          <wp:inline distT="0" distB="0" distL="0" distR="0" wp14:anchorId="4E8529F1" wp14:editId="49B6AD89">
            <wp:extent cx="1741795" cy="1684052"/>
            <wp:effectExtent l="0" t="0" r="0" b="0"/>
            <wp:docPr id="6166" name="Resim 6166" descr="C:\Users\yavuz\AppData\Local\Microsoft\Windows\INetCache\Content.Word\WhatsApp Image 2023-01-17 at 13.13.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avuz\AppData\Local\Microsoft\Windows\INetCache\Content.Word\WhatsApp Image 2023-01-17 at 13.13.08 (1).jpe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751231" cy="1693176"/>
                    </a:xfrm>
                    <a:prstGeom prst="rect">
                      <a:avLst/>
                    </a:prstGeom>
                    <a:noFill/>
                    <a:ln>
                      <a:noFill/>
                    </a:ln>
                  </pic:spPr>
                </pic:pic>
              </a:graphicData>
            </a:graphic>
          </wp:inline>
        </w:drawing>
      </w:r>
      <w:r>
        <w:t xml:space="preserve">   </w:t>
      </w:r>
      <w:r>
        <w:rPr>
          <w:noProof/>
          <w:lang w:eastAsia="tr-TR"/>
        </w:rPr>
        <w:drawing>
          <wp:inline distT="0" distB="0" distL="0" distR="0" wp14:anchorId="041D60CA" wp14:editId="4A037054">
            <wp:extent cx="1688302" cy="1695515"/>
            <wp:effectExtent l="0" t="0" r="7620" b="0"/>
            <wp:docPr id="6167" name="Resim 6167" descr="C:\Users\yavuz\AppData\Local\Microsoft\Windows\INetCache\Content.Word\WhatsApp Image 2023-01-17 at 13.10.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yavuz\AppData\Local\Microsoft\Windows\INetCache\Content.Word\WhatsApp Image 2023-01-17 at 13.10.41 (1).jpeg"/>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714887" cy="1722214"/>
                    </a:xfrm>
                    <a:prstGeom prst="rect">
                      <a:avLst/>
                    </a:prstGeom>
                    <a:noFill/>
                    <a:ln>
                      <a:noFill/>
                    </a:ln>
                  </pic:spPr>
                </pic:pic>
              </a:graphicData>
            </a:graphic>
          </wp:inline>
        </w:drawing>
      </w:r>
      <w:r w:rsidR="00365ACF">
        <w:t xml:space="preserve"> </w:t>
      </w:r>
      <w:r>
        <w:rPr>
          <w:noProof/>
          <w:lang w:eastAsia="tr-TR"/>
        </w:rPr>
        <w:drawing>
          <wp:inline distT="0" distB="0" distL="0" distR="0" wp14:anchorId="4B4817E3" wp14:editId="2974379B">
            <wp:extent cx="2147104" cy="1699341"/>
            <wp:effectExtent l="0" t="0" r="5715" b="0"/>
            <wp:docPr id="6169" name="Resim 6169" descr="C:\Users\yavuz\AppData\Local\Microsoft\Windows\INetCache\Content.Word\WhatsApp Image 2023-01-17 at 13.1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yavuz\AppData\Local\Microsoft\Windows\INetCache\Content.Word\WhatsApp Image 2023-01-17 at 13.13.51.jpeg"/>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150808" cy="1702273"/>
                    </a:xfrm>
                    <a:prstGeom prst="rect">
                      <a:avLst/>
                    </a:prstGeom>
                    <a:noFill/>
                    <a:ln>
                      <a:noFill/>
                    </a:ln>
                  </pic:spPr>
                </pic:pic>
              </a:graphicData>
            </a:graphic>
          </wp:inline>
        </w:drawing>
      </w:r>
    </w:p>
    <w:p w14:paraId="2265EAEA" w14:textId="2152814A" w:rsidR="00D21D5C" w:rsidRPr="00A749B2" w:rsidRDefault="00365ACF" w:rsidP="00365ACF">
      <w:pPr>
        <w:rPr>
          <w:rFonts w:cstheme="minorHAnsi"/>
          <w:b/>
          <w:color w:val="000000" w:themeColor="text1"/>
        </w:rPr>
      </w:pPr>
      <w:r w:rsidRPr="00A749B2">
        <w:rPr>
          <w:rFonts w:cstheme="minorHAnsi"/>
          <w:b/>
          <w:color w:val="000000" w:themeColor="text1"/>
        </w:rPr>
        <w:t>2. Bölge Sulama Tesislerinin Bakım Ve Onarımlarının Yapılması (Belen, İskenderun, Arsuz, Payas, Dörtyol Ve Erzin İlçeleri)</w:t>
      </w:r>
    </w:p>
    <w:tbl>
      <w:tblPr>
        <w:tblStyle w:val="KlavuzTablo1Ak"/>
        <w:tblW w:w="5000" w:type="pct"/>
        <w:tblLook w:val="04A0" w:firstRow="1" w:lastRow="0" w:firstColumn="1" w:lastColumn="0" w:noHBand="0" w:noVBand="1"/>
      </w:tblPr>
      <w:tblGrid>
        <w:gridCol w:w="1517"/>
        <w:gridCol w:w="993"/>
        <w:gridCol w:w="2011"/>
        <w:gridCol w:w="2287"/>
        <w:gridCol w:w="2252"/>
      </w:tblGrid>
      <w:tr w:rsidR="00365ACF" w:rsidRPr="00A749B2" w14:paraId="37337E79" w14:textId="77777777" w:rsidTr="00C220B8">
        <w:trPr>
          <w:cnfStyle w:val="100000000000" w:firstRow="1" w:lastRow="0" w:firstColumn="0" w:lastColumn="0" w:oddVBand="0" w:evenVBand="0" w:oddHBand="0"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837" w:type="pct"/>
            <w:vAlign w:val="center"/>
          </w:tcPr>
          <w:p w14:paraId="226A9F48" w14:textId="77777777" w:rsidR="00365ACF" w:rsidRPr="00A749B2" w:rsidRDefault="00365ACF" w:rsidP="00A749B2">
            <w:pPr>
              <w:jc w:val="center"/>
              <w:rPr>
                <w:rFonts w:ascii="Arial Narrow" w:hAnsi="Arial Narrow" w:cs="Times New Roman"/>
                <w:b w:val="0"/>
              </w:rPr>
            </w:pPr>
            <w:r w:rsidRPr="00A749B2">
              <w:rPr>
                <w:rFonts w:ascii="Arial Narrow" w:hAnsi="Arial Narrow" w:cs="Times New Roman"/>
                <w:b w:val="0"/>
              </w:rPr>
              <w:t>Başlangıç Yılı</w:t>
            </w:r>
          </w:p>
        </w:tc>
        <w:tc>
          <w:tcPr>
            <w:tcW w:w="548" w:type="pct"/>
            <w:vAlign w:val="center"/>
          </w:tcPr>
          <w:p w14:paraId="6F6D46D9"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Bitiş Yılı</w:t>
            </w:r>
          </w:p>
        </w:tc>
        <w:tc>
          <w:tcPr>
            <w:tcW w:w="1110" w:type="pct"/>
            <w:vAlign w:val="center"/>
          </w:tcPr>
          <w:p w14:paraId="4E43EDCA"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KDV Dahil Ödenen</w:t>
            </w:r>
          </w:p>
        </w:tc>
        <w:tc>
          <w:tcPr>
            <w:tcW w:w="1262" w:type="pct"/>
            <w:vAlign w:val="center"/>
          </w:tcPr>
          <w:p w14:paraId="1F063B12"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Alınan Ödenek Miktarı</w:t>
            </w:r>
          </w:p>
        </w:tc>
        <w:tc>
          <w:tcPr>
            <w:tcW w:w="1243" w:type="pct"/>
            <w:vAlign w:val="center"/>
          </w:tcPr>
          <w:p w14:paraId="4D14EF77" w14:textId="77777777" w:rsidR="00365ACF" w:rsidRPr="00A749B2" w:rsidRDefault="00365ACF" w:rsidP="00A749B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Times New Roman"/>
                <w:b w:val="0"/>
              </w:rPr>
            </w:pPr>
            <w:r w:rsidRPr="00A749B2">
              <w:rPr>
                <w:rFonts w:ascii="Arial Narrow" w:hAnsi="Arial Narrow" w:cs="Times New Roman"/>
                <w:b w:val="0"/>
              </w:rPr>
              <w:t>Açıklama</w:t>
            </w:r>
          </w:p>
        </w:tc>
      </w:tr>
      <w:tr w:rsidR="00365ACF" w:rsidRPr="00A749B2" w14:paraId="40FF5497" w14:textId="77777777" w:rsidTr="00C220B8">
        <w:trPr>
          <w:trHeight w:val="619"/>
        </w:trPr>
        <w:tc>
          <w:tcPr>
            <w:cnfStyle w:val="001000000000" w:firstRow="0" w:lastRow="0" w:firstColumn="1" w:lastColumn="0" w:oddVBand="0" w:evenVBand="0" w:oddHBand="0" w:evenHBand="0" w:firstRowFirstColumn="0" w:firstRowLastColumn="0" w:lastRowFirstColumn="0" w:lastRowLastColumn="0"/>
            <w:tcW w:w="837" w:type="pct"/>
            <w:vAlign w:val="center"/>
          </w:tcPr>
          <w:p w14:paraId="4D87C46B" w14:textId="77777777" w:rsidR="00365ACF" w:rsidRPr="00A749B2" w:rsidRDefault="00365ACF" w:rsidP="00A749B2">
            <w:pPr>
              <w:jc w:val="center"/>
              <w:rPr>
                <w:rFonts w:ascii="Arial Narrow" w:hAnsi="Arial Narrow" w:cs="Times New Roman"/>
              </w:rPr>
            </w:pPr>
            <w:r w:rsidRPr="00A749B2">
              <w:rPr>
                <w:rFonts w:ascii="Arial Narrow" w:hAnsi="Arial Narrow" w:cs="Times New Roman"/>
              </w:rPr>
              <w:t>2022</w:t>
            </w:r>
          </w:p>
        </w:tc>
        <w:tc>
          <w:tcPr>
            <w:tcW w:w="548" w:type="pct"/>
            <w:vAlign w:val="center"/>
          </w:tcPr>
          <w:p w14:paraId="6C871C41"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2022</w:t>
            </w:r>
          </w:p>
        </w:tc>
        <w:tc>
          <w:tcPr>
            <w:tcW w:w="1110" w:type="pct"/>
            <w:vAlign w:val="center"/>
          </w:tcPr>
          <w:p w14:paraId="1653CC39"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3.782.421,03 TL</w:t>
            </w:r>
          </w:p>
        </w:tc>
        <w:tc>
          <w:tcPr>
            <w:tcW w:w="1262" w:type="pct"/>
            <w:vAlign w:val="center"/>
          </w:tcPr>
          <w:p w14:paraId="27CE5BAF"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4.500.000,00 TL</w:t>
            </w:r>
          </w:p>
        </w:tc>
        <w:tc>
          <w:tcPr>
            <w:tcW w:w="1243" w:type="pct"/>
            <w:vAlign w:val="center"/>
          </w:tcPr>
          <w:p w14:paraId="32A00C29" w14:textId="77777777" w:rsidR="00365ACF" w:rsidRPr="00A749B2" w:rsidRDefault="00365ACF" w:rsidP="00A749B2">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rPr>
            </w:pPr>
            <w:r w:rsidRPr="00A749B2">
              <w:rPr>
                <w:rFonts w:ascii="Arial Narrow" w:hAnsi="Arial Narrow" w:cs="Times New Roman"/>
              </w:rPr>
              <w:t>%100 Tamamlanmıştır</w:t>
            </w:r>
          </w:p>
        </w:tc>
      </w:tr>
    </w:tbl>
    <w:p w14:paraId="197D6E88" w14:textId="120FC095" w:rsidR="00C220B8" w:rsidRDefault="00D21D5C" w:rsidP="00C220B8">
      <w:pPr>
        <w:tabs>
          <w:tab w:val="left" w:pos="888"/>
        </w:tabs>
        <w:jc w:val="center"/>
        <w:rPr>
          <w:noProof/>
          <w:lang w:eastAsia="tr-TR"/>
        </w:rPr>
      </w:pPr>
      <w:r>
        <w:rPr>
          <w:noProof/>
          <w:lang w:eastAsia="tr-TR"/>
        </w:rPr>
        <w:drawing>
          <wp:inline distT="0" distB="0" distL="0" distR="0" wp14:anchorId="70265A4B" wp14:editId="776E8C71">
            <wp:extent cx="1509497" cy="1569023"/>
            <wp:effectExtent l="0" t="0" r="0" b="0"/>
            <wp:docPr id="6170" name="Resim 6170" descr="C:\Users\yavuz\AppData\Local\Microsoft\Windows\INetCache\Content.Word\WhatsApp Image 2023-01-17 at 12.47.5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yavuz\AppData\Local\Microsoft\Windows\INetCache\Content.Word\WhatsApp Image 2023-01-17 at 12.47.59 (3).jpeg"/>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1538871" cy="1599555"/>
                    </a:xfrm>
                    <a:prstGeom prst="rect">
                      <a:avLst/>
                    </a:prstGeom>
                    <a:noFill/>
                    <a:ln>
                      <a:noFill/>
                    </a:ln>
                  </pic:spPr>
                </pic:pic>
              </a:graphicData>
            </a:graphic>
          </wp:inline>
        </w:drawing>
      </w:r>
      <w:r w:rsidR="00C220B8">
        <w:rPr>
          <w:noProof/>
          <w:lang w:eastAsia="tr-TR"/>
        </w:rPr>
        <w:t xml:space="preserve">   </w:t>
      </w:r>
      <w:r w:rsidR="00C220B8">
        <w:rPr>
          <w:noProof/>
          <w:lang w:eastAsia="tr-TR"/>
        </w:rPr>
        <w:drawing>
          <wp:inline distT="0" distB="0" distL="0" distR="0" wp14:anchorId="48C75B3E" wp14:editId="23042A39">
            <wp:extent cx="1564748" cy="1583049"/>
            <wp:effectExtent l="0" t="0" r="0" b="0"/>
            <wp:docPr id="6172" name="Resim 6172" descr="C:\Users\yavuz\AppData\Local\Microsoft\Windows\INetCache\Content.Word\WhatsApp Image 2023-01-17 at 12.47.5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yavuz\AppData\Local\Microsoft\Windows\INetCache\Content.Word\WhatsApp Image 2023-01-17 at 12.47.59 (2).jpe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583208" cy="1601724"/>
                    </a:xfrm>
                    <a:prstGeom prst="rect">
                      <a:avLst/>
                    </a:prstGeom>
                    <a:noFill/>
                    <a:ln>
                      <a:noFill/>
                    </a:ln>
                  </pic:spPr>
                </pic:pic>
              </a:graphicData>
            </a:graphic>
          </wp:inline>
        </w:drawing>
      </w:r>
      <w:r w:rsidR="00C220B8">
        <w:rPr>
          <w:noProof/>
          <w:lang w:eastAsia="tr-TR"/>
        </w:rPr>
        <w:t xml:space="preserve">  </w:t>
      </w:r>
      <w:r>
        <w:rPr>
          <w:noProof/>
          <w:lang w:eastAsia="tr-TR"/>
        </w:rPr>
        <w:drawing>
          <wp:inline distT="0" distB="0" distL="0" distR="0" wp14:anchorId="795C9F0B" wp14:editId="3D206F22">
            <wp:extent cx="1393605" cy="1596186"/>
            <wp:effectExtent l="0" t="0" r="0" b="4445"/>
            <wp:docPr id="6173" name="Resim 6173" descr="C:\Users\yavuz\AppData\Local\Microsoft\Windows\INetCache\Content.Word\WhatsApp Image 2023-01-17 at 12.4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yavuz\AppData\Local\Microsoft\Windows\INetCache\Content.Word\WhatsApp Image 2023-01-17 at 12.47.59.jpeg"/>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416481" cy="1622387"/>
                    </a:xfrm>
                    <a:prstGeom prst="rect">
                      <a:avLst/>
                    </a:prstGeom>
                    <a:noFill/>
                    <a:ln>
                      <a:noFill/>
                    </a:ln>
                  </pic:spPr>
                </pic:pic>
              </a:graphicData>
            </a:graphic>
          </wp:inline>
        </w:drawing>
      </w:r>
      <w:r w:rsidR="00C220B8">
        <w:rPr>
          <w:noProof/>
          <w:lang w:eastAsia="tr-TR"/>
        </w:rPr>
        <w:br w:type="page"/>
      </w:r>
    </w:p>
    <w:tbl>
      <w:tblPr>
        <w:tblStyle w:val="TableGrid"/>
        <w:tblW w:w="5000" w:type="pct"/>
        <w:tblInd w:w="0" w:type="dxa"/>
        <w:tblCellMar>
          <w:top w:w="48" w:type="dxa"/>
          <w:left w:w="108" w:type="dxa"/>
          <w:right w:w="56" w:type="dxa"/>
        </w:tblCellMar>
        <w:tblLook w:val="04A0" w:firstRow="1" w:lastRow="0" w:firstColumn="1" w:lastColumn="0" w:noHBand="0" w:noVBand="1"/>
      </w:tblPr>
      <w:tblGrid>
        <w:gridCol w:w="1770"/>
        <w:gridCol w:w="7290"/>
      </w:tblGrid>
      <w:tr w:rsidR="0009392B" w:rsidRPr="00531164" w14:paraId="6D9DEB4B" w14:textId="77777777" w:rsidTr="00531164">
        <w:trPr>
          <w:trHeight w:val="845"/>
        </w:trPr>
        <w:tc>
          <w:tcPr>
            <w:tcW w:w="977" w:type="pct"/>
            <w:tcBorders>
              <w:top w:val="single" w:sz="4" w:space="0" w:color="E67817"/>
              <w:left w:val="single" w:sz="4" w:space="0" w:color="E67817"/>
              <w:bottom w:val="single" w:sz="12" w:space="0" w:color="666666"/>
              <w:right w:val="single" w:sz="4" w:space="0" w:color="E67817"/>
            </w:tcBorders>
            <w:vAlign w:val="center"/>
          </w:tcPr>
          <w:p w14:paraId="6777C9F2" w14:textId="77777777" w:rsidR="0009392B" w:rsidRPr="00531164" w:rsidRDefault="0009392B" w:rsidP="0009392B">
            <w:pPr>
              <w:spacing w:line="259" w:lineRule="auto"/>
              <w:rPr>
                <w:rFonts w:ascii="Arial Narrow" w:hAnsi="Arial Narrow"/>
                <w:sz w:val="20"/>
                <w:szCs w:val="20"/>
              </w:rPr>
            </w:pPr>
            <w:r w:rsidRPr="00531164">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798B3C86" w14:textId="77777777" w:rsidR="0009392B" w:rsidRPr="00531164" w:rsidRDefault="0009392B" w:rsidP="0009392B">
            <w:pPr>
              <w:spacing w:line="259" w:lineRule="auto"/>
              <w:ind w:right="53"/>
              <w:rPr>
                <w:rFonts w:ascii="Arial Narrow" w:hAnsi="Arial Narrow"/>
                <w:sz w:val="20"/>
                <w:szCs w:val="20"/>
              </w:rPr>
            </w:pPr>
            <w:r w:rsidRPr="00531164">
              <w:rPr>
                <w:rFonts w:ascii="Arial Narrow" w:eastAsia="Arial" w:hAnsi="Arial Narrow" w:cs="Arial"/>
                <w:sz w:val="20"/>
                <w:szCs w:val="20"/>
              </w:rPr>
              <w:t xml:space="preserve">A6: Kültürel ve sosyal hizmetlerin etkin sunumu ile dezavantajlı (kadın, çocuk, yaşlı, engelli vb.) kesimlerin güçlendirilerek sosyal hayata katılımlarının artırılması </w:t>
            </w:r>
          </w:p>
        </w:tc>
      </w:tr>
      <w:tr w:rsidR="0009392B" w:rsidRPr="00531164" w14:paraId="6B386FD9" w14:textId="77777777" w:rsidTr="00531164">
        <w:trPr>
          <w:trHeight w:val="475"/>
        </w:trPr>
        <w:tc>
          <w:tcPr>
            <w:tcW w:w="977" w:type="pct"/>
            <w:tcBorders>
              <w:top w:val="single" w:sz="12" w:space="0" w:color="666666"/>
              <w:left w:val="single" w:sz="4" w:space="0" w:color="E67817"/>
              <w:bottom w:val="single" w:sz="4" w:space="0" w:color="E67817"/>
              <w:right w:val="single" w:sz="4" w:space="0" w:color="E67817"/>
            </w:tcBorders>
            <w:vAlign w:val="center"/>
          </w:tcPr>
          <w:p w14:paraId="5E589DF2" w14:textId="77777777" w:rsidR="0009392B" w:rsidRPr="00531164" w:rsidRDefault="0009392B" w:rsidP="0009392B">
            <w:pPr>
              <w:spacing w:line="259" w:lineRule="auto"/>
              <w:rPr>
                <w:rFonts w:ascii="Arial Narrow" w:hAnsi="Arial Narrow"/>
                <w:sz w:val="20"/>
                <w:szCs w:val="20"/>
              </w:rPr>
            </w:pPr>
            <w:r w:rsidRPr="00531164">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vAlign w:val="center"/>
          </w:tcPr>
          <w:p w14:paraId="08B036F1" w14:textId="77777777" w:rsidR="0009392B" w:rsidRPr="00531164" w:rsidRDefault="0009392B" w:rsidP="0009392B">
            <w:pPr>
              <w:spacing w:line="259" w:lineRule="auto"/>
              <w:rPr>
                <w:rFonts w:ascii="Arial Narrow" w:hAnsi="Arial Narrow"/>
                <w:sz w:val="20"/>
                <w:szCs w:val="20"/>
              </w:rPr>
            </w:pPr>
            <w:r w:rsidRPr="00531164">
              <w:rPr>
                <w:rFonts w:ascii="Arial Narrow" w:eastAsia="Arial" w:hAnsi="Arial Narrow" w:cs="Arial"/>
                <w:sz w:val="20"/>
                <w:szCs w:val="20"/>
              </w:rPr>
              <w:t xml:space="preserve">H6.2: Cenaze ve defin hizmetlerinin yürütülmesi </w:t>
            </w:r>
          </w:p>
        </w:tc>
      </w:tr>
      <w:tr w:rsidR="0009392B" w:rsidRPr="00531164" w14:paraId="001430EB" w14:textId="77777777" w:rsidTr="00531164">
        <w:trPr>
          <w:trHeight w:val="562"/>
        </w:trPr>
        <w:tc>
          <w:tcPr>
            <w:tcW w:w="977" w:type="pct"/>
            <w:tcBorders>
              <w:top w:val="single" w:sz="4" w:space="0" w:color="E67817"/>
              <w:left w:val="single" w:sz="4" w:space="0" w:color="E67817"/>
              <w:bottom w:val="single" w:sz="4" w:space="0" w:color="E67817"/>
              <w:right w:val="single" w:sz="4" w:space="0" w:color="E67817"/>
            </w:tcBorders>
          </w:tcPr>
          <w:p w14:paraId="6F27CFCA" w14:textId="77777777" w:rsidR="0009392B" w:rsidRPr="00531164" w:rsidRDefault="0009392B" w:rsidP="0009392B">
            <w:pPr>
              <w:spacing w:line="259" w:lineRule="auto"/>
              <w:rPr>
                <w:rFonts w:ascii="Arial Narrow" w:hAnsi="Arial Narrow"/>
                <w:sz w:val="20"/>
                <w:szCs w:val="20"/>
              </w:rPr>
            </w:pPr>
            <w:r w:rsidRPr="00531164">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655B713D" w14:textId="77777777" w:rsidR="0009392B" w:rsidRPr="00531164" w:rsidRDefault="0009392B" w:rsidP="0009392B">
            <w:pPr>
              <w:spacing w:line="259" w:lineRule="auto"/>
              <w:rPr>
                <w:rFonts w:ascii="Arial Narrow" w:hAnsi="Arial Narrow"/>
                <w:sz w:val="20"/>
                <w:szCs w:val="20"/>
              </w:rPr>
            </w:pPr>
            <w:r w:rsidRPr="00531164">
              <w:rPr>
                <w:rFonts w:ascii="Arial Narrow" w:eastAsia="Arial" w:hAnsi="Arial Narrow" w:cs="Arial"/>
                <w:sz w:val="20"/>
                <w:szCs w:val="20"/>
              </w:rPr>
              <w:t xml:space="preserve">H6.2.1: Cenaze ve defin hizmetlerinin yürütülmesi </w:t>
            </w:r>
          </w:p>
        </w:tc>
      </w:tr>
    </w:tbl>
    <w:p w14:paraId="0213FB10" w14:textId="0A6C802A" w:rsidR="006E02FB" w:rsidRDefault="006E02FB" w:rsidP="00531164">
      <w:pPr>
        <w:ind w:firstLine="708"/>
      </w:pPr>
      <w:r>
        <w:t>Büyükşehir Belediyemiz mezarlık ziyaretine gelen vatandaşların sağlık huzur ve güven ortamını sağlamakla yükümlüdür. Bu bağlamda; sorumluluk alanımızda bulunan tüm mezarlıklarda rutin olarak temizlik çalışması yapılmaktadır. Ayrıca İlimize bağlı tüm ilçe ve mahallelerde vefat eden cenazelerin defin ve nakil işlemleri ücretsiz olarak yapılmaktadır.</w:t>
      </w:r>
    </w:p>
    <w:tbl>
      <w:tblPr>
        <w:tblStyle w:val="KlavuzTablo2"/>
        <w:tblW w:w="0" w:type="auto"/>
        <w:tblLook w:val="04A0" w:firstRow="1" w:lastRow="0" w:firstColumn="1" w:lastColumn="0" w:noHBand="0" w:noVBand="1"/>
      </w:tblPr>
      <w:tblGrid>
        <w:gridCol w:w="568"/>
        <w:gridCol w:w="1191"/>
        <w:gridCol w:w="659"/>
        <w:gridCol w:w="732"/>
        <w:gridCol w:w="782"/>
        <w:gridCol w:w="823"/>
        <w:gridCol w:w="848"/>
        <w:gridCol w:w="938"/>
        <w:gridCol w:w="938"/>
        <w:gridCol w:w="897"/>
        <w:gridCol w:w="684"/>
      </w:tblGrid>
      <w:tr w:rsidR="006E02FB" w:rsidRPr="00531164" w14:paraId="764D0131" w14:textId="77777777" w:rsidTr="00531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11"/>
          </w:tcPr>
          <w:p w14:paraId="7E2BEDC1" w14:textId="6F4EEC6C" w:rsidR="006E02FB" w:rsidRPr="00531164" w:rsidRDefault="0078509F" w:rsidP="006E02FB">
            <w:pPr>
              <w:jc w:val="center"/>
              <w:rPr>
                <w:b w:val="0"/>
                <w:noProof/>
                <w:sz w:val="18"/>
                <w:szCs w:val="18"/>
                <w:u w:val="single"/>
              </w:rPr>
            </w:pPr>
            <w:r w:rsidRPr="00531164">
              <w:rPr>
                <w:b w:val="0"/>
                <w:bCs w:val="0"/>
                <w:color w:val="000000"/>
                <w:sz w:val="18"/>
                <w:szCs w:val="18"/>
                <w:lang w:eastAsia="tr-TR"/>
              </w:rPr>
              <w:t>Büyükşehir Belediyemize</w:t>
            </w:r>
            <w:r w:rsidR="006E02FB" w:rsidRPr="00531164">
              <w:rPr>
                <w:b w:val="0"/>
                <w:bCs w:val="0"/>
                <w:color w:val="000000"/>
                <w:sz w:val="18"/>
                <w:szCs w:val="18"/>
                <w:lang w:eastAsia="tr-TR"/>
              </w:rPr>
              <w:t xml:space="preserve"> Bağlı İlçe Mezarlıklarının</w:t>
            </w:r>
            <w:r w:rsidR="006E02FB" w:rsidRPr="00531164">
              <w:rPr>
                <w:b w:val="0"/>
                <w:bCs w:val="0"/>
                <w:color w:val="000000"/>
                <w:sz w:val="18"/>
                <w:szCs w:val="18"/>
                <w:lang w:eastAsia="tr-TR"/>
              </w:rPr>
              <w:br/>
              <w:t xml:space="preserve"> 2022 Yılı Hizmetlerinin İstatistiki Bilgileri</w:t>
            </w:r>
          </w:p>
        </w:tc>
      </w:tr>
      <w:tr w:rsidR="006E02FB" w:rsidRPr="00531164" w14:paraId="0EB9C93D" w14:textId="77777777" w:rsidTr="00531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14:paraId="0333AD37" w14:textId="11737A93" w:rsidR="006E02FB" w:rsidRPr="00531164" w:rsidRDefault="006E02FB" w:rsidP="006E02FB">
            <w:pPr>
              <w:spacing w:before="0"/>
              <w:jc w:val="center"/>
              <w:rPr>
                <w:b w:val="0"/>
                <w:noProof/>
                <w:sz w:val="18"/>
                <w:szCs w:val="18"/>
                <w:u w:val="single"/>
              </w:rPr>
            </w:pPr>
            <w:r w:rsidRPr="00531164">
              <w:rPr>
                <w:b w:val="0"/>
                <w:bCs w:val="0"/>
                <w:sz w:val="18"/>
                <w:szCs w:val="18"/>
                <w:lang w:eastAsia="tr-TR"/>
              </w:rPr>
              <w:t>Sıra No</w:t>
            </w:r>
          </w:p>
        </w:tc>
        <w:tc>
          <w:tcPr>
            <w:tcW w:w="1191" w:type="dxa"/>
          </w:tcPr>
          <w:p w14:paraId="7088C68F" w14:textId="197B2188"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İlçe Adı</w:t>
            </w:r>
          </w:p>
        </w:tc>
        <w:tc>
          <w:tcPr>
            <w:tcW w:w="659" w:type="dxa"/>
          </w:tcPr>
          <w:p w14:paraId="4A3642E7" w14:textId="6B9BAA13"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Defin</w:t>
            </w:r>
          </w:p>
        </w:tc>
        <w:tc>
          <w:tcPr>
            <w:tcW w:w="732" w:type="dxa"/>
          </w:tcPr>
          <w:p w14:paraId="1EB17881" w14:textId="0910F494"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Covid-19</w:t>
            </w:r>
            <w:r w:rsidRPr="00531164">
              <w:rPr>
                <w:b/>
                <w:bCs/>
                <w:sz w:val="18"/>
                <w:szCs w:val="18"/>
                <w:lang w:eastAsia="tr-TR"/>
              </w:rPr>
              <w:br/>
              <w:t>Defin</w:t>
            </w:r>
          </w:p>
        </w:tc>
        <w:tc>
          <w:tcPr>
            <w:tcW w:w="782" w:type="dxa"/>
          </w:tcPr>
          <w:p w14:paraId="1968A583" w14:textId="3A58CAC4"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Taziye Çadır</w:t>
            </w:r>
          </w:p>
        </w:tc>
        <w:tc>
          <w:tcPr>
            <w:tcW w:w="823" w:type="dxa"/>
          </w:tcPr>
          <w:p w14:paraId="5EA2525A" w14:textId="425B1A8B"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Cenaze Nakil</w:t>
            </w:r>
            <w:r w:rsidRPr="00531164">
              <w:rPr>
                <w:b/>
                <w:bCs/>
                <w:sz w:val="18"/>
                <w:szCs w:val="18"/>
                <w:lang w:eastAsia="tr-TR"/>
              </w:rPr>
              <w:br/>
              <w:t>(İl İçi)</w:t>
            </w:r>
          </w:p>
        </w:tc>
        <w:tc>
          <w:tcPr>
            <w:tcW w:w="848" w:type="dxa"/>
          </w:tcPr>
          <w:p w14:paraId="143E36A4" w14:textId="33927E46"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Cenaze Nakil (İl Dışı)</w:t>
            </w:r>
          </w:p>
        </w:tc>
        <w:tc>
          <w:tcPr>
            <w:tcW w:w="938" w:type="dxa"/>
          </w:tcPr>
          <w:p w14:paraId="31C2F34B" w14:textId="0DEAB698"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Yabancı Uyruklu Defin</w:t>
            </w:r>
          </w:p>
        </w:tc>
        <w:tc>
          <w:tcPr>
            <w:tcW w:w="938" w:type="dxa"/>
          </w:tcPr>
          <w:p w14:paraId="1EFC4330" w14:textId="38DF4C95"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Yabancı Uyruklu Nakil</w:t>
            </w:r>
          </w:p>
        </w:tc>
        <w:tc>
          <w:tcPr>
            <w:tcW w:w="897" w:type="dxa"/>
          </w:tcPr>
          <w:p w14:paraId="4EAA5217" w14:textId="63026FAA"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Temizlik</w:t>
            </w:r>
          </w:p>
        </w:tc>
        <w:tc>
          <w:tcPr>
            <w:tcW w:w="684" w:type="dxa"/>
          </w:tcPr>
          <w:p w14:paraId="771C2B65" w14:textId="03775F29"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sz w:val="18"/>
                <w:szCs w:val="18"/>
                <w:lang w:eastAsia="tr-TR"/>
              </w:rPr>
              <w:t xml:space="preserve">Fethi </w:t>
            </w:r>
            <w:r w:rsidRPr="00531164">
              <w:rPr>
                <w:b/>
                <w:bCs/>
                <w:sz w:val="18"/>
                <w:szCs w:val="18"/>
                <w:lang w:eastAsia="tr-TR"/>
              </w:rPr>
              <w:br/>
              <w:t>Kabir</w:t>
            </w:r>
          </w:p>
        </w:tc>
      </w:tr>
      <w:tr w:rsidR="006E02FB" w:rsidRPr="00531164" w14:paraId="2EB82881" w14:textId="77777777" w:rsidTr="00531164">
        <w:trPr>
          <w:trHeight w:val="340"/>
        </w:trPr>
        <w:tc>
          <w:tcPr>
            <w:cnfStyle w:val="001000000000" w:firstRow="0" w:lastRow="0" w:firstColumn="1" w:lastColumn="0" w:oddVBand="0" w:evenVBand="0" w:oddHBand="0" w:evenHBand="0" w:firstRowFirstColumn="0" w:firstRowLastColumn="0" w:lastRowFirstColumn="0" w:lastRowLastColumn="0"/>
            <w:tcW w:w="568" w:type="dxa"/>
          </w:tcPr>
          <w:p w14:paraId="730A7FB0" w14:textId="797E0A8F" w:rsidR="006E02FB" w:rsidRPr="00531164" w:rsidRDefault="006E02FB" w:rsidP="006E02FB">
            <w:pPr>
              <w:spacing w:before="0"/>
              <w:jc w:val="center"/>
              <w:rPr>
                <w:b w:val="0"/>
                <w:noProof/>
                <w:sz w:val="18"/>
                <w:szCs w:val="18"/>
                <w:u w:val="single"/>
              </w:rPr>
            </w:pPr>
            <w:r w:rsidRPr="00531164">
              <w:rPr>
                <w:color w:val="000000"/>
                <w:sz w:val="18"/>
                <w:szCs w:val="18"/>
                <w:lang w:eastAsia="tr-TR"/>
              </w:rPr>
              <w:t>1</w:t>
            </w:r>
          </w:p>
        </w:tc>
        <w:tc>
          <w:tcPr>
            <w:tcW w:w="1191" w:type="dxa"/>
          </w:tcPr>
          <w:p w14:paraId="74D1725A" w14:textId="777D59BA" w:rsidR="006E02FB" w:rsidRPr="00531164" w:rsidRDefault="006E02FB" w:rsidP="006E02FB">
            <w:pPr>
              <w:spacing w:before="0"/>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b/>
                <w:bCs/>
                <w:i/>
                <w:iCs/>
                <w:color w:val="000000"/>
                <w:sz w:val="18"/>
                <w:szCs w:val="18"/>
                <w:lang w:eastAsia="tr-TR"/>
              </w:rPr>
              <w:t>Altınözü</w:t>
            </w:r>
          </w:p>
        </w:tc>
        <w:tc>
          <w:tcPr>
            <w:tcW w:w="659" w:type="dxa"/>
          </w:tcPr>
          <w:p w14:paraId="221CEACC" w14:textId="4AED3C51"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425</w:t>
            </w:r>
          </w:p>
        </w:tc>
        <w:tc>
          <w:tcPr>
            <w:tcW w:w="732" w:type="dxa"/>
          </w:tcPr>
          <w:p w14:paraId="4A685094" w14:textId="6800D396"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41</w:t>
            </w:r>
          </w:p>
        </w:tc>
        <w:tc>
          <w:tcPr>
            <w:tcW w:w="782" w:type="dxa"/>
          </w:tcPr>
          <w:p w14:paraId="1EE807A6" w14:textId="6A0138F3"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310</w:t>
            </w:r>
          </w:p>
        </w:tc>
        <w:tc>
          <w:tcPr>
            <w:tcW w:w="823" w:type="dxa"/>
          </w:tcPr>
          <w:p w14:paraId="467A2287" w14:textId="38BD4CA6"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314</w:t>
            </w:r>
          </w:p>
        </w:tc>
        <w:tc>
          <w:tcPr>
            <w:tcW w:w="848" w:type="dxa"/>
          </w:tcPr>
          <w:p w14:paraId="568B69DC" w14:textId="588BF487"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938" w:type="dxa"/>
          </w:tcPr>
          <w:p w14:paraId="3D690E70" w14:textId="0C30CB05"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938" w:type="dxa"/>
          </w:tcPr>
          <w:p w14:paraId="025BBFA6" w14:textId="2B54FF24"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7</w:t>
            </w:r>
          </w:p>
        </w:tc>
        <w:tc>
          <w:tcPr>
            <w:tcW w:w="897" w:type="dxa"/>
          </w:tcPr>
          <w:p w14:paraId="14D3F86F" w14:textId="2AE75E5C"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184</w:t>
            </w:r>
          </w:p>
        </w:tc>
        <w:tc>
          <w:tcPr>
            <w:tcW w:w="684" w:type="dxa"/>
          </w:tcPr>
          <w:p w14:paraId="22EE657D" w14:textId="055916D1"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w:t>
            </w:r>
          </w:p>
        </w:tc>
      </w:tr>
      <w:tr w:rsidR="006E02FB" w:rsidRPr="00531164" w14:paraId="0B2F5820" w14:textId="77777777" w:rsidTr="0053116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8" w:type="dxa"/>
          </w:tcPr>
          <w:p w14:paraId="69F6AA43" w14:textId="632B2D8E" w:rsidR="006E02FB" w:rsidRPr="00531164" w:rsidRDefault="006E02FB" w:rsidP="006E02FB">
            <w:pPr>
              <w:spacing w:before="0"/>
              <w:jc w:val="center"/>
              <w:rPr>
                <w:b w:val="0"/>
                <w:noProof/>
                <w:sz w:val="18"/>
                <w:szCs w:val="18"/>
                <w:u w:val="single"/>
              </w:rPr>
            </w:pPr>
            <w:r w:rsidRPr="00531164">
              <w:rPr>
                <w:color w:val="000000"/>
                <w:sz w:val="18"/>
                <w:szCs w:val="18"/>
                <w:lang w:eastAsia="tr-TR"/>
              </w:rPr>
              <w:t>2</w:t>
            </w:r>
          </w:p>
        </w:tc>
        <w:tc>
          <w:tcPr>
            <w:tcW w:w="1191" w:type="dxa"/>
          </w:tcPr>
          <w:p w14:paraId="36EEBE88" w14:textId="5C3FC2F4" w:rsidR="006E02FB" w:rsidRPr="00531164" w:rsidRDefault="006E02FB" w:rsidP="006E02FB">
            <w:pPr>
              <w:spacing w:before="0"/>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i/>
                <w:iCs/>
                <w:color w:val="000000"/>
                <w:sz w:val="18"/>
                <w:szCs w:val="18"/>
                <w:lang w:eastAsia="tr-TR"/>
              </w:rPr>
              <w:t>Antakya</w:t>
            </w:r>
          </w:p>
        </w:tc>
        <w:tc>
          <w:tcPr>
            <w:tcW w:w="659" w:type="dxa"/>
          </w:tcPr>
          <w:p w14:paraId="00103A5B" w14:textId="0F5A5CE5"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1.320</w:t>
            </w:r>
          </w:p>
        </w:tc>
        <w:tc>
          <w:tcPr>
            <w:tcW w:w="732" w:type="dxa"/>
          </w:tcPr>
          <w:p w14:paraId="099B6B76" w14:textId="5E241C9E"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114</w:t>
            </w:r>
          </w:p>
        </w:tc>
        <w:tc>
          <w:tcPr>
            <w:tcW w:w="782" w:type="dxa"/>
          </w:tcPr>
          <w:p w14:paraId="2A763C67" w14:textId="5E648F0D"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1.600</w:t>
            </w:r>
          </w:p>
        </w:tc>
        <w:tc>
          <w:tcPr>
            <w:tcW w:w="823" w:type="dxa"/>
          </w:tcPr>
          <w:p w14:paraId="14F7F4D6" w14:textId="2D184B93"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2.526</w:t>
            </w:r>
          </w:p>
        </w:tc>
        <w:tc>
          <w:tcPr>
            <w:tcW w:w="848" w:type="dxa"/>
          </w:tcPr>
          <w:p w14:paraId="07786699" w14:textId="6BA3355B"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61</w:t>
            </w:r>
          </w:p>
        </w:tc>
        <w:tc>
          <w:tcPr>
            <w:tcW w:w="938" w:type="dxa"/>
          </w:tcPr>
          <w:p w14:paraId="3104BF8B" w14:textId="46E9287A"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p>
        </w:tc>
        <w:tc>
          <w:tcPr>
            <w:tcW w:w="938" w:type="dxa"/>
          </w:tcPr>
          <w:p w14:paraId="1E3507AC" w14:textId="43F73F75"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w:t>
            </w:r>
            <w:r w:rsidR="00DF739F">
              <w:rPr>
                <w:color w:val="000000"/>
                <w:sz w:val="18"/>
                <w:szCs w:val="18"/>
                <w:lang w:eastAsia="tr-TR"/>
              </w:rPr>
              <w:t>.</w:t>
            </w:r>
            <w:r w:rsidRPr="00531164">
              <w:rPr>
                <w:color w:val="000000"/>
                <w:sz w:val="18"/>
                <w:szCs w:val="18"/>
                <w:lang w:eastAsia="tr-TR"/>
              </w:rPr>
              <w:t>195</w:t>
            </w:r>
          </w:p>
        </w:tc>
        <w:tc>
          <w:tcPr>
            <w:tcW w:w="897" w:type="dxa"/>
          </w:tcPr>
          <w:p w14:paraId="73741298" w14:textId="3200F618"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92</w:t>
            </w:r>
          </w:p>
        </w:tc>
        <w:tc>
          <w:tcPr>
            <w:tcW w:w="684" w:type="dxa"/>
          </w:tcPr>
          <w:p w14:paraId="46FA4B80" w14:textId="615E8707"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5</w:t>
            </w:r>
          </w:p>
        </w:tc>
      </w:tr>
      <w:tr w:rsidR="006E02FB" w:rsidRPr="00531164" w14:paraId="18EC6488" w14:textId="77777777" w:rsidTr="00531164">
        <w:trPr>
          <w:trHeight w:val="340"/>
        </w:trPr>
        <w:tc>
          <w:tcPr>
            <w:cnfStyle w:val="001000000000" w:firstRow="0" w:lastRow="0" w:firstColumn="1" w:lastColumn="0" w:oddVBand="0" w:evenVBand="0" w:oddHBand="0" w:evenHBand="0" w:firstRowFirstColumn="0" w:firstRowLastColumn="0" w:lastRowFirstColumn="0" w:lastRowLastColumn="0"/>
            <w:tcW w:w="568" w:type="dxa"/>
          </w:tcPr>
          <w:p w14:paraId="3254894F" w14:textId="77AA51B0" w:rsidR="006E02FB" w:rsidRPr="00531164" w:rsidRDefault="006E02FB" w:rsidP="006E02FB">
            <w:pPr>
              <w:spacing w:before="0"/>
              <w:jc w:val="center"/>
              <w:rPr>
                <w:b w:val="0"/>
                <w:noProof/>
                <w:sz w:val="18"/>
                <w:szCs w:val="18"/>
                <w:u w:val="single"/>
              </w:rPr>
            </w:pPr>
            <w:r w:rsidRPr="00531164">
              <w:rPr>
                <w:color w:val="000000"/>
                <w:sz w:val="18"/>
                <w:szCs w:val="18"/>
                <w:lang w:eastAsia="tr-TR"/>
              </w:rPr>
              <w:t>3</w:t>
            </w:r>
          </w:p>
        </w:tc>
        <w:tc>
          <w:tcPr>
            <w:tcW w:w="1191" w:type="dxa"/>
          </w:tcPr>
          <w:p w14:paraId="702472B0" w14:textId="7393D667" w:rsidR="006E02FB" w:rsidRPr="00531164" w:rsidRDefault="006E02FB" w:rsidP="006E02FB">
            <w:pPr>
              <w:spacing w:before="0"/>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b/>
                <w:bCs/>
                <w:i/>
                <w:iCs/>
                <w:color w:val="000000"/>
                <w:sz w:val="18"/>
                <w:szCs w:val="18"/>
                <w:lang w:eastAsia="tr-TR"/>
              </w:rPr>
              <w:t>Arsuz</w:t>
            </w:r>
          </w:p>
        </w:tc>
        <w:tc>
          <w:tcPr>
            <w:tcW w:w="659" w:type="dxa"/>
          </w:tcPr>
          <w:p w14:paraId="4150C5B8" w14:textId="36F08D61"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819</w:t>
            </w:r>
          </w:p>
        </w:tc>
        <w:tc>
          <w:tcPr>
            <w:tcW w:w="732" w:type="dxa"/>
          </w:tcPr>
          <w:p w14:paraId="52BE0061" w14:textId="72929E19"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93</w:t>
            </w:r>
          </w:p>
        </w:tc>
        <w:tc>
          <w:tcPr>
            <w:tcW w:w="782" w:type="dxa"/>
          </w:tcPr>
          <w:p w14:paraId="5E216F97" w14:textId="0209162C"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874</w:t>
            </w:r>
          </w:p>
        </w:tc>
        <w:tc>
          <w:tcPr>
            <w:tcW w:w="823" w:type="dxa"/>
          </w:tcPr>
          <w:p w14:paraId="43C2D257" w14:textId="0389A93D"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1042</w:t>
            </w:r>
          </w:p>
        </w:tc>
        <w:tc>
          <w:tcPr>
            <w:tcW w:w="848" w:type="dxa"/>
          </w:tcPr>
          <w:p w14:paraId="240C2F52" w14:textId="3134DB3D"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31</w:t>
            </w:r>
          </w:p>
        </w:tc>
        <w:tc>
          <w:tcPr>
            <w:tcW w:w="938" w:type="dxa"/>
          </w:tcPr>
          <w:p w14:paraId="02801CDB" w14:textId="79C2A9DB"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938" w:type="dxa"/>
          </w:tcPr>
          <w:p w14:paraId="07DFBCA7" w14:textId="3BFB3916"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897" w:type="dxa"/>
          </w:tcPr>
          <w:p w14:paraId="2D5503E6" w14:textId="585D0F58"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52</w:t>
            </w:r>
          </w:p>
        </w:tc>
        <w:tc>
          <w:tcPr>
            <w:tcW w:w="684" w:type="dxa"/>
          </w:tcPr>
          <w:p w14:paraId="318365FD" w14:textId="16296DBD"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w:t>
            </w:r>
          </w:p>
        </w:tc>
      </w:tr>
      <w:tr w:rsidR="006E02FB" w:rsidRPr="00531164" w14:paraId="3E52F691" w14:textId="77777777" w:rsidTr="0053116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8" w:type="dxa"/>
          </w:tcPr>
          <w:p w14:paraId="3FD9676C" w14:textId="5EEE129C" w:rsidR="006E02FB" w:rsidRPr="00531164" w:rsidRDefault="006E02FB" w:rsidP="006E02FB">
            <w:pPr>
              <w:spacing w:before="0"/>
              <w:jc w:val="center"/>
              <w:rPr>
                <w:b w:val="0"/>
                <w:noProof/>
                <w:sz w:val="18"/>
                <w:szCs w:val="18"/>
                <w:u w:val="single"/>
              </w:rPr>
            </w:pPr>
            <w:r w:rsidRPr="00531164">
              <w:rPr>
                <w:color w:val="000000"/>
                <w:sz w:val="18"/>
                <w:szCs w:val="18"/>
                <w:lang w:eastAsia="tr-TR"/>
              </w:rPr>
              <w:t>4</w:t>
            </w:r>
          </w:p>
        </w:tc>
        <w:tc>
          <w:tcPr>
            <w:tcW w:w="1191" w:type="dxa"/>
          </w:tcPr>
          <w:p w14:paraId="12616A4C" w14:textId="14159081" w:rsidR="006E02FB" w:rsidRPr="00531164" w:rsidRDefault="006E02FB" w:rsidP="006E02FB">
            <w:pPr>
              <w:spacing w:before="0"/>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i/>
                <w:iCs/>
                <w:color w:val="000000"/>
                <w:sz w:val="18"/>
                <w:szCs w:val="18"/>
                <w:lang w:eastAsia="tr-TR"/>
              </w:rPr>
              <w:t>Belen</w:t>
            </w:r>
          </w:p>
        </w:tc>
        <w:tc>
          <w:tcPr>
            <w:tcW w:w="659" w:type="dxa"/>
          </w:tcPr>
          <w:p w14:paraId="3E37AF7D" w14:textId="57A94D96"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154</w:t>
            </w:r>
          </w:p>
        </w:tc>
        <w:tc>
          <w:tcPr>
            <w:tcW w:w="732" w:type="dxa"/>
          </w:tcPr>
          <w:p w14:paraId="79542BFE" w14:textId="7BAEB638"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18</w:t>
            </w:r>
          </w:p>
        </w:tc>
        <w:tc>
          <w:tcPr>
            <w:tcW w:w="782" w:type="dxa"/>
          </w:tcPr>
          <w:p w14:paraId="2D28AA75" w14:textId="7EF42181"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335</w:t>
            </w:r>
          </w:p>
        </w:tc>
        <w:tc>
          <w:tcPr>
            <w:tcW w:w="823" w:type="dxa"/>
          </w:tcPr>
          <w:p w14:paraId="0C2015A9" w14:textId="48AE47FF"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200</w:t>
            </w:r>
          </w:p>
        </w:tc>
        <w:tc>
          <w:tcPr>
            <w:tcW w:w="848" w:type="dxa"/>
          </w:tcPr>
          <w:p w14:paraId="45EBAEFD" w14:textId="4438B568"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5</w:t>
            </w:r>
          </w:p>
        </w:tc>
        <w:tc>
          <w:tcPr>
            <w:tcW w:w="938" w:type="dxa"/>
          </w:tcPr>
          <w:p w14:paraId="7DA4FB65" w14:textId="2FC9C4A7"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p>
        </w:tc>
        <w:tc>
          <w:tcPr>
            <w:tcW w:w="938" w:type="dxa"/>
          </w:tcPr>
          <w:p w14:paraId="3D4D4994" w14:textId="2803A5EF"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2</w:t>
            </w:r>
          </w:p>
        </w:tc>
        <w:tc>
          <w:tcPr>
            <w:tcW w:w="897" w:type="dxa"/>
          </w:tcPr>
          <w:p w14:paraId="590C7E38" w14:textId="68D7FBCB"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26</w:t>
            </w:r>
          </w:p>
        </w:tc>
        <w:tc>
          <w:tcPr>
            <w:tcW w:w="684" w:type="dxa"/>
          </w:tcPr>
          <w:p w14:paraId="4F5300CF" w14:textId="6A8A1554"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p>
        </w:tc>
      </w:tr>
      <w:tr w:rsidR="006E02FB" w:rsidRPr="00531164" w14:paraId="5A87C48E" w14:textId="77777777" w:rsidTr="00531164">
        <w:trPr>
          <w:trHeight w:val="340"/>
        </w:trPr>
        <w:tc>
          <w:tcPr>
            <w:cnfStyle w:val="001000000000" w:firstRow="0" w:lastRow="0" w:firstColumn="1" w:lastColumn="0" w:oddVBand="0" w:evenVBand="0" w:oddHBand="0" w:evenHBand="0" w:firstRowFirstColumn="0" w:firstRowLastColumn="0" w:lastRowFirstColumn="0" w:lastRowLastColumn="0"/>
            <w:tcW w:w="568" w:type="dxa"/>
          </w:tcPr>
          <w:p w14:paraId="0FC9EBB3" w14:textId="10A67B9B" w:rsidR="006E02FB" w:rsidRPr="00531164" w:rsidRDefault="006E02FB" w:rsidP="006E02FB">
            <w:pPr>
              <w:spacing w:before="0"/>
              <w:jc w:val="center"/>
              <w:rPr>
                <w:b w:val="0"/>
                <w:noProof/>
                <w:sz w:val="18"/>
                <w:szCs w:val="18"/>
                <w:u w:val="single"/>
              </w:rPr>
            </w:pPr>
            <w:r w:rsidRPr="00531164">
              <w:rPr>
                <w:color w:val="000000"/>
                <w:sz w:val="18"/>
                <w:szCs w:val="18"/>
                <w:lang w:eastAsia="tr-TR"/>
              </w:rPr>
              <w:t>5</w:t>
            </w:r>
          </w:p>
        </w:tc>
        <w:tc>
          <w:tcPr>
            <w:tcW w:w="1191" w:type="dxa"/>
          </w:tcPr>
          <w:p w14:paraId="5063EF65" w14:textId="0B958C16" w:rsidR="006E02FB" w:rsidRPr="00531164" w:rsidRDefault="006E02FB" w:rsidP="006E02FB">
            <w:pPr>
              <w:spacing w:before="0"/>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b/>
                <w:bCs/>
                <w:i/>
                <w:iCs/>
                <w:color w:val="000000"/>
                <w:sz w:val="18"/>
                <w:szCs w:val="18"/>
                <w:lang w:eastAsia="tr-TR"/>
              </w:rPr>
              <w:t>Defne</w:t>
            </w:r>
          </w:p>
        </w:tc>
        <w:tc>
          <w:tcPr>
            <w:tcW w:w="659" w:type="dxa"/>
          </w:tcPr>
          <w:p w14:paraId="24E3C677" w14:textId="433F0B66"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631</w:t>
            </w:r>
          </w:p>
        </w:tc>
        <w:tc>
          <w:tcPr>
            <w:tcW w:w="732" w:type="dxa"/>
          </w:tcPr>
          <w:p w14:paraId="514195BA" w14:textId="2B85B43A"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74</w:t>
            </w:r>
          </w:p>
        </w:tc>
        <w:tc>
          <w:tcPr>
            <w:tcW w:w="782" w:type="dxa"/>
          </w:tcPr>
          <w:p w14:paraId="5C19D9E2" w14:textId="4D66AB7A"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696</w:t>
            </w:r>
          </w:p>
        </w:tc>
        <w:tc>
          <w:tcPr>
            <w:tcW w:w="823" w:type="dxa"/>
          </w:tcPr>
          <w:p w14:paraId="66C8A0B8" w14:textId="3DFB7487"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472</w:t>
            </w:r>
          </w:p>
        </w:tc>
        <w:tc>
          <w:tcPr>
            <w:tcW w:w="848" w:type="dxa"/>
          </w:tcPr>
          <w:p w14:paraId="39CAA915" w14:textId="3B7379CF"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3</w:t>
            </w:r>
          </w:p>
        </w:tc>
        <w:tc>
          <w:tcPr>
            <w:tcW w:w="938" w:type="dxa"/>
          </w:tcPr>
          <w:p w14:paraId="2EC5563C" w14:textId="4E612F7A"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938" w:type="dxa"/>
          </w:tcPr>
          <w:p w14:paraId="6389F9D6" w14:textId="0B797089"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40</w:t>
            </w:r>
          </w:p>
        </w:tc>
        <w:tc>
          <w:tcPr>
            <w:tcW w:w="897" w:type="dxa"/>
          </w:tcPr>
          <w:p w14:paraId="3F426FDE" w14:textId="20860F75"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72</w:t>
            </w:r>
          </w:p>
        </w:tc>
        <w:tc>
          <w:tcPr>
            <w:tcW w:w="684" w:type="dxa"/>
          </w:tcPr>
          <w:p w14:paraId="72CA6B6A" w14:textId="24F9E838"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w:t>
            </w:r>
          </w:p>
        </w:tc>
      </w:tr>
      <w:tr w:rsidR="006E02FB" w:rsidRPr="00531164" w14:paraId="4FF0657E" w14:textId="77777777" w:rsidTr="0053116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8" w:type="dxa"/>
          </w:tcPr>
          <w:p w14:paraId="258C6FF4" w14:textId="383C993B" w:rsidR="006E02FB" w:rsidRPr="00531164" w:rsidRDefault="006E02FB" w:rsidP="006E02FB">
            <w:pPr>
              <w:spacing w:before="0"/>
              <w:jc w:val="center"/>
              <w:rPr>
                <w:b w:val="0"/>
                <w:noProof/>
                <w:sz w:val="18"/>
                <w:szCs w:val="18"/>
                <w:u w:val="single"/>
              </w:rPr>
            </w:pPr>
            <w:r w:rsidRPr="00531164">
              <w:rPr>
                <w:color w:val="000000"/>
                <w:sz w:val="18"/>
                <w:szCs w:val="18"/>
                <w:lang w:eastAsia="tr-TR"/>
              </w:rPr>
              <w:t>6</w:t>
            </w:r>
          </w:p>
        </w:tc>
        <w:tc>
          <w:tcPr>
            <w:tcW w:w="1191" w:type="dxa"/>
          </w:tcPr>
          <w:p w14:paraId="17AF9A7E" w14:textId="35E47BCF" w:rsidR="006E02FB" w:rsidRPr="00531164" w:rsidRDefault="006E02FB" w:rsidP="006E02FB">
            <w:pPr>
              <w:spacing w:before="0"/>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i/>
                <w:iCs/>
                <w:color w:val="000000"/>
                <w:sz w:val="18"/>
                <w:szCs w:val="18"/>
                <w:lang w:eastAsia="tr-TR"/>
              </w:rPr>
              <w:t>Dörtyol</w:t>
            </w:r>
          </w:p>
        </w:tc>
        <w:tc>
          <w:tcPr>
            <w:tcW w:w="659" w:type="dxa"/>
          </w:tcPr>
          <w:p w14:paraId="46C685C0" w14:textId="40CD6CFF"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673</w:t>
            </w:r>
          </w:p>
        </w:tc>
        <w:tc>
          <w:tcPr>
            <w:tcW w:w="732" w:type="dxa"/>
          </w:tcPr>
          <w:p w14:paraId="4905F682" w14:textId="2D6E08E0"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77</w:t>
            </w:r>
          </w:p>
        </w:tc>
        <w:tc>
          <w:tcPr>
            <w:tcW w:w="782" w:type="dxa"/>
          </w:tcPr>
          <w:p w14:paraId="04CEB851" w14:textId="3C3D4C61"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1198</w:t>
            </w:r>
          </w:p>
        </w:tc>
        <w:tc>
          <w:tcPr>
            <w:tcW w:w="823" w:type="dxa"/>
          </w:tcPr>
          <w:p w14:paraId="09819BCC" w14:textId="462AF15A"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712</w:t>
            </w:r>
          </w:p>
        </w:tc>
        <w:tc>
          <w:tcPr>
            <w:tcW w:w="848" w:type="dxa"/>
          </w:tcPr>
          <w:p w14:paraId="4C42A691" w14:textId="762F1B0B"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80</w:t>
            </w:r>
          </w:p>
        </w:tc>
        <w:tc>
          <w:tcPr>
            <w:tcW w:w="938" w:type="dxa"/>
          </w:tcPr>
          <w:p w14:paraId="33FCF120" w14:textId="01672DBF"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p>
        </w:tc>
        <w:tc>
          <w:tcPr>
            <w:tcW w:w="938" w:type="dxa"/>
          </w:tcPr>
          <w:p w14:paraId="09BB3A69" w14:textId="6E52A45E"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p>
        </w:tc>
        <w:tc>
          <w:tcPr>
            <w:tcW w:w="897" w:type="dxa"/>
          </w:tcPr>
          <w:p w14:paraId="6EBC8331" w14:textId="0A457231"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35</w:t>
            </w:r>
          </w:p>
        </w:tc>
        <w:tc>
          <w:tcPr>
            <w:tcW w:w="684" w:type="dxa"/>
          </w:tcPr>
          <w:p w14:paraId="5101DFB8" w14:textId="515857F1"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3</w:t>
            </w:r>
          </w:p>
        </w:tc>
      </w:tr>
      <w:tr w:rsidR="006E02FB" w:rsidRPr="00531164" w14:paraId="37AEA5A2" w14:textId="77777777" w:rsidTr="00531164">
        <w:trPr>
          <w:trHeight w:val="340"/>
        </w:trPr>
        <w:tc>
          <w:tcPr>
            <w:cnfStyle w:val="001000000000" w:firstRow="0" w:lastRow="0" w:firstColumn="1" w:lastColumn="0" w:oddVBand="0" w:evenVBand="0" w:oddHBand="0" w:evenHBand="0" w:firstRowFirstColumn="0" w:firstRowLastColumn="0" w:lastRowFirstColumn="0" w:lastRowLastColumn="0"/>
            <w:tcW w:w="568" w:type="dxa"/>
          </w:tcPr>
          <w:p w14:paraId="54726FD5" w14:textId="43CFEDD7" w:rsidR="006E02FB" w:rsidRPr="00531164" w:rsidRDefault="006E02FB" w:rsidP="006E02FB">
            <w:pPr>
              <w:spacing w:before="0"/>
              <w:jc w:val="center"/>
              <w:rPr>
                <w:b w:val="0"/>
                <w:noProof/>
                <w:sz w:val="18"/>
                <w:szCs w:val="18"/>
                <w:u w:val="single"/>
              </w:rPr>
            </w:pPr>
            <w:r w:rsidRPr="00531164">
              <w:rPr>
                <w:color w:val="000000"/>
                <w:sz w:val="18"/>
                <w:szCs w:val="18"/>
                <w:lang w:eastAsia="tr-TR"/>
              </w:rPr>
              <w:t>7</w:t>
            </w:r>
          </w:p>
        </w:tc>
        <w:tc>
          <w:tcPr>
            <w:tcW w:w="1191" w:type="dxa"/>
          </w:tcPr>
          <w:p w14:paraId="45392F25" w14:textId="26E01F16" w:rsidR="006E02FB" w:rsidRPr="00531164" w:rsidRDefault="006E02FB" w:rsidP="006E02FB">
            <w:pPr>
              <w:spacing w:before="0"/>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b/>
                <w:bCs/>
                <w:i/>
                <w:iCs/>
                <w:color w:val="000000"/>
                <w:sz w:val="18"/>
                <w:szCs w:val="18"/>
                <w:lang w:eastAsia="tr-TR"/>
              </w:rPr>
              <w:t>Erzin</w:t>
            </w:r>
          </w:p>
        </w:tc>
        <w:tc>
          <w:tcPr>
            <w:tcW w:w="659" w:type="dxa"/>
          </w:tcPr>
          <w:p w14:paraId="3DD28671" w14:textId="6E39408A"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308</w:t>
            </w:r>
          </w:p>
        </w:tc>
        <w:tc>
          <w:tcPr>
            <w:tcW w:w="732" w:type="dxa"/>
          </w:tcPr>
          <w:p w14:paraId="507C7B63" w14:textId="01F3524F"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32</w:t>
            </w:r>
          </w:p>
        </w:tc>
        <w:tc>
          <w:tcPr>
            <w:tcW w:w="782" w:type="dxa"/>
          </w:tcPr>
          <w:p w14:paraId="529652BD" w14:textId="700F3F87"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300</w:t>
            </w:r>
          </w:p>
        </w:tc>
        <w:tc>
          <w:tcPr>
            <w:tcW w:w="823" w:type="dxa"/>
          </w:tcPr>
          <w:p w14:paraId="6BF10B54" w14:textId="24409ECF"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206</w:t>
            </w:r>
          </w:p>
        </w:tc>
        <w:tc>
          <w:tcPr>
            <w:tcW w:w="848" w:type="dxa"/>
          </w:tcPr>
          <w:p w14:paraId="194C7A39" w14:textId="04C34423"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w:t>
            </w:r>
          </w:p>
        </w:tc>
        <w:tc>
          <w:tcPr>
            <w:tcW w:w="938" w:type="dxa"/>
          </w:tcPr>
          <w:p w14:paraId="25F994FB" w14:textId="73789BE3"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938" w:type="dxa"/>
          </w:tcPr>
          <w:p w14:paraId="72D52477" w14:textId="0CED2FE3"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2</w:t>
            </w:r>
          </w:p>
        </w:tc>
        <w:tc>
          <w:tcPr>
            <w:tcW w:w="897" w:type="dxa"/>
          </w:tcPr>
          <w:p w14:paraId="75E4EDC7" w14:textId="3F261B5E"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50</w:t>
            </w:r>
          </w:p>
        </w:tc>
        <w:tc>
          <w:tcPr>
            <w:tcW w:w="684" w:type="dxa"/>
          </w:tcPr>
          <w:p w14:paraId="6A82D191" w14:textId="4E5B8394"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w:t>
            </w:r>
          </w:p>
        </w:tc>
      </w:tr>
      <w:tr w:rsidR="006E02FB" w:rsidRPr="00531164" w14:paraId="7464E9C3" w14:textId="77777777" w:rsidTr="0053116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8" w:type="dxa"/>
          </w:tcPr>
          <w:p w14:paraId="4214F84A" w14:textId="7BCBF9BD" w:rsidR="006E02FB" w:rsidRPr="00531164" w:rsidRDefault="006E02FB" w:rsidP="006E02FB">
            <w:pPr>
              <w:spacing w:before="0"/>
              <w:jc w:val="center"/>
              <w:rPr>
                <w:b w:val="0"/>
                <w:noProof/>
                <w:sz w:val="18"/>
                <w:szCs w:val="18"/>
                <w:u w:val="single"/>
              </w:rPr>
            </w:pPr>
            <w:r w:rsidRPr="00531164">
              <w:rPr>
                <w:color w:val="000000"/>
                <w:sz w:val="18"/>
                <w:szCs w:val="18"/>
                <w:lang w:eastAsia="tr-TR"/>
              </w:rPr>
              <w:t>8</w:t>
            </w:r>
          </w:p>
        </w:tc>
        <w:tc>
          <w:tcPr>
            <w:tcW w:w="1191" w:type="dxa"/>
          </w:tcPr>
          <w:p w14:paraId="398610D1" w14:textId="2916A08A" w:rsidR="006E02FB" w:rsidRPr="00531164" w:rsidRDefault="006E02FB" w:rsidP="006E02FB">
            <w:pPr>
              <w:spacing w:before="0"/>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i/>
                <w:iCs/>
                <w:color w:val="000000"/>
                <w:sz w:val="18"/>
                <w:szCs w:val="18"/>
                <w:lang w:eastAsia="tr-TR"/>
              </w:rPr>
              <w:t>Hassa</w:t>
            </w:r>
          </w:p>
        </w:tc>
        <w:tc>
          <w:tcPr>
            <w:tcW w:w="659" w:type="dxa"/>
          </w:tcPr>
          <w:p w14:paraId="673FE4E9" w14:textId="43685A01"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384</w:t>
            </w:r>
          </w:p>
        </w:tc>
        <w:tc>
          <w:tcPr>
            <w:tcW w:w="732" w:type="dxa"/>
          </w:tcPr>
          <w:p w14:paraId="193DA752" w14:textId="7BB2551A"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28</w:t>
            </w:r>
          </w:p>
        </w:tc>
        <w:tc>
          <w:tcPr>
            <w:tcW w:w="782" w:type="dxa"/>
          </w:tcPr>
          <w:p w14:paraId="6D48C51C" w14:textId="2218A1FE"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381</w:t>
            </w:r>
          </w:p>
        </w:tc>
        <w:tc>
          <w:tcPr>
            <w:tcW w:w="823" w:type="dxa"/>
          </w:tcPr>
          <w:p w14:paraId="1BBEB896" w14:textId="1A216784"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377</w:t>
            </w:r>
          </w:p>
        </w:tc>
        <w:tc>
          <w:tcPr>
            <w:tcW w:w="848" w:type="dxa"/>
          </w:tcPr>
          <w:p w14:paraId="7EBC1E3E" w14:textId="52E6084A"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12</w:t>
            </w:r>
          </w:p>
        </w:tc>
        <w:tc>
          <w:tcPr>
            <w:tcW w:w="938" w:type="dxa"/>
          </w:tcPr>
          <w:p w14:paraId="11E122DE" w14:textId="750154DD"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p>
        </w:tc>
        <w:tc>
          <w:tcPr>
            <w:tcW w:w="938" w:type="dxa"/>
          </w:tcPr>
          <w:p w14:paraId="05035952" w14:textId="225FD2B3"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w:t>
            </w:r>
          </w:p>
        </w:tc>
        <w:tc>
          <w:tcPr>
            <w:tcW w:w="897" w:type="dxa"/>
          </w:tcPr>
          <w:p w14:paraId="6C865AE1" w14:textId="42EA30E7"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26</w:t>
            </w:r>
          </w:p>
        </w:tc>
        <w:tc>
          <w:tcPr>
            <w:tcW w:w="684" w:type="dxa"/>
          </w:tcPr>
          <w:p w14:paraId="79595D80" w14:textId="4F2196CC"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p>
        </w:tc>
      </w:tr>
      <w:tr w:rsidR="006E02FB" w:rsidRPr="00531164" w14:paraId="091DD7DD" w14:textId="77777777" w:rsidTr="00531164">
        <w:trPr>
          <w:trHeight w:val="340"/>
        </w:trPr>
        <w:tc>
          <w:tcPr>
            <w:cnfStyle w:val="001000000000" w:firstRow="0" w:lastRow="0" w:firstColumn="1" w:lastColumn="0" w:oddVBand="0" w:evenVBand="0" w:oddHBand="0" w:evenHBand="0" w:firstRowFirstColumn="0" w:firstRowLastColumn="0" w:lastRowFirstColumn="0" w:lastRowLastColumn="0"/>
            <w:tcW w:w="568" w:type="dxa"/>
          </w:tcPr>
          <w:p w14:paraId="5E68DE31" w14:textId="50A1C634" w:rsidR="006E02FB" w:rsidRPr="00531164" w:rsidRDefault="006E02FB" w:rsidP="006E02FB">
            <w:pPr>
              <w:spacing w:before="0"/>
              <w:jc w:val="center"/>
              <w:rPr>
                <w:b w:val="0"/>
                <w:noProof/>
                <w:sz w:val="18"/>
                <w:szCs w:val="18"/>
                <w:u w:val="single"/>
              </w:rPr>
            </w:pPr>
            <w:r w:rsidRPr="00531164">
              <w:rPr>
                <w:color w:val="000000"/>
                <w:sz w:val="18"/>
                <w:szCs w:val="18"/>
                <w:lang w:eastAsia="tr-TR"/>
              </w:rPr>
              <w:t>9</w:t>
            </w:r>
          </w:p>
        </w:tc>
        <w:tc>
          <w:tcPr>
            <w:tcW w:w="1191" w:type="dxa"/>
          </w:tcPr>
          <w:p w14:paraId="7820DD7B" w14:textId="7C74A79C" w:rsidR="006E02FB" w:rsidRPr="00531164" w:rsidRDefault="006E02FB" w:rsidP="006E02FB">
            <w:pPr>
              <w:spacing w:before="0"/>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b/>
                <w:bCs/>
                <w:i/>
                <w:iCs/>
                <w:color w:val="000000"/>
                <w:sz w:val="18"/>
                <w:szCs w:val="18"/>
                <w:lang w:eastAsia="tr-TR"/>
              </w:rPr>
              <w:t>İskenderun</w:t>
            </w:r>
          </w:p>
        </w:tc>
        <w:tc>
          <w:tcPr>
            <w:tcW w:w="659" w:type="dxa"/>
          </w:tcPr>
          <w:p w14:paraId="1FDDB62A" w14:textId="4A0F2A28"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915</w:t>
            </w:r>
          </w:p>
        </w:tc>
        <w:tc>
          <w:tcPr>
            <w:tcW w:w="732" w:type="dxa"/>
          </w:tcPr>
          <w:p w14:paraId="17A2341D" w14:textId="6E0F7C19"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75</w:t>
            </w:r>
          </w:p>
        </w:tc>
        <w:tc>
          <w:tcPr>
            <w:tcW w:w="782" w:type="dxa"/>
          </w:tcPr>
          <w:p w14:paraId="44B6019E" w14:textId="49556007"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715</w:t>
            </w:r>
          </w:p>
        </w:tc>
        <w:tc>
          <w:tcPr>
            <w:tcW w:w="823" w:type="dxa"/>
          </w:tcPr>
          <w:p w14:paraId="1568F65F" w14:textId="3B540DDA"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1.394</w:t>
            </w:r>
          </w:p>
        </w:tc>
        <w:tc>
          <w:tcPr>
            <w:tcW w:w="848" w:type="dxa"/>
          </w:tcPr>
          <w:p w14:paraId="76C06A88" w14:textId="10D2FD9E"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156</w:t>
            </w:r>
          </w:p>
        </w:tc>
        <w:tc>
          <w:tcPr>
            <w:tcW w:w="938" w:type="dxa"/>
          </w:tcPr>
          <w:p w14:paraId="4EC3E34F" w14:textId="56A2FB55"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938" w:type="dxa"/>
          </w:tcPr>
          <w:p w14:paraId="4BF429EF" w14:textId="48F06281"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300</w:t>
            </w:r>
          </w:p>
        </w:tc>
        <w:tc>
          <w:tcPr>
            <w:tcW w:w="897" w:type="dxa"/>
          </w:tcPr>
          <w:p w14:paraId="70F9A6AA" w14:textId="1A0DD8AF"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52</w:t>
            </w:r>
          </w:p>
        </w:tc>
        <w:tc>
          <w:tcPr>
            <w:tcW w:w="684" w:type="dxa"/>
          </w:tcPr>
          <w:p w14:paraId="347BB6BA" w14:textId="1524B07C"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4</w:t>
            </w:r>
          </w:p>
        </w:tc>
      </w:tr>
      <w:tr w:rsidR="006E02FB" w:rsidRPr="00531164" w14:paraId="663ED473" w14:textId="77777777" w:rsidTr="0053116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8" w:type="dxa"/>
          </w:tcPr>
          <w:p w14:paraId="58EEE80A" w14:textId="19624490" w:rsidR="006E02FB" w:rsidRPr="00531164" w:rsidRDefault="006E02FB" w:rsidP="006E02FB">
            <w:pPr>
              <w:spacing w:before="0"/>
              <w:jc w:val="center"/>
              <w:rPr>
                <w:b w:val="0"/>
                <w:noProof/>
                <w:sz w:val="18"/>
                <w:szCs w:val="18"/>
                <w:u w:val="single"/>
              </w:rPr>
            </w:pPr>
            <w:r w:rsidRPr="00531164">
              <w:rPr>
                <w:color w:val="000000"/>
                <w:sz w:val="18"/>
                <w:szCs w:val="18"/>
                <w:lang w:eastAsia="tr-TR"/>
              </w:rPr>
              <w:t>10</w:t>
            </w:r>
          </w:p>
        </w:tc>
        <w:tc>
          <w:tcPr>
            <w:tcW w:w="1191" w:type="dxa"/>
          </w:tcPr>
          <w:p w14:paraId="6048AEA8" w14:textId="4458FC7C" w:rsidR="006E02FB" w:rsidRPr="00531164" w:rsidRDefault="006E02FB" w:rsidP="006E02FB">
            <w:pPr>
              <w:spacing w:before="0"/>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b/>
                <w:bCs/>
                <w:i/>
                <w:iCs/>
                <w:color w:val="000000"/>
                <w:sz w:val="18"/>
                <w:szCs w:val="18"/>
                <w:lang w:eastAsia="tr-TR"/>
              </w:rPr>
              <w:t>Kırıkhan</w:t>
            </w:r>
          </w:p>
        </w:tc>
        <w:tc>
          <w:tcPr>
            <w:tcW w:w="659" w:type="dxa"/>
          </w:tcPr>
          <w:p w14:paraId="5F6159DE" w14:textId="0011258E"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665</w:t>
            </w:r>
          </w:p>
        </w:tc>
        <w:tc>
          <w:tcPr>
            <w:tcW w:w="732" w:type="dxa"/>
          </w:tcPr>
          <w:p w14:paraId="34C176A3" w14:textId="5184BE17"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55</w:t>
            </w:r>
          </w:p>
        </w:tc>
        <w:tc>
          <w:tcPr>
            <w:tcW w:w="782" w:type="dxa"/>
          </w:tcPr>
          <w:p w14:paraId="7CF10EA6" w14:textId="1FA74FC0"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1.002</w:t>
            </w:r>
          </w:p>
        </w:tc>
        <w:tc>
          <w:tcPr>
            <w:tcW w:w="823" w:type="dxa"/>
          </w:tcPr>
          <w:p w14:paraId="46CBE26D" w14:textId="754D5664"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620</w:t>
            </w:r>
          </w:p>
        </w:tc>
        <w:tc>
          <w:tcPr>
            <w:tcW w:w="848" w:type="dxa"/>
          </w:tcPr>
          <w:p w14:paraId="16BA4DA3" w14:textId="74E7E7CF"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8</w:t>
            </w:r>
          </w:p>
        </w:tc>
        <w:tc>
          <w:tcPr>
            <w:tcW w:w="938" w:type="dxa"/>
          </w:tcPr>
          <w:p w14:paraId="0441181F" w14:textId="4590C2F2"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p>
        </w:tc>
        <w:tc>
          <w:tcPr>
            <w:tcW w:w="938" w:type="dxa"/>
          </w:tcPr>
          <w:p w14:paraId="50470FB0" w14:textId="40B88502"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25</w:t>
            </w:r>
          </w:p>
        </w:tc>
        <w:tc>
          <w:tcPr>
            <w:tcW w:w="897" w:type="dxa"/>
          </w:tcPr>
          <w:p w14:paraId="5131B624" w14:textId="2596AA44"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44</w:t>
            </w:r>
          </w:p>
        </w:tc>
        <w:tc>
          <w:tcPr>
            <w:tcW w:w="684" w:type="dxa"/>
          </w:tcPr>
          <w:p w14:paraId="7B256FCC" w14:textId="72BE59AF"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b/>
                <w:noProof/>
                <w:sz w:val="18"/>
                <w:szCs w:val="18"/>
                <w:u w:val="single"/>
              </w:rPr>
            </w:pPr>
            <w:r w:rsidRPr="00531164">
              <w:rPr>
                <w:color w:val="000000"/>
                <w:sz w:val="18"/>
                <w:szCs w:val="18"/>
                <w:lang w:eastAsia="tr-TR"/>
              </w:rPr>
              <w:t>4</w:t>
            </w:r>
          </w:p>
        </w:tc>
      </w:tr>
      <w:tr w:rsidR="006E02FB" w:rsidRPr="00531164" w14:paraId="006D0F19" w14:textId="77777777" w:rsidTr="00531164">
        <w:trPr>
          <w:trHeight w:val="340"/>
        </w:trPr>
        <w:tc>
          <w:tcPr>
            <w:cnfStyle w:val="001000000000" w:firstRow="0" w:lastRow="0" w:firstColumn="1" w:lastColumn="0" w:oddVBand="0" w:evenVBand="0" w:oddHBand="0" w:evenHBand="0" w:firstRowFirstColumn="0" w:firstRowLastColumn="0" w:lastRowFirstColumn="0" w:lastRowLastColumn="0"/>
            <w:tcW w:w="568" w:type="dxa"/>
          </w:tcPr>
          <w:p w14:paraId="13693CFC" w14:textId="52148DF0" w:rsidR="006E02FB" w:rsidRPr="00531164" w:rsidRDefault="006E02FB" w:rsidP="006E02FB">
            <w:pPr>
              <w:spacing w:before="0"/>
              <w:jc w:val="center"/>
              <w:rPr>
                <w:b w:val="0"/>
                <w:noProof/>
                <w:sz w:val="18"/>
                <w:szCs w:val="18"/>
                <w:u w:val="single"/>
              </w:rPr>
            </w:pPr>
            <w:r w:rsidRPr="00531164">
              <w:rPr>
                <w:color w:val="000000"/>
                <w:sz w:val="18"/>
                <w:szCs w:val="18"/>
                <w:lang w:eastAsia="tr-TR"/>
              </w:rPr>
              <w:t>11</w:t>
            </w:r>
          </w:p>
        </w:tc>
        <w:tc>
          <w:tcPr>
            <w:tcW w:w="1191" w:type="dxa"/>
          </w:tcPr>
          <w:p w14:paraId="47555707" w14:textId="0C08A059" w:rsidR="006E02FB" w:rsidRPr="00531164" w:rsidRDefault="006E02FB" w:rsidP="006E02FB">
            <w:pPr>
              <w:spacing w:before="0"/>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b/>
                <w:bCs/>
                <w:i/>
                <w:iCs/>
                <w:color w:val="000000"/>
                <w:sz w:val="18"/>
                <w:szCs w:val="18"/>
                <w:lang w:eastAsia="tr-TR"/>
              </w:rPr>
              <w:t>Kumlu</w:t>
            </w:r>
          </w:p>
        </w:tc>
        <w:tc>
          <w:tcPr>
            <w:tcW w:w="659" w:type="dxa"/>
          </w:tcPr>
          <w:p w14:paraId="2FF88C53" w14:textId="026C7569"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63</w:t>
            </w:r>
          </w:p>
        </w:tc>
        <w:tc>
          <w:tcPr>
            <w:tcW w:w="732" w:type="dxa"/>
          </w:tcPr>
          <w:p w14:paraId="6D2C0B64" w14:textId="6F486EC8"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2</w:t>
            </w:r>
          </w:p>
        </w:tc>
        <w:tc>
          <w:tcPr>
            <w:tcW w:w="782" w:type="dxa"/>
          </w:tcPr>
          <w:p w14:paraId="4DBDE0DB" w14:textId="43A03743"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54</w:t>
            </w:r>
          </w:p>
        </w:tc>
        <w:tc>
          <w:tcPr>
            <w:tcW w:w="823" w:type="dxa"/>
          </w:tcPr>
          <w:p w14:paraId="08681032" w14:textId="5D939A4D"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848" w:type="dxa"/>
          </w:tcPr>
          <w:p w14:paraId="1B421174" w14:textId="02935464"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938" w:type="dxa"/>
          </w:tcPr>
          <w:p w14:paraId="50A446F6" w14:textId="691940B0"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938" w:type="dxa"/>
          </w:tcPr>
          <w:p w14:paraId="49433192" w14:textId="08D3A145"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p>
        </w:tc>
        <w:tc>
          <w:tcPr>
            <w:tcW w:w="897" w:type="dxa"/>
          </w:tcPr>
          <w:p w14:paraId="31D17E97" w14:textId="17D4B903"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10</w:t>
            </w:r>
          </w:p>
        </w:tc>
        <w:tc>
          <w:tcPr>
            <w:tcW w:w="684" w:type="dxa"/>
          </w:tcPr>
          <w:p w14:paraId="4CF22472" w14:textId="302CAD0D"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b/>
                <w:noProof/>
                <w:sz w:val="18"/>
                <w:szCs w:val="18"/>
                <w:u w:val="single"/>
              </w:rPr>
            </w:pPr>
            <w:r w:rsidRPr="00531164">
              <w:rPr>
                <w:color w:val="000000"/>
                <w:sz w:val="18"/>
                <w:szCs w:val="18"/>
                <w:lang w:eastAsia="tr-TR"/>
              </w:rPr>
              <w:t>3</w:t>
            </w:r>
          </w:p>
        </w:tc>
      </w:tr>
      <w:tr w:rsidR="006E02FB" w:rsidRPr="00531164" w14:paraId="3CA21C23" w14:textId="77777777" w:rsidTr="0053116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8" w:type="dxa"/>
          </w:tcPr>
          <w:p w14:paraId="76E62DE1" w14:textId="00E57607" w:rsidR="006E02FB" w:rsidRPr="00531164" w:rsidRDefault="006E02FB" w:rsidP="006E02FB">
            <w:pPr>
              <w:spacing w:before="0"/>
              <w:jc w:val="center"/>
              <w:rPr>
                <w:color w:val="000000"/>
                <w:sz w:val="18"/>
                <w:szCs w:val="18"/>
                <w:lang w:eastAsia="tr-TR"/>
              </w:rPr>
            </w:pPr>
            <w:r w:rsidRPr="00531164">
              <w:rPr>
                <w:color w:val="000000"/>
                <w:sz w:val="18"/>
                <w:szCs w:val="18"/>
                <w:lang w:eastAsia="tr-TR"/>
              </w:rPr>
              <w:t>12</w:t>
            </w:r>
          </w:p>
        </w:tc>
        <w:tc>
          <w:tcPr>
            <w:tcW w:w="1191" w:type="dxa"/>
          </w:tcPr>
          <w:p w14:paraId="777B06E6" w14:textId="1E80C6C1" w:rsidR="006E02FB" w:rsidRPr="00531164" w:rsidRDefault="006E02FB" w:rsidP="006E02FB">
            <w:pPr>
              <w:spacing w:before="0"/>
              <w:cnfStyle w:val="000000100000" w:firstRow="0" w:lastRow="0" w:firstColumn="0" w:lastColumn="0" w:oddVBand="0" w:evenVBand="0" w:oddHBand="1" w:evenHBand="0" w:firstRowFirstColumn="0" w:firstRowLastColumn="0" w:lastRowFirstColumn="0" w:lastRowLastColumn="0"/>
              <w:rPr>
                <w:b/>
                <w:bCs/>
                <w:i/>
                <w:iCs/>
                <w:color w:val="000000"/>
                <w:sz w:val="18"/>
                <w:szCs w:val="18"/>
                <w:lang w:eastAsia="tr-TR"/>
              </w:rPr>
            </w:pPr>
            <w:r w:rsidRPr="00531164">
              <w:rPr>
                <w:b/>
                <w:bCs/>
                <w:i/>
                <w:iCs/>
                <w:color w:val="000000"/>
                <w:sz w:val="18"/>
                <w:szCs w:val="18"/>
                <w:lang w:eastAsia="tr-TR"/>
              </w:rPr>
              <w:t>Payas</w:t>
            </w:r>
          </w:p>
        </w:tc>
        <w:tc>
          <w:tcPr>
            <w:tcW w:w="659" w:type="dxa"/>
          </w:tcPr>
          <w:p w14:paraId="45C490A1" w14:textId="65F1EDDA"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206</w:t>
            </w:r>
          </w:p>
        </w:tc>
        <w:tc>
          <w:tcPr>
            <w:tcW w:w="732" w:type="dxa"/>
          </w:tcPr>
          <w:p w14:paraId="20ED39B2" w14:textId="3B8E53E6"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22</w:t>
            </w:r>
          </w:p>
        </w:tc>
        <w:tc>
          <w:tcPr>
            <w:tcW w:w="782" w:type="dxa"/>
          </w:tcPr>
          <w:p w14:paraId="47CB26E6" w14:textId="45FC397B"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208</w:t>
            </w:r>
          </w:p>
        </w:tc>
        <w:tc>
          <w:tcPr>
            <w:tcW w:w="823" w:type="dxa"/>
          </w:tcPr>
          <w:p w14:paraId="57A01919" w14:textId="4C0C3B2D"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244</w:t>
            </w:r>
          </w:p>
        </w:tc>
        <w:tc>
          <w:tcPr>
            <w:tcW w:w="848" w:type="dxa"/>
          </w:tcPr>
          <w:p w14:paraId="33EFC23A" w14:textId="1D447E98"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22</w:t>
            </w:r>
          </w:p>
        </w:tc>
        <w:tc>
          <w:tcPr>
            <w:tcW w:w="938" w:type="dxa"/>
          </w:tcPr>
          <w:p w14:paraId="0FFB055D" w14:textId="39DE8BD0"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p>
        </w:tc>
        <w:tc>
          <w:tcPr>
            <w:tcW w:w="938" w:type="dxa"/>
          </w:tcPr>
          <w:p w14:paraId="2C096F8B" w14:textId="66F43937"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4</w:t>
            </w:r>
          </w:p>
        </w:tc>
        <w:tc>
          <w:tcPr>
            <w:tcW w:w="897" w:type="dxa"/>
          </w:tcPr>
          <w:p w14:paraId="0108E82A" w14:textId="3E54A31E"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18</w:t>
            </w:r>
          </w:p>
        </w:tc>
        <w:tc>
          <w:tcPr>
            <w:tcW w:w="684" w:type="dxa"/>
          </w:tcPr>
          <w:p w14:paraId="4DBF3D5E" w14:textId="29A689CC"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p>
        </w:tc>
      </w:tr>
      <w:tr w:rsidR="006E02FB" w:rsidRPr="00531164" w14:paraId="1BDD8A31" w14:textId="77777777" w:rsidTr="00531164">
        <w:trPr>
          <w:trHeight w:val="340"/>
        </w:trPr>
        <w:tc>
          <w:tcPr>
            <w:cnfStyle w:val="001000000000" w:firstRow="0" w:lastRow="0" w:firstColumn="1" w:lastColumn="0" w:oddVBand="0" w:evenVBand="0" w:oddHBand="0" w:evenHBand="0" w:firstRowFirstColumn="0" w:firstRowLastColumn="0" w:lastRowFirstColumn="0" w:lastRowLastColumn="0"/>
            <w:tcW w:w="568" w:type="dxa"/>
          </w:tcPr>
          <w:p w14:paraId="5DFB20FE" w14:textId="42108B5C" w:rsidR="006E02FB" w:rsidRPr="00531164" w:rsidRDefault="006E02FB" w:rsidP="006E02FB">
            <w:pPr>
              <w:spacing w:before="0"/>
              <w:jc w:val="center"/>
              <w:rPr>
                <w:color w:val="000000"/>
                <w:sz w:val="18"/>
                <w:szCs w:val="18"/>
                <w:lang w:eastAsia="tr-TR"/>
              </w:rPr>
            </w:pPr>
            <w:r w:rsidRPr="00531164">
              <w:rPr>
                <w:color w:val="000000"/>
                <w:sz w:val="18"/>
                <w:szCs w:val="18"/>
                <w:lang w:eastAsia="tr-TR"/>
              </w:rPr>
              <w:t>13</w:t>
            </w:r>
          </w:p>
        </w:tc>
        <w:tc>
          <w:tcPr>
            <w:tcW w:w="1191" w:type="dxa"/>
          </w:tcPr>
          <w:p w14:paraId="062DA816" w14:textId="340DA4F1" w:rsidR="006E02FB" w:rsidRPr="00531164" w:rsidRDefault="006E02FB" w:rsidP="006E02FB">
            <w:pPr>
              <w:spacing w:before="0"/>
              <w:cnfStyle w:val="000000000000" w:firstRow="0" w:lastRow="0" w:firstColumn="0" w:lastColumn="0" w:oddVBand="0" w:evenVBand="0" w:oddHBand="0" w:evenHBand="0" w:firstRowFirstColumn="0" w:firstRowLastColumn="0" w:lastRowFirstColumn="0" w:lastRowLastColumn="0"/>
              <w:rPr>
                <w:b/>
                <w:bCs/>
                <w:i/>
                <w:iCs/>
                <w:color w:val="000000"/>
                <w:sz w:val="18"/>
                <w:szCs w:val="18"/>
                <w:lang w:eastAsia="tr-TR"/>
              </w:rPr>
            </w:pPr>
            <w:r w:rsidRPr="00531164">
              <w:rPr>
                <w:b/>
                <w:bCs/>
                <w:i/>
                <w:iCs/>
                <w:color w:val="000000"/>
                <w:sz w:val="18"/>
                <w:szCs w:val="18"/>
                <w:lang w:eastAsia="tr-TR"/>
              </w:rPr>
              <w:t>Reyhanlı</w:t>
            </w:r>
          </w:p>
        </w:tc>
        <w:tc>
          <w:tcPr>
            <w:tcW w:w="659" w:type="dxa"/>
          </w:tcPr>
          <w:p w14:paraId="2096187B" w14:textId="0C3F99AD"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432</w:t>
            </w:r>
          </w:p>
        </w:tc>
        <w:tc>
          <w:tcPr>
            <w:tcW w:w="732" w:type="dxa"/>
          </w:tcPr>
          <w:p w14:paraId="3935DAE9" w14:textId="6FBC60AE"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33</w:t>
            </w:r>
          </w:p>
        </w:tc>
        <w:tc>
          <w:tcPr>
            <w:tcW w:w="782" w:type="dxa"/>
          </w:tcPr>
          <w:p w14:paraId="621BE745" w14:textId="30CB9392"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477</w:t>
            </w:r>
          </w:p>
        </w:tc>
        <w:tc>
          <w:tcPr>
            <w:tcW w:w="823" w:type="dxa"/>
          </w:tcPr>
          <w:p w14:paraId="63843EF8" w14:textId="631F5070"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925</w:t>
            </w:r>
          </w:p>
        </w:tc>
        <w:tc>
          <w:tcPr>
            <w:tcW w:w="848" w:type="dxa"/>
          </w:tcPr>
          <w:p w14:paraId="6370A86D" w14:textId="01C3DB1A"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1</w:t>
            </w:r>
          </w:p>
        </w:tc>
        <w:tc>
          <w:tcPr>
            <w:tcW w:w="938" w:type="dxa"/>
          </w:tcPr>
          <w:p w14:paraId="73FA52DC" w14:textId="442C9DB7"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528</w:t>
            </w:r>
          </w:p>
        </w:tc>
        <w:tc>
          <w:tcPr>
            <w:tcW w:w="938" w:type="dxa"/>
          </w:tcPr>
          <w:p w14:paraId="6549A606" w14:textId="0C905428"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581</w:t>
            </w:r>
          </w:p>
        </w:tc>
        <w:tc>
          <w:tcPr>
            <w:tcW w:w="897" w:type="dxa"/>
          </w:tcPr>
          <w:p w14:paraId="557327CB" w14:textId="4CFBCF05"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36</w:t>
            </w:r>
          </w:p>
        </w:tc>
        <w:tc>
          <w:tcPr>
            <w:tcW w:w="684" w:type="dxa"/>
          </w:tcPr>
          <w:p w14:paraId="3DCA7B00" w14:textId="40F5BC71"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4</w:t>
            </w:r>
          </w:p>
        </w:tc>
      </w:tr>
      <w:tr w:rsidR="006E02FB" w:rsidRPr="00531164" w14:paraId="1D7E1A54" w14:textId="77777777" w:rsidTr="0053116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68" w:type="dxa"/>
          </w:tcPr>
          <w:p w14:paraId="36C340B8" w14:textId="1092CA55" w:rsidR="006E02FB" w:rsidRPr="00531164" w:rsidRDefault="006E02FB" w:rsidP="006E02FB">
            <w:pPr>
              <w:spacing w:before="0"/>
              <w:jc w:val="center"/>
              <w:rPr>
                <w:color w:val="000000"/>
                <w:sz w:val="18"/>
                <w:szCs w:val="18"/>
                <w:lang w:eastAsia="tr-TR"/>
              </w:rPr>
            </w:pPr>
            <w:r w:rsidRPr="00531164">
              <w:rPr>
                <w:color w:val="000000"/>
                <w:sz w:val="18"/>
                <w:szCs w:val="18"/>
                <w:lang w:eastAsia="tr-TR"/>
              </w:rPr>
              <w:t>14</w:t>
            </w:r>
          </w:p>
        </w:tc>
        <w:tc>
          <w:tcPr>
            <w:tcW w:w="1191" w:type="dxa"/>
          </w:tcPr>
          <w:p w14:paraId="7B96A928" w14:textId="533AF4A4" w:rsidR="006E02FB" w:rsidRPr="00531164" w:rsidRDefault="006E02FB" w:rsidP="006E02FB">
            <w:pPr>
              <w:spacing w:before="0"/>
              <w:cnfStyle w:val="000000100000" w:firstRow="0" w:lastRow="0" w:firstColumn="0" w:lastColumn="0" w:oddVBand="0" w:evenVBand="0" w:oddHBand="1" w:evenHBand="0" w:firstRowFirstColumn="0" w:firstRowLastColumn="0" w:lastRowFirstColumn="0" w:lastRowLastColumn="0"/>
              <w:rPr>
                <w:b/>
                <w:bCs/>
                <w:i/>
                <w:iCs/>
                <w:color w:val="000000"/>
                <w:sz w:val="18"/>
                <w:szCs w:val="18"/>
                <w:lang w:eastAsia="tr-TR"/>
              </w:rPr>
            </w:pPr>
            <w:r w:rsidRPr="00531164">
              <w:rPr>
                <w:b/>
                <w:bCs/>
                <w:i/>
                <w:iCs/>
                <w:color w:val="000000"/>
                <w:sz w:val="18"/>
                <w:szCs w:val="18"/>
                <w:lang w:eastAsia="tr-TR"/>
              </w:rPr>
              <w:t>Samandağ</w:t>
            </w:r>
          </w:p>
        </w:tc>
        <w:tc>
          <w:tcPr>
            <w:tcW w:w="659" w:type="dxa"/>
          </w:tcPr>
          <w:p w14:paraId="5DE46D53" w14:textId="74D1DF31"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591</w:t>
            </w:r>
          </w:p>
        </w:tc>
        <w:tc>
          <w:tcPr>
            <w:tcW w:w="732" w:type="dxa"/>
          </w:tcPr>
          <w:p w14:paraId="1F42E47E" w14:textId="7EE3EA06"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67</w:t>
            </w:r>
          </w:p>
        </w:tc>
        <w:tc>
          <w:tcPr>
            <w:tcW w:w="782" w:type="dxa"/>
          </w:tcPr>
          <w:p w14:paraId="6444795B" w14:textId="7B009DC3"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461</w:t>
            </w:r>
          </w:p>
        </w:tc>
        <w:tc>
          <w:tcPr>
            <w:tcW w:w="823" w:type="dxa"/>
          </w:tcPr>
          <w:p w14:paraId="31F0921E" w14:textId="64F537B5"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730</w:t>
            </w:r>
          </w:p>
        </w:tc>
        <w:tc>
          <w:tcPr>
            <w:tcW w:w="848" w:type="dxa"/>
          </w:tcPr>
          <w:p w14:paraId="75225E9D" w14:textId="43822630"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40</w:t>
            </w:r>
          </w:p>
        </w:tc>
        <w:tc>
          <w:tcPr>
            <w:tcW w:w="938" w:type="dxa"/>
          </w:tcPr>
          <w:p w14:paraId="4294A572" w14:textId="75012BC7"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p>
        </w:tc>
        <w:tc>
          <w:tcPr>
            <w:tcW w:w="938" w:type="dxa"/>
          </w:tcPr>
          <w:p w14:paraId="5B9BDC5B" w14:textId="66977304"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33</w:t>
            </w:r>
          </w:p>
        </w:tc>
        <w:tc>
          <w:tcPr>
            <w:tcW w:w="897" w:type="dxa"/>
          </w:tcPr>
          <w:p w14:paraId="05617604" w14:textId="1C103C04"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54</w:t>
            </w:r>
          </w:p>
        </w:tc>
        <w:tc>
          <w:tcPr>
            <w:tcW w:w="684" w:type="dxa"/>
          </w:tcPr>
          <w:p w14:paraId="06F91A99" w14:textId="34D06C2C"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color w:val="000000"/>
                <w:sz w:val="18"/>
                <w:szCs w:val="18"/>
                <w:lang w:eastAsia="tr-TR"/>
              </w:rPr>
              <w:t>3</w:t>
            </w:r>
          </w:p>
        </w:tc>
      </w:tr>
      <w:tr w:rsidR="006E02FB" w:rsidRPr="00531164" w14:paraId="57B546AB" w14:textId="77777777" w:rsidTr="00531164">
        <w:trPr>
          <w:trHeight w:val="340"/>
        </w:trPr>
        <w:tc>
          <w:tcPr>
            <w:cnfStyle w:val="001000000000" w:firstRow="0" w:lastRow="0" w:firstColumn="1" w:lastColumn="0" w:oddVBand="0" w:evenVBand="0" w:oddHBand="0" w:evenHBand="0" w:firstRowFirstColumn="0" w:firstRowLastColumn="0" w:lastRowFirstColumn="0" w:lastRowLastColumn="0"/>
            <w:tcW w:w="568" w:type="dxa"/>
          </w:tcPr>
          <w:p w14:paraId="77844172" w14:textId="3E3576E7" w:rsidR="006E02FB" w:rsidRPr="00531164" w:rsidRDefault="006E02FB" w:rsidP="006E02FB">
            <w:pPr>
              <w:spacing w:before="0"/>
              <w:jc w:val="center"/>
              <w:rPr>
                <w:color w:val="000000"/>
                <w:sz w:val="18"/>
                <w:szCs w:val="18"/>
                <w:lang w:eastAsia="tr-TR"/>
              </w:rPr>
            </w:pPr>
            <w:r w:rsidRPr="00531164">
              <w:rPr>
                <w:color w:val="000000"/>
                <w:sz w:val="18"/>
                <w:szCs w:val="18"/>
                <w:lang w:eastAsia="tr-TR"/>
              </w:rPr>
              <w:t>15</w:t>
            </w:r>
          </w:p>
        </w:tc>
        <w:tc>
          <w:tcPr>
            <w:tcW w:w="1191" w:type="dxa"/>
          </w:tcPr>
          <w:p w14:paraId="27CFA0EF" w14:textId="62B3936E" w:rsidR="006E02FB" w:rsidRPr="00531164" w:rsidRDefault="006E02FB" w:rsidP="006E02FB">
            <w:pPr>
              <w:spacing w:before="0"/>
              <w:cnfStyle w:val="000000000000" w:firstRow="0" w:lastRow="0" w:firstColumn="0" w:lastColumn="0" w:oddVBand="0" w:evenVBand="0" w:oddHBand="0" w:evenHBand="0" w:firstRowFirstColumn="0" w:firstRowLastColumn="0" w:lastRowFirstColumn="0" w:lastRowLastColumn="0"/>
              <w:rPr>
                <w:b/>
                <w:bCs/>
                <w:i/>
                <w:iCs/>
                <w:color w:val="000000"/>
                <w:sz w:val="18"/>
                <w:szCs w:val="18"/>
                <w:lang w:eastAsia="tr-TR"/>
              </w:rPr>
            </w:pPr>
            <w:r w:rsidRPr="00531164">
              <w:rPr>
                <w:b/>
                <w:bCs/>
                <w:i/>
                <w:iCs/>
                <w:color w:val="000000"/>
                <w:sz w:val="18"/>
                <w:szCs w:val="18"/>
                <w:lang w:eastAsia="tr-TR"/>
              </w:rPr>
              <w:t>Yayladağı</w:t>
            </w:r>
          </w:p>
        </w:tc>
        <w:tc>
          <w:tcPr>
            <w:tcW w:w="659" w:type="dxa"/>
          </w:tcPr>
          <w:p w14:paraId="635DC7AA" w14:textId="1086642C"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296</w:t>
            </w:r>
          </w:p>
        </w:tc>
        <w:tc>
          <w:tcPr>
            <w:tcW w:w="732" w:type="dxa"/>
          </w:tcPr>
          <w:p w14:paraId="1FC1B29B" w14:textId="1BEE9FCB"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33</w:t>
            </w:r>
          </w:p>
        </w:tc>
        <w:tc>
          <w:tcPr>
            <w:tcW w:w="782" w:type="dxa"/>
          </w:tcPr>
          <w:p w14:paraId="64EDA2B9" w14:textId="1A5C9ECA"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211</w:t>
            </w:r>
          </w:p>
        </w:tc>
        <w:tc>
          <w:tcPr>
            <w:tcW w:w="823" w:type="dxa"/>
          </w:tcPr>
          <w:p w14:paraId="0B8878D0" w14:textId="4FCCD188"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248</w:t>
            </w:r>
          </w:p>
        </w:tc>
        <w:tc>
          <w:tcPr>
            <w:tcW w:w="848" w:type="dxa"/>
          </w:tcPr>
          <w:p w14:paraId="0D8F82BB" w14:textId="48F954DF"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p>
        </w:tc>
        <w:tc>
          <w:tcPr>
            <w:tcW w:w="938" w:type="dxa"/>
          </w:tcPr>
          <w:p w14:paraId="5596F821" w14:textId="432D7B06"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8</w:t>
            </w:r>
          </w:p>
        </w:tc>
        <w:tc>
          <w:tcPr>
            <w:tcW w:w="938" w:type="dxa"/>
          </w:tcPr>
          <w:p w14:paraId="1BB9ECAC" w14:textId="11E59AEC"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13</w:t>
            </w:r>
          </w:p>
        </w:tc>
        <w:tc>
          <w:tcPr>
            <w:tcW w:w="897" w:type="dxa"/>
          </w:tcPr>
          <w:p w14:paraId="46B93E6D" w14:textId="14427DB5"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r w:rsidRPr="00531164">
              <w:rPr>
                <w:color w:val="000000"/>
                <w:sz w:val="18"/>
                <w:szCs w:val="18"/>
                <w:lang w:eastAsia="tr-TR"/>
              </w:rPr>
              <w:t>50</w:t>
            </w:r>
          </w:p>
        </w:tc>
        <w:tc>
          <w:tcPr>
            <w:tcW w:w="684" w:type="dxa"/>
          </w:tcPr>
          <w:p w14:paraId="4B9CC16D" w14:textId="2039D84A" w:rsidR="006E02FB" w:rsidRPr="00531164" w:rsidRDefault="006E02FB" w:rsidP="006E02FB">
            <w:pPr>
              <w:spacing w:before="0"/>
              <w:jc w:val="center"/>
              <w:cnfStyle w:val="000000000000" w:firstRow="0" w:lastRow="0" w:firstColumn="0" w:lastColumn="0" w:oddVBand="0" w:evenVBand="0" w:oddHBand="0" w:evenHBand="0" w:firstRowFirstColumn="0" w:firstRowLastColumn="0" w:lastRowFirstColumn="0" w:lastRowLastColumn="0"/>
              <w:rPr>
                <w:color w:val="000000"/>
                <w:sz w:val="18"/>
                <w:szCs w:val="18"/>
                <w:lang w:eastAsia="tr-TR"/>
              </w:rPr>
            </w:pPr>
          </w:p>
        </w:tc>
      </w:tr>
      <w:tr w:rsidR="006E02FB" w:rsidRPr="00531164" w14:paraId="4572B693" w14:textId="77777777" w:rsidTr="0053116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759" w:type="dxa"/>
            <w:gridSpan w:val="2"/>
          </w:tcPr>
          <w:p w14:paraId="682F0366" w14:textId="34BCD020" w:rsidR="006E02FB" w:rsidRPr="00531164" w:rsidRDefault="006E02FB" w:rsidP="006E02FB">
            <w:pPr>
              <w:spacing w:before="0"/>
              <w:rPr>
                <w:b w:val="0"/>
                <w:bCs w:val="0"/>
                <w:i/>
                <w:iCs/>
                <w:color w:val="000000"/>
                <w:sz w:val="18"/>
                <w:szCs w:val="18"/>
                <w:lang w:eastAsia="tr-TR"/>
              </w:rPr>
            </w:pPr>
            <w:r w:rsidRPr="00531164">
              <w:rPr>
                <w:color w:val="000000"/>
                <w:sz w:val="18"/>
                <w:szCs w:val="18"/>
                <w:lang w:eastAsia="tr-TR"/>
              </w:rPr>
              <w:t>Toplam</w:t>
            </w:r>
          </w:p>
        </w:tc>
        <w:tc>
          <w:tcPr>
            <w:tcW w:w="659" w:type="dxa"/>
          </w:tcPr>
          <w:p w14:paraId="6EA24D73" w14:textId="0DC09D4D"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b/>
                <w:bCs/>
                <w:color w:val="000000"/>
                <w:sz w:val="18"/>
                <w:szCs w:val="18"/>
                <w:lang w:eastAsia="tr-TR"/>
              </w:rPr>
              <w:t>7.882</w:t>
            </w:r>
          </w:p>
        </w:tc>
        <w:tc>
          <w:tcPr>
            <w:tcW w:w="732" w:type="dxa"/>
          </w:tcPr>
          <w:p w14:paraId="6382161B" w14:textId="3026EF8D"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b/>
                <w:bCs/>
                <w:color w:val="000000"/>
                <w:sz w:val="18"/>
                <w:szCs w:val="18"/>
                <w:lang w:eastAsia="tr-TR"/>
              </w:rPr>
              <w:t>764</w:t>
            </w:r>
          </w:p>
        </w:tc>
        <w:tc>
          <w:tcPr>
            <w:tcW w:w="782" w:type="dxa"/>
          </w:tcPr>
          <w:p w14:paraId="10970837" w14:textId="60494680"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b/>
                <w:bCs/>
                <w:color w:val="000000"/>
                <w:sz w:val="18"/>
                <w:szCs w:val="18"/>
                <w:lang w:eastAsia="tr-TR"/>
              </w:rPr>
              <w:t>8.822</w:t>
            </w:r>
          </w:p>
        </w:tc>
        <w:tc>
          <w:tcPr>
            <w:tcW w:w="823" w:type="dxa"/>
          </w:tcPr>
          <w:p w14:paraId="0D22E9DE" w14:textId="2436ACDD"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b/>
                <w:bCs/>
                <w:color w:val="000000"/>
                <w:sz w:val="18"/>
                <w:szCs w:val="18"/>
                <w:lang w:eastAsia="tr-TR"/>
              </w:rPr>
              <w:t>10.010</w:t>
            </w:r>
          </w:p>
        </w:tc>
        <w:tc>
          <w:tcPr>
            <w:tcW w:w="848" w:type="dxa"/>
          </w:tcPr>
          <w:p w14:paraId="0F72B2DB" w14:textId="6BA65681"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b/>
                <w:bCs/>
                <w:color w:val="000000"/>
                <w:sz w:val="18"/>
                <w:szCs w:val="18"/>
                <w:lang w:eastAsia="tr-TR"/>
              </w:rPr>
              <w:t>420</w:t>
            </w:r>
          </w:p>
        </w:tc>
        <w:tc>
          <w:tcPr>
            <w:tcW w:w="938" w:type="dxa"/>
          </w:tcPr>
          <w:p w14:paraId="3E4440CB" w14:textId="3D3F1F0C"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b/>
                <w:bCs/>
                <w:color w:val="000000"/>
                <w:sz w:val="18"/>
                <w:szCs w:val="18"/>
                <w:lang w:eastAsia="tr-TR"/>
              </w:rPr>
              <w:t>536</w:t>
            </w:r>
          </w:p>
        </w:tc>
        <w:tc>
          <w:tcPr>
            <w:tcW w:w="938" w:type="dxa"/>
          </w:tcPr>
          <w:p w14:paraId="5B767F4A" w14:textId="6CBC83DD"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b/>
                <w:bCs/>
                <w:color w:val="000000"/>
                <w:sz w:val="18"/>
                <w:szCs w:val="18"/>
                <w:lang w:eastAsia="tr-TR"/>
              </w:rPr>
              <w:t>2.203</w:t>
            </w:r>
          </w:p>
        </w:tc>
        <w:tc>
          <w:tcPr>
            <w:tcW w:w="897" w:type="dxa"/>
          </w:tcPr>
          <w:p w14:paraId="6BFE2806" w14:textId="185FA42A"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b/>
                <w:bCs/>
                <w:color w:val="000000"/>
                <w:sz w:val="18"/>
                <w:szCs w:val="18"/>
                <w:lang w:eastAsia="tr-TR"/>
              </w:rPr>
              <w:t>801</w:t>
            </w:r>
          </w:p>
        </w:tc>
        <w:tc>
          <w:tcPr>
            <w:tcW w:w="684" w:type="dxa"/>
          </w:tcPr>
          <w:p w14:paraId="10526ED6" w14:textId="5EC69E45" w:rsidR="006E02FB" w:rsidRPr="00531164" w:rsidRDefault="006E02FB" w:rsidP="006E02FB">
            <w:pPr>
              <w:spacing w:before="0"/>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tr-TR"/>
              </w:rPr>
            </w:pPr>
            <w:r w:rsidRPr="00531164">
              <w:rPr>
                <w:b/>
                <w:bCs/>
                <w:color w:val="000000"/>
                <w:sz w:val="18"/>
                <w:szCs w:val="18"/>
                <w:lang w:eastAsia="tr-TR"/>
              </w:rPr>
              <w:t>30</w:t>
            </w:r>
          </w:p>
        </w:tc>
      </w:tr>
    </w:tbl>
    <w:p w14:paraId="0D1AB2A8" w14:textId="1FCA6D61" w:rsidR="0009392B" w:rsidRPr="00531164" w:rsidRDefault="0009392B" w:rsidP="0009392B">
      <w:pPr>
        <w:rPr>
          <w:rFonts w:cstheme="minorHAnsi"/>
          <w:noProof/>
          <w:u w:val="single"/>
        </w:rPr>
      </w:pPr>
      <w:r w:rsidRPr="00531164">
        <w:rPr>
          <w:rFonts w:cstheme="minorHAnsi"/>
          <w:b/>
          <w:noProof/>
          <w:u w:val="single"/>
        </w:rPr>
        <w:t>Mezarlık Çevre Düzenlemesi Yapımı İşi</w:t>
      </w:r>
    </w:p>
    <w:p w14:paraId="54449D9D" w14:textId="4BFA0F67" w:rsidR="0009392B" w:rsidRPr="00531164" w:rsidRDefault="0009392B" w:rsidP="00927F8C">
      <w:pPr>
        <w:pStyle w:val="ListeParagraf"/>
        <w:numPr>
          <w:ilvl w:val="0"/>
          <w:numId w:val="18"/>
        </w:numPr>
        <w:spacing w:before="0"/>
        <w:rPr>
          <w:rFonts w:cstheme="minorHAnsi"/>
          <w:noProof/>
        </w:rPr>
      </w:pPr>
      <w:r w:rsidRPr="00531164">
        <w:rPr>
          <w:rFonts w:cstheme="minorHAnsi"/>
        </w:rPr>
        <w:t xml:space="preserve">2022 yılı içerisinde il genelinde </w:t>
      </w:r>
      <w:r w:rsidRPr="00531164">
        <w:rPr>
          <w:rFonts w:cstheme="minorHAnsi"/>
          <w:b/>
        </w:rPr>
        <w:t>51 adet</w:t>
      </w:r>
      <w:r w:rsidRPr="00531164">
        <w:rPr>
          <w:rFonts w:cstheme="minorHAnsi"/>
        </w:rPr>
        <w:t xml:space="preserve"> mezarlıkta ihata duvar, sundurma çatı, musalla taşı ,-tel çit, parke vb. imalatlar gerçekleştirilmiş olup maliyeti </w:t>
      </w:r>
      <w:r w:rsidRPr="00531164">
        <w:rPr>
          <w:rFonts w:cstheme="minorHAnsi"/>
          <w:b/>
        </w:rPr>
        <w:t>10.290.000</w:t>
      </w:r>
      <w:r w:rsidR="00DF739F">
        <w:rPr>
          <w:rFonts w:cstheme="minorHAnsi"/>
          <w:b/>
        </w:rPr>
        <w:t>,00</w:t>
      </w:r>
      <w:r w:rsidRPr="00531164">
        <w:rPr>
          <w:rFonts w:cstheme="minorHAnsi"/>
        </w:rPr>
        <w:t xml:space="preserve"> TL olmuştur.</w:t>
      </w:r>
    </w:p>
    <w:p w14:paraId="675F6DEB" w14:textId="255CCF55" w:rsidR="0009392B" w:rsidRDefault="0009392B" w:rsidP="00DF739F">
      <w:pPr>
        <w:jc w:val="center"/>
        <w:rPr>
          <w:rFonts w:ascii="Times New Roman" w:hAnsi="Times New Roman" w:cs="Times New Roman"/>
          <w:noProof/>
          <w:color w:val="0F243E" w:themeColor="text2" w:themeShade="80"/>
          <w:sz w:val="24"/>
          <w:szCs w:val="24"/>
        </w:rPr>
      </w:pPr>
      <w:r>
        <w:rPr>
          <w:noProof/>
          <w:lang w:eastAsia="tr-TR"/>
        </w:rPr>
        <w:drawing>
          <wp:inline distT="0" distB="0" distL="0" distR="0" wp14:anchorId="7AC04C7F" wp14:editId="194D0D22">
            <wp:extent cx="2190000" cy="1640607"/>
            <wp:effectExtent l="0" t="0" r="1270" b="0"/>
            <wp:docPr id="16391" name="Picture 28" descr="D:\HBB FEN İŞLERİ GÖRSELLER\İl Geneli Mezarlık Çevre Düzenlemesi\2022\297314721_5448020021922127_59211717767589967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 name="Picture 28" descr="D:\HBB FEN İŞLERİ GÖRSELLER\İl Geneli Mezarlık Çevre Düzenlemesi\2022\297314721_5448020021922127_5921171776758996772_n.jpg"/>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199385" cy="1647638"/>
                    </a:xfrm>
                    <a:prstGeom prst="rect">
                      <a:avLst/>
                    </a:prstGeom>
                    <a:noFill/>
                    <a:ln>
                      <a:noFill/>
                    </a:ln>
                    <a:extLst/>
                  </pic:spPr>
                </pic:pic>
              </a:graphicData>
            </a:graphic>
          </wp:inline>
        </w:drawing>
      </w:r>
      <w:r w:rsidR="00DF739F">
        <w:rPr>
          <w:noProof/>
          <w:lang w:eastAsia="tr-TR"/>
        </w:rPr>
        <w:t xml:space="preserve">    </w:t>
      </w:r>
      <w:r w:rsidR="00DF739F">
        <w:rPr>
          <w:noProof/>
          <w:lang w:eastAsia="tr-TR"/>
        </w:rPr>
        <w:drawing>
          <wp:inline distT="0" distB="0" distL="0" distR="0" wp14:anchorId="748AC3B9" wp14:editId="36BD3F4E">
            <wp:extent cx="2146300" cy="1639062"/>
            <wp:effectExtent l="0" t="0" r="6350" b="0"/>
            <wp:docPr id="16392" name="Picture 29" descr="D:\HBB FEN İŞLERİ GÖRSELLER\İl Geneli Mezarlık Çevre Düzenlemesi\2022\299182181_438554148313256_82887543473710492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 name="Picture 29" descr="D:\HBB FEN İŞLERİ GÖRSELLER\İl Geneli Mezarlık Çevre Düzenlemesi\2022\299182181_438554148313256_8288754347371049282_n.jp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2162837" cy="1651691"/>
                    </a:xfrm>
                    <a:prstGeom prst="rect">
                      <a:avLst/>
                    </a:prstGeom>
                    <a:noFill/>
                    <a:ln>
                      <a:noFill/>
                    </a:ln>
                    <a:extLst/>
                  </pic:spPr>
                </pic:pic>
              </a:graphicData>
            </a:graphic>
          </wp:inline>
        </w:drawing>
      </w:r>
    </w:p>
    <w:p w14:paraId="11E363D9" w14:textId="0684DC11" w:rsidR="0009392B" w:rsidRDefault="0009392B" w:rsidP="0009392B">
      <w:pPr>
        <w:rPr>
          <w:rFonts w:ascii="Times New Roman" w:hAnsi="Times New Roman"/>
          <w:b/>
          <w:noProof/>
          <w:sz w:val="24"/>
        </w:rPr>
      </w:pPr>
      <w:r w:rsidRPr="006B5AC0">
        <w:rPr>
          <w:rFonts w:ascii="Times New Roman" w:hAnsi="Times New Roman" w:cs="Times New Roman"/>
          <w:b/>
          <w:i/>
          <w:noProof/>
          <w:sz w:val="24"/>
          <w:szCs w:val="24"/>
          <w:u w:val="single"/>
          <w:lang w:eastAsia="tr-TR"/>
        </w:rPr>
        <w:lastRenderedPageBreak/>
        <w:drawing>
          <wp:inline distT="0" distB="0" distL="0" distR="0" wp14:anchorId="04D9D363" wp14:editId="65A55836">
            <wp:extent cx="5715000" cy="3569970"/>
            <wp:effectExtent l="0" t="0" r="0" b="11430"/>
            <wp:docPr id="148" name="Grafik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2"/>
              </a:graphicData>
            </a:graphic>
          </wp:inline>
        </w:drawing>
      </w:r>
    </w:p>
    <w:p w14:paraId="31FB20B7" w14:textId="77777777" w:rsidR="00F70F1B" w:rsidRDefault="00F70F1B" w:rsidP="0009392B">
      <w:pPr>
        <w:rPr>
          <w:rFonts w:ascii="Times New Roman" w:hAnsi="Times New Roman"/>
          <w:b/>
          <w:noProof/>
          <w:sz w:val="24"/>
        </w:rPr>
      </w:pPr>
    </w:p>
    <w:tbl>
      <w:tblPr>
        <w:tblStyle w:val="TableGrid"/>
        <w:tblW w:w="5000" w:type="pct"/>
        <w:tblInd w:w="0" w:type="dxa"/>
        <w:tblCellMar>
          <w:top w:w="48" w:type="dxa"/>
          <w:left w:w="108" w:type="dxa"/>
          <w:right w:w="53" w:type="dxa"/>
        </w:tblCellMar>
        <w:tblLook w:val="04A0" w:firstRow="1" w:lastRow="0" w:firstColumn="1" w:lastColumn="0" w:noHBand="0" w:noVBand="1"/>
      </w:tblPr>
      <w:tblGrid>
        <w:gridCol w:w="1770"/>
        <w:gridCol w:w="7290"/>
      </w:tblGrid>
      <w:tr w:rsidR="0097255B" w:rsidRPr="00531164" w14:paraId="02867703" w14:textId="77777777" w:rsidTr="00531164">
        <w:trPr>
          <w:trHeight w:val="845"/>
        </w:trPr>
        <w:tc>
          <w:tcPr>
            <w:tcW w:w="977" w:type="pct"/>
            <w:tcBorders>
              <w:top w:val="single" w:sz="4" w:space="0" w:color="E67817"/>
              <w:left w:val="single" w:sz="4" w:space="0" w:color="E67817"/>
              <w:bottom w:val="single" w:sz="12" w:space="0" w:color="666666"/>
              <w:right w:val="single" w:sz="4" w:space="0" w:color="E67817"/>
            </w:tcBorders>
            <w:vAlign w:val="center"/>
          </w:tcPr>
          <w:p w14:paraId="498CC1C9" w14:textId="77777777" w:rsidR="0097255B" w:rsidRPr="00531164" w:rsidRDefault="0097255B" w:rsidP="0009392B">
            <w:pPr>
              <w:spacing w:line="259" w:lineRule="auto"/>
              <w:rPr>
                <w:rFonts w:ascii="Arial Narrow" w:hAnsi="Arial Narrow"/>
                <w:sz w:val="20"/>
                <w:szCs w:val="20"/>
              </w:rPr>
            </w:pPr>
            <w:r w:rsidRPr="00531164">
              <w:rPr>
                <w:rFonts w:ascii="Arial Narrow" w:eastAsia="Arial" w:hAnsi="Arial Narrow" w:cs="Arial"/>
                <w:b/>
                <w:sz w:val="20"/>
                <w:szCs w:val="20"/>
              </w:rPr>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37F30EAB" w14:textId="77777777" w:rsidR="0097255B" w:rsidRPr="00531164" w:rsidRDefault="0097255B" w:rsidP="0009392B">
            <w:pPr>
              <w:spacing w:line="259" w:lineRule="auto"/>
              <w:ind w:right="55"/>
              <w:rPr>
                <w:rFonts w:ascii="Arial Narrow" w:hAnsi="Arial Narrow"/>
                <w:sz w:val="20"/>
                <w:szCs w:val="20"/>
              </w:rPr>
            </w:pPr>
            <w:r w:rsidRPr="00531164">
              <w:rPr>
                <w:rFonts w:ascii="Arial Narrow" w:eastAsia="Arial" w:hAnsi="Arial Narrow" w:cs="Arial"/>
                <w:sz w:val="20"/>
                <w:szCs w:val="20"/>
              </w:rPr>
              <w:t xml:space="preserve">A6: Kültürel ve sosyal hizmetlerin etkin sunumu ile dezavantajlı (kadın, çocuk, yaşlı, engelli vb.) kesimlerin güçlendirilerek sosyal hayata katılımlarının artırılması </w:t>
            </w:r>
          </w:p>
        </w:tc>
      </w:tr>
      <w:tr w:rsidR="0097255B" w:rsidRPr="00531164" w14:paraId="68C3FEF6" w14:textId="77777777" w:rsidTr="00531164">
        <w:trPr>
          <w:trHeight w:val="418"/>
        </w:trPr>
        <w:tc>
          <w:tcPr>
            <w:tcW w:w="977" w:type="pct"/>
            <w:tcBorders>
              <w:top w:val="single" w:sz="12" w:space="0" w:color="666666"/>
              <w:left w:val="single" w:sz="4" w:space="0" w:color="E67817"/>
              <w:bottom w:val="single" w:sz="4" w:space="0" w:color="E67817"/>
              <w:right w:val="single" w:sz="4" w:space="0" w:color="E67817"/>
            </w:tcBorders>
          </w:tcPr>
          <w:p w14:paraId="7B906D1A" w14:textId="77777777" w:rsidR="0097255B" w:rsidRPr="00531164" w:rsidRDefault="0097255B" w:rsidP="0009392B">
            <w:pPr>
              <w:spacing w:line="259" w:lineRule="auto"/>
              <w:rPr>
                <w:rFonts w:ascii="Arial Narrow" w:hAnsi="Arial Narrow"/>
                <w:sz w:val="20"/>
                <w:szCs w:val="20"/>
              </w:rPr>
            </w:pPr>
            <w:r w:rsidRPr="00531164">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6EB6756E" w14:textId="77777777" w:rsidR="0097255B" w:rsidRPr="00531164" w:rsidRDefault="0097255B" w:rsidP="0009392B">
            <w:pPr>
              <w:spacing w:line="259" w:lineRule="auto"/>
              <w:rPr>
                <w:rFonts w:ascii="Arial Narrow" w:hAnsi="Arial Narrow"/>
                <w:sz w:val="20"/>
                <w:szCs w:val="20"/>
              </w:rPr>
            </w:pPr>
            <w:r w:rsidRPr="00531164">
              <w:rPr>
                <w:rFonts w:ascii="Arial Narrow" w:eastAsia="Arial" w:hAnsi="Arial Narrow" w:cs="Arial"/>
                <w:sz w:val="20"/>
                <w:szCs w:val="20"/>
              </w:rPr>
              <w:t xml:space="preserve">H6.3 Etkin sosyal hizmet ve sosyal yardım sunumunun sağlanması </w:t>
            </w:r>
          </w:p>
        </w:tc>
      </w:tr>
      <w:tr w:rsidR="0097255B" w:rsidRPr="00531164" w14:paraId="5ED5EC2D" w14:textId="77777777" w:rsidTr="00531164">
        <w:trPr>
          <w:trHeight w:val="562"/>
        </w:trPr>
        <w:tc>
          <w:tcPr>
            <w:tcW w:w="977" w:type="pct"/>
            <w:tcBorders>
              <w:top w:val="single" w:sz="4" w:space="0" w:color="E67817"/>
              <w:left w:val="single" w:sz="4" w:space="0" w:color="E67817"/>
              <w:bottom w:val="single" w:sz="4" w:space="0" w:color="E67817"/>
              <w:right w:val="single" w:sz="4" w:space="0" w:color="E67817"/>
            </w:tcBorders>
          </w:tcPr>
          <w:p w14:paraId="421902E7" w14:textId="77777777" w:rsidR="0097255B" w:rsidRPr="00531164" w:rsidRDefault="0097255B" w:rsidP="0009392B">
            <w:pPr>
              <w:spacing w:line="259" w:lineRule="auto"/>
              <w:rPr>
                <w:rFonts w:ascii="Arial Narrow" w:hAnsi="Arial Narrow"/>
                <w:sz w:val="20"/>
                <w:szCs w:val="20"/>
              </w:rPr>
            </w:pPr>
            <w:r w:rsidRPr="00531164">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54912219" w14:textId="77777777" w:rsidR="0097255B" w:rsidRPr="00531164" w:rsidRDefault="0097255B" w:rsidP="0009392B">
            <w:pPr>
              <w:spacing w:line="259" w:lineRule="auto"/>
              <w:rPr>
                <w:rFonts w:ascii="Arial Narrow" w:hAnsi="Arial Narrow"/>
                <w:sz w:val="20"/>
                <w:szCs w:val="20"/>
              </w:rPr>
            </w:pPr>
            <w:r w:rsidRPr="00531164">
              <w:rPr>
                <w:rFonts w:ascii="Arial Narrow" w:eastAsia="Arial" w:hAnsi="Arial Narrow" w:cs="Arial"/>
                <w:sz w:val="20"/>
                <w:szCs w:val="20"/>
              </w:rPr>
              <w:t xml:space="preserve">PH6.3.1: Etkin sosyal hizmet ve sosyal yardım sunumunun sağlanması </w:t>
            </w:r>
          </w:p>
        </w:tc>
      </w:tr>
    </w:tbl>
    <w:p w14:paraId="3D165CB1" w14:textId="591F91B2" w:rsidR="00FB41F1" w:rsidRDefault="00FB41F1" w:rsidP="0009392B">
      <w:pPr>
        <w:contextualSpacing/>
        <w:rPr>
          <w:rFonts w:ascii="Times New Roman" w:hAnsi="Times New Roman" w:cs="Times New Roman"/>
          <w:b/>
          <w:noProof/>
          <w:sz w:val="24"/>
          <w:u w:val="single"/>
        </w:rPr>
      </w:pPr>
    </w:p>
    <w:p w14:paraId="2199A538" w14:textId="77777777" w:rsidR="00277EB7" w:rsidRPr="006762AB" w:rsidRDefault="00277EB7" w:rsidP="00277EB7">
      <w:pPr>
        <w:spacing w:after="208" w:line="265" w:lineRule="auto"/>
        <w:ind w:left="370"/>
        <w:rPr>
          <w:rFonts w:cstheme="minorHAnsi"/>
        </w:rPr>
      </w:pPr>
      <w:r w:rsidRPr="006762AB">
        <w:rPr>
          <w:rFonts w:cstheme="minorHAnsi"/>
          <w:b/>
          <w:i/>
        </w:rPr>
        <w:t xml:space="preserve">Hatay Kart Projesi </w:t>
      </w:r>
    </w:p>
    <w:p w14:paraId="1E642BF7" w14:textId="236C82FC" w:rsidR="00277EB7" w:rsidRPr="006762AB" w:rsidRDefault="00277EB7" w:rsidP="00277EB7">
      <w:pPr>
        <w:spacing w:before="0"/>
        <w:ind w:firstLine="370"/>
        <w:rPr>
          <w:rFonts w:cstheme="minorHAnsi"/>
        </w:rPr>
      </w:pPr>
      <w:r w:rsidRPr="006762AB">
        <w:rPr>
          <w:rFonts w:cstheme="minorHAnsi"/>
        </w:rPr>
        <w:t xml:space="preserve">Yıl boyu yardıma muhtaç vatandaşlarımıza gıda yardım kartı verebilmek amacıyla sosyal hizmet uzmanlarımız incelemelerde bulunmuş olup; 2022 yılı içerisinde 17.000 ihtiyaç sahibine Hatay Kart dağıtımı gerçekleşmiştir. </w:t>
      </w:r>
    </w:p>
    <w:p w14:paraId="03F75550" w14:textId="77777777" w:rsidR="00277EB7" w:rsidRDefault="00277EB7" w:rsidP="00277EB7">
      <w:pPr>
        <w:spacing w:after="0" w:line="259" w:lineRule="auto"/>
        <w:ind w:left="360" w:right="1537"/>
      </w:pPr>
      <w:r>
        <w:t xml:space="preserve"> </w:t>
      </w:r>
    </w:p>
    <w:tbl>
      <w:tblPr>
        <w:tblStyle w:val="KlavuzTablo2"/>
        <w:tblW w:w="9287" w:type="dxa"/>
        <w:tblLook w:val="04A0" w:firstRow="1" w:lastRow="0" w:firstColumn="1" w:lastColumn="0" w:noHBand="0" w:noVBand="1"/>
      </w:tblPr>
      <w:tblGrid>
        <w:gridCol w:w="2064"/>
        <w:gridCol w:w="1028"/>
        <w:gridCol w:w="3096"/>
        <w:gridCol w:w="3099"/>
      </w:tblGrid>
      <w:tr w:rsidR="006762AB" w:rsidRPr="006762AB" w14:paraId="07769035" w14:textId="77777777" w:rsidTr="006762AB">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9287" w:type="dxa"/>
            <w:gridSpan w:val="4"/>
          </w:tcPr>
          <w:p w14:paraId="3CEA66CD" w14:textId="04148CFD" w:rsidR="006762AB" w:rsidRPr="006762AB" w:rsidRDefault="006762AB" w:rsidP="006762AB">
            <w:pPr>
              <w:spacing w:line="259" w:lineRule="auto"/>
              <w:jc w:val="center"/>
            </w:pPr>
            <w:r w:rsidRPr="006762AB">
              <w:rPr>
                <w:b w:val="0"/>
              </w:rPr>
              <w:t>2022 Yılı Hatay İli İlçelerinde Dağıtılan Yardım Kartı Sayısı</w:t>
            </w:r>
          </w:p>
        </w:tc>
      </w:tr>
      <w:tr w:rsidR="00277EB7" w:rsidRPr="006762AB" w14:paraId="5C66EE2E" w14:textId="77777777" w:rsidTr="006762AB">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064" w:type="dxa"/>
          </w:tcPr>
          <w:p w14:paraId="6A86EA8A" w14:textId="5EDE5CD4" w:rsidR="00277EB7" w:rsidRPr="006762AB" w:rsidRDefault="00277EB7" w:rsidP="009128EA">
            <w:pPr>
              <w:spacing w:line="259" w:lineRule="auto"/>
              <w:ind w:left="108"/>
            </w:pPr>
            <w:r w:rsidRPr="006762AB">
              <w:rPr>
                <w:rFonts w:eastAsia="Arial" w:cs="Arial"/>
              </w:rPr>
              <w:t xml:space="preserve">Antakya:    </w:t>
            </w:r>
            <w:r w:rsidR="009128EA" w:rsidRPr="006762AB">
              <w:rPr>
                <w:rFonts w:eastAsia="Arial" w:cs="Arial"/>
              </w:rPr>
              <w:t>5.485</w:t>
            </w:r>
          </w:p>
        </w:tc>
        <w:tc>
          <w:tcPr>
            <w:tcW w:w="1028" w:type="dxa"/>
          </w:tcPr>
          <w:p w14:paraId="54E08D31" w14:textId="77777777" w:rsidR="00277EB7" w:rsidRPr="006762AB" w:rsidRDefault="00277EB7" w:rsidP="00615852">
            <w:pPr>
              <w:spacing w:after="160" w:line="259" w:lineRule="auto"/>
              <w:cnfStyle w:val="000000100000" w:firstRow="0" w:lastRow="0" w:firstColumn="0" w:lastColumn="0" w:oddVBand="0" w:evenVBand="0" w:oddHBand="1" w:evenHBand="0" w:firstRowFirstColumn="0" w:firstRowLastColumn="0" w:lastRowFirstColumn="0" w:lastRowLastColumn="0"/>
            </w:pPr>
          </w:p>
        </w:tc>
        <w:tc>
          <w:tcPr>
            <w:tcW w:w="3096" w:type="dxa"/>
          </w:tcPr>
          <w:p w14:paraId="45958191" w14:textId="7E2DC498" w:rsidR="00277EB7" w:rsidRPr="006762AB" w:rsidRDefault="009128EA" w:rsidP="009128EA">
            <w:pPr>
              <w:spacing w:line="259" w:lineRule="auto"/>
              <w:ind w:left="108"/>
              <w:cnfStyle w:val="000000100000" w:firstRow="0" w:lastRow="0" w:firstColumn="0" w:lastColumn="0" w:oddVBand="0" w:evenVBand="0" w:oddHBand="1" w:evenHBand="0" w:firstRowFirstColumn="0" w:firstRowLastColumn="0" w:lastRowFirstColumn="0" w:lastRowLastColumn="0"/>
            </w:pPr>
            <w:r w:rsidRPr="006762AB">
              <w:rPr>
                <w:rFonts w:eastAsia="Arial" w:cs="Arial"/>
              </w:rPr>
              <w:t xml:space="preserve">Altınözü:      </w:t>
            </w:r>
            <w:r w:rsidR="00277EB7" w:rsidRPr="006762AB">
              <w:rPr>
                <w:rFonts w:eastAsia="Arial" w:cs="Arial"/>
              </w:rPr>
              <w:t xml:space="preserve"> </w:t>
            </w:r>
            <w:r w:rsidRPr="006762AB">
              <w:rPr>
                <w:rFonts w:eastAsia="Arial" w:cs="Arial"/>
              </w:rPr>
              <w:t>1.352</w:t>
            </w:r>
          </w:p>
        </w:tc>
        <w:tc>
          <w:tcPr>
            <w:tcW w:w="3099" w:type="dxa"/>
          </w:tcPr>
          <w:p w14:paraId="13987FAE" w14:textId="19B5C69D" w:rsidR="00277EB7" w:rsidRPr="006762AB" w:rsidRDefault="00277EB7" w:rsidP="009128EA">
            <w:pPr>
              <w:spacing w:line="259" w:lineRule="auto"/>
              <w:ind w:left="108"/>
              <w:cnfStyle w:val="000000100000" w:firstRow="0" w:lastRow="0" w:firstColumn="0" w:lastColumn="0" w:oddVBand="0" w:evenVBand="0" w:oddHBand="1" w:evenHBand="0" w:firstRowFirstColumn="0" w:firstRowLastColumn="0" w:lastRowFirstColumn="0" w:lastRowLastColumn="0"/>
            </w:pPr>
            <w:r w:rsidRPr="006762AB">
              <w:rPr>
                <w:rFonts w:eastAsia="Arial" w:cs="Arial"/>
              </w:rPr>
              <w:t xml:space="preserve">Arsuz:            </w:t>
            </w:r>
            <w:r w:rsidR="009128EA" w:rsidRPr="006762AB">
              <w:rPr>
                <w:rFonts w:eastAsia="Arial" w:cs="Arial"/>
              </w:rPr>
              <w:t>423</w:t>
            </w:r>
            <w:r w:rsidRPr="006762AB">
              <w:rPr>
                <w:rFonts w:eastAsia="Arial" w:cs="Arial"/>
              </w:rPr>
              <w:t xml:space="preserve"> </w:t>
            </w:r>
          </w:p>
        </w:tc>
      </w:tr>
      <w:tr w:rsidR="00277EB7" w:rsidRPr="006762AB" w14:paraId="68208516" w14:textId="77777777" w:rsidTr="006762AB">
        <w:trPr>
          <w:trHeight w:val="341"/>
        </w:trPr>
        <w:tc>
          <w:tcPr>
            <w:cnfStyle w:val="001000000000" w:firstRow="0" w:lastRow="0" w:firstColumn="1" w:lastColumn="0" w:oddVBand="0" w:evenVBand="0" w:oddHBand="0" w:evenHBand="0" w:firstRowFirstColumn="0" w:firstRowLastColumn="0" w:lastRowFirstColumn="0" w:lastRowLastColumn="0"/>
            <w:tcW w:w="2064" w:type="dxa"/>
          </w:tcPr>
          <w:p w14:paraId="73CC4ED9" w14:textId="42573EFC" w:rsidR="00277EB7" w:rsidRPr="006762AB" w:rsidRDefault="00277EB7" w:rsidP="009128EA">
            <w:pPr>
              <w:spacing w:line="259" w:lineRule="auto"/>
              <w:ind w:left="108"/>
            </w:pPr>
            <w:r w:rsidRPr="006762AB">
              <w:rPr>
                <w:rFonts w:eastAsia="Arial" w:cs="Arial"/>
              </w:rPr>
              <w:t xml:space="preserve">Belen:       </w:t>
            </w:r>
            <w:r w:rsidR="009128EA" w:rsidRPr="006762AB">
              <w:rPr>
                <w:rFonts w:eastAsia="Arial" w:cs="Arial"/>
              </w:rPr>
              <w:t>163</w:t>
            </w:r>
          </w:p>
        </w:tc>
        <w:tc>
          <w:tcPr>
            <w:tcW w:w="1028" w:type="dxa"/>
          </w:tcPr>
          <w:p w14:paraId="7FF9C97F" w14:textId="77777777" w:rsidR="00277EB7" w:rsidRPr="006762AB" w:rsidRDefault="00277EB7" w:rsidP="00615852">
            <w:pPr>
              <w:spacing w:after="160" w:line="259" w:lineRule="auto"/>
              <w:cnfStyle w:val="000000000000" w:firstRow="0" w:lastRow="0" w:firstColumn="0" w:lastColumn="0" w:oddVBand="0" w:evenVBand="0" w:oddHBand="0" w:evenHBand="0" w:firstRowFirstColumn="0" w:firstRowLastColumn="0" w:lastRowFirstColumn="0" w:lastRowLastColumn="0"/>
            </w:pPr>
          </w:p>
        </w:tc>
        <w:tc>
          <w:tcPr>
            <w:tcW w:w="3096" w:type="dxa"/>
          </w:tcPr>
          <w:p w14:paraId="2CB41848" w14:textId="0C5BD621" w:rsidR="00277EB7" w:rsidRPr="006762AB" w:rsidRDefault="009128EA" w:rsidP="00615852">
            <w:pPr>
              <w:spacing w:line="259" w:lineRule="auto"/>
              <w:ind w:left="108"/>
              <w:cnfStyle w:val="000000000000" w:firstRow="0" w:lastRow="0" w:firstColumn="0" w:lastColumn="0" w:oddVBand="0" w:evenVBand="0" w:oddHBand="0" w:evenHBand="0" w:firstRowFirstColumn="0" w:firstRowLastColumn="0" w:lastRowFirstColumn="0" w:lastRowLastColumn="0"/>
            </w:pPr>
            <w:r w:rsidRPr="006762AB">
              <w:rPr>
                <w:rFonts w:eastAsia="Arial" w:cs="Arial"/>
              </w:rPr>
              <w:t>Defne:          905</w:t>
            </w:r>
          </w:p>
        </w:tc>
        <w:tc>
          <w:tcPr>
            <w:tcW w:w="3099" w:type="dxa"/>
          </w:tcPr>
          <w:p w14:paraId="14144179" w14:textId="1E9A7CD9" w:rsidR="00277EB7" w:rsidRPr="006762AB" w:rsidRDefault="009128EA" w:rsidP="00615852">
            <w:pPr>
              <w:spacing w:line="259" w:lineRule="auto"/>
              <w:ind w:left="108"/>
              <w:cnfStyle w:val="000000000000" w:firstRow="0" w:lastRow="0" w:firstColumn="0" w:lastColumn="0" w:oddVBand="0" w:evenVBand="0" w:oddHBand="0" w:evenHBand="0" w:firstRowFirstColumn="0" w:firstRowLastColumn="0" w:lastRowFirstColumn="0" w:lastRowLastColumn="0"/>
            </w:pPr>
            <w:r w:rsidRPr="006762AB">
              <w:rPr>
                <w:rFonts w:eastAsia="Arial" w:cs="Arial"/>
              </w:rPr>
              <w:t>Dörtyol:         1.080</w:t>
            </w:r>
          </w:p>
        </w:tc>
      </w:tr>
      <w:tr w:rsidR="00277EB7" w:rsidRPr="006762AB" w14:paraId="79587D78" w14:textId="77777777" w:rsidTr="006762AB">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064" w:type="dxa"/>
          </w:tcPr>
          <w:p w14:paraId="429E9DCB" w14:textId="48AD704D" w:rsidR="00277EB7" w:rsidRPr="006762AB" w:rsidRDefault="00277EB7" w:rsidP="009128EA">
            <w:pPr>
              <w:spacing w:line="259" w:lineRule="auto"/>
              <w:ind w:left="108"/>
            </w:pPr>
            <w:r w:rsidRPr="006762AB">
              <w:rPr>
                <w:rFonts w:eastAsia="Arial" w:cs="Arial"/>
              </w:rPr>
              <w:t xml:space="preserve">Erzin:        </w:t>
            </w:r>
            <w:r w:rsidR="009128EA" w:rsidRPr="006762AB">
              <w:rPr>
                <w:rFonts w:eastAsia="Arial" w:cs="Arial"/>
              </w:rPr>
              <w:t>316</w:t>
            </w:r>
          </w:p>
        </w:tc>
        <w:tc>
          <w:tcPr>
            <w:tcW w:w="1028" w:type="dxa"/>
          </w:tcPr>
          <w:p w14:paraId="5A1857CD" w14:textId="77777777" w:rsidR="00277EB7" w:rsidRPr="006762AB" w:rsidRDefault="00277EB7" w:rsidP="00615852">
            <w:pPr>
              <w:spacing w:after="160" w:line="259" w:lineRule="auto"/>
              <w:cnfStyle w:val="000000100000" w:firstRow="0" w:lastRow="0" w:firstColumn="0" w:lastColumn="0" w:oddVBand="0" w:evenVBand="0" w:oddHBand="1" w:evenHBand="0" w:firstRowFirstColumn="0" w:firstRowLastColumn="0" w:lastRowFirstColumn="0" w:lastRowLastColumn="0"/>
            </w:pPr>
          </w:p>
        </w:tc>
        <w:tc>
          <w:tcPr>
            <w:tcW w:w="3096" w:type="dxa"/>
          </w:tcPr>
          <w:p w14:paraId="72ED3241" w14:textId="13E0C3AA" w:rsidR="00277EB7" w:rsidRPr="006762AB" w:rsidRDefault="009128EA" w:rsidP="00615852">
            <w:pPr>
              <w:spacing w:line="259" w:lineRule="auto"/>
              <w:ind w:left="108"/>
              <w:cnfStyle w:val="000000100000" w:firstRow="0" w:lastRow="0" w:firstColumn="0" w:lastColumn="0" w:oddVBand="0" w:evenVBand="0" w:oddHBand="1" w:evenHBand="0" w:firstRowFirstColumn="0" w:firstRowLastColumn="0" w:lastRowFirstColumn="0" w:lastRowLastColumn="0"/>
            </w:pPr>
            <w:r w:rsidRPr="006762AB">
              <w:rPr>
                <w:rFonts w:eastAsia="Arial" w:cs="Arial"/>
              </w:rPr>
              <w:t>Hassa:           784</w:t>
            </w:r>
          </w:p>
        </w:tc>
        <w:tc>
          <w:tcPr>
            <w:tcW w:w="3099" w:type="dxa"/>
          </w:tcPr>
          <w:p w14:paraId="10ADDF34" w14:textId="6DA66A9D" w:rsidR="00277EB7" w:rsidRPr="006762AB" w:rsidRDefault="009128EA" w:rsidP="00615852">
            <w:pPr>
              <w:spacing w:line="259" w:lineRule="auto"/>
              <w:ind w:left="108"/>
              <w:cnfStyle w:val="000000100000" w:firstRow="0" w:lastRow="0" w:firstColumn="0" w:lastColumn="0" w:oddVBand="0" w:evenVBand="0" w:oddHBand="1" w:evenHBand="0" w:firstRowFirstColumn="0" w:firstRowLastColumn="0" w:lastRowFirstColumn="0" w:lastRowLastColumn="0"/>
            </w:pPr>
            <w:r w:rsidRPr="006762AB">
              <w:rPr>
                <w:rFonts w:eastAsia="Arial" w:cs="Arial"/>
              </w:rPr>
              <w:t>İskenderun:    875</w:t>
            </w:r>
          </w:p>
        </w:tc>
      </w:tr>
      <w:tr w:rsidR="00277EB7" w:rsidRPr="006762AB" w14:paraId="5103CA4C" w14:textId="77777777" w:rsidTr="006762AB">
        <w:trPr>
          <w:trHeight w:val="341"/>
        </w:trPr>
        <w:tc>
          <w:tcPr>
            <w:cnfStyle w:val="001000000000" w:firstRow="0" w:lastRow="0" w:firstColumn="1" w:lastColumn="0" w:oddVBand="0" w:evenVBand="0" w:oddHBand="0" w:evenHBand="0" w:firstRowFirstColumn="0" w:firstRowLastColumn="0" w:lastRowFirstColumn="0" w:lastRowLastColumn="0"/>
            <w:tcW w:w="2064" w:type="dxa"/>
          </w:tcPr>
          <w:p w14:paraId="52D24B8B" w14:textId="5F08C314" w:rsidR="00277EB7" w:rsidRPr="006762AB" w:rsidRDefault="009128EA" w:rsidP="009128EA">
            <w:pPr>
              <w:spacing w:line="259" w:lineRule="auto"/>
              <w:ind w:left="108"/>
            </w:pPr>
            <w:r w:rsidRPr="006762AB">
              <w:rPr>
                <w:rFonts w:eastAsia="Arial" w:cs="Arial"/>
              </w:rPr>
              <w:t xml:space="preserve">Kırıkhan:  </w:t>
            </w:r>
            <w:r w:rsidR="00277EB7" w:rsidRPr="006762AB">
              <w:rPr>
                <w:rFonts w:eastAsia="Arial" w:cs="Arial"/>
              </w:rPr>
              <w:t xml:space="preserve"> </w:t>
            </w:r>
            <w:r w:rsidRPr="006762AB">
              <w:rPr>
                <w:rFonts w:eastAsia="Arial" w:cs="Arial"/>
              </w:rPr>
              <w:t>1.573</w:t>
            </w:r>
          </w:p>
        </w:tc>
        <w:tc>
          <w:tcPr>
            <w:tcW w:w="1028" w:type="dxa"/>
          </w:tcPr>
          <w:p w14:paraId="68A90383" w14:textId="77777777" w:rsidR="00277EB7" w:rsidRPr="006762AB" w:rsidRDefault="00277EB7" w:rsidP="00615852">
            <w:pPr>
              <w:spacing w:after="160" w:line="259" w:lineRule="auto"/>
              <w:cnfStyle w:val="000000000000" w:firstRow="0" w:lastRow="0" w:firstColumn="0" w:lastColumn="0" w:oddVBand="0" w:evenVBand="0" w:oddHBand="0" w:evenHBand="0" w:firstRowFirstColumn="0" w:firstRowLastColumn="0" w:lastRowFirstColumn="0" w:lastRowLastColumn="0"/>
            </w:pPr>
          </w:p>
        </w:tc>
        <w:tc>
          <w:tcPr>
            <w:tcW w:w="3096" w:type="dxa"/>
          </w:tcPr>
          <w:p w14:paraId="36F8A7A2" w14:textId="2A3560F1" w:rsidR="00277EB7" w:rsidRPr="006762AB" w:rsidRDefault="009128EA" w:rsidP="00615852">
            <w:pPr>
              <w:spacing w:line="259" w:lineRule="auto"/>
              <w:ind w:left="108"/>
              <w:cnfStyle w:val="000000000000" w:firstRow="0" w:lastRow="0" w:firstColumn="0" w:lastColumn="0" w:oddVBand="0" w:evenVBand="0" w:oddHBand="0" w:evenHBand="0" w:firstRowFirstColumn="0" w:firstRowLastColumn="0" w:lastRowFirstColumn="0" w:lastRowLastColumn="0"/>
            </w:pPr>
            <w:r w:rsidRPr="006762AB">
              <w:rPr>
                <w:rFonts w:eastAsia="Arial" w:cs="Arial"/>
              </w:rPr>
              <w:t>Kumlu:         483</w:t>
            </w:r>
          </w:p>
        </w:tc>
        <w:tc>
          <w:tcPr>
            <w:tcW w:w="3099" w:type="dxa"/>
          </w:tcPr>
          <w:p w14:paraId="7C43D308" w14:textId="2522A384" w:rsidR="00277EB7" w:rsidRPr="006762AB" w:rsidRDefault="009128EA" w:rsidP="00615852">
            <w:pPr>
              <w:spacing w:line="259" w:lineRule="auto"/>
              <w:ind w:left="108"/>
              <w:cnfStyle w:val="000000000000" w:firstRow="0" w:lastRow="0" w:firstColumn="0" w:lastColumn="0" w:oddVBand="0" w:evenVBand="0" w:oddHBand="0" w:evenHBand="0" w:firstRowFirstColumn="0" w:firstRowLastColumn="0" w:lastRowFirstColumn="0" w:lastRowLastColumn="0"/>
            </w:pPr>
            <w:r w:rsidRPr="006762AB">
              <w:rPr>
                <w:rFonts w:eastAsia="Arial" w:cs="Arial"/>
              </w:rPr>
              <w:t>Payas:            309</w:t>
            </w:r>
          </w:p>
        </w:tc>
      </w:tr>
      <w:tr w:rsidR="00277EB7" w:rsidRPr="006762AB" w14:paraId="60D84BAA" w14:textId="77777777" w:rsidTr="006762AB">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2064" w:type="dxa"/>
          </w:tcPr>
          <w:p w14:paraId="1974B122" w14:textId="02FF0134" w:rsidR="00277EB7" w:rsidRPr="006762AB" w:rsidRDefault="00277EB7" w:rsidP="009128EA">
            <w:pPr>
              <w:spacing w:line="259" w:lineRule="auto"/>
              <w:ind w:left="108"/>
            </w:pPr>
            <w:r w:rsidRPr="006762AB">
              <w:rPr>
                <w:rFonts w:eastAsia="Arial" w:cs="Arial"/>
              </w:rPr>
              <w:t xml:space="preserve">Reyhanlı:   </w:t>
            </w:r>
            <w:r w:rsidR="009128EA" w:rsidRPr="006762AB">
              <w:rPr>
                <w:rFonts w:eastAsia="Arial" w:cs="Arial"/>
              </w:rPr>
              <w:t>729</w:t>
            </w:r>
          </w:p>
        </w:tc>
        <w:tc>
          <w:tcPr>
            <w:tcW w:w="1028" w:type="dxa"/>
          </w:tcPr>
          <w:p w14:paraId="2CBC31EE" w14:textId="77777777" w:rsidR="00277EB7" w:rsidRPr="006762AB" w:rsidRDefault="00277EB7" w:rsidP="00615852">
            <w:pPr>
              <w:spacing w:after="160" w:line="259" w:lineRule="auto"/>
              <w:cnfStyle w:val="000000100000" w:firstRow="0" w:lastRow="0" w:firstColumn="0" w:lastColumn="0" w:oddVBand="0" w:evenVBand="0" w:oddHBand="1" w:evenHBand="0" w:firstRowFirstColumn="0" w:firstRowLastColumn="0" w:lastRowFirstColumn="0" w:lastRowLastColumn="0"/>
            </w:pPr>
          </w:p>
        </w:tc>
        <w:tc>
          <w:tcPr>
            <w:tcW w:w="3096" w:type="dxa"/>
          </w:tcPr>
          <w:p w14:paraId="4AD4435D" w14:textId="57752177" w:rsidR="00277EB7" w:rsidRPr="006762AB" w:rsidRDefault="009128EA" w:rsidP="00615852">
            <w:pPr>
              <w:spacing w:line="259" w:lineRule="auto"/>
              <w:ind w:left="108"/>
              <w:cnfStyle w:val="000000100000" w:firstRow="0" w:lastRow="0" w:firstColumn="0" w:lastColumn="0" w:oddVBand="0" w:evenVBand="0" w:oddHBand="1" w:evenHBand="0" w:firstRowFirstColumn="0" w:firstRowLastColumn="0" w:lastRowFirstColumn="0" w:lastRowLastColumn="0"/>
            </w:pPr>
            <w:r w:rsidRPr="006762AB">
              <w:rPr>
                <w:rFonts w:eastAsia="Arial" w:cs="Arial"/>
              </w:rPr>
              <w:t>Samandağ:   1.789</w:t>
            </w:r>
          </w:p>
        </w:tc>
        <w:tc>
          <w:tcPr>
            <w:tcW w:w="3099" w:type="dxa"/>
          </w:tcPr>
          <w:p w14:paraId="4C2920B3" w14:textId="08FECF40" w:rsidR="00277EB7" w:rsidRPr="006762AB" w:rsidRDefault="009128EA" w:rsidP="00615852">
            <w:pPr>
              <w:spacing w:line="259" w:lineRule="auto"/>
              <w:ind w:left="108"/>
              <w:cnfStyle w:val="000000100000" w:firstRow="0" w:lastRow="0" w:firstColumn="0" w:lastColumn="0" w:oddVBand="0" w:evenVBand="0" w:oddHBand="1" w:evenHBand="0" w:firstRowFirstColumn="0" w:firstRowLastColumn="0" w:lastRowFirstColumn="0" w:lastRowLastColumn="0"/>
            </w:pPr>
            <w:r w:rsidRPr="006762AB">
              <w:rPr>
                <w:rFonts w:eastAsia="Arial" w:cs="Arial"/>
              </w:rPr>
              <w:t>Yayladağı:     734</w:t>
            </w:r>
          </w:p>
        </w:tc>
      </w:tr>
    </w:tbl>
    <w:p w14:paraId="51716CD4" w14:textId="77777777" w:rsidR="00F70F1B" w:rsidRDefault="00F70F1B" w:rsidP="009128EA">
      <w:pPr>
        <w:spacing w:after="95" w:line="265" w:lineRule="auto"/>
        <w:ind w:left="370"/>
        <w:rPr>
          <w:rFonts w:cstheme="minorHAnsi"/>
          <w:b/>
          <w:i/>
        </w:rPr>
      </w:pPr>
    </w:p>
    <w:p w14:paraId="5B5EE3B7" w14:textId="77777777" w:rsidR="00F70F1B" w:rsidRDefault="00F70F1B">
      <w:pPr>
        <w:spacing w:before="100" w:line="276" w:lineRule="auto"/>
        <w:jc w:val="left"/>
        <w:rPr>
          <w:rFonts w:cstheme="minorHAnsi"/>
          <w:b/>
          <w:i/>
        </w:rPr>
      </w:pPr>
      <w:r>
        <w:rPr>
          <w:rFonts w:cstheme="minorHAnsi"/>
          <w:b/>
          <w:i/>
        </w:rPr>
        <w:br w:type="page"/>
      </w:r>
    </w:p>
    <w:p w14:paraId="029BA951" w14:textId="0768D277" w:rsidR="009128EA" w:rsidRPr="006762AB" w:rsidRDefault="009128EA" w:rsidP="009128EA">
      <w:pPr>
        <w:spacing w:after="95" w:line="265" w:lineRule="auto"/>
        <w:ind w:left="370"/>
        <w:rPr>
          <w:rFonts w:cstheme="minorHAnsi"/>
        </w:rPr>
      </w:pPr>
      <w:r w:rsidRPr="006762AB">
        <w:rPr>
          <w:rFonts w:cstheme="minorHAnsi"/>
          <w:b/>
          <w:i/>
        </w:rPr>
        <w:lastRenderedPageBreak/>
        <w:t xml:space="preserve">Sosyal Doku Birimi </w:t>
      </w:r>
    </w:p>
    <w:p w14:paraId="28BB45DE" w14:textId="2FEE642F" w:rsidR="009128EA" w:rsidRPr="006762AB" w:rsidRDefault="009128EA" w:rsidP="009128EA">
      <w:pPr>
        <w:spacing w:before="0"/>
        <w:ind w:firstLine="370"/>
        <w:rPr>
          <w:rFonts w:cstheme="minorHAnsi"/>
        </w:rPr>
      </w:pPr>
      <w:r w:rsidRPr="006762AB">
        <w:rPr>
          <w:rFonts w:cstheme="minorHAnsi"/>
        </w:rPr>
        <w:t xml:space="preserve">Sosyal Doku ekibimiz Hatay’ın 15 ilçesini gezerek Büyükşehir Belediyemiz çalışmaları hakkında anketler yaparak, hizmetlerin devamlılığını sağlamaya çalışmaktadır. Bunun yanı sıra vatandaşın taleplerini ilgili Daire Başkanlıklarına ileterek acil ihtiyaçların zamanında çözülmesini sağlamaktadır. </w:t>
      </w:r>
    </w:p>
    <w:tbl>
      <w:tblPr>
        <w:tblStyle w:val="KlavuzTablo2"/>
        <w:tblW w:w="5000" w:type="pct"/>
        <w:tblLook w:val="04A0" w:firstRow="1" w:lastRow="0" w:firstColumn="1" w:lastColumn="0" w:noHBand="0" w:noVBand="1"/>
      </w:tblPr>
      <w:tblGrid>
        <w:gridCol w:w="1737"/>
        <w:gridCol w:w="1957"/>
        <w:gridCol w:w="1909"/>
        <w:gridCol w:w="1493"/>
        <w:gridCol w:w="1974"/>
      </w:tblGrid>
      <w:tr w:rsidR="009128EA" w:rsidRPr="006762AB" w14:paraId="0074D74B" w14:textId="77777777" w:rsidTr="006762A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771EF6C6" w14:textId="77777777" w:rsidR="009128EA" w:rsidRPr="006762AB" w:rsidRDefault="009128EA" w:rsidP="009128EA">
            <w:pPr>
              <w:jc w:val="center"/>
              <w:rPr>
                <w:rFonts w:eastAsia="Times New Roman" w:cs="Times New Roman"/>
                <w:lang w:eastAsia="tr-TR"/>
              </w:rPr>
            </w:pPr>
            <w:r w:rsidRPr="006762AB">
              <w:rPr>
                <w:rFonts w:eastAsia="Times New Roman" w:cs="Times New Roman"/>
                <w:lang w:eastAsia="tr-TR"/>
              </w:rPr>
              <w:t>Sosyal Doku Birimimiz</w:t>
            </w:r>
          </w:p>
          <w:p w14:paraId="0640D695" w14:textId="23767644" w:rsidR="009128EA" w:rsidRPr="006762AB" w:rsidRDefault="009128EA" w:rsidP="009128EA">
            <w:pPr>
              <w:jc w:val="center"/>
              <w:rPr>
                <w:rFonts w:eastAsia="Times New Roman" w:cs="Times New Roman"/>
                <w:b w:val="0"/>
                <w:lang w:eastAsia="tr-TR"/>
              </w:rPr>
            </w:pPr>
            <w:r w:rsidRPr="006762AB">
              <w:rPr>
                <w:rFonts w:eastAsia="Times New Roman" w:cs="Times New Roman"/>
                <w:lang w:eastAsia="tr-TR"/>
              </w:rPr>
              <w:t>2022 Yılı Faaliyetleri</w:t>
            </w:r>
          </w:p>
        </w:tc>
      </w:tr>
      <w:tr w:rsidR="009128EA" w:rsidRPr="006762AB" w14:paraId="1F1EB154" w14:textId="77777777" w:rsidTr="006762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 w:type="pct"/>
            <w:noWrap/>
          </w:tcPr>
          <w:p w14:paraId="0D131C11" w14:textId="2B2F8500" w:rsidR="009128EA" w:rsidRPr="006762AB" w:rsidRDefault="009128EA" w:rsidP="009128EA">
            <w:pPr>
              <w:jc w:val="center"/>
              <w:rPr>
                <w:rFonts w:eastAsia="Times New Roman" w:cs="Times New Roman"/>
                <w:b w:val="0"/>
                <w:i/>
                <w:iCs/>
                <w:lang w:eastAsia="tr-TR"/>
              </w:rPr>
            </w:pPr>
            <w:r w:rsidRPr="006762AB">
              <w:rPr>
                <w:rFonts w:eastAsia="Times New Roman" w:cs="Times New Roman"/>
                <w:b w:val="0"/>
                <w:i/>
                <w:iCs/>
                <w:lang w:eastAsia="tr-TR"/>
              </w:rPr>
              <w:t>İlçe</w:t>
            </w:r>
          </w:p>
        </w:tc>
        <w:tc>
          <w:tcPr>
            <w:tcW w:w="1083" w:type="pct"/>
            <w:noWrap/>
          </w:tcPr>
          <w:p w14:paraId="242DE15A" w14:textId="6783C4EA"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6762AB">
              <w:rPr>
                <w:rFonts w:eastAsia="Times New Roman" w:cs="Times New Roman"/>
                <w:bCs/>
                <w:lang w:eastAsia="tr-TR"/>
              </w:rPr>
              <w:t>Tek Kullanımlık Kart</w:t>
            </w:r>
          </w:p>
          <w:p w14:paraId="31287924" w14:textId="3CE7D046"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bCs/>
                <w:lang w:eastAsia="tr-TR"/>
              </w:rPr>
              <w:t>Dağıtım Sayısı</w:t>
            </w:r>
          </w:p>
        </w:tc>
        <w:tc>
          <w:tcPr>
            <w:tcW w:w="1056" w:type="pct"/>
            <w:noWrap/>
          </w:tcPr>
          <w:p w14:paraId="78BC200F" w14:textId="454875A5"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bCs/>
                <w:lang w:eastAsia="tr-TR"/>
              </w:rPr>
              <w:t>Yardım Kolisi Sayısı</w:t>
            </w:r>
          </w:p>
        </w:tc>
        <w:tc>
          <w:tcPr>
            <w:tcW w:w="807" w:type="pct"/>
            <w:noWrap/>
          </w:tcPr>
          <w:p w14:paraId="6426D250" w14:textId="0FD01896"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bCs/>
                <w:lang w:eastAsia="tr-TR"/>
              </w:rPr>
              <w:t>Ev Ziyareti Sayısı</w:t>
            </w:r>
          </w:p>
        </w:tc>
        <w:tc>
          <w:tcPr>
            <w:tcW w:w="1091" w:type="pct"/>
            <w:noWrap/>
          </w:tcPr>
          <w:p w14:paraId="405F326F" w14:textId="6012E79B"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lang w:eastAsia="tr-TR"/>
              </w:rPr>
            </w:pPr>
            <w:r w:rsidRPr="006762AB">
              <w:rPr>
                <w:rFonts w:eastAsia="Times New Roman" w:cs="Times New Roman"/>
                <w:lang w:eastAsia="tr-TR"/>
              </w:rPr>
              <w:t>Toplam Faaliyet</w:t>
            </w:r>
          </w:p>
        </w:tc>
      </w:tr>
      <w:tr w:rsidR="009128EA" w:rsidRPr="006762AB" w14:paraId="7CDF9ADA" w14:textId="77777777" w:rsidTr="006762AB">
        <w:trPr>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28A440BA"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Altınözü</w:t>
            </w:r>
          </w:p>
        </w:tc>
        <w:tc>
          <w:tcPr>
            <w:tcW w:w="1083" w:type="pct"/>
            <w:noWrap/>
            <w:hideMark/>
          </w:tcPr>
          <w:p w14:paraId="6D77C6A3"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300</w:t>
            </w:r>
          </w:p>
        </w:tc>
        <w:tc>
          <w:tcPr>
            <w:tcW w:w="1056" w:type="pct"/>
            <w:noWrap/>
            <w:hideMark/>
          </w:tcPr>
          <w:p w14:paraId="270C519A"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620</w:t>
            </w:r>
          </w:p>
        </w:tc>
        <w:tc>
          <w:tcPr>
            <w:tcW w:w="807" w:type="pct"/>
            <w:noWrap/>
            <w:hideMark/>
          </w:tcPr>
          <w:p w14:paraId="1EA35A7D"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 </w:t>
            </w:r>
          </w:p>
        </w:tc>
        <w:tc>
          <w:tcPr>
            <w:tcW w:w="1091" w:type="pct"/>
            <w:noWrap/>
          </w:tcPr>
          <w:p w14:paraId="3C7F5B55" w14:textId="69B60F74"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6762AB">
              <w:rPr>
                <w:b/>
                <w:bCs/>
                <w:color w:val="000000"/>
              </w:rPr>
              <w:t>920</w:t>
            </w:r>
          </w:p>
        </w:tc>
      </w:tr>
      <w:tr w:rsidR="009128EA" w:rsidRPr="006762AB" w14:paraId="5C622464" w14:textId="77777777" w:rsidTr="006762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29448845"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Antakya</w:t>
            </w:r>
          </w:p>
        </w:tc>
        <w:tc>
          <w:tcPr>
            <w:tcW w:w="1083" w:type="pct"/>
            <w:noWrap/>
            <w:hideMark/>
          </w:tcPr>
          <w:p w14:paraId="5874AAAA" w14:textId="398F6A34"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1</w:t>
            </w:r>
            <w:r w:rsidR="00F70F1B">
              <w:rPr>
                <w:rFonts w:eastAsia="Times New Roman" w:cs="Times New Roman"/>
                <w:lang w:eastAsia="tr-TR"/>
              </w:rPr>
              <w:t>.</w:t>
            </w:r>
            <w:r w:rsidRPr="006762AB">
              <w:rPr>
                <w:rFonts w:eastAsia="Times New Roman" w:cs="Times New Roman"/>
                <w:lang w:eastAsia="tr-TR"/>
              </w:rPr>
              <w:t>025</w:t>
            </w:r>
          </w:p>
        </w:tc>
        <w:tc>
          <w:tcPr>
            <w:tcW w:w="1056" w:type="pct"/>
            <w:noWrap/>
            <w:hideMark/>
          </w:tcPr>
          <w:p w14:paraId="0EC40F4E" w14:textId="747E8163"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7</w:t>
            </w:r>
            <w:r w:rsidR="00F70F1B">
              <w:rPr>
                <w:rFonts w:eastAsia="Times New Roman" w:cs="Times New Roman"/>
                <w:lang w:eastAsia="tr-TR"/>
              </w:rPr>
              <w:t>.</w:t>
            </w:r>
            <w:r w:rsidRPr="006762AB">
              <w:rPr>
                <w:rFonts w:eastAsia="Times New Roman" w:cs="Times New Roman"/>
                <w:lang w:eastAsia="tr-TR"/>
              </w:rPr>
              <w:t>500</w:t>
            </w:r>
          </w:p>
        </w:tc>
        <w:tc>
          <w:tcPr>
            <w:tcW w:w="807" w:type="pct"/>
            <w:noWrap/>
            <w:hideMark/>
          </w:tcPr>
          <w:p w14:paraId="128BEB1F" w14:textId="034E5846"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1</w:t>
            </w:r>
            <w:r w:rsidR="00F70F1B">
              <w:rPr>
                <w:rFonts w:eastAsia="Times New Roman" w:cs="Times New Roman"/>
                <w:lang w:eastAsia="tr-TR"/>
              </w:rPr>
              <w:t>.</w:t>
            </w:r>
            <w:r w:rsidRPr="006762AB">
              <w:rPr>
                <w:rFonts w:eastAsia="Times New Roman" w:cs="Times New Roman"/>
                <w:lang w:eastAsia="tr-TR"/>
              </w:rPr>
              <w:t>600</w:t>
            </w:r>
          </w:p>
        </w:tc>
        <w:tc>
          <w:tcPr>
            <w:tcW w:w="1091" w:type="pct"/>
            <w:noWrap/>
          </w:tcPr>
          <w:p w14:paraId="6FC10ED0" w14:textId="7F7A7035"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b/>
                <w:bCs/>
                <w:color w:val="000000"/>
              </w:rPr>
              <w:t>10.125</w:t>
            </w:r>
          </w:p>
        </w:tc>
      </w:tr>
      <w:tr w:rsidR="009128EA" w:rsidRPr="006762AB" w14:paraId="7D6B47F2" w14:textId="77777777" w:rsidTr="006762AB">
        <w:trPr>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3C1B00A5"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Arsuz</w:t>
            </w:r>
          </w:p>
        </w:tc>
        <w:tc>
          <w:tcPr>
            <w:tcW w:w="1083" w:type="pct"/>
            <w:noWrap/>
            <w:hideMark/>
          </w:tcPr>
          <w:p w14:paraId="2D713ED6"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15</w:t>
            </w:r>
          </w:p>
        </w:tc>
        <w:tc>
          <w:tcPr>
            <w:tcW w:w="1056" w:type="pct"/>
            <w:noWrap/>
            <w:hideMark/>
          </w:tcPr>
          <w:p w14:paraId="6C846358" w14:textId="27B4AD88"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1</w:t>
            </w:r>
            <w:r w:rsidR="00F70F1B">
              <w:rPr>
                <w:rFonts w:eastAsia="Times New Roman" w:cs="Times New Roman"/>
                <w:lang w:eastAsia="tr-TR"/>
              </w:rPr>
              <w:t>.</w:t>
            </w:r>
            <w:r w:rsidRPr="006762AB">
              <w:rPr>
                <w:rFonts w:eastAsia="Times New Roman" w:cs="Times New Roman"/>
                <w:lang w:eastAsia="tr-TR"/>
              </w:rPr>
              <w:t>755</w:t>
            </w:r>
          </w:p>
        </w:tc>
        <w:tc>
          <w:tcPr>
            <w:tcW w:w="807" w:type="pct"/>
            <w:noWrap/>
            <w:hideMark/>
          </w:tcPr>
          <w:p w14:paraId="2DE40B60"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 </w:t>
            </w:r>
          </w:p>
        </w:tc>
        <w:tc>
          <w:tcPr>
            <w:tcW w:w="1091" w:type="pct"/>
            <w:noWrap/>
          </w:tcPr>
          <w:p w14:paraId="271C22AE" w14:textId="303C566B"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6762AB">
              <w:rPr>
                <w:b/>
                <w:bCs/>
                <w:color w:val="000000"/>
              </w:rPr>
              <w:t>1.770</w:t>
            </w:r>
          </w:p>
        </w:tc>
      </w:tr>
      <w:tr w:rsidR="009128EA" w:rsidRPr="006762AB" w14:paraId="2B0C8C08" w14:textId="77777777" w:rsidTr="006762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17B40DD8"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Belen</w:t>
            </w:r>
          </w:p>
        </w:tc>
        <w:tc>
          <w:tcPr>
            <w:tcW w:w="1083" w:type="pct"/>
            <w:noWrap/>
            <w:hideMark/>
          </w:tcPr>
          <w:p w14:paraId="6C184907"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50</w:t>
            </w:r>
          </w:p>
        </w:tc>
        <w:tc>
          <w:tcPr>
            <w:tcW w:w="1056" w:type="pct"/>
            <w:noWrap/>
            <w:hideMark/>
          </w:tcPr>
          <w:p w14:paraId="7AB677AB"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205</w:t>
            </w:r>
          </w:p>
        </w:tc>
        <w:tc>
          <w:tcPr>
            <w:tcW w:w="807" w:type="pct"/>
            <w:noWrap/>
            <w:hideMark/>
          </w:tcPr>
          <w:p w14:paraId="4519CB24"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 </w:t>
            </w:r>
          </w:p>
        </w:tc>
        <w:tc>
          <w:tcPr>
            <w:tcW w:w="1091" w:type="pct"/>
            <w:noWrap/>
          </w:tcPr>
          <w:p w14:paraId="4C8525EB" w14:textId="48FACE08"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b/>
                <w:bCs/>
                <w:color w:val="000000"/>
              </w:rPr>
              <w:t>255</w:t>
            </w:r>
          </w:p>
        </w:tc>
      </w:tr>
      <w:tr w:rsidR="009128EA" w:rsidRPr="006762AB" w14:paraId="14729C8B" w14:textId="77777777" w:rsidTr="006762AB">
        <w:trPr>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1B64C95A"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Defne</w:t>
            </w:r>
          </w:p>
        </w:tc>
        <w:tc>
          <w:tcPr>
            <w:tcW w:w="1083" w:type="pct"/>
            <w:noWrap/>
            <w:hideMark/>
          </w:tcPr>
          <w:p w14:paraId="3C25FDA7"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50</w:t>
            </w:r>
          </w:p>
        </w:tc>
        <w:tc>
          <w:tcPr>
            <w:tcW w:w="1056" w:type="pct"/>
            <w:noWrap/>
            <w:hideMark/>
          </w:tcPr>
          <w:p w14:paraId="1880BA60" w14:textId="1B5AA40A"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3</w:t>
            </w:r>
            <w:r w:rsidR="00F70F1B">
              <w:rPr>
                <w:rFonts w:eastAsia="Times New Roman" w:cs="Times New Roman"/>
                <w:lang w:eastAsia="tr-TR"/>
              </w:rPr>
              <w:t>.</w:t>
            </w:r>
            <w:r w:rsidRPr="006762AB">
              <w:rPr>
                <w:rFonts w:eastAsia="Times New Roman" w:cs="Times New Roman"/>
                <w:lang w:eastAsia="tr-TR"/>
              </w:rPr>
              <w:t>355</w:t>
            </w:r>
          </w:p>
        </w:tc>
        <w:tc>
          <w:tcPr>
            <w:tcW w:w="807" w:type="pct"/>
            <w:noWrap/>
            <w:hideMark/>
          </w:tcPr>
          <w:p w14:paraId="1D7AAC06"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2450</w:t>
            </w:r>
          </w:p>
        </w:tc>
        <w:tc>
          <w:tcPr>
            <w:tcW w:w="1091" w:type="pct"/>
            <w:noWrap/>
          </w:tcPr>
          <w:p w14:paraId="6A748DD9" w14:textId="28581040"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6762AB">
              <w:rPr>
                <w:b/>
                <w:bCs/>
                <w:color w:val="000000"/>
              </w:rPr>
              <w:t>5</w:t>
            </w:r>
            <w:r w:rsidR="00F70F1B">
              <w:rPr>
                <w:b/>
                <w:bCs/>
                <w:color w:val="000000"/>
              </w:rPr>
              <w:t>.</w:t>
            </w:r>
            <w:r w:rsidRPr="006762AB">
              <w:rPr>
                <w:b/>
                <w:bCs/>
                <w:color w:val="000000"/>
              </w:rPr>
              <w:t>855</w:t>
            </w:r>
          </w:p>
        </w:tc>
      </w:tr>
      <w:tr w:rsidR="009128EA" w:rsidRPr="006762AB" w14:paraId="42E00745" w14:textId="77777777" w:rsidTr="006762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0BEC4AC1"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Dörtyol</w:t>
            </w:r>
          </w:p>
        </w:tc>
        <w:tc>
          <w:tcPr>
            <w:tcW w:w="1083" w:type="pct"/>
            <w:noWrap/>
            <w:hideMark/>
          </w:tcPr>
          <w:p w14:paraId="2C0CEF24"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362</w:t>
            </w:r>
          </w:p>
        </w:tc>
        <w:tc>
          <w:tcPr>
            <w:tcW w:w="1056" w:type="pct"/>
            <w:noWrap/>
            <w:hideMark/>
          </w:tcPr>
          <w:p w14:paraId="073F051C"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600</w:t>
            </w:r>
          </w:p>
        </w:tc>
        <w:tc>
          <w:tcPr>
            <w:tcW w:w="807" w:type="pct"/>
            <w:noWrap/>
            <w:hideMark/>
          </w:tcPr>
          <w:p w14:paraId="17B3C32A"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500</w:t>
            </w:r>
          </w:p>
        </w:tc>
        <w:tc>
          <w:tcPr>
            <w:tcW w:w="1091" w:type="pct"/>
            <w:noWrap/>
          </w:tcPr>
          <w:p w14:paraId="490E40FD" w14:textId="777E9DE4"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b/>
                <w:bCs/>
                <w:color w:val="000000"/>
              </w:rPr>
              <w:t>1</w:t>
            </w:r>
            <w:r w:rsidR="00F70F1B">
              <w:rPr>
                <w:b/>
                <w:bCs/>
                <w:color w:val="000000"/>
              </w:rPr>
              <w:t>.</w:t>
            </w:r>
            <w:r w:rsidRPr="006762AB">
              <w:rPr>
                <w:b/>
                <w:bCs/>
                <w:color w:val="000000"/>
              </w:rPr>
              <w:t>462</w:t>
            </w:r>
          </w:p>
        </w:tc>
      </w:tr>
      <w:tr w:rsidR="009128EA" w:rsidRPr="006762AB" w14:paraId="1935F429" w14:textId="77777777" w:rsidTr="006762AB">
        <w:trPr>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2783C858"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Erzin</w:t>
            </w:r>
          </w:p>
        </w:tc>
        <w:tc>
          <w:tcPr>
            <w:tcW w:w="1083" w:type="pct"/>
            <w:noWrap/>
            <w:hideMark/>
          </w:tcPr>
          <w:p w14:paraId="59BE07E1"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985</w:t>
            </w:r>
          </w:p>
        </w:tc>
        <w:tc>
          <w:tcPr>
            <w:tcW w:w="1056" w:type="pct"/>
            <w:noWrap/>
            <w:hideMark/>
          </w:tcPr>
          <w:p w14:paraId="6A4128CA"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485</w:t>
            </w:r>
          </w:p>
        </w:tc>
        <w:tc>
          <w:tcPr>
            <w:tcW w:w="807" w:type="pct"/>
            <w:noWrap/>
            <w:hideMark/>
          </w:tcPr>
          <w:p w14:paraId="60C6B65B"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50</w:t>
            </w:r>
          </w:p>
        </w:tc>
        <w:tc>
          <w:tcPr>
            <w:tcW w:w="1091" w:type="pct"/>
            <w:noWrap/>
          </w:tcPr>
          <w:p w14:paraId="72C20B3C" w14:textId="5A36E8CE"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6762AB">
              <w:rPr>
                <w:b/>
                <w:bCs/>
                <w:color w:val="000000"/>
              </w:rPr>
              <w:t>1</w:t>
            </w:r>
            <w:r w:rsidR="00F70F1B">
              <w:rPr>
                <w:b/>
                <w:bCs/>
                <w:color w:val="000000"/>
              </w:rPr>
              <w:t>.</w:t>
            </w:r>
            <w:r w:rsidRPr="006762AB">
              <w:rPr>
                <w:b/>
                <w:bCs/>
                <w:color w:val="000000"/>
              </w:rPr>
              <w:t>520</w:t>
            </w:r>
          </w:p>
        </w:tc>
      </w:tr>
      <w:tr w:rsidR="009128EA" w:rsidRPr="006762AB" w14:paraId="340F11F0" w14:textId="77777777" w:rsidTr="006762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45E48A02"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Hassa</w:t>
            </w:r>
          </w:p>
        </w:tc>
        <w:tc>
          <w:tcPr>
            <w:tcW w:w="1083" w:type="pct"/>
            <w:noWrap/>
            <w:hideMark/>
          </w:tcPr>
          <w:p w14:paraId="71FC9E90"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 </w:t>
            </w:r>
          </w:p>
        </w:tc>
        <w:tc>
          <w:tcPr>
            <w:tcW w:w="1056" w:type="pct"/>
            <w:noWrap/>
            <w:hideMark/>
          </w:tcPr>
          <w:p w14:paraId="035BE670"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770</w:t>
            </w:r>
          </w:p>
        </w:tc>
        <w:tc>
          <w:tcPr>
            <w:tcW w:w="807" w:type="pct"/>
            <w:noWrap/>
            <w:hideMark/>
          </w:tcPr>
          <w:p w14:paraId="77A40E5B"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200</w:t>
            </w:r>
          </w:p>
        </w:tc>
        <w:tc>
          <w:tcPr>
            <w:tcW w:w="1091" w:type="pct"/>
            <w:noWrap/>
          </w:tcPr>
          <w:p w14:paraId="428644ED" w14:textId="177FE97B"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b/>
                <w:bCs/>
                <w:color w:val="000000"/>
              </w:rPr>
              <w:t>970</w:t>
            </w:r>
          </w:p>
        </w:tc>
      </w:tr>
      <w:tr w:rsidR="009128EA" w:rsidRPr="006762AB" w14:paraId="2C3CF18D" w14:textId="77777777" w:rsidTr="006762AB">
        <w:trPr>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412FF5DC"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İskenderun</w:t>
            </w:r>
          </w:p>
        </w:tc>
        <w:tc>
          <w:tcPr>
            <w:tcW w:w="1083" w:type="pct"/>
            <w:noWrap/>
            <w:hideMark/>
          </w:tcPr>
          <w:p w14:paraId="294C154A"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165</w:t>
            </w:r>
          </w:p>
        </w:tc>
        <w:tc>
          <w:tcPr>
            <w:tcW w:w="1056" w:type="pct"/>
            <w:noWrap/>
            <w:hideMark/>
          </w:tcPr>
          <w:p w14:paraId="66D983A2" w14:textId="004A9CD6"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3</w:t>
            </w:r>
            <w:r w:rsidR="00F70F1B">
              <w:rPr>
                <w:rFonts w:eastAsia="Times New Roman" w:cs="Times New Roman"/>
                <w:lang w:eastAsia="tr-TR"/>
              </w:rPr>
              <w:t>.</w:t>
            </w:r>
            <w:r w:rsidRPr="006762AB">
              <w:rPr>
                <w:rFonts w:eastAsia="Times New Roman" w:cs="Times New Roman"/>
                <w:lang w:eastAsia="tr-TR"/>
              </w:rPr>
              <w:t>295</w:t>
            </w:r>
          </w:p>
        </w:tc>
        <w:tc>
          <w:tcPr>
            <w:tcW w:w="807" w:type="pct"/>
            <w:noWrap/>
            <w:hideMark/>
          </w:tcPr>
          <w:p w14:paraId="419BD031"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600</w:t>
            </w:r>
          </w:p>
        </w:tc>
        <w:tc>
          <w:tcPr>
            <w:tcW w:w="1091" w:type="pct"/>
            <w:noWrap/>
          </w:tcPr>
          <w:p w14:paraId="3F8D5685" w14:textId="3FDB967A"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6762AB">
              <w:rPr>
                <w:b/>
                <w:bCs/>
                <w:color w:val="000000"/>
              </w:rPr>
              <w:t>4</w:t>
            </w:r>
            <w:r w:rsidR="00F70F1B">
              <w:rPr>
                <w:b/>
                <w:bCs/>
                <w:color w:val="000000"/>
              </w:rPr>
              <w:t>.</w:t>
            </w:r>
            <w:r w:rsidRPr="006762AB">
              <w:rPr>
                <w:b/>
                <w:bCs/>
                <w:color w:val="000000"/>
              </w:rPr>
              <w:t>060</w:t>
            </w:r>
          </w:p>
        </w:tc>
      </w:tr>
      <w:tr w:rsidR="009128EA" w:rsidRPr="006762AB" w14:paraId="24B306BC" w14:textId="77777777" w:rsidTr="006762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390B81C5"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Kırıkhan</w:t>
            </w:r>
          </w:p>
        </w:tc>
        <w:tc>
          <w:tcPr>
            <w:tcW w:w="1083" w:type="pct"/>
            <w:noWrap/>
            <w:hideMark/>
          </w:tcPr>
          <w:p w14:paraId="482B729F"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60</w:t>
            </w:r>
          </w:p>
        </w:tc>
        <w:tc>
          <w:tcPr>
            <w:tcW w:w="1056" w:type="pct"/>
            <w:noWrap/>
            <w:hideMark/>
          </w:tcPr>
          <w:p w14:paraId="45D912E1" w14:textId="12565B38"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1</w:t>
            </w:r>
            <w:r w:rsidR="00F70F1B">
              <w:rPr>
                <w:rFonts w:eastAsia="Times New Roman" w:cs="Times New Roman"/>
                <w:lang w:eastAsia="tr-TR"/>
              </w:rPr>
              <w:t>.</w:t>
            </w:r>
            <w:r w:rsidRPr="006762AB">
              <w:rPr>
                <w:rFonts w:eastAsia="Times New Roman" w:cs="Times New Roman"/>
                <w:lang w:eastAsia="tr-TR"/>
              </w:rPr>
              <w:t>765</w:t>
            </w:r>
          </w:p>
        </w:tc>
        <w:tc>
          <w:tcPr>
            <w:tcW w:w="807" w:type="pct"/>
            <w:noWrap/>
            <w:hideMark/>
          </w:tcPr>
          <w:p w14:paraId="33B628C4"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150</w:t>
            </w:r>
          </w:p>
        </w:tc>
        <w:tc>
          <w:tcPr>
            <w:tcW w:w="1091" w:type="pct"/>
            <w:noWrap/>
          </w:tcPr>
          <w:p w14:paraId="71FD7D0B" w14:textId="26E8A18C"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b/>
                <w:bCs/>
                <w:color w:val="000000"/>
              </w:rPr>
              <w:t>1</w:t>
            </w:r>
            <w:r w:rsidR="00F70F1B">
              <w:rPr>
                <w:b/>
                <w:bCs/>
                <w:color w:val="000000"/>
              </w:rPr>
              <w:t>.</w:t>
            </w:r>
            <w:r w:rsidRPr="006762AB">
              <w:rPr>
                <w:b/>
                <w:bCs/>
                <w:color w:val="000000"/>
              </w:rPr>
              <w:t>975</w:t>
            </w:r>
          </w:p>
        </w:tc>
      </w:tr>
      <w:tr w:rsidR="009128EA" w:rsidRPr="006762AB" w14:paraId="73BE1C19" w14:textId="77777777" w:rsidTr="006762AB">
        <w:trPr>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031617F8"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Kumlu</w:t>
            </w:r>
          </w:p>
        </w:tc>
        <w:tc>
          <w:tcPr>
            <w:tcW w:w="1083" w:type="pct"/>
            <w:noWrap/>
            <w:hideMark/>
          </w:tcPr>
          <w:p w14:paraId="4472CC78"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250</w:t>
            </w:r>
          </w:p>
        </w:tc>
        <w:tc>
          <w:tcPr>
            <w:tcW w:w="1056" w:type="pct"/>
            <w:noWrap/>
            <w:hideMark/>
          </w:tcPr>
          <w:p w14:paraId="031AE30B"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240</w:t>
            </w:r>
          </w:p>
        </w:tc>
        <w:tc>
          <w:tcPr>
            <w:tcW w:w="807" w:type="pct"/>
            <w:noWrap/>
            <w:hideMark/>
          </w:tcPr>
          <w:p w14:paraId="3984E05B"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 </w:t>
            </w:r>
          </w:p>
        </w:tc>
        <w:tc>
          <w:tcPr>
            <w:tcW w:w="1091" w:type="pct"/>
            <w:noWrap/>
          </w:tcPr>
          <w:p w14:paraId="122A16EC" w14:textId="21F9FB7C"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6762AB">
              <w:rPr>
                <w:b/>
                <w:bCs/>
                <w:color w:val="000000"/>
              </w:rPr>
              <w:t>490</w:t>
            </w:r>
          </w:p>
        </w:tc>
      </w:tr>
      <w:tr w:rsidR="009128EA" w:rsidRPr="006762AB" w14:paraId="579DE476" w14:textId="77777777" w:rsidTr="006762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5F48D469"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Payas</w:t>
            </w:r>
          </w:p>
        </w:tc>
        <w:tc>
          <w:tcPr>
            <w:tcW w:w="1083" w:type="pct"/>
            <w:noWrap/>
            <w:hideMark/>
          </w:tcPr>
          <w:p w14:paraId="76CF02E7"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880</w:t>
            </w:r>
          </w:p>
        </w:tc>
        <w:tc>
          <w:tcPr>
            <w:tcW w:w="1056" w:type="pct"/>
            <w:noWrap/>
            <w:hideMark/>
          </w:tcPr>
          <w:p w14:paraId="7EAF3E7E"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340</w:t>
            </w:r>
          </w:p>
        </w:tc>
        <w:tc>
          <w:tcPr>
            <w:tcW w:w="807" w:type="pct"/>
            <w:noWrap/>
            <w:hideMark/>
          </w:tcPr>
          <w:p w14:paraId="23FD5B3D"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 </w:t>
            </w:r>
          </w:p>
        </w:tc>
        <w:tc>
          <w:tcPr>
            <w:tcW w:w="1091" w:type="pct"/>
            <w:noWrap/>
          </w:tcPr>
          <w:p w14:paraId="3E18C72D" w14:textId="5CAF25C6"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b/>
                <w:bCs/>
                <w:color w:val="000000"/>
              </w:rPr>
              <w:t>1</w:t>
            </w:r>
            <w:r w:rsidR="00F70F1B">
              <w:rPr>
                <w:b/>
                <w:bCs/>
                <w:color w:val="000000"/>
              </w:rPr>
              <w:t>.</w:t>
            </w:r>
            <w:r w:rsidRPr="006762AB">
              <w:rPr>
                <w:b/>
                <w:bCs/>
                <w:color w:val="000000"/>
              </w:rPr>
              <w:t>220</w:t>
            </w:r>
          </w:p>
        </w:tc>
      </w:tr>
      <w:tr w:rsidR="009128EA" w:rsidRPr="006762AB" w14:paraId="6BA13A12" w14:textId="77777777" w:rsidTr="006762AB">
        <w:trPr>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5F5257E9"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Reyhanlı</w:t>
            </w:r>
          </w:p>
        </w:tc>
        <w:tc>
          <w:tcPr>
            <w:tcW w:w="1083" w:type="pct"/>
            <w:noWrap/>
            <w:hideMark/>
          </w:tcPr>
          <w:p w14:paraId="1E617EFD"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150</w:t>
            </w:r>
          </w:p>
        </w:tc>
        <w:tc>
          <w:tcPr>
            <w:tcW w:w="1056" w:type="pct"/>
            <w:noWrap/>
            <w:hideMark/>
          </w:tcPr>
          <w:p w14:paraId="1D51663C" w14:textId="38938694"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2</w:t>
            </w:r>
            <w:r w:rsidR="00F70F1B">
              <w:rPr>
                <w:rFonts w:eastAsia="Times New Roman" w:cs="Times New Roman"/>
                <w:lang w:eastAsia="tr-TR"/>
              </w:rPr>
              <w:t>.</w:t>
            </w:r>
            <w:r w:rsidRPr="006762AB">
              <w:rPr>
                <w:rFonts w:eastAsia="Times New Roman" w:cs="Times New Roman"/>
                <w:lang w:eastAsia="tr-TR"/>
              </w:rPr>
              <w:t>165</w:t>
            </w:r>
          </w:p>
        </w:tc>
        <w:tc>
          <w:tcPr>
            <w:tcW w:w="807" w:type="pct"/>
            <w:noWrap/>
            <w:hideMark/>
          </w:tcPr>
          <w:p w14:paraId="56CBD9B9"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 </w:t>
            </w:r>
          </w:p>
        </w:tc>
        <w:tc>
          <w:tcPr>
            <w:tcW w:w="1091" w:type="pct"/>
            <w:noWrap/>
          </w:tcPr>
          <w:p w14:paraId="0CBA8C33" w14:textId="042205BA"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6762AB">
              <w:rPr>
                <w:b/>
                <w:bCs/>
                <w:color w:val="000000"/>
              </w:rPr>
              <w:t>2</w:t>
            </w:r>
            <w:r w:rsidR="00F70F1B">
              <w:rPr>
                <w:b/>
                <w:bCs/>
                <w:color w:val="000000"/>
              </w:rPr>
              <w:t>.</w:t>
            </w:r>
            <w:r w:rsidRPr="006762AB">
              <w:rPr>
                <w:b/>
                <w:bCs/>
                <w:color w:val="000000"/>
              </w:rPr>
              <w:t>315</w:t>
            </w:r>
          </w:p>
        </w:tc>
      </w:tr>
      <w:tr w:rsidR="009128EA" w:rsidRPr="006762AB" w14:paraId="66195049" w14:textId="77777777" w:rsidTr="006762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233DB190"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Samandağ</w:t>
            </w:r>
          </w:p>
        </w:tc>
        <w:tc>
          <w:tcPr>
            <w:tcW w:w="1083" w:type="pct"/>
            <w:noWrap/>
            <w:hideMark/>
          </w:tcPr>
          <w:p w14:paraId="54EF47EA"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50</w:t>
            </w:r>
          </w:p>
        </w:tc>
        <w:tc>
          <w:tcPr>
            <w:tcW w:w="1056" w:type="pct"/>
            <w:noWrap/>
            <w:hideMark/>
          </w:tcPr>
          <w:p w14:paraId="7AA6B94A" w14:textId="73E10138"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1</w:t>
            </w:r>
            <w:r w:rsidR="00F70F1B">
              <w:rPr>
                <w:rFonts w:eastAsia="Times New Roman" w:cs="Times New Roman"/>
                <w:lang w:eastAsia="tr-TR"/>
              </w:rPr>
              <w:t>.</w:t>
            </w:r>
            <w:r w:rsidRPr="006762AB">
              <w:rPr>
                <w:rFonts w:eastAsia="Times New Roman" w:cs="Times New Roman"/>
                <w:lang w:eastAsia="tr-TR"/>
              </w:rPr>
              <w:t>480</w:t>
            </w:r>
          </w:p>
        </w:tc>
        <w:tc>
          <w:tcPr>
            <w:tcW w:w="807" w:type="pct"/>
            <w:noWrap/>
            <w:hideMark/>
          </w:tcPr>
          <w:p w14:paraId="691F518D"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250</w:t>
            </w:r>
          </w:p>
        </w:tc>
        <w:tc>
          <w:tcPr>
            <w:tcW w:w="1091" w:type="pct"/>
            <w:noWrap/>
          </w:tcPr>
          <w:p w14:paraId="5A861D27" w14:textId="1619F2AF"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b/>
                <w:bCs/>
                <w:color w:val="000000"/>
              </w:rPr>
              <w:t>1</w:t>
            </w:r>
            <w:r w:rsidR="00F70F1B">
              <w:rPr>
                <w:b/>
                <w:bCs/>
                <w:color w:val="000000"/>
              </w:rPr>
              <w:t>.</w:t>
            </w:r>
            <w:r w:rsidRPr="006762AB">
              <w:rPr>
                <w:b/>
                <w:bCs/>
                <w:color w:val="000000"/>
              </w:rPr>
              <w:t>780</w:t>
            </w:r>
          </w:p>
        </w:tc>
      </w:tr>
      <w:tr w:rsidR="009128EA" w:rsidRPr="006762AB" w14:paraId="40738455" w14:textId="77777777" w:rsidTr="006762AB">
        <w:trPr>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7429FFAC" w14:textId="77777777" w:rsidR="009128EA" w:rsidRPr="006762AB" w:rsidRDefault="009128EA" w:rsidP="009128EA">
            <w:pPr>
              <w:rPr>
                <w:rFonts w:eastAsia="Times New Roman" w:cs="Times New Roman"/>
                <w:b w:val="0"/>
                <w:bCs w:val="0"/>
                <w:i/>
                <w:iCs/>
                <w:lang w:eastAsia="tr-TR"/>
              </w:rPr>
            </w:pPr>
            <w:r w:rsidRPr="006762AB">
              <w:rPr>
                <w:rFonts w:eastAsia="Times New Roman" w:cs="Times New Roman"/>
                <w:i/>
                <w:iCs/>
                <w:lang w:eastAsia="tr-TR"/>
              </w:rPr>
              <w:t>Yayladağı</w:t>
            </w:r>
          </w:p>
        </w:tc>
        <w:tc>
          <w:tcPr>
            <w:tcW w:w="1083" w:type="pct"/>
            <w:noWrap/>
            <w:hideMark/>
          </w:tcPr>
          <w:p w14:paraId="2C84E8A9"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50</w:t>
            </w:r>
          </w:p>
        </w:tc>
        <w:tc>
          <w:tcPr>
            <w:tcW w:w="1056" w:type="pct"/>
            <w:noWrap/>
            <w:hideMark/>
          </w:tcPr>
          <w:p w14:paraId="01DE6461"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35</w:t>
            </w:r>
          </w:p>
        </w:tc>
        <w:tc>
          <w:tcPr>
            <w:tcW w:w="807" w:type="pct"/>
            <w:noWrap/>
            <w:hideMark/>
          </w:tcPr>
          <w:p w14:paraId="4BBD8D91" w14:textId="77777777"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tr-TR"/>
              </w:rPr>
            </w:pPr>
            <w:r w:rsidRPr="006762AB">
              <w:rPr>
                <w:rFonts w:eastAsia="Times New Roman" w:cs="Times New Roman"/>
                <w:lang w:eastAsia="tr-TR"/>
              </w:rPr>
              <w:t> </w:t>
            </w:r>
          </w:p>
        </w:tc>
        <w:tc>
          <w:tcPr>
            <w:tcW w:w="1091" w:type="pct"/>
            <w:noWrap/>
          </w:tcPr>
          <w:p w14:paraId="6B052BF0" w14:textId="70486F64" w:rsidR="009128EA" w:rsidRPr="006762AB" w:rsidRDefault="009128EA" w:rsidP="009128E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tr-TR"/>
              </w:rPr>
            </w:pPr>
            <w:r w:rsidRPr="006762AB">
              <w:rPr>
                <w:b/>
                <w:bCs/>
                <w:color w:val="000000"/>
              </w:rPr>
              <w:t>85</w:t>
            </w:r>
          </w:p>
        </w:tc>
      </w:tr>
      <w:tr w:rsidR="009128EA" w:rsidRPr="006762AB" w14:paraId="04DA9923" w14:textId="77777777" w:rsidTr="006762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2" w:type="pct"/>
            <w:noWrap/>
            <w:hideMark/>
          </w:tcPr>
          <w:p w14:paraId="2AA88B52" w14:textId="77777777" w:rsidR="009128EA" w:rsidRPr="006762AB" w:rsidRDefault="009128EA" w:rsidP="009128EA">
            <w:pPr>
              <w:jc w:val="center"/>
              <w:rPr>
                <w:rFonts w:eastAsia="Times New Roman" w:cs="Times New Roman"/>
                <w:b w:val="0"/>
                <w:bCs w:val="0"/>
                <w:lang w:eastAsia="tr-TR"/>
              </w:rPr>
            </w:pPr>
            <w:r w:rsidRPr="006762AB">
              <w:rPr>
                <w:rFonts w:eastAsia="Times New Roman" w:cs="Times New Roman"/>
                <w:lang w:eastAsia="tr-TR"/>
              </w:rPr>
              <w:t>Toplam</w:t>
            </w:r>
          </w:p>
        </w:tc>
        <w:tc>
          <w:tcPr>
            <w:tcW w:w="1083" w:type="pct"/>
            <w:noWrap/>
            <w:hideMark/>
          </w:tcPr>
          <w:p w14:paraId="4C0E9E78"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rFonts w:eastAsia="Times New Roman" w:cs="Times New Roman"/>
                <w:b/>
                <w:bCs/>
                <w:lang w:eastAsia="tr-TR"/>
              </w:rPr>
              <w:t>4392</w:t>
            </w:r>
          </w:p>
        </w:tc>
        <w:tc>
          <w:tcPr>
            <w:tcW w:w="1056" w:type="pct"/>
            <w:noWrap/>
            <w:hideMark/>
          </w:tcPr>
          <w:p w14:paraId="67E232D0"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rFonts w:eastAsia="Times New Roman" w:cs="Times New Roman"/>
                <w:b/>
                <w:bCs/>
                <w:lang w:eastAsia="tr-TR"/>
              </w:rPr>
              <w:t>24610</w:t>
            </w:r>
          </w:p>
        </w:tc>
        <w:tc>
          <w:tcPr>
            <w:tcW w:w="807" w:type="pct"/>
            <w:noWrap/>
            <w:hideMark/>
          </w:tcPr>
          <w:p w14:paraId="6BC451DE" w14:textId="7777777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rFonts w:eastAsia="Times New Roman" w:cs="Times New Roman"/>
                <w:b/>
                <w:bCs/>
                <w:lang w:eastAsia="tr-TR"/>
              </w:rPr>
              <w:t>5800</w:t>
            </w:r>
          </w:p>
        </w:tc>
        <w:tc>
          <w:tcPr>
            <w:tcW w:w="1091" w:type="pct"/>
            <w:noWrap/>
          </w:tcPr>
          <w:p w14:paraId="303F3B81" w14:textId="25E63AC7" w:rsidR="009128EA" w:rsidRPr="006762AB" w:rsidRDefault="009128EA" w:rsidP="009128E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b/>
                <w:bCs/>
                <w:color w:val="000000"/>
              </w:rPr>
              <w:t>34802</w:t>
            </w:r>
          </w:p>
        </w:tc>
      </w:tr>
    </w:tbl>
    <w:p w14:paraId="2E43C415" w14:textId="280D54DF" w:rsidR="00277EB7" w:rsidRDefault="00277EB7" w:rsidP="0009392B">
      <w:pPr>
        <w:contextualSpacing/>
        <w:rPr>
          <w:rFonts w:ascii="Times New Roman" w:hAnsi="Times New Roman" w:cs="Times New Roman"/>
          <w:noProof/>
          <w:sz w:val="24"/>
        </w:rPr>
      </w:pPr>
    </w:p>
    <w:p w14:paraId="0F90E245" w14:textId="77777777" w:rsidR="006762AB" w:rsidRDefault="006762AB" w:rsidP="0009392B">
      <w:pPr>
        <w:contextualSpacing/>
        <w:rPr>
          <w:rFonts w:ascii="Times New Roman" w:hAnsi="Times New Roman" w:cs="Times New Roman"/>
          <w:noProof/>
          <w:sz w:val="24"/>
        </w:rPr>
      </w:pPr>
    </w:p>
    <w:p w14:paraId="2A4E2471" w14:textId="77777777" w:rsidR="005C09F7" w:rsidRPr="006762AB" w:rsidRDefault="005C09F7" w:rsidP="00DF21F2">
      <w:pPr>
        <w:spacing w:after="95" w:line="265" w:lineRule="auto"/>
        <w:rPr>
          <w:rFonts w:cstheme="minorHAnsi"/>
        </w:rPr>
      </w:pPr>
      <w:r w:rsidRPr="006762AB">
        <w:rPr>
          <w:rFonts w:cstheme="minorHAnsi"/>
          <w:b/>
          <w:i/>
        </w:rPr>
        <w:t xml:space="preserve">Sosyal Market Projesi </w:t>
      </w:r>
    </w:p>
    <w:p w14:paraId="12D8C5E4" w14:textId="1734BDD0" w:rsidR="005C09F7" w:rsidRPr="006762AB" w:rsidRDefault="005C09F7" w:rsidP="005C09F7">
      <w:pPr>
        <w:spacing w:before="0"/>
        <w:ind w:firstLine="370"/>
        <w:rPr>
          <w:rFonts w:cstheme="minorHAnsi"/>
        </w:rPr>
      </w:pPr>
      <w:r w:rsidRPr="006762AB">
        <w:rPr>
          <w:rFonts w:cstheme="minorHAnsi"/>
        </w:rPr>
        <w:t xml:space="preserve">Büyükşehir Belediyemiz bünyesinde 15 ilçede hizmet vermekte olan Sosyal Marketlerimizde 2022 yılı içerisinde marketlerimizde 50.520 kayıtlı ihtiyaç sahibinin kıyafet ihtiyaç talebi karşılanmıştır. </w:t>
      </w:r>
    </w:p>
    <w:p w14:paraId="6A0848F1" w14:textId="24331655" w:rsidR="005C09F7" w:rsidRPr="006762AB" w:rsidRDefault="005C09F7" w:rsidP="00F70F1B">
      <w:pPr>
        <w:ind w:firstLine="370"/>
        <w:rPr>
          <w:rFonts w:cstheme="minorHAnsi"/>
        </w:rPr>
      </w:pPr>
      <w:r w:rsidRPr="006762AB">
        <w:rPr>
          <w:rFonts w:cstheme="minorHAnsi"/>
        </w:rPr>
        <w:t>Ayrıca yıl içerisinde yardıma muhtaç vatandaşlara 500 adet spor ayakkabısı ve 1</w:t>
      </w:r>
      <w:r w:rsidR="00BE234A">
        <w:rPr>
          <w:rFonts w:cstheme="minorHAnsi"/>
        </w:rPr>
        <w:t>.</w:t>
      </w:r>
      <w:r w:rsidRPr="006762AB">
        <w:rPr>
          <w:rFonts w:cstheme="minorHAnsi"/>
        </w:rPr>
        <w:t>150 adet lastik çizme dağıtımı yapılmıştır.</w:t>
      </w:r>
    </w:p>
    <w:p w14:paraId="46ADA7CE" w14:textId="77777777" w:rsidR="005C09F7" w:rsidRPr="006762AB" w:rsidRDefault="005C09F7" w:rsidP="00DF21F2">
      <w:pPr>
        <w:spacing w:after="95" w:line="265" w:lineRule="auto"/>
        <w:rPr>
          <w:rFonts w:cstheme="minorHAnsi"/>
        </w:rPr>
      </w:pPr>
      <w:r w:rsidRPr="006762AB">
        <w:rPr>
          <w:rFonts w:cstheme="minorHAnsi"/>
          <w:b/>
          <w:i/>
        </w:rPr>
        <w:t xml:space="preserve">Evde Bakım Hizmetleri </w:t>
      </w:r>
    </w:p>
    <w:p w14:paraId="0F0B6B19" w14:textId="09A1DB85" w:rsidR="005C09F7" w:rsidRPr="006762AB" w:rsidRDefault="005C09F7" w:rsidP="00BE234A">
      <w:pPr>
        <w:ind w:firstLine="370"/>
        <w:rPr>
          <w:rFonts w:cstheme="minorHAnsi"/>
        </w:rPr>
      </w:pPr>
      <w:r w:rsidRPr="006762AB">
        <w:rPr>
          <w:rFonts w:cstheme="minorHAnsi"/>
        </w:rPr>
        <w:t>Evde Bakım Hizmetleri Birimimiz 65 yaş üstü yardıma muhtaç vatandaşlarımızın ev temizliği, kuaför ve çeşitli bakım hizmetlerini karşılamaktadır. Antakya ve İskenderun ilçelerimizde faaliyet gösteren birimimiz bu hizmetlerinin yanı sıra bakıma muhtaç yaşlılarımıza çeşitli hediyeler de sunmaktadır.</w:t>
      </w:r>
      <w:r w:rsidR="00193382" w:rsidRPr="006762AB">
        <w:rPr>
          <w:rFonts w:cstheme="minorHAnsi"/>
        </w:rPr>
        <w:t xml:space="preserve"> 2022</w:t>
      </w:r>
      <w:r w:rsidRPr="006762AB">
        <w:rPr>
          <w:rFonts w:cstheme="minorHAnsi"/>
        </w:rPr>
        <w:t xml:space="preserve"> yılı içerisinde</w:t>
      </w:r>
      <w:r w:rsidR="00193382" w:rsidRPr="006762AB">
        <w:rPr>
          <w:rFonts w:cstheme="minorHAnsi"/>
        </w:rPr>
        <w:t xml:space="preserve"> Antakya Hizmet birimimizde 1.351 ve İskenderun Hizmet Birimimizde 1.270 olmak üzere toplam 2.621 kişiye evde bakım hizmeti verilmiştir.</w:t>
      </w:r>
      <w:r w:rsidRPr="006762AB">
        <w:rPr>
          <w:rFonts w:cstheme="minorHAnsi"/>
        </w:rPr>
        <w:t xml:space="preserve"> </w:t>
      </w:r>
    </w:p>
    <w:p w14:paraId="441848B7" w14:textId="77777777" w:rsidR="005C09F7" w:rsidRPr="006762AB" w:rsidRDefault="005C09F7" w:rsidP="00DF21F2">
      <w:pPr>
        <w:spacing w:after="118" w:line="265" w:lineRule="auto"/>
        <w:rPr>
          <w:rFonts w:cstheme="minorHAnsi"/>
        </w:rPr>
      </w:pPr>
      <w:r w:rsidRPr="006762AB">
        <w:rPr>
          <w:rFonts w:cstheme="minorHAnsi"/>
          <w:b/>
          <w:i/>
        </w:rPr>
        <w:t xml:space="preserve">Hasta Nakil Hizmetleri </w:t>
      </w:r>
    </w:p>
    <w:p w14:paraId="72AA7BE1" w14:textId="4D7994CF" w:rsidR="005C09F7" w:rsidRPr="006762AB" w:rsidRDefault="005C09F7" w:rsidP="00DF21F2">
      <w:pPr>
        <w:ind w:firstLine="360"/>
        <w:rPr>
          <w:rFonts w:cstheme="minorHAnsi"/>
        </w:rPr>
      </w:pPr>
      <w:r w:rsidRPr="006762AB">
        <w:rPr>
          <w:rFonts w:cstheme="minorHAnsi"/>
        </w:rPr>
        <w:t>Belediyemiz hasta nakil hizmetlerine gerekli tıbbi cihaz ve donanımlarla dolu 4 aracıyla il genelinde devam etmektedir. Hasta nakil ekiplerimiz, acil müdahale gerektirmeyen hastaları adreslerinden alarak randevu oluşturdukları hastaneye güvenle götürmektedir. 202</w:t>
      </w:r>
      <w:r w:rsidR="00193382" w:rsidRPr="006762AB">
        <w:rPr>
          <w:rFonts w:cstheme="minorHAnsi"/>
        </w:rPr>
        <w:t>2</w:t>
      </w:r>
      <w:r w:rsidRPr="006762AB">
        <w:rPr>
          <w:rFonts w:cstheme="minorHAnsi"/>
        </w:rPr>
        <w:t xml:space="preserve"> yılında </w:t>
      </w:r>
      <w:r w:rsidR="00193382" w:rsidRPr="006762AB">
        <w:rPr>
          <w:rFonts w:cstheme="minorHAnsi"/>
        </w:rPr>
        <w:t>1.879</w:t>
      </w:r>
      <w:r w:rsidRPr="006762AB">
        <w:rPr>
          <w:rFonts w:cstheme="minorHAnsi"/>
        </w:rPr>
        <w:t xml:space="preserve"> adet il içi, </w:t>
      </w:r>
      <w:r w:rsidR="00193382" w:rsidRPr="006762AB">
        <w:rPr>
          <w:rFonts w:cstheme="minorHAnsi"/>
        </w:rPr>
        <w:t>134</w:t>
      </w:r>
      <w:r w:rsidRPr="006762AB">
        <w:rPr>
          <w:rFonts w:cstheme="minorHAnsi"/>
        </w:rPr>
        <w:t xml:space="preserve"> adet il dışı hasta nâkili gerçekleştirilmiştir. </w:t>
      </w:r>
    </w:p>
    <w:p w14:paraId="120E938B" w14:textId="554BC353" w:rsidR="005C09F7" w:rsidRPr="006762AB" w:rsidRDefault="005C09F7" w:rsidP="006762AB">
      <w:pPr>
        <w:spacing w:after="149" w:line="259" w:lineRule="auto"/>
        <w:ind w:left="360"/>
        <w:rPr>
          <w:rFonts w:cstheme="minorHAnsi"/>
        </w:rPr>
      </w:pPr>
      <w:r w:rsidRPr="006762AB">
        <w:rPr>
          <w:rFonts w:cstheme="minorHAnsi"/>
          <w:b/>
          <w:i/>
        </w:rPr>
        <w:lastRenderedPageBreak/>
        <w:t xml:space="preserve">Çamaşırhane Birimi </w:t>
      </w:r>
    </w:p>
    <w:p w14:paraId="543F07C6" w14:textId="2ECDC4D6" w:rsidR="005C09F7" w:rsidRPr="006762AB" w:rsidRDefault="005C09F7" w:rsidP="00BE234A">
      <w:pPr>
        <w:spacing w:after="120"/>
        <w:ind w:left="357" w:right="11" w:firstLine="709"/>
        <w:rPr>
          <w:rFonts w:cstheme="minorHAnsi"/>
        </w:rPr>
      </w:pPr>
      <w:r w:rsidRPr="006762AB">
        <w:rPr>
          <w:rFonts w:cstheme="minorHAnsi"/>
        </w:rPr>
        <w:t xml:space="preserve">Antakya ve İskenderun ilçemizde üniversite öğrencilerinin ihtiyaçlarını karşılamak amacıyla çamaşırhane kurulmuştur. </w:t>
      </w:r>
      <w:r w:rsidR="00193382" w:rsidRPr="006762AB">
        <w:rPr>
          <w:rFonts w:cstheme="minorHAnsi"/>
        </w:rPr>
        <w:t>2022 yılı içerisinde Antakya Hizmet birimimizde 4.508 ve İskenderun Hizmet Birimimizde 1.016 olmak üzere toplam 5.524 kişiye çamaşırhane hizmeti verilmiştir.</w:t>
      </w:r>
      <w:r w:rsidRPr="006762AB">
        <w:rPr>
          <w:rFonts w:cstheme="minorHAnsi"/>
        </w:rPr>
        <w:t xml:space="preserve"> </w:t>
      </w:r>
    </w:p>
    <w:p w14:paraId="2F7DED30" w14:textId="77777777" w:rsidR="005C09F7" w:rsidRPr="006762AB" w:rsidRDefault="005C09F7" w:rsidP="005C09F7">
      <w:pPr>
        <w:spacing w:after="95" w:line="265" w:lineRule="auto"/>
        <w:ind w:left="370"/>
        <w:rPr>
          <w:rFonts w:cstheme="minorHAnsi"/>
        </w:rPr>
      </w:pPr>
      <w:r w:rsidRPr="006762AB">
        <w:rPr>
          <w:rFonts w:cstheme="minorHAnsi"/>
          <w:b/>
          <w:i/>
        </w:rPr>
        <w:t xml:space="preserve">İbadethane Temizlik Birimi </w:t>
      </w:r>
    </w:p>
    <w:p w14:paraId="7F720E1E" w14:textId="1D6F1EA7" w:rsidR="005C09F7" w:rsidRPr="006762AB" w:rsidRDefault="005C09F7" w:rsidP="00BE234A">
      <w:pPr>
        <w:spacing w:after="120"/>
        <w:ind w:left="357" w:right="11" w:firstLine="709"/>
        <w:rPr>
          <w:rFonts w:cstheme="minorHAnsi"/>
        </w:rPr>
      </w:pPr>
      <w:r w:rsidRPr="006762AB">
        <w:rPr>
          <w:rFonts w:cstheme="minorHAnsi"/>
        </w:rPr>
        <w:t>Medeniyet ve barış ortamının en güzel örneklerinin yaşandığı Hatay’da bu kardeşlik ortamına yaraşır bir şekilde, vatandaşlarımızın ibadetlerini temiz ve güvenli bir şekilde yapabilmesi amacıyla ibadethanelerimizin periyodik olarak temizlenmesi çalışmaları yapılmaktadır. Antakya, Kırıkhan ve İskenderun merkezli çalışan 3 ekibimiz, 15 ilçemize hizmet vermeye devam etmektedir. 202</w:t>
      </w:r>
      <w:r w:rsidR="00E27D0C" w:rsidRPr="006762AB">
        <w:rPr>
          <w:rFonts w:cstheme="minorHAnsi"/>
        </w:rPr>
        <w:t>2</w:t>
      </w:r>
      <w:r w:rsidRPr="006762AB">
        <w:rPr>
          <w:rFonts w:cstheme="minorHAnsi"/>
        </w:rPr>
        <w:t xml:space="preserve"> yılı içerisinde </w:t>
      </w:r>
      <w:r w:rsidR="00193382" w:rsidRPr="006762AB">
        <w:rPr>
          <w:rFonts w:cstheme="minorHAnsi"/>
        </w:rPr>
        <w:t>2.119</w:t>
      </w:r>
      <w:r w:rsidRPr="006762AB">
        <w:rPr>
          <w:rFonts w:cstheme="minorHAnsi"/>
        </w:rPr>
        <w:t xml:space="preserve"> ibadethaneye temizlik hizmeti verilmiştir. </w:t>
      </w:r>
    </w:p>
    <w:p w14:paraId="5F3D7AEF" w14:textId="77777777" w:rsidR="005C09F7" w:rsidRPr="006762AB" w:rsidRDefault="005C09F7" w:rsidP="005C09F7">
      <w:pPr>
        <w:spacing w:after="95" w:line="265" w:lineRule="auto"/>
        <w:ind w:left="370"/>
        <w:rPr>
          <w:rFonts w:cstheme="minorHAnsi"/>
        </w:rPr>
      </w:pPr>
      <w:r w:rsidRPr="006762AB">
        <w:rPr>
          <w:rFonts w:cstheme="minorHAnsi"/>
          <w:b/>
          <w:i/>
        </w:rPr>
        <w:t xml:space="preserve">Engelli Hizmet Birimi </w:t>
      </w:r>
    </w:p>
    <w:p w14:paraId="54A21AEF" w14:textId="4CF49281" w:rsidR="005C09F7" w:rsidRPr="006762AB" w:rsidRDefault="005C09F7" w:rsidP="00DF21F2">
      <w:pPr>
        <w:spacing w:after="120"/>
        <w:ind w:left="357" w:right="11" w:firstLine="709"/>
        <w:rPr>
          <w:rFonts w:cstheme="minorHAnsi"/>
        </w:rPr>
      </w:pPr>
      <w:r w:rsidRPr="006762AB">
        <w:rPr>
          <w:rFonts w:cstheme="minorHAnsi"/>
        </w:rPr>
        <w:t>Engelli vatandaşlarımızın sorunlarına çözüm bulmak amacıyla, akülü araç, havalı yastık, elektrikli bisiklet, özel sandalye, işitme cihazı vb. medikal malzeme dağıtımı sürmektedir. 2022 yılı içerisinde 47 adet akülü tekerlekli sandalye, 64 adet manuel tekerlekli sandalye dağıtımı gerçekleşmiştir. 31 çift akü, 5 çift tekerlek, 5 adet akülü sandalye kumandası değişimi yapılmıştır.</w:t>
      </w:r>
    </w:p>
    <w:p w14:paraId="1DCC706E" w14:textId="77777777" w:rsidR="00615852" w:rsidRPr="006762AB" w:rsidRDefault="00615852" w:rsidP="00615852">
      <w:pPr>
        <w:spacing w:after="136" w:line="265" w:lineRule="auto"/>
        <w:ind w:left="370"/>
        <w:rPr>
          <w:rFonts w:cstheme="minorHAnsi"/>
        </w:rPr>
      </w:pPr>
      <w:r w:rsidRPr="006762AB">
        <w:rPr>
          <w:rFonts w:cstheme="minorHAnsi"/>
          <w:b/>
          <w:i/>
        </w:rPr>
        <w:t xml:space="preserve">Aşevi Hizmetleri </w:t>
      </w:r>
    </w:p>
    <w:p w14:paraId="4701F4DE" w14:textId="5B69141B" w:rsidR="00615852" w:rsidRPr="006762AB" w:rsidRDefault="00615852" w:rsidP="00DF21F2">
      <w:pPr>
        <w:spacing w:after="120"/>
        <w:ind w:left="357" w:right="11" w:firstLine="709"/>
        <w:rPr>
          <w:rFonts w:cstheme="minorHAnsi"/>
        </w:rPr>
      </w:pPr>
      <w:r w:rsidRPr="006762AB">
        <w:rPr>
          <w:rFonts w:cstheme="minorHAnsi"/>
        </w:rPr>
        <w:t>Büyükşehir Belediyemiz bünyesinde hizmet veren Aşevimizde haftanın beş günü ücretsiz çorba dağıtımı yapılarak hizmet verilmektedir. Aynı zamanda özel günlerde çeşitli yemekler yapılarak halkımıza ikram edilmektedir. 202</w:t>
      </w:r>
      <w:r w:rsidR="005C09F7" w:rsidRPr="006762AB">
        <w:rPr>
          <w:rFonts w:cstheme="minorHAnsi"/>
        </w:rPr>
        <w:t xml:space="preserve">2 yılı içerisinde </w:t>
      </w:r>
      <w:r w:rsidR="005C09F7" w:rsidRPr="006762AB">
        <w:rPr>
          <w:rFonts w:cstheme="minorHAnsi"/>
          <w:b/>
        </w:rPr>
        <w:t>382</w:t>
      </w:r>
      <w:r w:rsidR="00BE234A">
        <w:rPr>
          <w:rFonts w:cstheme="minorHAnsi"/>
          <w:b/>
        </w:rPr>
        <w:t>.</w:t>
      </w:r>
      <w:r w:rsidR="005C09F7" w:rsidRPr="006762AB">
        <w:rPr>
          <w:rFonts w:cstheme="minorHAnsi"/>
          <w:b/>
        </w:rPr>
        <w:t>800</w:t>
      </w:r>
      <w:r w:rsidRPr="006762AB">
        <w:rPr>
          <w:rFonts w:cstheme="minorHAnsi"/>
        </w:rPr>
        <w:t xml:space="preserve"> vatandaşa çorba dağıtımı yapılmıştır. </w:t>
      </w:r>
    </w:p>
    <w:p w14:paraId="6B4003D2" w14:textId="3B651C66" w:rsidR="005C09F7" w:rsidRPr="006762AB" w:rsidRDefault="005C09F7" w:rsidP="005C09F7">
      <w:pPr>
        <w:spacing w:before="0"/>
        <w:ind w:firstLine="370"/>
        <w:rPr>
          <w:rFonts w:cstheme="minorHAnsi"/>
        </w:rPr>
      </w:pPr>
      <w:r w:rsidRPr="006762AB">
        <w:rPr>
          <w:rFonts w:cstheme="minorHAnsi"/>
        </w:rPr>
        <w:t>Ayrıca yıl içerisinde şehit ailesine 5</w:t>
      </w:r>
      <w:r w:rsidR="00BE234A">
        <w:rPr>
          <w:rFonts w:cstheme="minorHAnsi"/>
        </w:rPr>
        <w:t>.</w:t>
      </w:r>
      <w:r w:rsidRPr="006762AB">
        <w:rPr>
          <w:rFonts w:cstheme="minorHAnsi"/>
        </w:rPr>
        <w:t>000 kişilik şehit cenazesi yemeği verilmiştir.</w:t>
      </w:r>
    </w:p>
    <w:p w14:paraId="4450BD3B" w14:textId="77777777" w:rsidR="00193382" w:rsidRPr="006762AB" w:rsidRDefault="00193382" w:rsidP="00193382">
      <w:pPr>
        <w:spacing w:after="95" w:line="265" w:lineRule="auto"/>
        <w:ind w:left="370"/>
        <w:rPr>
          <w:rFonts w:cstheme="minorHAnsi"/>
        </w:rPr>
      </w:pPr>
      <w:r w:rsidRPr="006762AB">
        <w:rPr>
          <w:rFonts w:cstheme="minorHAnsi"/>
          <w:b/>
          <w:i/>
        </w:rPr>
        <w:t xml:space="preserve">Rehberlik, Danışmanlık ve Destek Merkezi </w:t>
      </w:r>
    </w:p>
    <w:p w14:paraId="5C63C44A" w14:textId="089EA302" w:rsidR="00084B08" w:rsidRPr="006762AB" w:rsidRDefault="00084B08" w:rsidP="00DF21F2">
      <w:pPr>
        <w:spacing w:after="120"/>
        <w:ind w:left="357" w:right="11" w:firstLine="13"/>
        <w:rPr>
          <w:rFonts w:cstheme="minorHAnsi"/>
        </w:rPr>
      </w:pPr>
      <w:r w:rsidRPr="006762AB">
        <w:rPr>
          <w:rFonts w:cstheme="minorHAnsi"/>
        </w:rPr>
        <w:t xml:space="preserve">Defne Belediyesi ortak yürütmekte olduğumuz Rehberlik, Danışmanlık ve Destek Merkezi bünyesinde Psikolojik danışmanlık, Sosyal danışmanlık, Çocuk ve Aile Danışmanlığı, Hukuksal danışmanlık hizmetleri verilmektedir. </w:t>
      </w:r>
    </w:p>
    <w:tbl>
      <w:tblPr>
        <w:tblStyle w:val="KlavuzTablo2"/>
        <w:tblW w:w="4785" w:type="pct"/>
        <w:tblLook w:val="04A0" w:firstRow="1" w:lastRow="0" w:firstColumn="1" w:lastColumn="0" w:noHBand="0" w:noVBand="1"/>
      </w:tblPr>
      <w:tblGrid>
        <w:gridCol w:w="1038"/>
        <w:gridCol w:w="2522"/>
        <w:gridCol w:w="1198"/>
        <w:gridCol w:w="1238"/>
        <w:gridCol w:w="1198"/>
        <w:gridCol w:w="1486"/>
      </w:tblGrid>
      <w:tr w:rsidR="00084B08" w:rsidRPr="006762AB" w14:paraId="594D3EF7" w14:textId="77777777" w:rsidTr="00BE234A">
        <w:trPr>
          <w:cnfStyle w:val="100000000000" w:firstRow="1" w:lastRow="0" w:firstColumn="0" w:lastColumn="0" w:oddVBand="0" w:evenVBand="0" w:oddHBand="0"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728F1C6F" w14:textId="5BCF2251" w:rsidR="00084B08" w:rsidRPr="006762AB" w:rsidRDefault="00084B08" w:rsidP="00BE234A">
            <w:pPr>
              <w:jc w:val="center"/>
              <w:rPr>
                <w:rFonts w:eastAsia="Times New Roman" w:cs="Times New Roman"/>
                <w:b w:val="0"/>
                <w:bCs w:val="0"/>
                <w:color w:val="000000"/>
                <w:lang w:eastAsia="tr-TR"/>
              </w:rPr>
            </w:pPr>
            <w:r w:rsidRPr="006762AB">
              <w:rPr>
                <w:rFonts w:eastAsia="Times New Roman" w:cs="Times New Roman"/>
                <w:lang w:eastAsia="tr-TR"/>
              </w:rPr>
              <w:t>HATAY BÜYÜKŞEHİR BELEDİYESİ</w:t>
            </w:r>
            <w:r w:rsidR="00BE234A">
              <w:rPr>
                <w:rFonts w:eastAsia="Times New Roman" w:cs="Times New Roman"/>
                <w:lang w:eastAsia="tr-TR"/>
              </w:rPr>
              <w:t xml:space="preserve"> -</w:t>
            </w:r>
            <w:r w:rsidRPr="006762AB">
              <w:rPr>
                <w:rFonts w:eastAsia="Times New Roman" w:cs="Times New Roman"/>
                <w:lang w:eastAsia="tr-TR"/>
              </w:rPr>
              <w:t>DEFNE BELEDİYESİ</w:t>
            </w:r>
            <w:r w:rsidRPr="006762AB">
              <w:rPr>
                <w:rFonts w:eastAsia="Times New Roman" w:cs="Times New Roman"/>
                <w:lang w:eastAsia="tr-TR"/>
              </w:rPr>
              <w:br/>
              <w:t>PSİKOLOJİK DANIŞMANLIK VE DESTEK MERKEZİ</w:t>
            </w:r>
            <w:r w:rsidR="00BE234A">
              <w:rPr>
                <w:rFonts w:eastAsia="Times New Roman" w:cs="Times New Roman"/>
                <w:lang w:eastAsia="tr-TR"/>
              </w:rPr>
              <w:t xml:space="preserve"> </w:t>
            </w:r>
            <w:r w:rsidRPr="006762AB">
              <w:rPr>
                <w:rFonts w:eastAsia="Times New Roman" w:cs="Times New Roman"/>
                <w:lang w:eastAsia="tr-TR"/>
              </w:rPr>
              <w:t>2022 YILI FAALİYET RAPORU</w:t>
            </w:r>
          </w:p>
        </w:tc>
      </w:tr>
      <w:tr w:rsidR="00084B08" w:rsidRPr="006762AB" w14:paraId="4365EB1F" w14:textId="77777777" w:rsidTr="006762AB">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598" w:type="pct"/>
            <w:noWrap/>
            <w:hideMark/>
          </w:tcPr>
          <w:p w14:paraId="03755EC7" w14:textId="4D28D166" w:rsidR="00084B08" w:rsidRPr="006762AB" w:rsidRDefault="00084B08" w:rsidP="00084B08">
            <w:pPr>
              <w:jc w:val="center"/>
              <w:rPr>
                <w:rFonts w:eastAsia="Times New Roman" w:cs="Times New Roman"/>
                <w:bCs w:val="0"/>
                <w:lang w:eastAsia="tr-TR"/>
              </w:rPr>
            </w:pPr>
            <w:r w:rsidRPr="006762AB">
              <w:rPr>
                <w:rFonts w:eastAsia="Times New Roman" w:cs="Times New Roman"/>
                <w:bCs w:val="0"/>
                <w:lang w:eastAsia="tr-TR"/>
              </w:rPr>
              <w:t>Aylar</w:t>
            </w:r>
          </w:p>
        </w:tc>
        <w:tc>
          <w:tcPr>
            <w:tcW w:w="1453" w:type="pct"/>
            <w:hideMark/>
          </w:tcPr>
          <w:p w14:paraId="48C1B1FD" w14:textId="47915328" w:rsidR="00084B08" w:rsidRPr="006762AB" w:rsidRDefault="00084B08" w:rsidP="00084B0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rFonts w:eastAsia="Times New Roman" w:cs="Times New Roman"/>
                <w:b/>
                <w:bCs/>
                <w:lang w:eastAsia="tr-TR"/>
              </w:rPr>
              <w:t>Psikolojik Danışmanlık</w:t>
            </w:r>
          </w:p>
        </w:tc>
        <w:tc>
          <w:tcPr>
            <w:tcW w:w="690" w:type="pct"/>
            <w:hideMark/>
          </w:tcPr>
          <w:p w14:paraId="49D60B81" w14:textId="25CC2C88" w:rsidR="00084B08" w:rsidRPr="006762AB" w:rsidRDefault="00084B08" w:rsidP="00084B0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rFonts w:eastAsia="Times New Roman" w:cs="Times New Roman"/>
                <w:b/>
                <w:bCs/>
                <w:lang w:eastAsia="tr-TR"/>
              </w:rPr>
              <w:t>Sosyal Danışmanlık</w:t>
            </w:r>
          </w:p>
        </w:tc>
        <w:tc>
          <w:tcPr>
            <w:tcW w:w="713" w:type="pct"/>
            <w:hideMark/>
          </w:tcPr>
          <w:p w14:paraId="3384307A" w14:textId="1DA7B7C2" w:rsidR="00084B08" w:rsidRPr="006762AB" w:rsidRDefault="00084B08" w:rsidP="00084B0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rFonts w:eastAsia="Times New Roman" w:cs="Times New Roman"/>
                <w:b/>
                <w:bCs/>
                <w:lang w:eastAsia="tr-TR"/>
              </w:rPr>
              <w:t>Çocuk Ve Aile Danışmanlığı</w:t>
            </w:r>
          </w:p>
        </w:tc>
        <w:tc>
          <w:tcPr>
            <w:tcW w:w="690" w:type="pct"/>
            <w:hideMark/>
          </w:tcPr>
          <w:p w14:paraId="71447F46" w14:textId="52488C96" w:rsidR="00084B08" w:rsidRPr="006762AB" w:rsidRDefault="00084B08" w:rsidP="00084B0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rFonts w:eastAsia="Times New Roman" w:cs="Times New Roman"/>
                <w:b/>
                <w:bCs/>
                <w:lang w:eastAsia="tr-TR"/>
              </w:rPr>
              <w:t>Hukuksal Danışmanlık</w:t>
            </w:r>
          </w:p>
        </w:tc>
        <w:tc>
          <w:tcPr>
            <w:tcW w:w="855" w:type="pct"/>
            <w:noWrap/>
            <w:hideMark/>
          </w:tcPr>
          <w:p w14:paraId="6BD3A127" w14:textId="5362C26E" w:rsidR="00084B08" w:rsidRPr="006762AB" w:rsidRDefault="00084B08" w:rsidP="00084B0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tr-TR"/>
              </w:rPr>
            </w:pPr>
            <w:r w:rsidRPr="006762AB">
              <w:rPr>
                <w:rFonts w:eastAsia="Times New Roman" w:cs="Times New Roman"/>
                <w:b/>
                <w:bCs/>
                <w:lang w:eastAsia="tr-TR"/>
              </w:rPr>
              <w:t>Toplam Faaliyet</w:t>
            </w:r>
          </w:p>
        </w:tc>
      </w:tr>
      <w:tr w:rsidR="00084B08" w:rsidRPr="006762AB" w14:paraId="1BE2315B" w14:textId="77777777" w:rsidTr="006762AB">
        <w:trPr>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37F9D3D6"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OCAK</w:t>
            </w:r>
          </w:p>
        </w:tc>
        <w:tc>
          <w:tcPr>
            <w:tcW w:w="1453" w:type="pct"/>
            <w:noWrap/>
            <w:hideMark/>
          </w:tcPr>
          <w:p w14:paraId="06408ED7"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61</w:t>
            </w:r>
          </w:p>
        </w:tc>
        <w:tc>
          <w:tcPr>
            <w:tcW w:w="690" w:type="pct"/>
            <w:noWrap/>
            <w:hideMark/>
          </w:tcPr>
          <w:p w14:paraId="75B47644"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5</w:t>
            </w:r>
          </w:p>
        </w:tc>
        <w:tc>
          <w:tcPr>
            <w:tcW w:w="713" w:type="pct"/>
            <w:noWrap/>
            <w:hideMark/>
          </w:tcPr>
          <w:p w14:paraId="2729F655"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41</w:t>
            </w:r>
          </w:p>
        </w:tc>
        <w:tc>
          <w:tcPr>
            <w:tcW w:w="690" w:type="pct"/>
            <w:noWrap/>
            <w:hideMark/>
          </w:tcPr>
          <w:p w14:paraId="0FDBD673"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855" w:type="pct"/>
            <w:noWrap/>
            <w:hideMark/>
          </w:tcPr>
          <w:p w14:paraId="7FBEBCC2"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107</w:t>
            </w:r>
          </w:p>
        </w:tc>
      </w:tr>
      <w:tr w:rsidR="00084B08" w:rsidRPr="006762AB" w14:paraId="5259A5A9" w14:textId="77777777" w:rsidTr="006762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4F8C1FB6"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ŞUBAT</w:t>
            </w:r>
          </w:p>
        </w:tc>
        <w:tc>
          <w:tcPr>
            <w:tcW w:w="1453" w:type="pct"/>
            <w:noWrap/>
            <w:hideMark/>
          </w:tcPr>
          <w:p w14:paraId="4DA97709"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81</w:t>
            </w:r>
          </w:p>
        </w:tc>
        <w:tc>
          <w:tcPr>
            <w:tcW w:w="690" w:type="pct"/>
            <w:noWrap/>
            <w:hideMark/>
          </w:tcPr>
          <w:p w14:paraId="79488003"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713" w:type="pct"/>
            <w:noWrap/>
            <w:hideMark/>
          </w:tcPr>
          <w:p w14:paraId="6D63FAEF"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50</w:t>
            </w:r>
          </w:p>
        </w:tc>
        <w:tc>
          <w:tcPr>
            <w:tcW w:w="690" w:type="pct"/>
            <w:noWrap/>
            <w:hideMark/>
          </w:tcPr>
          <w:p w14:paraId="2F9E88CE"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855" w:type="pct"/>
            <w:noWrap/>
            <w:hideMark/>
          </w:tcPr>
          <w:p w14:paraId="6FF3028D"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131</w:t>
            </w:r>
          </w:p>
        </w:tc>
      </w:tr>
      <w:tr w:rsidR="00084B08" w:rsidRPr="006762AB" w14:paraId="15C27488" w14:textId="77777777" w:rsidTr="006762AB">
        <w:trPr>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54351577"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MART</w:t>
            </w:r>
          </w:p>
        </w:tc>
        <w:tc>
          <w:tcPr>
            <w:tcW w:w="1453" w:type="pct"/>
            <w:noWrap/>
            <w:hideMark/>
          </w:tcPr>
          <w:p w14:paraId="1385649A"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110</w:t>
            </w:r>
          </w:p>
        </w:tc>
        <w:tc>
          <w:tcPr>
            <w:tcW w:w="690" w:type="pct"/>
            <w:noWrap/>
            <w:hideMark/>
          </w:tcPr>
          <w:p w14:paraId="7F7130C6"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713" w:type="pct"/>
            <w:noWrap/>
            <w:hideMark/>
          </w:tcPr>
          <w:p w14:paraId="34690B0D"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80</w:t>
            </w:r>
          </w:p>
        </w:tc>
        <w:tc>
          <w:tcPr>
            <w:tcW w:w="690" w:type="pct"/>
            <w:noWrap/>
            <w:hideMark/>
          </w:tcPr>
          <w:p w14:paraId="3CD9B396"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855" w:type="pct"/>
            <w:noWrap/>
            <w:hideMark/>
          </w:tcPr>
          <w:p w14:paraId="06CB4E5F"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190</w:t>
            </w:r>
          </w:p>
        </w:tc>
      </w:tr>
      <w:tr w:rsidR="00084B08" w:rsidRPr="006762AB" w14:paraId="2D8249A4" w14:textId="77777777" w:rsidTr="006762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5FFD392E"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NİSAN</w:t>
            </w:r>
          </w:p>
        </w:tc>
        <w:tc>
          <w:tcPr>
            <w:tcW w:w="1453" w:type="pct"/>
            <w:noWrap/>
            <w:hideMark/>
          </w:tcPr>
          <w:p w14:paraId="10878742"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75</w:t>
            </w:r>
          </w:p>
        </w:tc>
        <w:tc>
          <w:tcPr>
            <w:tcW w:w="690" w:type="pct"/>
            <w:noWrap/>
            <w:hideMark/>
          </w:tcPr>
          <w:p w14:paraId="3A5CB7E2"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35</w:t>
            </w:r>
          </w:p>
        </w:tc>
        <w:tc>
          <w:tcPr>
            <w:tcW w:w="713" w:type="pct"/>
            <w:noWrap/>
            <w:hideMark/>
          </w:tcPr>
          <w:p w14:paraId="120728D4"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52</w:t>
            </w:r>
          </w:p>
        </w:tc>
        <w:tc>
          <w:tcPr>
            <w:tcW w:w="690" w:type="pct"/>
            <w:noWrap/>
            <w:hideMark/>
          </w:tcPr>
          <w:p w14:paraId="37B60AAF"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855" w:type="pct"/>
            <w:noWrap/>
            <w:hideMark/>
          </w:tcPr>
          <w:p w14:paraId="5DC4A1DB"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162</w:t>
            </w:r>
          </w:p>
        </w:tc>
      </w:tr>
      <w:tr w:rsidR="00084B08" w:rsidRPr="006762AB" w14:paraId="20E8189A" w14:textId="77777777" w:rsidTr="006762AB">
        <w:trPr>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7A4FD1BF"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MAYIS</w:t>
            </w:r>
          </w:p>
        </w:tc>
        <w:tc>
          <w:tcPr>
            <w:tcW w:w="1453" w:type="pct"/>
            <w:noWrap/>
            <w:hideMark/>
          </w:tcPr>
          <w:p w14:paraId="632E7CED"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62</w:t>
            </w:r>
          </w:p>
        </w:tc>
        <w:tc>
          <w:tcPr>
            <w:tcW w:w="690" w:type="pct"/>
            <w:noWrap/>
            <w:hideMark/>
          </w:tcPr>
          <w:p w14:paraId="097B89B6"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713" w:type="pct"/>
            <w:noWrap/>
            <w:hideMark/>
          </w:tcPr>
          <w:p w14:paraId="635EB706"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45</w:t>
            </w:r>
          </w:p>
        </w:tc>
        <w:tc>
          <w:tcPr>
            <w:tcW w:w="690" w:type="pct"/>
            <w:noWrap/>
            <w:hideMark/>
          </w:tcPr>
          <w:p w14:paraId="43A04BF4"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855" w:type="pct"/>
            <w:noWrap/>
            <w:hideMark/>
          </w:tcPr>
          <w:p w14:paraId="778EA342"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107</w:t>
            </w:r>
          </w:p>
        </w:tc>
      </w:tr>
      <w:tr w:rsidR="00084B08" w:rsidRPr="006762AB" w14:paraId="22EE49C0" w14:textId="77777777" w:rsidTr="006762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0304820C"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HAZİRAN</w:t>
            </w:r>
          </w:p>
        </w:tc>
        <w:tc>
          <w:tcPr>
            <w:tcW w:w="1453" w:type="pct"/>
            <w:noWrap/>
            <w:hideMark/>
          </w:tcPr>
          <w:p w14:paraId="5EFDBF61"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69</w:t>
            </w:r>
          </w:p>
        </w:tc>
        <w:tc>
          <w:tcPr>
            <w:tcW w:w="690" w:type="pct"/>
            <w:noWrap/>
            <w:hideMark/>
          </w:tcPr>
          <w:p w14:paraId="47A3CED9"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2</w:t>
            </w:r>
          </w:p>
        </w:tc>
        <w:tc>
          <w:tcPr>
            <w:tcW w:w="713" w:type="pct"/>
            <w:noWrap/>
            <w:hideMark/>
          </w:tcPr>
          <w:p w14:paraId="724326CE"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53</w:t>
            </w:r>
          </w:p>
        </w:tc>
        <w:tc>
          <w:tcPr>
            <w:tcW w:w="690" w:type="pct"/>
            <w:noWrap/>
            <w:hideMark/>
          </w:tcPr>
          <w:p w14:paraId="1534B416"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2</w:t>
            </w:r>
          </w:p>
        </w:tc>
        <w:tc>
          <w:tcPr>
            <w:tcW w:w="855" w:type="pct"/>
            <w:noWrap/>
            <w:hideMark/>
          </w:tcPr>
          <w:p w14:paraId="21ED5E3A"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126</w:t>
            </w:r>
          </w:p>
        </w:tc>
      </w:tr>
      <w:tr w:rsidR="00084B08" w:rsidRPr="006762AB" w14:paraId="3F1420EC" w14:textId="77777777" w:rsidTr="006762AB">
        <w:trPr>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2A8FFEC0"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TEMMUZ</w:t>
            </w:r>
          </w:p>
        </w:tc>
        <w:tc>
          <w:tcPr>
            <w:tcW w:w="1453" w:type="pct"/>
            <w:noWrap/>
            <w:hideMark/>
          </w:tcPr>
          <w:p w14:paraId="712CE7D6"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44</w:t>
            </w:r>
          </w:p>
        </w:tc>
        <w:tc>
          <w:tcPr>
            <w:tcW w:w="690" w:type="pct"/>
            <w:noWrap/>
            <w:hideMark/>
          </w:tcPr>
          <w:p w14:paraId="62C6DFA5"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7</w:t>
            </w:r>
          </w:p>
        </w:tc>
        <w:tc>
          <w:tcPr>
            <w:tcW w:w="713" w:type="pct"/>
            <w:noWrap/>
            <w:hideMark/>
          </w:tcPr>
          <w:p w14:paraId="027EB428"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37</w:t>
            </w:r>
          </w:p>
        </w:tc>
        <w:tc>
          <w:tcPr>
            <w:tcW w:w="690" w:type="pct"/>
            <w:noWrap/>
            <w:hideMark/>
          </w:tcPr>
          <w:p w14:paraId="51D215A2"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855" w:type="pct"/>
            <w:noWrap/>
            <w:hideMark/>
          </w:tcPr>
          <w:p w14:paraId="0394BD0D"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88</w:t>
            </w:r>
          </w:p>
        </w:tc>
      </w:tr>
      <w:tr w:rsidR="00084B08" w:rsidRPr="006762AB" w14:paraId="1BC20723" w14:textId="77777777" w:rsidTr="006762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023FDC13"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AĞUSTOS</w:t>
            </w:r>
          </w:p>
        </w:tc>
        <w:tc>
          <w:tcPr>
            <w:tcW w:w="1453" w:type="pct"/>
            <w:noWrap/>
            <w:hideMark/>
          </w:tcPr>
          <w:p w14:paraId="66EA6C50"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52</w:t>
            </w:r>
          </w:p>
        </w:tc>
        <w:tc>
          <w:tcPr>
            <w:tcW w:w="690" w:type="pct"/>
            <w:noWrap/>
            <w:hideMark/>
          </w:tcPr>
          <w:p w14:paraId="4A4A27BC"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2</w:t>
            </w:r>
          </w:p>
        </w:tc>
        <w:tc>
          <w:tcPr>
            <w:tcW w:w="713" w:type="pct"/>
            <w:noWrap/>
            <w:hideMark/>
          </w:tcPr>
          <w:p w14:paraId="19E32CA5"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49</w:t>
            </w:r>
          </w:p>
        </w:tc>
        <w:tc>
          <w:tcPr>
            <w:tcW w:w="690" w:type="pct"/>
            <w:noWrap/>
            <w:hideMark/>
          </w:tcPr>
          <w:p w14:paraId="3B346526"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855" w:type="pct"/>
            <w:noWrap/>
            <w:hideMark/>
          </w:tcPr>
          <w:p w14:paraId="641926EA"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103</w:t>
            </w:r>
          </w:p>
        </w:tc>
      </w:tr>
      <w:tr w:rsidR="00084B08" w:rsidRPr="006762AB" w14:paraId="34C6F861" w14:textId="77777777" w:rsidTr="006762AB">
        <w:trPr>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7D987804"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EYLÜL</w:t>
            </w:r>
          </w:p>
        </w:tc>
        <w:tc>
          <w:tcPr>
            <w:tcW w:w="1453" w:type="pct"/>
            <w:noWrap/>
            <w:hideMark/>
          </w:tcPr>
          <w:p w14:paraId="5D413B65"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58</w:t>
            </w:r>
          </w:p>
        </w:tc>
        <w:tc>
          <w:tcPr>
            <w:tcW w:w="690" w:type="pct"/>
            <w:noWrap/>
            <w:hideMark/>
          </w:tcPr>
          <w:p w14:paraId="2A907AF8"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713" w:type="pct"/>
            <w:noWrap/>
            <w:hideMark/>
          </w:tcPr>
          <w:p w14:paraId="03CA3771"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48</w:t>
            </w:r>
          </w:p>
        </w:tc>
        <w:tc>
          <w:tcPr>
            <w:tcW w:w="690" w:type="pct"/>
            <w:noWrap/>
            <w:hideMark/>
          </w:tcPr>
          <w:p w14:paraId="7FBD9821"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1</w:t>
            </w:r>
          </w:p>
        </w:tc>
        <w:tc>
          <w:tcPr>
            <w:tcW w:w="855" w:type="pct"/>
            <w:noWrap/>
            <w:hideMark/>
          </w:tcPr>
          <w:p w14:paraId="27821F07"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107</w:t>
            </w:r>
          </w:p>
        </w:tc>
      </w:tr>
      <w:tr w:rsidR="00084B08" w:rsidRPr="006762AB" w14:paraId="29FFE6F9" w14:textId="77777777" w:rsidTr="006762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50337C20"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EKİM</w:t>
            </w:r>
          </w:p>
        </w:tc>
        <w:tc>
          <w:tcPr>
            <w:tcW w:w="1453" w:type="pct"/>
            <w:noWrap/>
            <w:hideMark/>
          </w:tcPr>
          <w:p w14:paraId="622DBE20"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93</w:t>
            </w:r>
          </w:p>
        </w:tc>
        <w:tc>
          <w:tcPr>
            <w:tcW w:w="690" w:type="pct"/>
            <w:noWrap/>
            <w:hideMark/>
          </w:tcPr>
          <w:p w14:paraId="0FE3BE0D"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3</w:t>
            </w:r>
          </w:p>
        </w:tc>
        <w:tc>
          <w:tcPr>
            <w:tcW w:w="713" w:type="pct"/>
            <w:noWrap/>
            <w:hideMark/>
          </w:tcPr>
          <w:p w14:paraId="2EFEA5D5"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50</w:t>
            </w:r>
          </w:p>
        </w:tc>
        <w:tc>
          <w:tcPr>
            <w:tcW w:w="690" w:type="pct"/>
            <w:noWrap/>
            <w:hideMark/>
          </w:tcPr>
          <w:p w14:paraId="7A2C9D30"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3</w:t>
            </w:r>
          </w:p>
        </w:tc>
        <w:tc>
          <w:tcPr>
            <w:tcW w:w="855" w:type="pct"/>
            <w:noWrap/>
            <w:hideMark/>
          </w:tcPr>
          <w:p w14:paraId="1C973F37"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149</w:t>
            </w:r>
          </w:p>
        </w:tc>
      </w:tr>
      <w:tr w:rsidR="00084B08" w:rsidRPr="006762AB" w14:paraId="0CC5B3F8" w14:textId="77777777" w:rsidTr="006762AB">
        <w:trPr>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594C9D52"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KASIM</w:t>
            </w:r>
          </w:p>
        </w:tc>
        <w:tc>
          <w:tcPr>
            <w:tcW w:w="1453" w:type="pct"/>
            <w:noWrap/>
            <w:hideMark/>
          </w:tcPr>
          <w:p w14:paraId="6B3C3BD6"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99</w:t>
            </w:r>
          </w:p>
        </w:tc>
        <w:tc>
          <w:tcPr>
            <w:tcW w:w="690" w:type="pct"/>
            <w:noWrap/>
            <w:hideMark/>
          </w:tcPr>
          <w:p w14:paraId="00D073E9"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713" w:type="pct"/>
            <w:noWrap/>
            <w:hideMark/>
          </w:tcPr>
          <w:p w14:paraId="57FB6C2A"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70</w:t>
            </w:r>
          </w:p>
        </w:tc>
        <w:tc>
          <w:tcPr>
            <w:tcW w:w="690" w:type="pct"/>
            <w:noWrap/>
            <w:hideMark/>
          </w:tcPr>
          <w:p w14:paraId="63715BC7"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3</w:t>
            </w:r>
          </w:p>
        </w:tc>
        <w:tc>
          <w:tcPr>
            <w:tcW w:w="855" w:type="pct"/>
            <w:noWrap/>
            <w:hideMark/>
          </w:tcPr>
          <w:p w14:paraId="0EDAC267"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172</w:t>
            </w:r>
          </w:p>
        </w:tc>
      </w:tr>
      <w:tr w:rsidR="00084B08" w:rsidRPr="006762AB" w14:paraId="6EBF6539" w14:textId="77777777" w:rsidTr="006762A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98" w:type="pct"/>
            <w:noWrap/>
            <w:hideMark/>
          </w:tcPr>
          <w:p w14:paraId="1795D716" w14:textId="77777777" w:rsidR="00084B08" w:rsidRPr="006762AB" w:rsidRDefault="00084B08" w:rsidP="003854B2">
            <w:pPr>
              <w:jc w:val="center"/>
              <w:rPr>
                <w:rFonts w:eastAsia="Times New Roman" w:cs="Times New Roman"/>
                <w:b w:val="0"/>
                <w:bCs w:val="0"/>
                <w:i/>
                <w:iCs/>
                <w:color w:val="000000"/>
                <w:lang w:eastAsia="tr-TR"/>
              </w:rPr>
            </w:pPr>
            <w:r w:rsidRPr="006762AB">
              <w:rPr>
                <w:rFonts w:eastAsia="Times New Roman" w:cs="Times New Roman"/>
                <w:i/>
                <w:iCs/>
                <w:color w:val="000000"/>
                <w:lang w:eastAsia="tr-TR"/>
              </w:rPr>
              <w:t>ARALIK</w:t>
            </w:r>
          </w:p>
        </w:tc>
        <w:tc>
          <w:tcPr>
            <w:tcW w:w="1453" w:type="pct"/>
            <w:noWrap/>
            <w:hideMark/>
          </w:tcPr>
          <w:p w14:paraId="6A691DFD"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77</w:t>
            </w:r>
          </w:p>
        </w:tc>
        <w:tc>
          <w:tcPr>
            <w:tcW w:w="690" w:type="pct"/>
            <w:noWrap/>
            <w:hideMark/>
          </w:tcPr>
          <w:p w14:paraId="5DB05930"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713" w:type="pct"/>
            <w:noWrap/>
            <w:hideMark/>
          </w:tcPr>
          <w:p w14:paraId="515A5DF4"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68</w:t>
            </w:r>
          </w:p>
        </w:tc>
        <w:tc>
          <w:tcPr>
            <w:tcW w:w="690" w:type="pct"/>
            <w:noWrap/>
            <w:hideMark/>
          </w:tcPr>
          <w:p w14:paraId="12D3397A"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tr-TR"/>
              </w:rPr>
            </w:pPr>
            <w:r w:rsidRPr="006762AB">
              <w:rPr>
                <w:rFonts w:eastAsia="Times New Roman" w:cs="Times New Roman"/>
                <w:color w:val="000000"/>
                <w:lang w:eastAsia="tr-TR"/>
              </w:rPr>
              <w:t> </w:t>
            </w:r>
          </w:p>
        </w:tc>
        <w:tc>
          <w:tcPr>
            <w:tcW w:w="855" w:type="pct"/>
            <w:noWrap/>
            <w:hideMark/>
          </w:tcPr>
          <w:p w14:paraId="4C50BD02" w14:textId="77777777" w:rsidR="00084B08" w:rsidRPr="006762AB" w:rsidRDefault="00084B08" w:rsidP="003854B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145</w:t>
            </w:r>
          </w:p>
        </w:tc>
      </w:tr>
      <w:tr w:rsidR="00084B08" w:rsidRPr="006762AB" w14:paraId="7F73DEA9" w14:textId="77777777" w:rsidTr="006762AB">
        <w:trPr>
          <w:trHeight w:val="368"/>
        </w:trPr>
        <w:tc>
          <w:tcPr>
            <w:cnfStyle w:val="001000000000" w:firstRow="0" w:lastRow="0" w:firstColumn="1" w:lastColumn="0" w:oddVBand="0" w:evenVBand="0" w:oddHBand="0" w:evenHBand="0" w:firstRowFirstColumn="0" w:firstRowLastColumn="0" w:lastRowFirstColumn="0" w:lastRowLastColumn="0"/>
            <w:tcW w:w="598" w:type="pct"/>
            <w:noWrap/>
            <w:hideMark/>
          </w:tcPr>
          <w:p w14:paraId="3F9B20A3" w14:textId="77777777" w:rsidR="00084B08" w:rsidRPr="006762AB" w:rsidRDefault="00084B08" w:rsidP="003854B2">
            <w:pPr>
              <w:jc w:val="center"/>
              <w:rPr>
                <w:rFonts w:eastAsia="Times New Roman" w:cs="Times New Roman"/>
                <w:b w:val="0"/>
                <w:bCs w:val="0"/>
                <w:color w:val="000000"/>
                <w:lang w:eastAsia="tr-TR"/>
              </w:rPr>
            </w:pPr>
            <w:r w:rsidRPr="006762AB">
              <w:rPr>
                <w:rFonts w:eastAsia="Times New Roman" w:cs="Times New Roman"/>
                <w:color w:val="000000"/>
                <w:lang w:eastAsia="tr-TR"/>
              </w:rPr>
              <w:t>TOPLAM</w:t>
            </w:r>
          </w:p>
        </w:tc>
        <w:tc>
          <w:tcPr>
            <w:tcW w:w="1453" w:type="pct"/>
            <w:noWrap/>
            <w:hideMark/>
          </w:tcPr>
          <w:p w14:paraId="3D3FDA77"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881</w:t>
            </w:r>
          </w:p>
        </w:tc>
        <w:tc>
          <w:tcPr>
            <w:tcW w:w="690" w:type="pct"/>
            <w:noWrap/>
            <w:hideMark/>
          </w:tcPr>
          <w:p w14:paraId="55ACEB7C"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54</w:t>
            </w:r>
          </w:p>
        </w:tc>
        <w:tc>
          <w:tcPr>
            <w:tcW w:w="713" w:type="pct"/>
            <w:noWrap/>
            <w:hideMark/>
          </w:tcPr>
          <w:p w14:paraId="65D2CF3C"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643</w:t>
            </w:r>
          </w:p>
        </w:tc>
        <w:tc>
          <w:tcPr>
            <w:tcW w:w="690" w:type="pct"/>
            <w:noWrap/>
            <w:hideMark/>
          </w:tcPr>
          <w:p w14:paraId="63650CCF"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9</w:t>
            </w:r>
          </w:p>
        </w:tc>
        <w:tc>
          <w:tcPr>
            <w:tcW w:w="855" w:type="pct"/>
            <w:noWrap/>
            <w:hideMark/>
          </w:tcPr>
          <w:p w14:paraId="36A93D23" w14:textId="77777777" w:rsidR="00084B08" w:rsidRPr="006762AB" w:rsidRDefault="00084B08" w:rsidP="003854B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tr-TR"/>
              </w:rPr>
            </w:pPr>
            <w:r w:rsidRPr="006762AB">
              <w:rPr>
                <w:rFonts w:eastAsia="Times New Roman" w:cs="Times New Roman"/>
                <w:b/>
                <w:bCs/>
                <w:color w:val="000000"/>
                <w:lang w:eastAsia="tr-TR"/>
              </w:rPr>
              <w:t>1607</w:t>
            </w:r>
          </w:p>
        </w:tc>
      </w:tr>
    </w:tbl>
    <w:p w14:paraId="17C6FA00" w14:textId="77777777" w:rsidR="00BE234A" w:rsidRDefault="00BE234A">
      <w:pPr>
        <w:spacing w:before="100" w:line="276" w:lineRule="auto"/>
        <w:jc w:val="left"/>
        <w:rPr>
          <w:rFonts w:ascii="Times New Roman" w:hAnsi="Times New Roman" w:cs="Times New Roman"/>
          <w:noProof/>
          <w:sz w:val="24"/>
        </w:rPr>
      </w:pPr>
      <w:r>
        <w:rPr>
          <w:rFonts w:ascii="Times New Roman" w:hAnsi="Times New Roman" w:cs="Times New Roman"/>
          <w:noProof/>
          <w:sz w:val="24"/>
        </w:rPr>
        <w:br w:type="page"/>
      </w:r>
    </w:p>
    <w:p w14:paraId="48225874" w14:textId="5D8D3072" w:rsidR="00277EB7" w:rsidRPr="006762AB" w:rsidRDefault="00084B08" w:rsidP="006762AB">
      <w:pPr>
        <w:ind w:firstLine="708"/>
        <w:contextualSpacing/>
        <w:rPr>
          <w:rFonts w:cstheme="minorHAnsi"/>
          <w:noProof/>
        </w:rPr>
      </w:pPr>
      <w:r w:rsidRPr="006762AB">
        <w:rPr>
          <w:rFonts w:cstheme="minorHAnsi"/>
        </w:rPr>
        <w:lastRenderedPageBreak/>
        <w:t>Belediyemiz hizmet birimi tarafından ise 2022 yılı içerisinde 5 kişiye psikolojik danışmanlık, 227 kişiye halk sağlığı eğitimi, 203 kişiye madde bağımlılığı ile mücadele eğitimi verilmiştir.</w:t>
      </w:r>
    </w:p>
    <w:p w14:paraId="60392093" w14:textId="21FF32BB" w:rsidR="00277EB7" w:rsidRPr="006762AB" w:rsidRDefault="00277EB7" w:rsidP="0009392B">
      <w:pPr>
        <w:contextualSpacing/>
        <w:rPr>
          <w:rFonts w:cstheme="minorHAnsi"/>
          <w:noProof/>
        </w:rPr>
      </w:pPr>
    </w:p>
    <w:p w14:paraId="5649E2CF" w14:textId="05A147A1" w:rsidR="000665DC" w:rsidRPr="006762AB" w:rsidRDefault="000665DC" w:rsidP="0009392B">
      <w:pPr>
        <w:contextualSpacing/>
        <w:rPr>
          <w:rFonts w:cstheme="minorHAnsi"/>
          <w:b/>
          <w:i/>
          <w:noProof/>
        </w:rPr>
      </w:pPr>
      <w:r w:rsidRPr="006762AB">
        <w:rPr>
          <w:rFonts w:cstheme="minorHAnsi"/>
          <w:b/>
          <w:i/>
          <w:noProof/>
        </w:rPr>
        <w:t>Şehit ve Gazi Yakınlarına Destek</w:t>
      </w:r>
    </w:p>
    <w:p w14:paraId="6A346C3A" w14:textId="46C918B9" w:rsidR="000665DC" w:rsidRPr="006762AB" w:rsidRDefault="000665DC" w:rsidP="006762AB">
      <w:pPr>
        <w:ind w:firstLine="708"/>
        <w:contextualSpacing/>
        <w:rPr>
          <w:rFonts w:cstheme="minorHAnsi"/>
          <w:noProof/>
        </w:rPr>
      </w:pPr>
      <w:r w:rsidRPr="006762AB">
        <w:rPr>
          <w:rFonts w:cstheme="minorHAnsi"/>
          <w:noProof/>
        </w:rPr>
        <w:t>Şehit ve Gazi yakınlarına destek olmak amacıyla Belediyemize gelen ziyaret ve diğer talepler karşılanmıştır.</w:t>
      </w:r>
    </w:p>
    <w:tbl>
      <w:tblPr>
        <w:tblStyle w:val="KlavuzTablo2"/>
        <w:tblW w:w="5000" w:type="pct"/>
        <w:tblLayout w:type="fixed"/>
        <w:tblLook w:val="04A0" w:firstRow="1" w:lastRow="0" w:firstColumn="1" w:lastColumn="0" w:noHBand="0" w:noVBand="1"/>
      </w:tblPr>
      <w:tblGrid>
        <w:gridCol w:w="941"/>
        <w:gridCol w:w="709"/>
        <w:gridCol w:w="662"/>
        <w:gridCol w:w="805"/>
        <w:gridCol w:w="918"/>
        <w:gridCol w:w="718"/>
        <w:gridCol w:w="778"/>
        <w:gridCol w:w="3539"/>
      </w:tblGrid>
      <w:tr w:rsidR="000665DC" w:rsidRPr="00BE234A" w14:paraId="691C9DB5" w14:textId="77777777" w:rsidTr="00BE234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vAlign w:val="center"/>
            <w:hideMark/>
          </w:tcPr>
          <w:p w14:paraId="42A5AE4D" w14:textId="4507A56E" w:rsidR="000665DC" w:rsidRPr="00BE234A" w:rsidRDefault="003A696F" w:rsidP="00BE234A">
            <w:pPr>
              <w:spacing w:before="0"/>
              <w:jc w:val="center"/>
              <w:rPr>
                <w:rFonts w:eastAsia="Times New Roman" w:cs="Times New Roman"/>
                <w:bCs w:val="0"/>
                <w:color w:val="000000"/>
                <w:sz w:val="16"/>
                <w:szCs w:val="18"/>
                <w:lang w:eastAsia="tr-TR"/>
              </w:rPr>
            </w:pPr>
            <w:r w:rsidRPr="00BE234A">
              <w:rPr>
                <w:rFonts w:eastAsia="Times New Roman" w:cs="Times New Roman"/>
                <w:color w:val="000000"/>
                <w:sz w:val="16"/>
                <w:szCs w:val="18"/>
                <w:lang w:eastAsia="tr-TR"/>
              </w:rPr>
              <w:t>Şehit Ve Gazi Yakınlarıyla İlişkiler Şube Müdürlüğü</w:t>
            </w:r>
            <w:r w:rsidRPr="00BE234A">
              <w:rPr>
                <w:rFonts w:eastAsia="Times New Roman" w:cs="Times New Roman"/>
                <w:color w:val="000000"/>
                <w:sz w:val="16"/>
                <w:szCs w:val="18"/>
                <w:lang w:eastAsia="tr-TR"/>
              </w:rPr>
              <w:br/>
            </w:r>
            <w:r w:rsidRPr="00BE234A">
              <w:rPr>
                <w:rFonts w:eastAsia="Times New Roman" w:cs="Times New Roman"/>
                <w:bCs w:val="0"/>
                <w:color w:val="000000"/>
                <w:sz w:val="16"/>
                <w:szCs w:val="18"/>
                <w:lang w:eastAsia="tr-TR"/>
              </w:rPr>
              <w:t>2022 Yılı Faaliyetleri</w:t>
            </w:r>
          </w:p>
        </w:tc>
      </w:tr>
      <w:tr w:rsidR="003A696F" w:rsidRPr="00BE234A" w14:paraId="55E0F589" w14:textId="77777777" w:rsidTr="00BE23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8" w:type="pct"/>
            <w:vMerge w:val="restart"/>
            <w:vAlign w:val="center"/>
            <w:hideMark/>
          </w:tcPr>
          <w:p w14:paraId="6DD70734" w14:textId="67E7C34B"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İlçe</w:t>
            </w:r>
          </w:p>
        </w:tc>
        <w:tc>
          <w:tcPr>
            <w:tcW w:w="2530" w:type="pct"/>
            <w:gridSpan w:val="6"/>
            <w:vAlign w:val="center"/>
            <w:hideMark/>
          </w:tcPr>
          <w:p w14:paraId="6D3C50B2" w14:textId="4162C1E7" w:rsidR="000665DC" w:rsidRPr="00BE234A" w:rsidRDefault="003A696F"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Ziyaret Edilen/Ziyarete Gelen</w:t>
            </w:r>
          </w:p>
        </w:tc>
        <w:tc>
          <w:tcPr>
            <w:tcW w:w="1952" w:type="pct"/>
            <w:vMerge w:val="restart"/>
            <w:vAlign w:val="center"/>
            <w:hideMark/>
          </w:tcPr>
          <w:p w14:paraId="3DF0B1C7" w14:textId="3A1B8931" w:rsidR="000665DC" w:rsidRPr="00BE234A" w:rsidRDefault="003A696F"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Diğer İşler</w:t>
            </w:r>
          </w:p>
        </w:tc>
      </w:tr>
      <w:tr w:rsidR="00CE6FF3" w:rsidRPr="00BE234A" w14:paraId="05EA3D5A" w14:textId="77777777" w:rsidTr="00BE234A">
        <w:trPr>
          <w:trHeight w:val="20"/>
        </w:trPr>
        <w:tc>
          <w:tcPr>
            <w:cnfStyle w:val="001000000000" w:firstRow="0" w:lastRow="0" w:firstColumn="1" w:lastColumn="0" w:oddVBand="0" w:evenVBand="0" w:oddHBand="0" w:evenHBand="0" w:firstRowFirstColumn="0" w:firstRowLastColumn="0" w:lastRowFirstColumn="0" w:lastRowLastColumn="0"/>
            <w:tcW w:w="518" w:type="pct"/>
            <w:vMerge/>
            <w:vAlign w:val="center"/>
            <w:hideMark/>
          </w:tcPr>
          <w:p w14:paraId="3238653B" w14:textId="77777777" w:rsidR="000665DC" w:rsidRPr="00BE234A" w:rsidRDefault="000665DC" w:rsidP="00BE234A">
            <w:pPr>
              <w:spacing w:before="0"/>
              <w:jc w:val="center"/>
              <w:rPr>
                <w:rFonts w:eastAsia="Times New Roman" w:cs="Times New Roman"/>
                <w:b w:val="0"/>
                <w:bCs w:val="0"/>
                <w:color w:val="000000"/>
                <w:sz w:val="16"/>
                <w:szCs w:val="18"/>
                <w:lang w:eastAsia="tr-TR"/>
              </w:rPr>
            </w:pPr>
          </w:p>
        </w:tc>
        <w:tc>
          <w:tcPr>
            <w:tcW w:w="391" w:type="pct"/>
            <w:vAlign w:val="center"/>
            <w:hideMark/>
          </w:tcPr>
          <w:p w14:paraId="389067D1" w14:textId="7D4D964A" w:rsidR="000665DC" w:rsidRPr="00BE234A" w:rsidRDefault="003A696F"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Şehit Ailesi</w:t>
            </w:r>
          </w:p>
        </w:tc>
        <w:tc>
          <w:tcPr>
            <w:tcW w:w="365" w:type="pct"/>
            <w:vAlign w:val="center"/>
            <w:hideMark/>
          </w:tcPr>
          <w:p w14:paraId="16EB9F89" w14:textId="1B86EBDC" w:rsidR="000665DC" w:rsidRPr="00BE234A" w:rsidRDefault="003A696F"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Gazi Ve Yakını</w:t>
            </w:r>
          </w:p>
        </w:tc>
        <w:tc>
          <w:tcPr>
            <w:tcW w:w="444" w:type="pct"/>
            <w:vAlign w:val="center"/>
            <w:hideMark/>
          </w:tcPr>
          <w:p w14:paraId="6853FFBE" w14:textId="524E7C86" w:rsidR="000665DC" w:rsidRPr="00BE234A" w:rsidRDefault="003A696F"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Sivil Toplum Örgütleri</w:t>
            </w:r>
          </w:p>
        </w:tc>
        <w:tc>
          <w:tcPr>
            <w:tcW w:w="506" w:type="pct"/>
            <w:vAlign w:val="center"/>
            <w:hideMark/>
          </w:tcPr>
          <w:p w14:paraId="798705F8" w14:textId="6FF82214" w:rsidR="000665DC" w:rsidRPr="00BE234A" w:rsidRDefault="003A696F"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Kamu Ve Kuruluşlar</w:t>
            </w:r>
          </w:p>
        </w:tc>
        <w:tc>
          <w:tcPr>
            <w:tcW w:w="396" w:type="pct"/>
            <w:vAlign w:val="center"/>
            <w:hideMark/>
          </w:tcPr>
          <w:p w14:paraId="4BFCF527" w14:textId="476A9123" w:rsidR="000665DC" w:rsidRPr="00BE234A" w:rsidRDefault="003A696F"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Yeni Şehit Durumu</w:t>
            </w:r>
          </w:p>
        </w:tc>
        <w:tc>
          <w:tcPr>
            <w:tcW w:w="429" w:type="pct"/>
            <w:vAlign w:val="center"/>
            <w:hideMark/>
          </w:tcPr>
          <w:p w14:paraId="4255AEF6" w14:textId="10F4B3A1" w:rsidR="000665DC" w:rsidRPr="00BE234A" w:rsidRDefault="003A696F"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Toplam</w:t>
            </w:r>
          </w:p>
        </w:tc>
        <w:tc>
          <w:tcPr>
            <w:tcW w:w="1952" w:type="pct"/>
            <w:vMerge/>
            <w:vAlign w:val="center"/>
            <w:hideMark/>
          </w:tcPr>
          <w:p w14:paraId="6C25EC61"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p>
        </w:tc>
      </w:tr>
      <w:tr w:rsidR="00C23063" w:rsidRPr="00BE234A" w14:paraId="24615137" w14:textId="77777777" w:rsidTr="00BE23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06405FC5" w14:textId="227F9929"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Antakya</w:t>
            </w:r>
          </w:p>
        </w:tc>
        <w:tc>
          <w:tcPr>
            <w:tcW w:w="391" w:type="pct"/>
            <w:noWrap/>
            <w:vAlign w:val="center"/>
            <w:hideMark/>
          </w:tcPr>
          <w:p w14:paraId="6EA6B346"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11</w:t>
            </w:r>
          </w:p>
        </w:tc>
        <w:tc>
          <w:tcPr>
            <w:tcW w:w="365" w:type="pct"/>
            <w:noWrap/>
            <w:vAlign w:val="center"/>
            <w:hideMark/>
          </w:tcPr>
          <w:p w14:paraId="0C3872CD"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2</w:t>
            </w:r>
          </w:p>
        </w:tc>
        <w:tc>
          <w:tcPr>
            <w:tcW w:w="444" w:type="pct"/>
            <w:noWrap/>
            <w:vAlign w:val="center"/>
            <w:hideMark/>
          </w:tcPr>
          <w:p w14:paraId="6C98EB60"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3</w:t>
            </w:r>
          </w:p>
        </w:tc>
        <w:tc>
          <w:tcPr>
            <w:tcW w:w="506" w:type="pct"/>
            <w:noWrap/>
            <w:vAlign w:val="center"/>
            <w:hideMark/>
          </w:tcPr>
          <w:p w14:paraId="418AB7F6"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5</w:t>
            </w:r>
          </w:p>
        </w:tc>
        <w:tc>
          <w:tcPr>
            <w:tcW w:w="396" w:type="pct"/>
            <w:noWrap/>
            <w:vAlign w:val="center"/>
            <w:hideMark/>
          </w:tcPr>
          <w:p w14:paraId="01C03C67"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2</w:t>
            </w:r>
          </w:p>
        </w:tc>
        <w:tc>
          <w:tcPr>
            <w:tcW w:w="429" w:type="pct"/>
            <w:noWrap/>
            <w:vAlign w:val="center"/>
            <w:hideMark/>
          </w:tcPr>
          <w:p w14:paraId="46D9DB56"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23</w:t>
            </w:r>
          </w:p>
        </w:tc>
        <w:tc>
          <w:tcPr>
            <w:tcW w:w="1952" w:type="pct"/>
            <w:vAlign w:val="center"/>
            <w:hideMark/>
          </w:tcPr>
          <w:p w14:paraId="79AFF0DC" w14:textId="77777777" w:rsidR="003A696F" w:rsidRPr="00BE234A" w:rsidRDefault="000665DC"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1-Türkiye Muharip Gaziler Derneği Antakya şubesinin hizmet binasının çatı onarımı ve bakımı yaptırılmıştır.</w:t>
            </w:r>
          </w:p>
          <w:p w14:paraId="2EC05A9F" w14:textId="679DCA13" w:rsidR="000665DC" w:rsidRPr="00BE234A" w:rsidRDefault="003A696F"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2- Şehit ailesinin</w:t>
            </w:r>
            <w:r w:rsidR="000665DC" w:rsidRPr="00BE234A">
              <w:rPr>
                <w:rFonts w:eastAsia="Times New Roman" w:cs="Times New Roman"/>
                <w:color w:val="000000"/>
                <w:sz w:val="16"/>
                <w:szCs w:val="18"/>
                <w:lang w:eastAsia="tr-TR"/>
              </w:rPr>
              <w:t xml:space="preserve"> üç gün boyunca her türlü ihtiyaçları giderilmiştir.(Çadır,</w:t>
            </w:r>
            <w:r w:rsidRPr="00BE234A">
              <w:rPr>
                <w:rFonts w:eastAsia="Times New Roman" w:cs="Times New Roman"/>
                <w:color w:val="000000"/>
                <w:sz w:val="16"/>
                <w:szCs w:val="18"/>
                <w:lang w:eastAsia="tr-TR"/>
              </w:rPr>
              <w:t xml:space="preserve"> </w:t>
            </w:r>
            <w:r w:rsidR="000665DC" w:rsidRPr="00BE234A">
              <w:rPr>
                <w:rFonts w:eastAsia="Times New Roman" w:cs="Times New Roman"/>
                <w:color w:val="000000"/>
                <w:sz w:val="16"/>
                <w:szCs w:val="18"/>
                <w:lang w:eastAsia="tr-TR"/>
              </w:rPr>
              <w:t>yemek,</w:t>
            </w:r>
            <w:r w:rsidRPr="00BE234A">
              <w:rPr>
                <w:rFonts w:eastAsia="Times New Roman" w:cs="Times New Roman"/>
                <w:color w:val="000000"/>
                <w:sz w:val="16"/>
                <w:szCs w:val="18"/>
                <w:lang w:eastAsia="tr-TR"/>
              </w:rPr>
              <w:t xml:space="preserve"> </w:t>
            </w:r>
            <w:r w:rsidR="000665DC" w:rsidRPr="00BE234A">
              <w:rPr>
                <w:rFonts w:eastAsia="Times New Roman" w:cs="Times New Roman"/>
                <w:color w:val="000000"/>
                <w:sz w:val="16"/>
                <w:szCs w:val="18"/>
                <w:lang w:eastAsia="tr-TR"/>
              </w:rPr>
              <w:t>çay-şeker,</w:t>
            </w:r>
            <w:r w:rsidRPr="00BE234A">
              <w:rPr>
                <w:rFonts w:eastAsia="Times New Roman" w:cs="Times New Roman"/>
                <w:color w:val="000000"/>
                <w:sz w:val="16"/>
                <w:szCs w:val="18"/>
                <w:lang w:eastAsia="tr-TR"/>
              </w:rPr>
              <w:t xml:space="preserve"> </w:t>
            </w:r>
            <w:r w:rsidR="000665DC" w:rsidRPr="00BE234A">
              <w:rPr>
                <w:rFonts w:eastAsia="Times New Roman" w:cs="Times New Roman"/>
                <w:color w:val="000000"/>
                <w:sz w:val="16"/>
                <w:szCs w:val="18"/>
                <w:lang w:eastAsia="tr-TR"/>
              </w:rPr>
              <w:t>su vs.)</w:t>
            </w:r>
          </w:p>
        </w:tc>
      </w:tr>
      <w:tr w:rsidR="00CE6FF3" w:rsidRPr="00BE234A" w14:paraId="76B21797" w14:textId="77777777" w:rsidTr="00BE234A">
        <w:trPr>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44758173" w14:textId="309A4AFE"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Altınözü</w:t>
            </w:r>
          </w:p>
        </w:tc>
        <w:tc>
          <w:tcPr>
            <w:tcW w:w="391" w:type="pct"/>
            <w:noWrap/>
            <w:vAlign w:val="center"/>
            <w:hideMark/>
          </w:tcPr>
          <w:p w14:paraId="6AF3E3C7"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5</w:t>
            </w:r>
          </w:p>
        </w:tc>
        <w:tc>
          <w:tcPr>
            <w:tcW w:w="365" w:type="pct"/>
            <w:noWrap/>
            <w:vAlign w:val="center"/>
            <w:hideMark/>
          </w:tcPr>
          <w:p w14:paraId="297642AE"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w:t>
            </w:r>
          </w:p>
        </w:tc>
        <w:tc>
          <w:tcPr>
            <w:tcW w:w="444" w:type="pct"/>
            <w:noWrap/>
            <w:vAlign w:val="center"/>
            <w:hideMark/>
          </w:tcPr>
          <w:p w14:paraId="38E8CA94" w14:textId="660AD1B5"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506" w:type="pct"/>
            <w:noWrap/>
            <w:vAlign w:val="center"/>
            <w:hideMark/>
          </w:tcPr>
          <w:p w14:paraId="55B0608A" w14:textId="481C0CE2"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396" w:type="pct"/>
            <w:noWrap/>
            <w:vAlign w:val="center"/>
            <w:hideMark/>
          </w:tcPr>
          <w:p w14:paraId="6A7460A0"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3</w:t>
            </w:r>
          </w:p>
        </w:tc>
        <w:tc>
          <w:tcPr>
            <w:tcW w:w="429" w:type="pct"/>
            <w:noWrap/>
            <w:vAlign w:val="center"/>
            <w:hideMark/>
          </w:tcPr>
          <w:p w14:paraId="0DABD9CE"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9</w:t>
            </w:r>
          </w:p>
        </w:tc>
        <w:tc>
          <w:tcPr>
            <w:tcW w:w="1952" w:type="pct"/>
            <w:vAlign w:val="center"/>
            <w:hideMark/>
          </w:tcPr>
          <w:p w14:paraId="14CF7B19" w14:textId="09DEF024" w:rsidR="000665DC" w:rsidRPr="00BE234A" w:rsidRDefault="000665DC" w:rsidP="00BE234A">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Şehit ailesin</w:t>
            </w:r>
            <w:r w:rsidR="003A696F" w:rsidRPr="00BE234A">
              <w:rPr>
                <w:rFonts w:eastAsia="Times New Roman" w:cs="Times New Roman"/>
                <w:color w:val="000000"/>
                <w:sz w:val="16"/>
                <w:szCs w:val="18"/>
                <w:lang w:eastAsia="tr-TR"/>
              </w:rPr>
              <w:t>in</w:t>
            </w:r>
            <w:r w:rsidRPr="00BE234A">
              <w:rPr>
                <w:rFonts w:eastAsia="Times New Roman" w:cs="Times New Roman"/>
                <w:color w:val="000000"/>
                <w:sz w:val="16"/>
                <w:szCs w:val="18"/>
                <w:lang w:eastAsia="tr-TR"/>
              </w:rPr>
              <w:t xml:space="preserve"> üç gün boyunca her türlü ihtiyaçları giderilmiştir.</w:t>
            </w:r>
            <w:r w:rsidR="003A696F" w:rsidRPr="00BE234A">
              <w:rPr>
                <w:rFonts w:eastAsia="Times New Roman" w:cs="Times New Roman"/>
                <w:color w:val="000000"/>
                <w:sz w:val="16"/>
                <w:szCs w:val="18"/>
                <w:lang w:eastAsia="tr-TR"/>
              </w:rPr>
              <w:t xml:space="preserve"> </w:t>
            </w:r>
            <w:r w:rsidRPr="00BE234A">
              <w:rPr>
                <w:rFonts w:eastAsia="Times New Roman" w:cs="Times New Roman"/>
                <w:color w:val="000000"/>
                <w:sz w:val="16"/>
                <w:szCs w:val="18"/>
                <w:lang w:eastAsia="tr-TR"/>
              </w:rPr>
              <w:t>(Çadır,</w:t>
            </w:r>
            <w:r w:rsidR="003A696F" w:rsidRPr="00BE234A">
              <w:rPr>
                <w:rFonts w:eastAsia="Times New Roman" w:cs="Times New Roman"/>
                <w:color w:val="000000"/>
                <w:sz w:val="16"/>
                <w:szCs w:val="18"/>
                <w:lang w:eastAsia="tr-TR"/>
              </w:rPr>
              <w:t xml:space="preserve"> </w:t>
            </w:r>
            <w:r w:rsidRPr="00BE234A">
              <w:rPr>
                <w:rFonts w:eastAsia="Times New Roman" w:cs="Times New Roman"/>
                <w:color w:val="000000"/>
                <w:sz w:val="16"/>
                <w:szCs w:val="18"/>
                <w:lang w:eastAsia="tr-TR"/>
              </w:rPr>
              <w:t>yemek,</w:t>
            </w:r>
            <w:r w:rsidR="003A696F" w:rsidRPr="00BE234A">
              <w:rPr>
                <w:rFonts w:eastAsia="Times New Roman" w:cs="Times New Roman"/>
                <w:color w:val="000000"/>
                <w:sz w:val="16"/>
                <w:szCs w:val="18"/>
                <w:lang w:eastAsia="tr-TR"/>
              </w:rPr>
              <w:t xml:space="preserve"> </w:t>
            </w:r>
            <w:r w:rsidRPr="00BE234A">
              <w:rPr>
                <w:rFonts w:eastAsia="Times New Roman" w:cs="Times New Roman"/>
                <w:color w:val="000000"/>
                <w:sz w:val="16"/>
                <w:szCs w:val="18"/>
                <w:lang w:eastAsia="tr-TR"/>
              </w:rPr>
              <w:t>çay-şeker,</w:t>
            </w:r>
            <w:r w:rsidR="003A696F" w:rsidRPr="00BE234A">
              <w:rPr>
                <w:rFonts w:eastAsia="Times New Roman" w:cs="Times New Roman"/>
                <w:color w:val="000000"/>
                <w:sz w:val="16"/>
                <w:szCs w:val="18"/>
                <w:lang w:eastAsia="tr-TR"/>
              </w:rPr>
              <w:t xml:space="preserve"> </w:t>
            </w:r>
            <w:r w:rsidRPr="00BE234A">
              <w:rPr>
                <w:rFonts w:eastAsia="Times New Roman" w:cs="Times New Roman"/>
                <w:color w:val="000000"/>
                <w:sz w:val="16"/>
                <w:szCs w:val="18"/>
                <w:lang w:eastAsia="tr-TR"/>
              </w:rPr>
              <w:t>su vs.)</w:t>
            </w:r>
          </w:p>
        </w:tc>
      </w:tr>
      <w:tr w:rsidR="00C23063" w:rsidRPr="00BE234A" w14:paraId="0AECC883" w14:textId="77777777" w:rsidTr="00BE23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293FEDD3" w14:textId="5099E2A8"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Arsuz</w:t>
            </w:r>
          </w:p>
        </w:tc>
        <w:tc>
          <w:tcPr>
            <w:tcW w:w="391" w:type="pct"/>
            <w:noWrap/>
            <w:vAlign w:val="center"/>
            <w:hideMark/>
          </w:tcPr>
          <w:p w14:paraId="149375C5" w14:textId="77271BCE"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365" w:type="pct"/>
            <w:noWrap/>
            <w:vAlign w:val="center"/>
            <w:hideMark/>
          </w:tcPr>
          <w:p w14:paraId="7819D04B" w14:textId="3262A8A5"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44" w:type="pct"/>
            <w:noWrap/>
            <w:vAlign w:val="center"/>
            <w:hideMark/>
          </w:tcPr>
          <w:p w14:paraId="1158C343" w14:textId="0DEC90B2"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506" w:type="pct"/>
            <w:noWrap/>
            <w:vAlign w:val="center"/>
            <w:hideMark/>
          </w:tcPr>
          <w:p w14:paraId="1547981E" w14:textId="4777AC78"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396" w:type="pct"/>
            <w:noWrap/>
            <w:vAlign w:val="center"/>
            <w:hideMark/>
          </w:tcPr>
          <w:p w14:paraId="76A361E7" w14:textId="55204D16"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74EFE528" w14:textId="533A287F"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p>
        </w:tc>
        <w:tc>
          <w:tcPr>
            <w:tcW w:w="1952" w:type="pct"/>
            <w:vAlign w:val="center"/>
            <w:hideMark/>
          </w:tcPr>
          <w:p w14:paraId="323734AE" w14:textId="05BD5A0F" w:rsidR="000665DC" w:rsidRPr="00BE234A" w:rsidRDefault="003A696F"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Şehit mezarlarına verilen zararları önlemek maksadıyla Ar</w:t>
            </w:r>
            <w:r w:rsidR="000665DC" w:rsidRPr="00BE234A">
              <w:rPr>
                <w:rFonts w:eastAsia="Times New Roman" w:cs="Times New Roman"/>
                <w:color w:val="000000"/>
                <w:sz w:val="16"/>
                <w:szCs w:val="18"/>
                <w:lang w:eastAsia="tr-TR"/>
              </w:rPr>
              <w:t>suz İlçesi Karaçay Şehitliğ</w:t>
            </w:r>
            <w:r w:rsidRPr="00BE234A">
              <w:rPr>
                <w:rFonts w:eastAsia="Times New Roman" w:cs="Times New Roman"/>
                <w:color w:val="000000"/>
                <w:sz w:val="16"/>
                <w:szCs w:val="18"/>
                <w:lang w:eastAsia="tr-TR"/>
              </w:rPr>
              <w:t>in</w:t>
            </w:r>
            <w:r w:rsidR="000665DC" w:rsidRPr="00BE234A">
              <w:rPr>
                <w:rFonts w:eastAsia="Times New Roman" w:cs="Times New Roman"/>
                <w:color w:val="000000"/>
                <w:sz w:val="16"/>
                <w:szCs w:val="18"/>
                <w:lang w:eastAsia="tr-TR"/>
              </w:rPr>
              <w:t>e güvenlik kamerası yerleştirme işlemi yapılmıştır.</w:t>
            </w:r>
          </w:p>
        </w:tc>
      </w:tr>
      <w:tr w:rsidR="00CE6FF3" w:rsidRPr="00BE234A" w14:paraId="46D24013" w14:textId="77777777" w:rsidTr="00BE234A">
        <w:trPr>
          <w:trHeight w:val="364"/>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38D50023" w14:textId="2320F38F"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Belen</w:t>
            </w:r>
          </w:p>
        </w:tc>
        <w:tc>
          <w:tcPr>
            <w:tcW w:w="391" w:type="pct"/>
            <w:noWrap/>
            <w:vAlign w:val="center"/>
            <w:hideMark/>
          </w:tcPr>
          <w:p w14:paraId="5E73218B" w14:textId="7930725D"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365" w:type="pct"/>
            <w:noWrap/>
            <w:vAlign w:val="center"/>
            <w:hideMark/>
          </w:tcPr>
          <w:p w14:paraId="01DAC1BE"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w:t>
            </w:r>
          </w:p>
        </w:tc>
        <w:tc>
          <w:tcPr>
            <w:tcW w:w="444" w:type="pct"/>
            <w:noWrap/>
            <w:vAlign w:val="center"/>
            <w:hideMark/>
          </w:tcPr>
          <w:p w14:paraId="40474D3F"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2</w:t>
            </w:r>
          </w:p>
        </w:tc>
        <w:tc>
          <w:tcPr>
            <w:tcW w:w="506" w:type="pct"/>
            <w:noWrap/>
            <w:vAlign w:val="center"/>
            <w:hideMark/>
          </w:tcPr>
          <w:p w14:paraId="0A6B3EB6"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w:t>
            </w:r>
          </w:p>
        </w:tc>
        <w:tc>
          <w:tcPr>
            <w:tcW w:w="396" w:type="pct"/>
            <w:noWrap/>
            <w:vAlign w:val="center"/>
            <w:hideMark/>
          </w:tcPr>
          <w:p w14:paraId="4F5187E9" w14:textId="52A05F02"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05D7CD8A"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4</w:t>
            </w:r>
          </w:p>
        </w:tc>
        <w:tc>
          <w:tcPr>
            <w:tcW w:w="1952" w:type="pct"/>
            <w:vAlign w:val="center"/>
            <w:hideMark/>
          </w:tcPr>
          <w:p w14:paraId="42F4DD15" w14:textId="19769069" w:rsidR="000665DC" w:rsidRPr="00BE234A" w:rsidRDefault="000665DC" w:rsidP="00BE234A">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r>
      <w:tr w:rsidR="00C23063" w:rsidRPr="00BE234A" w14:paraId="1CD18207" w14:textId="77777777" w:rsidTr="00BE23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0AF103C1" w14:textId="4171B870"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Defne</w:t>
            </w:r>
          </w:p>
        </w:tc>
        <w:tc>
          <w:tcPr>
            <w:tcW w:w="391" w:type="pct"/>
            <w:noWrap/>
            <w:vAlign w:val="center"/>
            <w:hideMark/>
          </w:tcPr>
          <w:p w14:paraId="5B29B756"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6</w:t>
            </w:r>
          </w:p>
        </w:tc>
        <w:tc>
          <w:tcPr>
            <w:tcW w:w="365" w:type="pct"/>
            <w:noWrap/>
            <w:vAlign w:val="center"/>
            <w:hideMark/>
          </w:tcPr>
          <w:p w14:paraId="6A6B4F3B" w14:textId="6D69A811"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44" w:type="pct"/>
            <w:noWrap/>
            <w:vAlign w:val="center"/>
            <w:hideMark/>
          </w:tcPr>
          <w:p w14:paraId="31CB8757" w14:textId="096173F0"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506" w:type="pct"/>
            <w:noWrap/>
            <w:vAlign w:val="center"/>
            <w:hideMark/>
          </w:tcPr>
          <w:p w14:paraId="6813E693" w14:textId="7AA9770E"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396" w:type="pct"/>
            <w:noWrap/>
            <w:vAlign w:val="center"/>
            <w:hideMark/>
          </w:tcPr>
          <w:p w14:paraId="5E818AAA" w14:textId="52494F1E"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2AB17FDD"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6</w:t>
            </w:r>
          </w:p>
        </w:tc>
        <w:tc>
          <w:tcPr>
            <w:tcW w:w="1952" w:type="pct"/>
            <w:vAlign w:val="center"/>
            <w:hideMark/>
          </w:tcPr>
          <w:p w14:paraId="76830E89" w14:textId="31D21CAD" w:rsidR="000665DC" w:rsidRPr="00BE234A" w:rsidRDefault="003A696F"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 xml:space="preserve">Şehit mezarlarına verilen zararları önlemek maksadıyla </w:t>
            </w:r>
            <w:r w:rsidR="000665DC" w:rsidRPr="00BE234A">
              <w:rPr>
                <w:rFonts w:eastAsia="Times New Roman" w:cs="Times New Roman"/>
                <w:color w:val="000000"/>
                <w:sz w:val="16"/>
                <w:szCs w:val="18"/>
                <w:lang w:eastAsia="tr-TR"/>
              </w:rPr>
              <w:t xml:space="preserve">Defne-Çekmece </w:t>
            </w:r>
            <w:r w:rsidRPr="00BE234A">
              <w:rPr>
                <w:rFonts w:eastAsia="Times New Roman" w:cs="Times New Roman"/>
                <w:color w:val="000000"/>
                <w:sz w:val="16"/>
                <w:szCs w:val="18"/>
                <w:lang w:eastAsia="tr-TR"/>
              </w:rPr>
              <w:t>Mezarlığında mezarı bulunan Şehit Tekin KARAÇAY'</w:t>
            </w:r>
            <w:r w:rsidR="000665DC" w:rsidRPr="00BE234A">
              <w:rPr>
                <w:rFonts w:eastAsia="Times New Roman" w:cs="Times New Roman"/>
                <w:color w:val="000000"/>
                <w:sz w:val="16"/>
                <w:szCs w:val="18"/>
                <w:lang w:eastAsia="tr-TR"/>
              </w:rPr>
              <w:t>ın mezarına kamera takıl</w:t>
            </w:r>
            <w:r w:rsidRPr="00BE234A">
              <w:rPr>
                <w:rFonts w:eastAsia="Times New Roman" w:cs="Times New Roman"/>
                <w:color w:val="000000"/>
                <w:sz w:val="16"/>
                <w:szCs w:val="18"/>
                <w:lang w:eastAsia="tr-TR"/>
              </w:rPr>
              <w:t>mıştır</w:t>
            </w:r>
            <w:r w:rsidR="000665DC" w:rsidRPr="00BE234A">
              <w:rPr>
                <w:rFonts w:eastAsia="Times New Roman" w:cs="Times New Roman"/>
                <w:color w:val="000000"/>
                <w:sz w:val="16"/>
                <w:szCs w:val="18"/>
                <w:lang w:eastAsia="tr-TR"/>
              </w:rPr>
              <w:t>.</w:t>
            </w:r>
          </w:p>
        </w:tc>
      </w:tr>
      <w:tr w:rsidR="00CE6FF3" w:rsidRPr="00BE234A" w14:paraId="607C7DBA" w14:textId="77777777" w:rsidTr="00BE234A">
        <w:trPr>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2C75FB85" w14:textId="3E7F8226"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Dörtyol</w:t>
            </w:r>
          </w:p>
        </w:tc>
        <w:tc>
          <w:tcPr>
            <w:tcW w:w="391" w:type="pct"/>
            <w:noWrap/>
            <w:vAlign w:val="center"/>
            <w:hideMark/>
          </w:tcPr>
          <w:p w14:paraId="453EE0E7"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2</w:t>
            </w:r>
          </w:p>
        </w:tc>
        <w:tc>
          <w:tcPr>
            <w:tcW w:w="365" w:type="pct"/>
            <w:noWrap/>
            <w:vAlign w:val="center"/>
            <w:hideMark/>
          </w:tcPr>
          <w:p w14:paraId="1846D19E"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2</w:t>
            </w:r>
          </w:p>
        </w:tc>
        <w:tc>
          <w:tcPr>
            <w:tcW w:w="444" w:type="pct"/>
            <w:noWrap/>
            <w:vAlign w:val="center"/>
            <w:hideMark/>
          </w:tcPr>
          <w:p w14:paraId="6FE449C0" w14:textId="616D15A0"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506" w:type="pct"/>
            <w:noWrap/>
            <w:vAlign w:val="center"/>
            <w:hideMark/>
          </w:tcPr>
          <w:p w14:paraId="23EE4329"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w:t>
            </w:r>
          </w:p>
        </w:tc>
        <w:tc>
          <w:tcPr>
            <w:tcW w:w="396" w:type="pct"/>
            <w:noWrap/>
            <w:vAlign w:val="center"/>
            <w:hideMark/>
          </w:tcPr>
          <w:p w14:paraId="069351D7" w14:textId="30E39243"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5CB765B1"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5</w:t>
            </w:r>
          </w:p>
        </w:tc>
        <w:tc>
          <w:tcPr>
            <w:tcW w:w="1952" w:type="pct"/>
            <w:vAlign w:val="center"/>
            <w:hideMark/>
          </w:tcPr>
          <w:p w14:paraId="02C5272C" w14:textId="3B2546BF" w:rsidR="000665DC" w:rsidRPr="00BE234A" w:rsidRDefault="003A696F" w:rsidP="00BE234A">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 xml:space="preserve">Şehit mezarlarına verilen zararları önlemek maksadıyla </w:t>
            </w:r>
            <w:r w:rsidR="000665DC" w:rsidRPr="00BE234A">
              <w:rPr>
                <w:rFonts w:eastAsia="Times New Roman" w:cs="Times New Roman"/>
                <w:color w:val="000000"/>
                <w:sz w:val="16"/>
                <w:szCs w:val="18"/>
                <w:lang w:eastAsia="tr-TR"/>
              </w:rPr>
              <w:t xml:space="preserve">Dörtyol İlçemiz Yeşil </w:t>
            </w:r>
            <w:r w:rsidRPr="00BE234A">
              <w:rPr>
                <w:rFonts w:eastAsia="Times New Roman" w:cs="Times New Roman"/>
                <w:color w:val="000000"/>
                <w:sz w:val="16"/>
                <w:szCs w:val="18"/>
                <w:lang w:eastAsia="tr-TR"/>
              </w:rPr>
              <w:t>M</w:t>
            </w:r>
            <w:r w:rsidR="000665DC" w:rsidRPr="00BE234A">
              <w:rPr>
                <w:rFonts w:eastAsia="Times New Roman" w:cs="Times New Roman"/>
                <w:color w:val="000000"/>
                <w:sz w:val="16"/>
                <w:szCs w:val="18"/>
                <w:lang w:eastAsia="tr-TR"/>
              </w:rPr>
              <w:t>ezarlığında bulunan şehit mezarlarımıza güvenlik kamerası yerleştirme işlemi yapılmıştır.</w:t>
            </w:r>
          </w:p>
        </w:tc>
      </w:tr>
      <w:tr w:rsidR="00C23063" w:rsidRPr="00BE234A" w14:paraId="6F277FB0" w14:textId="77777777" w:rsidTr="00BE23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22F03200" w14:textId="6153C260"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Erzin</w:t>
            </w:r>
          </w:p>
        </w:tc>
        <w:tc>
          <w:tcPr>
            <w:tcW w:w="391" w:type="pct"/>
            <w:noWrap/>
            <w:vAlign w:val="center"/>
            <w:hideMark/>
          </w:tcPr>
          <w:p w14:paraId="73BAE3EB" w14:textId="27EC04AA"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365" w:type="pct"/>
            <w:noWrap/>
            <w:vAlign w:val="center"/>
            <w:hideMark/>
          </w:tcPr>
          <w:p w14:paraId="63C697DE" w14:textId="247BC906"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44" w:type="pct"/>
            <w:noWrap/>
            <w:vAlign w:val="center"/>
            <w:hideMark/>
          </w:tcPr>
          <w:p w14:paraId="54BD1642" w14:textId="3BDBA7CC"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506" w:type="pct"/>
            <w:noWrap/>
            <w:vAlign w:val="center"/>
            <w:hideMark/>
          </w:tcPr>
          <w:p w14:paraId="750BD06B" w14:textId="74C114EC"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396" w:type="pct"/>
            <w:noWrap/>
            <w:vAlign w:val="center"/>
            <w:hideMark/>
          </w:tcPr>
          <w:p w14:paraId="61478F08" w14:textId="2E4C9D71"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114710FB" w14:textId="4C40CDB2"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p>
        </w:tc>
        <w:tc>
          <w:tcPr>
            <w:tcW w:w="1952" w:type="pct"/>
            <w:vAlign w:val="center"/>
            <w:hideMark/>
          </w:tcPr>
          <w:p w14:paraId="6E633650" w14:textId="09E608CA" w:rsidR="000665DC" w:rsidRPr="00BE234A" w:rsidRDefault="00C23063"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Şehit Mezarlarına Verilen Zararları Önlemek Maksadıyla E</w:t>
            </w:r>
            <w:r w:rsidR="000665DC" w:rsidRPr="00BE234A">
              <w:rPr>
                <w:rFonts w:eastAsia="Times New Roman" w:cs="Times New Roman"/>
                <w:color w:val="000000"/>
                <w:sz w:val="16"/>
                <w:szCs w:val="18"/>
                <w:lang w:eastAsia="tr-TR"/>
              </w:rPr>
              <w:t xml:space="preserve">rzin İlçemizde bulunan Karamustafalı </w:t>
            </w:r>
            <w:r w:rsidRPr="00BE234A">
              <w:rPr>
                <w:rFonts w:eastAsia="Times New Roman" w:cs="Times New Roman"/>
                <w:color w:val="000000"/>
                <w:sz w:val="16"/>
                <w:szCs w:val="18"/>
                <w:lang w:eastAsia="tr-TR"/>
              </w:rPr>
              <w:t>M</w:t>
            </w:r>
            <w:r w:rsidR="000665DC" w:rsidRPr="00BE234A">
              <w:rPr>
                <w:rFonts w:eastAsia="Times New Roman" w:cs="Times New Roman"/>
                <w:color w:val="000000"/>
                <w:sz w:val="16"/>
                <w:szCs w:val="18"/>
                <w:lang w:eastAsia="tr-TR"/>
              </w:rPr>
              <w:t>ezarlığında bulunan şehit mezarlarımıza güvenlik kamerası yerleştirme işlemi yapılmı</w:t>
            </w:r>
            <w:r w:rsidRPr="00BE234A">
              <w:rPr>
                <w:rFonts w:eastAsia="Times New Roman" w:cs="Times New Roman"/>
                <w:color w:val="000000"/>
                <w:sz w:val="16"/>
                <w:szCs w:val="18"/>
                <w:lang w:eastAsia="tr-TR"/>
              </w:rPr>
              <w:t>ştır.</w:t>
            </w:r>
          </w:p>
        </w:tc>
      </w:tr>
      <w:tr w:rsidR="00CE6FF3" w:rsidRPr="00BE234A" w14:paraId="496145E1" w14:textId="77777777" w:rsidTr="00BE234A">
        <w:trPr>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595A810A" w14:textId="7FFD849D"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Hassa</w:t>
            </w:r>
          </w:p>
        </w:tc>
        <w:tc>
          <w:tcPr>
            <w:tcW w:w="391" w:type="pct"/>
            <w:noWrap/>
            <w:vAlign w:val="center"/>
            <w:hideMark/>
          </w:tcPr>
          <w:p w14:paraId="00155173" w14:textId="6D1FF0BD"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365" w:type="pct"/>
            <w:noWrap/>
            <w:vAlign w:val="center"/>
            <w:hideMark/>
          </w:tcPr>
          <w:p w14:paraId="4CE26312" w14:textId="7D638302"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444" w:type="pct"/>
            <w:noWrap/>
            <w:vAlign w:val="center"/>
            <w:hideMark/>
          </w:tcPr>
          <w:p w14:paraId="23FF8F85"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w:t>
            </w:r>
          </w:p>
        </w:tc>
        <w:tc>
          <w:tcPr>
            <w:tcW w:w="506" w:type="pct"/>
            <w:noWrap/>
            <w:vAlign w:val="center"/>
            <w:hideMark/>
          </w:tcPr>
          <w:p w14:paraId="1E31AA99" w14:textId="6DA5E9C5"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396" w:type="pct"/>
            <w:noWrap/>
            <w:vAlign w:val="center"/>
            <w:hideMark/>
          </w:tcPr>
          <w:p w14:paraId="726A7BC8" w14:textId="11062920"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7A1B9D71"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1</w:t>
            </w:r>
          </w:p>
        </w:tc>
        <w:tc>
          <w:tcPr>
            <w:tcW w:w="1952" w:type="pct"/>
            <w:vAlign w:val="center"/>
            <w:hideMark/>
          </w:tcPr>
          <w:p w14:paraId="513F3387" w14:textId="748EDDD0" w:rsidR="00C23063" w:rsidRPr="00BE234A" w:rsidRDefault="00C23063" w:rsidP="00BE234A">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 Şehit mezarlarına verilen zararları önlemek maksadıyla Hassa</w:t>
            </w:r>
            <w:r w:rsidR="000665DC" w:rsidRPr="00BE234A">
              <w:rPr>
                <w:rFonts w:eastAsia="Times New Roman" w:cs="Times New Roman"/>
                <w:color w:val="000000"/>
                <w:sz w:val="16"/>
                <w:szCs w:val="18"/>
                <w:lang w:eastAsia="tr-TR"/>
              </w:rPr>
              <w:t xml:space="preserve"> İlçemizde bulunan </w:t>
            </w:r>
            <w:r w:rsidRPr="00BE234A">
              <w:rPr>
                <w:rFonts w:eastAsia="Times New Roman" w:cs="Times New Roman"/>
                <w:color w:val="000000"/>
                <w:sz w:val="16"/>
                <w:szCs w:val="18"/>
                <w:lang w:eastAsia="tr-TR"/>
              </w:rPr>
              <w:t>Asri Mezarlıktaki</w:t>
            </w:r>
            <w:r w:rsidR="000665DC" w:rsidRPr="00BE234A">
              <w:rPr>
                <w:rFonts w:eastAsia="Times New Roman" w:cs="Times New Roman"/>
                <w:color w:val="000000"/>
                <w:sz w:val="16"/>
                <w:szCs w:val="18"/>
                <w:lang w:eastAsia="tr-TR"/>
              </w:rPr>
              <w:t xml:space="preserve"> şehit mezarlarımıza güvenlik kamerası yerleştirme işlemi yapılmıştır.</w:t>
            </w:r>
          </w:p>
          <w:p w14:paraId="1073E693" w14:textId="53A33EC7" w:rsidR="000665DC" w:rsidRPr="00BE234A" w:rsidRDefault="00C23063" w:rsidP="00BE234A">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2- H</w:t>
            </w:r>
            <w:r w:rsidR="000665DC" w:rsidRPr="00BE234A">
              <w:rPr>
                <w:rFonts w:eastAsia="Times New Roman" w:cs="Times New Roman"/>
                <w:color w:val="000000"/>
                <w:sz w:val="16"/>
                <w:szCs w:val="18"/>
                <w:lang w:eastAsia="tr-TR"/>
              </w:rPr>
              <w:t>assa Şehitliğinde yaklaşan kış ayları öncesi şehit ailelerimizin şehitlerimize ziyaret etmesinde zorluk yaşamamaları için HBB Fen İşleri Daire Başkanlığı ekiplerince parke taşı döşemesi yapımına baş</w:t>
            </w:r>
            <w:r w:rsidRPr="00BE234A">
              <w:rPr>
                <w:rFonts w:eastAsia="Times New Roman" w:cs="Times New Roman"/>
                <w:color w:val="000000"/>
                <w:sz w:val="16"/>
                <w:szCs w:val="18"/>
                <w:lang w:eastAsia="tr-TR"/>
              </w:rPr>
              <w:t>lanılmıştır.</w:t>
            </w:r>
          </w:p>
        </w:tc>
      </w:tr>
      <w:tr w:rsidR="00C23063" w:rsidRPr="00BE234A" w14:paraId="0EF78F87" w14:textId="77777777" w:rsidTr="00BE234A">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33C2B696" w14:textId="390BC0A7"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İskenderun</w:t>
            </w:r>
          </w:p>
        </w:tc>
        <w:tc>
          <w:tcPr>
            <w:tcW w:w="391" w:type="pct"/>
            <w:noWrap/>
            <w:vAlign w:val="center"/>
            <w:hideMark/>
          </w:tcPr>
          <w:p w14:paraId="4FE356E8" w14:textId="5AFFF8EF"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365" w:type="pct"/>
            <w:noWrap/>
            <w:vAlign w:val="center"/>
            <w:hideMark/>
          </w:tcPr>
          <w:p w14:paraId="5F89E7E2" w14:textId="28FDCD3B"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44" w:type="pct"/>
            <w:noWrap/>
            <w:vAlign w:val="center"/>
            <w:hideMark/>
          </w:tcPr>
          <w:p w14:paraId="4891AEA1"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3</w:t>
            </w:r>
          </w:p>
        </w:tc>
        <w:tc>
          <w:tcPr>
            <w:tcW w:w="506" w:type="pct"/>
            <w:noWrap/>
            <w:vAlign w:val="center"/>
            <w:hideMark/>
          </w:tcPr>
          <w:p w14:paraId="17E5350D"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w:t>
            </w:r>
          </w:p>
        </w:tc>
        <w:tc>
          <w:tcPr>
            <w:tcW w:w="396" w:type="pct"/>
            <w:noWrap/>
            <w:vAlign w:val="center"/>
            <w:hideMark/>
          </w:tcPr>
          <w:p w14:paraId="4F30F00A" w14:textId="2BB71332"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237591F1"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4</w:t>
            </w:r>
          </w:p>
        </w:tc>
        <w:tc>
          <w:tcPr>
            <w:tcW w:w="1952" w:type="pct"/>
            <w:vAlign w:val="center"/>
            <w:hideMark/>
          </w:tcPr>
          <w:p w14:paraId="706C8A03" w14:textId="27E07451" w:rsidR="000665DC" w:rsidRPr="00BE234A" w:rsidRDefault="000665DC"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r>
      <w:tr w:rsidR="00CE6FF3" w:rsidRPr="00BE234A" w14:paraId="7ABD0D48" w14:textId="77777777" w:rsidTr="00BE234A">
        <w:trPr>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4A49DA07" w14:textId="4D58F5B1"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Kırıkhan</w:t>
            </w:r>
          </w:p>
        </w:tc>
        <w:tc>
          <w:tcPr>
            <w:tcW w:w="391" w:type="pct"/>
            <w:noWrap/>
            <w:vAlign w:val="center"/>
            <w:hideMark/>
          </w:tcPr>
          <w:p w14:paraId="0E3E09ED"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4</w:t>
            </w:r>
          </w:p>
        </w:tc>
        <w:tc>
          <w:tcPr>
            <w:tcW w:w="365" w:type="pct"/>
            <w:noWrap/>
            <w:vAlign w:val="center"/>
            <w:hideMark/>
          </w:tcPr>
          <w:p w14:paraId="7D0F723B" w14:textId="296838F0"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444" w:type="pct"/>
            <w:noWrap/>
            <w:vAlign w:val="center"/>
            <w:hideMark/>
          </w:tcPr>
          <w:p w14:paraId="549E36EC" w14:textId="1E5D0583"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506" w:type="pct"/>
            <w:noWrap/>
            <w:vAlign w:val="center"/>
            <w:hideMark/>
          </w:tcPr>
          <w:p w14:paraId="54ADCE61"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w:t>
            </w:r>
          </w:p>
        </w:tc>
        <w:tc>
          <w:tcPr>
            <w:tcW w:w="396" w:type="pct"/>
            <w:noWrap/>
            <w:vAlign w:val="center"/>
            <w:hideMark/>
          </w:tcPr>
          <w:p w14:paraId="2AD3467E" w14:textId="71A94083"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06440ECB"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5</w:t>
            </w:r>
          </w:p>
        </w:tc>
        <w:tc>
          <w:tcPr>
            <w:tcW w:w="1952" w:type="pct"/>
            <w:vAlign w:val="center"/>
            <w:hideMark/>
          </w:tcPr>
          <w:p w14:paraId="29287840" w14:textId="68DB15B9" w:rsidR="00C23063" w:rsidRPr="00BE234A" w:rsidRDefault="00C23063" w:rsidP="00BE234A">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 xml:space="preserve">1- Şehit mezarlarına verilen zararları önlemek maksadıyla </w:t>
            </w:r>
            <w:r w:rsidR="000665DC" w:rsidRPr="00BE234A">
              <w:rPr>
                <w:rFonts w:eastAsia="Times New Roman" w:cs="Times New Roman"/>
                <w:color w:val="000000"/>
                <w:sz w:val="16"/>
                <w:szCs w:val="18"/>
                <w:lang w:eastAsia="tr-TR"/>
              </w:rPr>
              <w:t>Kırıkhan İlçemizde bulunan Şehitliğe güvenlik kamerası y</w:t>
            </w:r>
            <w:r w:rsidRPr="00BE234A">
              <w:rPr>
                <w:rFonts w:eastAsia="Times New Roman" w:cs="Times New Roman"/>
                <w:color w:val="000000"/>
                <w:sz w:val="16"/>
                <w:szCs w:val="18"/>
                <w:lang w:eastAsia="tr-TR"/>
              </w:rPr>
              <w:t>erleştirme işlemi yapılmıştır.</w:t>
            </w:r>
          </w:p>
          <w:p w14:paraId="7BF82C01" w14:textId="3E2B42FE" w:rsidR="000665DC" w:rsidRPr="00BE234A" w:rsidRDefault="00C23063" w:rsidP="00BE234A">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 xml:space="preserve">2- </w:t>
            </w:r>
            <w:r w:rsidR="000665DC" w:rsidRPr="00BE234A">
              <w:rPr>
                <w:rFonts w:eastAsia="Times New Roman" w:cs="Times New Roman"/>
                <w:color w:val="000000"/>
                <w:sz w:val="16"/>
                <w:szCs w:val="18"/>
                <w:lang w:eastAsia="tr-TR"/>
              </w:rPr>
              <w:t xml:space="preserve">Topbağazı </w:t>
            </w:r>
            <w:r w:rsidRPr="00BE234A">
              <w:rPr>
                <w:rFonts w:eastAsia="Times New Roman" w:cs="Times New Roman"/>
                <w:color w:val="000000"/>
                <w:sz w:val="16"/>
                <w:szCs w:val="18"/>
                <w:lang w:eastAsia="tr-TR"/>
              </w:rPr>
              <w:t>K</w:t>
            </w:r>
            <w:r w:rsidR="000665DC" w:rsidRPr="00BE234A">
              <w:rPr>
                <w:rFonts w:eastAsia="Times New Roman" w:cs="Times New Roman"/>
                <w:color w:val="000000"/>
                <w:sz w:val="16"/>
                <w:szCs w:val="18"/>
                <w:lang w:eastAsia="tr-TR"/>
              </w:rPr>
              <w:t xml:space="preserve">öyüne şehit babasının talebi ile okula gidecek çocuklar için otobüs durağı </w:t>
            </w:r>
            <w:r w:rsidRPr="00BE234A">
              <w:rPr>
                <w:rFonts w:eastAsia="Times New Roman" w:cs="Times New Roman"/>
                <w:color w:val="000000"/>
                <w:sz w:val="16"/>
                <w:szCs w:val="18"/>
                <w:lang w:eastAsia="tr-TR"/>
              </w:rPr>
              <w:t>konulmuştur</w:t>
            </w:r>
            <w:r w:rsidR="000665DC" w:rsidRPr="00BE234A">
              <w:rPr>
                <w:rFonts w:eastAsia="Times New Roman" w:cs="Times New Roman"/>
                <w:color w:val="000000"/>
                <w:sz w:val="16"/>
                <w:szCs w:val="18"/>
                <w:lang w:eastAsia="tr-TR"/>
              </w:rPr>
              <w:t>.</w:t>
            </w:r>
          </w:p>
        </w:tc>
      </w:tr>
      <w:tr w:rsidR="00C23063" w:rsidRPr="00BE234A" w14:paraId="24D57313" w14:textId="77777777" w:rsidTr="00BE234A">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41B38B27" w14:textId="0508A05B"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Kumlu</w:t>
            </w:r>
          </w:p>
        </w:tc>
        <w:tc>
          <w:tcPr>
            <w:tcW w:w="391" w:type="pct"/>
            <w:noWrap/>
            <w:vAlign w:val="center"/>
            <w:hideMark/>
          </w:tcPr>
          <w:p w14:paraId="1FEE24B9" w14:textId="494C3A5A" w:rsidR="000665DC" w:rsidRPr="00BE234A" w:rsidRDefault="00C23063"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365" w:type="pct"/>
            <w:noWrap/>
            <w:vAlign w:val="center"/>
            <w:hideMark/>
          </w:tcPr>
          <w:p w14:paraId="0E03809C" w14:textId="50EFB4A6" w:rsidR="000665DC" w:rsidRPr="00BE234A" w:rsidRDefault="00C23063"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444" w:type="pct"/>
            <w:noWrap/>
            <w:vAlign w:val="center"/>
            <w:hideMark/>
          </w:tcPr>
          <w:p w14:paraId="3769AB60" w14:textId="75B0C46B" w:rsidR="000665DC" w:rsidRPr="00BE234A" w:rsidRDefault="00C23063"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506" w:type="pct"/>
            <w:noWrap/>
            <w:vAlign w:val="center"/>
            <w:hideMark/>
          </w:tcPr>
          <w:p w14:paraId="6BE05F62" w14:textId="7CBDB8F2" w:rsidR="000665DC" w:rsidRPr="00BE234A" w:rsidRDefault="00C23063"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396" w:type="pct"/>
            <w:noWrap/>
            <w:vAlign w:val="center"/>
            <w:hideMark/>
          </w:tcPr>
          <w:p w14:paraId="19B826D1" w14:textId="62BBAC98" w:rsidR="000665DC" w:rsidRPr="00BE234A" w:rsidRDefault="00C23063"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429" w:type="pct"/>
            <w:noWrap/>
            <w:vAlign w:val="center"/>
            <w:hideMark/>
          </w:tcPr>
          <w:p w14:paraId="48B5EF46" w14:textId="0F6A3005" w:rsidR="000665DC" w:rsidRPr="00BE234A" w:rsidRDefault="00C23063"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w:t>
            </w:r>
          </w:p>
        </w:tc>
        <w:tc>
          <w:tcPr>
            <w:tcW w:w="1952" w:type="pct"/>
            <w:vAlign w:val="center"/>
            <w:hideMark/>
          </w:tcPr>
          <w:p w14:paraId="06A937FC" w14:textId="37DD534B" w:rsidR="000665DC" w:rsidRPr="00BE234A" w:rsidRDefault="000665DC"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r>
      <w:tr w:rsidR="00CE6FF3" w:rsidRPr="00BE234A" w14:paraId="1CD78001" w14:textId="77777777" w:rsidTr="00BE234A">
        <w:trPr>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2BAC600B" w14:textId="0DA43FB9"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Payas</w:t>
            </w:r>
          </w:p>
        </w:tc>
        <w:tc>
          <w:tcPr>
            <w:tcW w:w="391" w:type="pct"/>
            <w:noWrap/>
            <w:vAlign w:val="center"/>
            <w:hideMark/>
          </w:tcPr>
          <w:p w14:paraId="0EED4C0F" w14:textId="770EEF78" w:rsidR="000665DC" w:rsidRPr="00BE234A" w:rsidRDefault="00C23063"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365" w:type="pct"/>
            <w:noWrap/>
            <w:vAlign w:val="center"/>
            <w:hideMark/>
          </w:tcPr>
          <w:p w14:paraId="408B888E" w14:textId="120023AE" w:rsidR="000665DC" w:rsidRPr="00BE234A" w:rsidRDefault="00C23063"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444" w:type="pct"/>
            <w:noWrap/>
            <w:vAlign w:val="center"/>
            <w:hideMark/>
          </w:tcPr>
          <w:p w14:paraId="440296C3" w14:textId="36B8C39A" w:rsidR="000665DC" w:rsidRPr="00BE234A" w:rsidRDefault="00C23063"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506" w:type="pct"/>
            <w:noWrap/>
            <w:vAlign w:val="center"/>
            <w:hideMark/>
          </w:tcPr>
          <w:p w14:paraId="325E9540" w14:textId="6F7E2E54" w:rsidR="000665DC" w:rsidRPr="00BE234A" w:rsidRDefault="00C23063"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396" w:type="pct"/>
            <w:noWrap/>
            <w:vAlign w:val="center"/>
            <w:hideMark/>
          </w:tcPr>
          <w:p w14:paraId="71908CFE" w14:textId="18F81132" w:rsidR="000665DC" w:rsidRPr="00BE234A" w:rsidRDefault="00C23063"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w:t>
            </w:r>
          </w:p>
        </w:tc>
        <w:tc>
          <w:tcPr>
            <w:tcW w:w="429" w:type="pct"/>
            <w:noWrap/>
            <w:vAlign w:val="center"/>
            <w:hideMark/>
          </w:tcPr>
          <w:p w14:paraId="517DD6D2" w14:textId="0BFCE2FC" w:rsidR="000665DC" w:rsidRPr="00BE234A" w:rsidRDefault="00C23063"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w:t>
            </w:r>
          </w:p>
        </w:tc>
        <w:tc>
          <w:tcPr>
            <w:tcW w:w="1952" w:type="pct"/>
            <w:vAlign w:val="center"/>
            <w:hideMark/>
          </w:tcPr>
          <w:p w14:paraId="63A71B84" w14:textId="1DD9EE20" w:rsidR="000665DC" w:rsidRPr="00BE234A" w:rsidRDefault="00C23063" w:rsidP="00BE234A">
            <w:pPr>
              <w:spacing w:before="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Şehit mezarlarına verilen zararları önlemek maksadıyla P</w:t>
            </w:r>
            <w:r w:rsidR="000665DC" w:rsidRPr="00BE234A">
              <w:rPr>
                <w:rFonts w:eastAsia="Times New Roman" w:cs="Times New Roman"/>
                <w:color w:val="000000"/>
                <w:sz w:val="16"/>
                <w:szCs w:val="18"/>
                <w:lang w:eastAsia="tr-TR"/>
              </w:rPr>
              <w:t>ayas İlçemizde bulunan Şehitliğe güvenlik kamerası yerleştirme işlemi yapılmıştır.</w:t>
            </w:r>
          </w:p>
        </w:tc>
      </w:tr>
      <w:tr w:rsidR="00C23063" w:rsidRPr="00BE234A" w14:paraId="418FF42D" w14:textId="77777777" w:rsidTr="00BE23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1256732B" w14:textId="6CAF93E6"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Reyhanlı</w:t>
            </w:r>
          </w:p>
        </w:tc>
        <w:tc>
          <w:tcPr>
            <w:tcW w:w="391" w:type="pct"/>
            <w:noWrap/>
            <w:vAlign w:val="center"/>
            <w:hideMark/>
          </w:tcPr>
          <w:p w14:paraId="198CF311"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8</w:t>
            </w:r>
          </w:p>
        </w:tc>
        <w:tc>
          <w:tcPr>
            <w:tcW w:w="365" w:type="pct"/>
            <w:noWrap/>
            <w:vAlign w:val="center"/>
            <w:hideMark/>
          </w:tcPr>
          <w:p w14:paraId="4F55A0BA" w14:textId="2490FC48"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44" w:type="pct"/>
            <w:noWrap/>
            <w:vAlign w:val="center"/>
            <w:hideMark/>
          </w:tcPr>
          <w:p w14:paraId="2303D956" w14:textId="692B16BE"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506" w:type="pct"/>
            <w:noWrap/>
            <w:vAlign w:val="center"/>
            <w:hideMark/>
          </w:tcPr>
          <w:p w14:paraId="65B582F2" w14:textId="351466E4"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396" w:type="pct"/>
            <w:noWrap/>
            <w:vAlign w:val="center"/>
            <w:hideMark/>
          </w:tcPr>
          <w:p w14:paraId="7F6D5B6C" w14:textId="6ABC19EF"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21593273"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8</w:t>
            </w:r>
          </w:p>
        </w:tc>
        <w:tc>
          <w:tcPr>
            <w:tcW w:w="1952" w:type="pct"/>
            <w:vAlign w:val="center"/>
            <w:hideMark/>
          </w:tcPr>
          <w:p w14:paraId="07B6F8AA" w14:textId="6143D388" w:rsidR="003A696F" w:rsidRPr="00BE234A" w:rsidRDefault="003A696F"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 xml:space="preserve">1- </w:t>
            </w:r>
            <w:r w:rsidR="000665DC" w:rsidRPr="00BE234A">
              <w:rPr>
                <w:rFonts w:eastAsia="Times New Roman" w:cs="Times New Roman"/>
                <w:color w:val="000000"/>
                <w:sz w:val="16"/>
                <w:szCs w:val="18"/>
                <w:lang w:eastAsia="tr-TR"/>
              </w:rPr>
              <w:t xml:space="preserve">2017 yılında hain PKK terör örgütü tarafından </w:t>
            </w:r>
            <w:r w:rsidRPr="00BE234A">
              <w:rPr>
                <w:rFonts w:eastAsia="Times New Roman" w:cs="Times New Roman"/>
                <w:color w:val="000000"/>
                <w:sz w:val="16"/>
                <w:szCs w:val="18"/>
                <w:lang w:eastAsia="tr-TR"/>
              </w:rPr>
              <w:t>Şırnak’taki operasyonda</w:t>
            </w:r>
            <w:r w:rsidR="000665DC" w:rsidRPr="00BE234A">
              <w:rPr>
                <w:rFonts w:eastAsia="Times New Roman" w:cs="Times New Roman"/>
                <w:color w:val="000000"/>
                <w:sz w:val="16"/>
                <w:szCs w:val="18"/>
                <w:lang w:eastAsia="tr-TR"/>
              </w:rPr>
              <w:t xml:space="preserve"> şehit edilen J.</w:t>
            </w:r>
            <w:r w:rsidRPr="00BE234A">
              <w:rPr>
                <w:rFonts w:eastAsia="Times New Roman" w:cs="Times New Roman"/>
                <w:color w:val="000000"/>
                <w:sz w:val="16"/>
                <w:szCs w:val="18"/>
                <w:lang w:eastAsia="tr-TR"/>
              </w:rPr>
              <w:t xml:space="preserve"> </w:t>
            </w:r>
            <w:r w:rsidR="000665DC" w:rsidRPr="00BE234A">
              <w:rPr>
                <w:rFonts w:eastAsia="Times New Roman" w:cs="Times New Roman"/>
                <w:color w:val="000000"/>
                <w:sz w:val="16"/>
                <w:szCs w:val="18"/>
                <w:lang w:eastAsia="tr-TR"/>
              </w:rPr>
              <w:t>Uzm.</w:t>
            </w:r>
            <w:r w:rsidRPr="00BE234A">
              <w:rPr>
                <w:rFonts w:eastAsia="Times New Roman" w:cs="Times New Roman"/>
                <w:color w:val="000000"/>
                <w:sz w:val="16"/>
                <w:szCs w:val="18"/>
                <w:lang w:eastAsia="tr-TR"/>
              </w:rPr>
              <w:t xml:space="preserve"> </w:t>
            </w:r>
            <w:r w:rsidR="000665DC" w:rsidRPr="00BE234A">
              <w:rPr>
                <w:rFonts w:eastAsia="Times New Roman" w:cs="Times New Roman"/>
                <w:color w:val="000000"/>
                <w:sz w:val="16"/>
                <w:szCs w:val="18"/>
                <w:lang w:eastAsia="tr-TR"/>
              </w:rPr>
              <w:t xml:space="preserve">Çvş. Abdülhadi </w:t>
            </w:r>
            <w:r w:rsidRPr="00BE234A">
              <w:rPr>
                <w:rFonts w:eastAsia="Times New Roman" w:cs="Times New Roman"/>
                <w:color w:val="000000"/>
                <w:sz w:val="16"/>
                <w:szCs w:val="18"/>
                <w:lang w:eastAsia="tr-TR"/>
              </w:rPr>
              <w:t>YILMAZ’ın annesi</w:t>
            </w:r>
            <w:r w:rsidR="000665DC" w:rsidRPr="00BE234A">
              <w:rPr>
                <w:rFonts w:eastAsia="Times New Roman" w:cs="Times New Roman"/>
                <w:color w:val="000000"/>
                <w:sz w:val="16"/>
                <w:szCs w:val="18"/>
                <w:lang w:eastAsia="tr-TR"/>
              </w:rPr>
              <w:t xml:space="preserve"> Emine </w:t>
            </w:r>
            <w:r w:rsidRPr="00BE234A">
              <w:rPr>
                <w:rFonts w:eastAsia="Times New Roman" w:cs="Times New Roman"/>
                <w:color w:val="000000"/>
                <w:sz w:val="16"/>
                <w:szCs w:val="18"/>
                <w:lang w:eastAsia="tr-TR"/>
              </w:rPr>
              <w:t>H</w:t>
            </w:r>
            <w:r w:rsidR="000665DC" w:rsidRPr="00BE234A">
              <w:rPr>
                <w:rFonts w:eastAsia="Times New Roman" w:cs="Times New Roman"/>
                <w:color w:val="000000"/>
                <w:sz w:val="16"/>
                <w:szCs w:val="18"/>
                <w:lang w:eastAsia="tr-TR"/>
              </w:rPr>
              <w:t xml:space="preserve">anımın rahatsızlığından dolayı oğlunun mezarını ziyaret etmekte zorluklar yaşamakta idi. Bu yüzden şehit annesi oğlunun mezarını rahat ziyaret edebilmesi için geçiş </w:t>
            </w:r>
            <w:r w:rsidRPr="00BE234A">
              <w:rPr>
                <w:rFonts w:eastAsia="Times New Roman" w:cs="Times New Roman"/>
                <w:color w:val="000000"/>
                <w:sz w:val="16"/>
                <w:szCs w:val="18"/>
                <w:lang w:eastAsia="tr-TR"/>
              </w:rPr>
              <w:t>güzergahına parke</w:t>
            </w:r>
            <w:r w:rsidR="000665DC" w:rsidRPr="00BE234A">
              <w:rPr>
                <w:rFonts w:eastAsia="Times New Roman" w:cs="Times New Roman"/>
                <w:color w:val="000000"/>
                <w:sz w:val="16"/>
                <w:szCs w:val="18"/>
                <w:lang w:eastAsia="tr-TR"/>
              </w:rPr>
              <w:t xml:space="preserve"> </w:t>
            </w:r>
            <w:r w:rsidRPr="00BE234A">
              <w:rPr>
                <w:rFonts w:eastAsia="Times New Roman" w:cs="Times New Roman"/>
                <w:color w:val="000000"/>
                <w:sz w:val="16"/>
                <w:szCs w:val="18"/>
                <w:lang w:eastAsia="tr-TR"/>
              </w:rPr>
              <w:t>taşı yapım işlemi uygulanmıştır.</w:t>
            </w:r>
          </w:p>
          <w:p w14:paraId="75F13520" w14:textId="40D12C1A" w:rsidR="000665DC" w:rsidRPr="00BE234A" w:rsidRDefault="003A696F"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2- Şehit mezarlarına verilen zararları önlemek maksadıyla Reyhanlı İlçe</w:t>
            </w:r>
            <w:r w:rsidR="000665DC" w:rsidRPr="00BE234A">
              <w:rPr>
                <w:rFonts w:eastAsia="Times New Roman" w:cs="Times New Roman"/>
                <w:color w:val="000000"/>
                <w:sz w:val="16"/>
                <w:szCs w:val="18"/>
                <w:lang w:eastAsia="tr-TR"/>
              </w:rPr>
              <w:t>mizde bulunan Şehitliğe güvenlik kamerası yerleştirme işlemi yapılmıştır.</w:t>
            </w:r>
          </w:p>
        </w:tc>
      </w:tr>
      <w:tr w:rsidR="00CE6FF3" w:rsidRPr="00BE234A" w14:paraId="72DF77CF" w14:textId="77777777" w:rsidTr="00BE234A">
        <w:trPr>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4A973D63" w14:textId="0116A272"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Samandağ</w:t>
            </w:r>
          </w:p>
        </w:tc>
        <w:tc>
          <w:tcPr>
            <w:tcW w:w="391" w:type="pct"/>
            <w:noWrap/>
            <w:vAlign w:val="center"/>
            <w:hideMark/>
          </w:tcPr>
          <w:p w14:paraId="271ACD0B"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13</w:t>
            </w:r>
          </w:p>
        </w:tc>
        <w:tc>
          <w:tcPr>
            <w:tcW w:w="365" w:type="pct"/>
            <w:noWrap/>
            <w:vAlign w:val="center"/>
            <w:hideMark/>
          </w:tcPr>
          <w:p w14:paraId="4A38DCD0" w14:textId="21A46746"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444" w:type="pct"/>
            <w:noWrap/>
            <w:vAlign w:val="center"/>
            <w:hideMark/>
          </w:tcPr>
          <w:p w14:paraId="027BEBC9" w14:textId="3B1AA81F"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506" w:type="pct"/>
            <w:noWrap/>
            <w:vAlign w:val="center"/>
            <w:hideMark/>
          </w:tcPr>
          <w:p w14:paraId="671137CA" w14:textId="08B06FE0"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396" w:type="pct"/>
            <w:noWrap/>
            <w:vAlign w:val="center"/>
            <w:hideMark/>
          </w:tcPr>
          <w:p w14:paraId="1A961BF3" w14:textId="73C0AA35"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0BBB0269"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13</w:t>
            </w:r>
          </w:p>
        </w:tc>
        <w:tc>
          <w:tcPr>
            <w:tcW w:w="1952" w:type="pct"/>
            <w:vAlign w:val="center"/>
            <w:hideMark/>
          </w:tcPr>
          <w:p w14:paraId="2058346A" w14:textId="3395C2B4"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r>
      <w:tr w:rsidR="00C23063" w:rsidRPr="00BE234A" w14:paraId="22B0870B" w14:textId="77777777" w:rsidTr="00BE23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02042DF9" w14:textId="4F3814B1"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Yayladağı</w:t>
            </w:r>
          </w:p>
        </w:tc>
        <w:tc>
          <w:tcPr>
            <w:tcW w:w="391" w:type="pct"/>
            <w:noWrap/>
            <w:vAlign w:val="center"/>
            <w:hideMark/>
          </w:tcPr>
          <w:p w14:paraId="756460FA"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1</w:t>
            </w:r>
          </w:p>
        </w:tc>
        <w:tc>
          <w:tcPr>
            <w:tcW w:w="365" w:type="pct"/>
            <w:noWrap/>
            <w:vAlign w:val="center"/>
            <w:hideMark/>
          </w:tcPr>
          <w:p w14:paraId="26E94784" w14:textId="414E982F"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44" w:type="pct"/>
            <w:noWrap/>
            <w:vAlign w:val="center"/>
            <w:hideMark/>
          </w:tcPr>
          <w:p w14:paraId="5E6964B3" w14:textId="7F311052"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506" w:type="pct"/>
            <w:noWrap/>
            <w:vAlign w:val="center"/>
            <w:hideMark/>
          </w:tcPr>
          <w:p w14:paraId="0C490763" w14:textId="184C2469"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396" w:type="pct"/>
            <w:noWrap/>
            <w:vAlign w:val="center"/>
            <w:hideMark/>
          </w:tcPr>
          <w:p w14:paraId="68AD2B11" w14:textId="3C1D851F"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p>
        </w:tc>
        <w:tc>
          <w:tcPr>
            <w:tcW w:w="429" w:type="pct"/>
            <w:noWrap/>
            <w:vAlign w:val="center"/>
            <w:hideMark/>
          </w:tcPr>
          <w:p w14:paraId="565A1DAA" w14:textId="77777777" w:rsidR="000665DC" w:rsidRPr="00BE234A" w:rsidRDefault="000665DC" w:rsidP="00BE234A">
            <w:pPr>
              <w:spacing w:before="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1</w:t>
            </w:r>
          </w:p>
        </w:tc>
        <w:tc>
          <w:tcPr>
            <w:tcW w:w="1952" w:type="pct"/>
            <w:vAlign w:val="center"/>
            <w:hideMark/>
          </w:tcPr>
          <w:p w14:paraId="5A30F193" w14:textId="688BB282" w:rsidR="000665DC" w:rsidRPr="00BE234A" w:rsidRDefault="003A696F" w:rsidP="00BE234A">
            <w:pPr>
              <w:spacing w:before="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 w:val="16"/>
                <w:szCs w:val="18"/>
                <w:lang w:eastAsia="tr-TR"/>
              </w:rPr>
            </w:pPr>
            <w:r w:rsidRPr="00BE234A">
              <w:rPr>
                <w:rFonts w:eastAsia="Times New Roman" w:cs="Times New Roman"/>
                <w:color w:val="000000"/>
                <w:sz w:val="16"/>
                <w:szCs w:val="18"/>
                <w:lang w:eastAsia="tr-TR"/>
              </w:rPr>
              <w:t>Şehit mezarlarına verilen zararları önlemek maksadıyla Yayladağ İlçemizde bulunan şehitliğe güvenlik kamerası yerleştirme işlemi yapılmıştır.</w:t>
            </w:r>
          </w:p>
        </w:tc>
      </w:tr>
      <w:tr w:rsidR="00CE6FF3" w:rsidRPr="00BE234A" w14:paraId="76145A4F" w14:textId="77777777" w:rsidTr="00BE234A">
        <w:trPr>
          <w:trHeight w:val="421"/>
        </w:trPr>
        <w:tc>
          <w:tcPr>
            <w:cnfStyle w:val="001000000000" w:firstRow="0" w:lastRow="0" w:firstColumn="1" w:lastColumn="0" w:oddVBand="0" w:evenVBand="0" w:oddHBand="0" w:evenHBand="0" w:firstRowFirstColumn="0" w:firstRowLastColumn="0" w:lastRowFirstColumn="0" w:lastRowLastColumn="0"/>
            <w:tcW w:w="518" w:type="pct"/>
            <w:noWrap/>
            <w:vAlign w:val="center"/>
            <w:hideMark/>
          </w:tcPr>
          <w:p w14:paraId="69398763" w14:textId="552CB91B" w:rsidR="000665DC" w:rsidRPr="00BE234A" w:rsidRDefault="003A696F" w:rsidP="00BE234A">
            <w:pPr>
              <w:spacing w:before="0"/>
              <w:jc w:val="center"/>
              <w:rPr>
                <w:rFonts w:eastAsia="Times New Roman" w:cs="Times New Roman"/>
                <w:b w:val="0"/>
                <w:bCs w:val="0"/>
                <w:color w:val="000000"/>
                <w:sz w:val="16"/>
                <w:szCs w:val="18"/>
                <w:lang w:eastAsia="tr-TR"/>
              </w:rPr>
            </w:pPr>
            <w:r w:rsidRPr="00BE234A">
              <w:rPr>
                <w:rFonts w:eastAsia="Times New Roman" w:cs="Times New Roman"/>
                <w:color w:val="000000"/>
                <w:sz w:val="16"/>
                <w:szCs w:val="18"/>
                <w:lang w:eastAsia="tr-TR"/>
              </w:rPr>
              <w:t>Toplam</w:t>
            </w:r>
          </w:p>
        </w:tc>
        <w:tc>
          <w:tcPr>
            <w:tcW w:w="391" w:type="pct"/>
            <w:noWrap/>
            <w:vAlign w:val="center"/>
            <w:hideMark/>
          </w:tcPr>
          <w:p w14:paraId="5F0BCB5D"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50</w:t>
            </w:r>
          </w:p>
        </w:tc>
        <w:tc>
          <w:tcPr>
            <w:tcW w:w="365" w:type="pct"/>
            <w:noWrap/>
            <w:vAlign w:val="center"/>
            <w:hideMark/>
          </w:tcPr>
          <w:p w14:paraId="628585ED"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6</w:t>
            </w:r>
          </w:p>
        </w:tc>
        <w:tc>
          <w:tcPr>
            <w:tcW w:w="444" w:type="pct"/>
            <w:noWrap/>
            <w:vAlign w:val="center"/>
            <w:hideMark/>
          </w:tcPr>
          <w:p w14:paraId="376FB874"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9</w:t>
            </w:r>
          </w:p>
        </w:tc>
        <w:tc>
          <w:tcPr>
            <w:tcW w:w="506" w:type="pct"/>
            <w:noWrap/>
            <w:vAlign w:val="center"/>
            <w:hideMark/>
          </w:tcPr>
          <w:p w14:paraId="54040E6F"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9</w:t>
            </w:r>
          </w:p>
        </w:tc>
        <w:tc>
          <w:tcPr>
            <w:tcW w:w="396" w:type="pct"/>
            <w:noWrap/>
            <w:vAlign w:val="center"/>
            <w:hideMark/>
          </w:tcPr>
          <w:p w14:paraId="3AAA9F6D"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5</w:t>
            </w:r>
          </w:p>
        </w:tc>
        <w:tc>
          <w:tcPr>
            <w:tcW w:w="429" w:type="pct"/>
            <w:noWrap/>
            <w:vAlign w:val="center"/>
            <w:hideMark/>
          </w:tcPr>
          <w:p w14:paraId="3EB2F00A" w14:textId="77777777"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6"/>
                <w:szCs w:val="18"/>
                <w:lang w:eastAsia="tr-TR"/>
              </w:rPr>
            </w:pPr>
            <w:r w:rsidRPr="00BE234A">
              <w:rPr>
                <w:rFonts w:eastAsia="Times New Roman" w:cs="Times New Roman"/>
                <w:b/>
                <w:bCs/>
                <w:color w:val="000000"/>
                <w:sz w:val="16"/>
                <w:szCs w:val="18"/>
                <w:lang w:eastAsia="tr-TR"/>
              </w:rPr>
              <w:t>79</w:t>
            </w:r>
          </w:p>
        </w:tc>
        <w:tc>
          <w:tcPr>
            <w:tcW w:w="1952" w:type="pct"/>
            <w:noWrap/>
            <w:vAlign w:val="center"/>
            <w:hideMark/>
          </w:tcPr>
          <w:p w14:paraId="71AF887F" w14:textId="135B4464" w:rsidR="000665DC" w:rsidRPr="00BE234A" w:rsidRDefault="000665DC" w:rsidP="00BE234A">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 w:val="16"/>
                <w:szCs w:val="18"/>
                <w:lang w:eastAsia="tr-TR"/>
              </w:rPr>
            </w:pPr>
          </w:p>
        </w:tc>
      </w:tr>
    </w:tbl>
    <w:p w14:paraId="1993B739" w14:textId="33C2D91F" w:rsidR="00BE234A" w:rsidRDefault="00BE234A">
      <w:pPr>
        <w:spacing w:before="100" w:line="276" w:lineRule="auto"/>
        <w:jc w:val="left"/>
        <w:rPr>
          <w:rFonts w:ascii="Times New Roman" w:hAnsi="Times New Roman" w:cs="Times New Roman"/>
          <w:b/>
          <w:noProof/>
          <w:sz w:val="24"/>
          <w:u w:val="single"/>
        </w:rPr>
      </w:pPr>
      <w:r>
        <w:rPr>
          <w:rFonts w:ascii="Times New Roman" w:hAnsi="Times New Roman" w:cs="Times New Roman"/>
          <w:b/>
          <w:noProof/>
          <w:sz w:val="24"/>
          <w:u w:val="single"/>
        </w:rPr>
        <w:br w:type="page"/>
      </w:r>
    </w:p>
    <w:p w14:paraId="39CEC36A" w14:textId="4A6A33D2" w:rsidR="0009392B" w:rsidRPr="006762AB" w:rsidRDefault="0009392B" w:rsidP="0009392B">
      <w:pPr>
        <w:contextualSpacing/>
        <w:rPr>
          <w:rFonts w:cstheme="minorHAnsi"/>
          <w:b/>
          <w:noProof/>
          <w:u w:val="single"/>
        </w:rPr>
      </w:pPr>
      <w:r w:rsidRPr="006762AB">
        <w:rPr>
          <w:rFonts w:cstheme="minorHAnsi"/>
          <w:b/>
          <w:noProof/>
          <w:u w:val="single"/>
        </w:rPr>
        <w:lastRenderedPageBreak/>
        <w:t>Cem Evi Yapımı</w:t>
      </w:r>
    </w:p>
    <w:p w14:paraId="4C2B8ACE" w14:textId="77777777" w:rsidR="0009392B" w:rsidRPr="006762AB" w:rsidRDefault="0009392B" w:rsidP="00927F8C">
      <w:pPr>
        <w:pStyle w:val="ListeParagraf"/>
        <w:numPr>
          <w:ilvl w:val="0"/>
          <w:numId w:val="16"/>
        </w:numPr>
        <w:spacing w:before="0"/>
        <w:rPr>
          <w:rFonts w:cstheme="minorHAnsi"/>
          <w:b/>
          <w:noProof/>
        </w:rPr>
      </w:pPr>
      <w:r w:rsidRPr="006762AB">
        <w:rPr>
          <w:rFonts w:cstheme="minorHAnsi"/>
          <w:noProof/>
        </w:rPr>
        <w:t xml:space="preserve">İskenderun İlçesi Mustafa Kemal Mahallesinde </w:t>
      </w:r>
      <w:r w:rsidRPr="006762AB">
        <w:rPr>
          <w:rFonts w:cstheme="minorHAnsi"/>
          <w:b/>
          <w:noProof/>
        </w:rPr>
        <w:t>1.667</w:t>
      </w:r>
      <w:r w:rsidRPr="006762AB">
        <w:rPr>
          <w:rFonts w:cstheme="minorHAnsi"/>
          <w:noProof/>
        </w:rPr>
        <w:t xml:space="preserve"> m² alan üzerinde ve </w:t>
      </w:r>
      <w:r w:rsidRPr="006762AB">
        <w:rPr>
          <w:rFonts w:cstheme="minorHAnsi"/>
          <w:b/>
          <w:noProof/>
        </w:rPr>
        <w:t>1.000</w:t>
      </w:r>
      <w:r w:rsidRPr="006762AB">
        <w:rPr>
          <w:rFonts w:cstheme="minorHAnsi"/>
          <w:noProof/>
        </w:rPr>
        <w:t xml:space="preserve"> kişi kapasiteli olacak şekilde tasarlanmış olan Cem Evi  projesinin yapımı tamamlanmıştır.</w:t>
      </w:r>
    </w:p>
    <w:p w14:paraId="3D78DDBF" w14:textId="2BDFC4F5" w:rsidR="0009392B" w:rsidRDefault="0009392B" w:rsidP="0009392B">
      <w:pPr>
        <w:contextualSpacing/>
        <w:rPr>
          <w:noProof/>
        </w:rPr>
      </w:pPr>
      <w:r>
        <w:rPr>
          <w:noProof/>
          <w:lang w:eastAsia="tr-TR"/>
        </w:rPr>
        <w:drawing>
          <wp:inline distT="0" distB="0" distL="0" distR="0" wp14:anchorId="32FF7EEB" wp14:editId="6E70C932">
            <wp:extent cx="2715417" cy="2036903"/>
            <wp:effectExtent l="0" t="0" r="8890" b="1905"/>
            <wp:docPr id="138" name="Resim 138" descr="D:\HBB FEN İŞLERİ GÖRSELLER\İsekenderun Mustafa Kemal Cem Evi\WhatsApp Image 2023-01-13 at 10.3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BB FEN İŞLERİ GÖRSELLER\İsekenderun Mustafa Kemal Cem Evi\WhatsApp Image 2023-01-13 at 10.32.08.jpeg"/>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2722577" cy="2042274"/>
                    </a:xfrm>
                    <a:prstGeom prst="rect">
                      <a:avLst/>
                    </a:prstGeom>
                    <a:noFill/>
                    <a:ln>
                      <a:noFill/>
                    </a:ln>
                  </pic:spPr>
                </pic:pic>
              </a:graphicData>
            </a:graphic>
          </wp:inline>
        </w:drawing>
      </w:r>
      <w:r>
        <w:rPr>
          <w:noProof/>
        </w:rPr>
        <w:t xml:space="preserve">  </w:t>
      </w:r>
      <w:r>
        <w:rPr>
          <w:noProof/>
          <w:lang w:eastAsia="tr-TR"/>
        </w:rPr>
        <w:drawing>
          <wp:inline distT="0" distB="0" distL="0" distR="0" wp14:anchorId="4B29BEDB" wp14:editId="28BDB72A">
            <wp:extent cx="2725838" cy="2044720"/>
            <wp:effectExtent l="0" t="0" r="0" b="0"/>
            <wp:docPr id="139" name="Resim 139" descr="D:\HBB FEN İŞLERİ GÖRSELLER\İsekenderun Mustafa Kemal Cem Evi\WhatsApp Image 2023-01-13 at 10.33.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BB FEN İŞLERİ GÖRSELLER\İsekenderun Mustafa Kemal Cem Evi\WhatsApp Image 2023-01-13 at 10.33.04 (1).jpeg"/>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2741534" cy="2056494"/>
                    </a:xfrm>
                    <a:prstGeom prst="rect">
                      <a:avLst/>
                    </a:prstGeom>
                    <a:noFill/>
                    <a:ln>
                      <a:noFill/>
                    </a:ln>
                  </pic:spPr>
                </pic:pic>
              </a:graphicData>
            </a:graphic>
          </wp:inline>
        </w:drawing>
      </w:r>
      <w:r>
        <w:rPr>
          <w:noProof/>
        </w:rPr>
        <w:t xml:space="preserve">  </w:t>
      </w:r>
    </w:p>
    <w:p w14:paraId="60DFCB37" w14:textId="77777777" w:rsidR="0009392B" w:rsidRDefault="0009392B" w:rsidP="0009392B">
      <w:pPr>
        <w:contextualSpacing/>
        <w:rPr>
          <w:rFonts w:ascii="Times New Roman" w:hAnsi="Times New Roman" w:cs="Times New Roman"/>
          <w:b/>
          <w:noProof/>
          <w:sz w:val="24"/>
        </w:rPr>
      </w:pPr>
      <w:r>
        <w:rPr>
          <w:noProof/>
        </w:rPr>
        <w:t xml:space="preserve">                   </w:t>
      </w:r>
      <w:r>
        <w:rPr>
          <w:rFonts w:ascii="Times New Roman" w:hAnsi="Times New Roman" w:cs="Times New Roman"/>
          <w:b/>
          <w:noProof/>
          <w:sz w:val="24"/>
        </w:rPr>
        <w:t xml:space="preserve"> </w:t>
      </w:r>
    </w:p>
    <w:tbl>
      <w:tblPr>
        <w:tblStyle w:val="KlavuzTablo1Ak-Vurgu6"/>
        <w:tblW w:w="5000" w:type="pct"/>
        <w:tblLook w:val="04A0" w:firstRow="1" w:lastRow="0" w:firstColumn="1" w:lastColumn="0" w:noHBand="0" w:noVBand="1"/>
      </w:tblPr>
      <w:tblGrid>
        <w:gridCol w:w="2450"/>
        <w:gridCol w:w="2470"/>
        <w:gridCol w:w="4140"/>
      </w:tblGrid>
      <w:tr w:rsidR="00043A45" w:rsidRPr="00043A45" w14:paraId="2DCC2A55" w14:textId="77777777" w:rsidTr="00043A45">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0483ED3A" w14:textId="77777777" w:rsidR="0009392B" w:rsidRPr="00043A45" w:rsidRDefault="0009392B" w:rsidP="00043A45">
            <w:pPr>
              <w:jc w:val="center"/>
              <w:rPr>
                <w:rFonts w:ascii="Arial Narrow" w:eastAsia="Times New Roman" w:hAnsi="Arial Narrow" w:cs="Times New Roman"/>
                <w:b w:val="0"/>
                <w:bCs w:val="0"/>
              </w:rPr>
            </w:pPr>
            <w:r w:rsidRPr="00043A45">
              <w:rPr>
                <w:rFonts w:ascii="Arial Narrow" w:eastAsia="Times New Roman" w:hAnsi="Arial Narrow" w:cs="Times New Roman"/>
                <w:b w:val="0"/>
                <w:bCs w:val="0"/>
              </w:rPr>
              <w:t>Başlangıç Tarihi</w:t>
            </w:r>
          </w:p>
        </w:tc>
        <w:tc>
          <w:tcPr>
            <w:tcW w:w="1363" w:type="pct"/>
            <w:vAlign w:val="center"/>
            <w:hideMark/>
          </w:tcPr>
          <w:p w14:paraId="5430814B" w14:textId="77777777" w:rsidR="0009392B" w:rsidRPr="00043A45" w:rsidRDefault="0009392B" w:rsidP="00043A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043A45">
              <w:rPr>
                <w:rFonts w:ascii="Arial Narrow" w:eastAsia="Times New Roman" w:hAnsi="Arial Narrow" w:cs="Times New Roman"/>
                <w:b w:val="0"/>
                <w:bCs w:val="0"/>
              </w:rPr>
              <w:t>Bitim Tarihi</w:t>
            </w:r>
          </w:p>
        </w:tc>
        <w:tc>
          <w:tcPr>
            <w:tcW w:w="2285" w:type="pct"/>
            <w:vAlign w:val="center"/>
            <w:hideMark/>
          </w:tcPr>
          <w:p w14:paraId="63DCEF10" w14:textId="77777777" w:rsidR="0009392B" w:rsidRPr="00043A45" w:rsidRDefault="0009392B" w:rsidP="00043A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Times New Roman"/>
                <w:b w:val="0"/>
                <w:bCs w:val="0"/>
              </w:rPr>
            </w:pPr>
            <w:r w:rsidRPr="00043A45">
              <w:rPr>
                <w:rFonts w:ascii="Arial Narrow" w:eastAsia="Times New Roman" w:hAnsi="Arial Narrow" w:cs="Times New Roman"/>
                <w:b w:val="0"/>
                <w:bCs w:val="0"/>
              </w:rPr>
              <w:t>Proje Durumu</w:t>
            </w:r>
          </w:p>
        </w:tc>
      </w:tr>
      <w:tr w:rsidR="00043A45" w:rsidRPr="00043A45" w14:paraId="1E5A92A5"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1352" w:type="pct"/>
            <w:vAlign w:val="center"/>
            <w:hideMark/>
          </w:tcPr>
          <w:p w14:paraId="0C80B97A" w14:textId="77777777" w:rsidR="0009392B" w:rsidRPr="00043A45" w:rsidRDefault="0009392B" w:rsidP="00043A45">
            <w:pPr>
              <w:jc w:val="center"/>
              <w:rPr>
                <w:rFonts w:ascii="Arial Narrow" w:eastAsia="Times New Roman" w:hAnsi="Arial Narrow" w:cs="Times New Roman"/>
                <w:b w:val="0"/>
                <w:bCs w:val="0"/>
              </w:rPr>
            </w:pPr>
            <w:r w:rsidRPr="00043A45">
              <w:rPr>
                <w:rFonts w:ascii="Arial Narrow" w:eastAsia="Times New Roman" w:hAnsi="Arial Narrow" w:cs="Times New Roman"/>
                <w:b w:val="0"/>
                <w:bCs w:val="0"/>
              </w:rPr>
              <w:t>02.09.2022</w:t>
            </w:r>
          </w:p>
        </w:tc>
        <w:tc>
          <w:tcPr>
            <w:tcW w:w="1363" w:type="pct"/>
            <w:vAlign w:val="center"/>
            <w:hideMark/>
          </w:tcPr>
          <w:p w14:paraId="41583272" w14:textId="77777777" w:rsidR="0009392B" w:rsidRPr="00043A45" w:rsidRDefault="0009392B" w:rsidP="00043A4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043A45">
              <w:rPr>
                <w:rFonts w:ascii="Arial Narrow" w:eastAsia="Times New Roman" w:hAnsi="Arial Narrow" w:cs="Times New Roman"/>
                <w:b/>
                <w:bCs/>
              </w:rPr>
              <w:t>27.12.2022</w:t>
            </w:r>
          </w:p>
        </w:tc>
        <w:tc>
          <w:tcPr>
            <w:tcW w:w="2285" w:type="pct"/>
            <w:vAlign w:val="center"/>
            <w:hideMark/>
          </w:tcPr>
          <w:p w14:paraId="6F9410EF" w14:textId="77777777" w:rsidR="0009392B" w:rsidRPr="00043A45" w:rsidRDefault="0009392B" w:rsidP="00043A4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b/>
                <w:bCs/>
              </w:rPr>
            </w:pPr>
            <w:r w:rsidRPr="00043A45">
              <w:rPr>
                <w:rFonts w:ascii="Arial Narrow" w:eastAsia="Times New Roman" w:hAnsi="Arial Narrow" w:cs="Times New Roman"/>
                <w:b/>
                <w:bCs/>
              </w:rPr>
              <w:t>Yapımı Bitti</w:t>
            </w:r>
          </w:p>
        </w:tc>
      </w:tr>
      <w:tr w:rsidR="00043A45" w:rsidRPr="00043A45" w14:paraId="264B9B3C" w14:textId="77777777" w:rsidTr="00043A45">
        <w:trPr>
          <w:trHeight w:val="345"/>
        </w:trPr>
        <w:tc>
          <w:tcPr>
            <w:cnfStyle w:val="001000000000" w:firstRow="0" w:lastRow="0" w:firstColumn="1" w:lastColumn="0" w:oddVBand="0" w:evenVBand="0" w:oddHBand="0" w:evenHBand="0" w:firstRowFirstColumn="0" w:firstRowLastColumn="0" w:lastRowFirstColumn="0" w:lastRowLastColumn="0"/>
            <w:tcW w:w="5000" w:type="pct"/>
            <w:gridSpan w:val="3"/>
            <w:vAlign w:val="center"/>
            <w:hideMark/>
          </w:tcPr>
          <w:p w14:paraId="13B87420" w14:textId="6C8058A1" w:rsidR="0009392B" w:rsidRPr="00043A45" w:rsidRDefault="0009392B" w:rsidP="00043A45">
            <w:pPr>
              <w:jc w:val="center"/>
              <w:rPr>
                <w:rFonts w:ascii="Arial Narrow" w:eastAsia="Times New Roman" w:hAnsi="Arial Narrow" w:cs="Times New Roman"/>
                <w:b w:val="0"/>
                <w:bCs w:val="0"/>
                <w:kern w:val="24"/>
              </w:rPr>
            </w:pPr>
            <w:r w:rsidRPr="00043A45">
              <w:rPr>
                <w:rFonts w:ascii="Arial Narrow" w:eastAsia="Times New Roman" w:hAnsi="Arial Narrow" w:cs="Times New Roman"/>
                <w:b w:val="0"/>
                <w:bCs w:val="0"/>
                <w:kern w:val="24"/>
              </w:rPr>
              <w:t>Proje Tutarı(KDV Dâhil): 43.945.274,37 TL</w:t>
            </w:r>
          </w:p>
        </w:tc>
      </w:tr>
    </w:tbl>
    <w:p w14:paraId="48E42E9E" w14:textId="77777777" w:rsidR="00365ACF" w:rsidRDefault="00365ACF" w:rsidP="0009392B">
      <w:pPr>
        <w:rPr>
          <w:rFonts w:ascii="Times New Roman" w:hAnsi="Times New Roman" w:cs="Times New Roman"/>
          <w:b/>
          <w:noProof/>
        </w:rPr>
      </w:pPr>
    </w:p>
    <w:p w14:paraId="738738FE" w14:textId="354618C5" w:rsidR="0009392B" w:rsidRPr="006762AB" w:rsidRDefault="0009392B" w:rsidP="0009392B">
      <w:pPr>
        <w:rPr>
          <w:rFonts w:cstheme="minorHAnsi"/>
          <w:noProof/>
        </w:rPr>
      </w:pPr>
      <w:r w:rsidRPr="006762AB">
        <w:rPr>
          <w:rFonts w:cstheme="minorHAnsi"/>
          <w:b/>
          <w:noProof/>
          <w:u w:val="single"/>
        </w:rPr>
        <w:t>Eğitim Kurumları ve İbadethane Tadilatı Yapımı</w:t>
      </w:r>
    </w:p>
    <w:p w14:paraId="25A24AF5" w14:textId="77777777" w:rsidR="0009392B" w:rsidRPr="006762AB" w:rsidRDefault="0009392B" w:rsidP="00927F8C">
      <w:pPr>
        <w:pStyle w:val="ListeParagraf"/>
        <w:numPr>
          <w:ilvl w:val="0"/>
          <w:numId w:val="18"/>
        </w:numPr>
        <w:spacing w:before="0"/>
        <w:rPr>
          <w:rFonts w:cstheme="minorHAnsi"/>
          <w:noProof/>
        </w:rPr>
      </w:pPr>
      <w:r w:rsidRPr="006762AB">
        <w:rPr>
          <w:rFonts w:cstheme="minorHAnsi"/>
          <w:noProof/>
        </w:rPr>
        <w:t xml:space="preserve">2022 yılı içerisinde İl genelinde  </w:t>
      </w:r>
      <w:r w:rsidRPr="006762AB">
        <w:rPr>
          <w:rFonts w:cstheme="minorHAnsi"/>
          <w:b/>
          <w:noProof/>
        </w:rPr>
        <w:t xml:space="preserve">237 </w:t>
      </w:r>
      <w:r w:rsidRPr="006762AB">
        <w:rPr>
          <w:rFonts w:cstheme="minorHAnsi"/>
          <w:noProof/>
        </w:rPr>
        <w:t xml:space="preserve">adet eğitim kurumu ile </w:t>
      </w:r>
      <w:r w:rsidRPr="006762AB">
        <w:rPr>
          <w:rFonts w:cstheme="minorHAnsi"/>
          <w:b/>
          <w:noProof/>
        </w:rPr>
        <w:t>55</w:t>
      </w:r>
      <w:r w:rsidRPr="006762AB">
        <w:rPr>
          <w:rFonts w:cstheme="minorHAnsi"/>
          <w:noProof/>
        </w:rPr>
        <w:t xml:space="preserve"> adet ibadethanede sıva-boya, ihata duvar, tel çit, parke, kapı, pvc, çatı onarımı çeşitli imalat ve onarım/tadilat çalışmaları yapılmış olup  maliyeti </w:t>
      </w:r>
      <w:r w:rsidRPr="006762AB">
        <w:rPr>
          <w:rFonts w:cstheme="minorHAnsi"/>
          <w:b/>
          <w:noProof/>
        </w:rPr>
        <w:t>49.500.000</w:t>
      </w:r>
      <w:r w:rsidRPr="006762AB">
        <w:rPr>
          <w:rFonts w:cstheme="minorHAnsi"/>
          <w:noProof/>
        </w:rPr>
        <w:t xml:space="preserve"> TL olmuştur.</w:t>
      </w:r>
    </w:p>
    <w:p w14:paraId="68F4C102" w14:textId="556F66E8" w:rsidR="00FB41F1" w:rsidRDefault="00FB41F1" w:rsidP="0009392B">
      <w:pPr>
        <w:rPr>
          <w:rFonts w:ascii="Times New Roman" w:hAnsi="Times New Roman" w:cs="Times New Roman"/>
          <w:i/>
          <w:noProof/>
        </w:rPr>
      </w:pPr>
      <w:r>
        <w:rPr>
          <w:rFonts w:ascii="Times New Roman" w:hAnsi="Times New Roman" w:cs="Times New Roman"/>
          <w:b/>
          <w:i/>
          <w:noProof/>
          <w:sz w:val="24"/>
          <w:szCs w:val="24"/>
          <w:lang w:eastAsia="tr-TR"/>
        </w:rPr>
        <w:drawing>
          <wp:inline distT="0" distB="0" distL="0" distR="0" wp14:anchorId="53B2C43E" wp14:editId="33F05797">
            <wp:extent cx="5759450" cy="3319626"/>
            <wp:effectExtent l="0" t="0" r="12700" b="14605"/>
            <wp:docPr id="141" name="Grafik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5"/>
              </a:graphicData>
            </a:graphic>
          </wp:inline>
        </w:drawing>
      </w:r>
    </w:p>
    <w:p w14:paraId="66248D9C" w14:textId="4B66664E" w:rsidR="0009392B" w:rsidRPr="00461926" w:rsidRDefault="0009392B" w:rsidP="0009392B">
      <w:pPr>
        <w:rPr>
          <w:rFonts w:ascii="Times New Roman" w:hAnsi="Times New Roman" w:cs="Times New Roman"/>
          <w:i/>
          <w:noProof/>
        </w:rPr>
      </w:pPr>
      <w:r>
        <w:rPr>
          <w:noProof/>
          <w:lang w:eastAsia="tr-TR"/>
        </w:rPr>
        <w:lastRenderedPageBreak/>
        <w:drawing>
          <wp:inline distT="0" distB="0" distL="0" distR="0" wp14:anchorId="5BDEC82B" wp14:editId="143456A1">
            <wp:extent cx="2770734" cy="2075291"/>
            <wp:effectExtent l="0" t="0" r="0" b="1270"/>
            <wp:docPr id="18438" name="Picture 38" descr="D:\HBB FEN İŞLERİ GÖRSELLER\İl Geneli Okul-İbadethane Onarım\2022\Antaky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Picture 38" descr="D:\HBB FEN İŞLERİ GÖRSELLER\İl Geneli Okul-İbadethane Onarım\2022\Antakya (2).jpg"/>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2770734" cy="2075291"/>
                    </a:xfrm>
                    <a:prstGeom prst="rect">
                      <a:avLst/>
                    </a:prstGeom>
                    <a:noFill/>
                    <a:ln>
                      <a:noFill/>
                    </a:ln>
                    <a:extLst/>
                  </pic:spPr>
                </pic:pic>
              </a:graphicData>
            </a:graphic>
          </wp:inline>
        </w:drawing>
      </w:r>
      <w:r>
        <w:rPr>
          <w:rFonts w:ascii="Times New Roman" w:hAnsi="Times New Roman" w:cs="Times New Roman"/>
          <w:i/>
          <w:noProof/>
        </w:rPr>
        <w:t xml:space="preserve">    </w:t>
      </w:r>
      <w:r>
        <w:rPr>
          <w:rFonts w:ascii="Times New Roman" w:hAnsi="Times New Roman" w:cs="Times New Roman"/>
          <w:i/>
          <w:noProof/>
          <w:lang w:eastAsia="tr-TR"/>
        </w:rPr>
        <w:drawing>
          <wp:inline distT="0" distB="0" distL="0" distR="0" wp14:anchorId="264DD412" wp14:editId="72419B12">
            <wp:extent cx="2767054" cy="2075675"/>
            <wp:effectExtent l="0" t="0" r="0" b="1270"/>
            <wp:docPr id="140" name="Resim 140" descr="D:\HBB FEN İŞLERİ GÖRSELLER\İl Geneli Okul-İbadethane Onarım\2022\Def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BB FEN İŞLERİ GÖRSELLER\İl Geneli Okul-İbadethane Onarım\2022\Defne (1).jp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2767054" cy="2075675"/>
                    </a:xfrm>
                    <a:prstGeom prst="rect">
                      <a:avLst/>
                    </a:prstGeom>
                    <a:noFill/>
                    <a:ln>
                      <a:noFill/>
                    </a:ln>
                  </pic:spPr>
                </pic:pic>
              </a:graphicData>
            </a:graphic>
          </wp:inline>
        </w:drawing>
      </w:r>
    </w:p>
    <w:p w14:paraId="386C211C" w14:textId="2C89ECB6" w:rsidR="00FB41F1" w:rsidRDefault="00FB41F1" w:rsidP="0009392B">
      <w:pPr>
        <w:rPr>
          <w:rFonts w:ascii="Times New Roman" w:hAnsi="Times New Roman" w:cs="Times New Roman"/>
          <w:i/>
          <w:noProof/>
        </w:rPr>
      </w:pPr>
      <w:r>
        <w:rPr>
          <w:rFonts w:ascii="Times New Roman" w:hAnsi="Times New Roman" w:cs="Times New Roman"/>
          <w:b/>
          <w:i/>
          <w:noProof/>
          <w:sz w:val="24"/>
          <w:szCs w:val="24"/>
          <w:lang w:eastAsia="tr-TR"/>
        </w:rPr>
        <w:drawing>
          <wp:inline distT="0" distB="0" distL="0" distR="0" wp14:anchorId="424AC986" wp14:editId="5C979E9E">
            <wp:extent cx="5662295" cy="3319145"/>
            <wp:effectExtent l="0" t="0" r="14605" b="14605"/>
            <wp:docPr id="144" name="Grafik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8"/>
              </a:graphicData>
            </a:graphic>
          </wp:inline>
        </w:drawing>
      </w:r>
    </w:p>
    <w:p w14:paraId="02B0C2EF" w14:textId="692DE9CE" w:rsidR="0009392B" w:rsidRPr="00EB4EDA" w:rsidRDefault="0009392B" w:rsidP="0009392B">
      <w:pPr>
        <w:rPr>
          <w:rFonts w:ascii="Times New Roman" w:hAnsi="Times New Roman" w:cs="Times New Roman"/>
          <w:i/>
          <w:noProof/>
        </w:rPr>
      </w:pPr>
      <w:r>
        <w:rPr>
          <w:rFonts w:ascii="Times New Roman" w:hAnsi="Times New Roman" w:cs="Times New Roman"/>
          <w:i/>
          <w:noProof/>
          <w:lang w:eastAsia="tr-TR"/>
        </w:rPr>
        <w:drawing>
          <wp:inline distT="0" distB="0" distL="0" distR="0" wp14:anchorId="4C150616" wp14:editId="5D974C1D">
            <wp:extent cx="2751151" cy="2063746"/>
            <wp:effectExtent l="0" t="0" r="0" b="0"/>
            <wp:docPr id="142" name="Resim 142" descr="D:\HBB FEN İŞLERİ GÖRSELLER\İl Geneli Okul-İbadethane Onarım\2022\Defne-Harbiy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BB FEN İŞLERİ GÖRSELLER\İl Geneli Okul-İbadethane Onarım\2022\Defne-Harbiye (4).jpg"/>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752493" cy="2064753"/>
                    </a:xfrm>
                    <a:prstGeom prst="rect">
                      <a:avLst/>
                    </a:prstGeom>
                    <a:noFill/>
                    <a:ln>
                      <a:noFill/>
                    </a:ln>
                  </pic:spPr>
                </pic:pic>
              </a:graphicData>
            </a:graphic>
          </wp:inline>
        </w:drawing>
      </w:r>
      <w:r w:rsidR="00FB41F1">
        <w:rPr>
          <w:rFonts w:ascii="Times New Roman" w:hAnsi="Times New Roman" w:cs="Times New Roman"/>
          <w:i/>
          <w:noProof/>
        </w:rPr>
        <w:t xml:space="preserve"> </w:t>
      </w:r>
      <w:r>
        <w:rPr>
          <w:rFonts w:ascii="Times New Roman" w:hAnsi="Times New Roman" w:cs="Times New Roman"/>
          <w:i/>
          <w:noProof/>
          <w:lang w:eastAsia="tr-TR"/>
        </w:rPr>
        <w:drawing>
          <wp:inline distT="0" distB="0" distL="0" distR="0" wp14:anchorId="104FD160" wp14:editId="031443C1">
            <wp:extent cx="2861945" cy="2083205"/>
            <wp:effectExtent l="0" t="0" r="0" b="0"/>
            <wp:docPr id="143" name="Resim 143" descr="D:\HBB FEN İŞLERİ GÖRSELLER\İl Geneli Okul-İbadethane Onarım\2022\FB_IMG_1652170719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BB FEN İŞLERİ GÖRSELLER\İl Geneli Okul-İbadethane Onarım\2022\FB_IMG_1652170719298.jpg"/>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2873916" cy="2091919"/>
                    </a:xfrm>
                    <a:prstGeom prst="rect">
                      <a:avLst/>
                    </a:prstGeom>
                    <a:noFill/>
                    <a:ln>
                      <a:noFill/>
                    </a:ln>
                  </pic:spPr>
                </pic:pic>
              </a:graphicData>
            </a:graphic>
          </wp:inline>
        </w:drawing>
      </w:r>
    </w:p>
    <w:p w14:paraId="5C2624D8" w14:textId="3C1D3B0E" w:rsidR="0009392B" w:rsidRDefault="0009392B" w:rsidP="0009392B">
      <w:pPr>
        <w:rPr>
          <w:rFonts w:ascii="Times New Roman" w:hAnsi="Times New Roman" w:cs="Times New Roman"/>
          <w:b/>
          <w:noProof/>
          <w:sz w:val="24"/>
          <w:u w:val="single"/>
        </w:rPr>
      </w:pPr>
    </w:p>
    <w:p w14:paraId="3FAD0B0F" w14:textId="77777777" w:rsidR="006762AB" w:rsidRDefault="006762AB" w:rsidP="0009392B">
      <w:pPr>
        <w:rPr>
          <w:rFonts w:ascii="Times New Roman" w:hAnsi="Times New Roman" w:cs="Times New Roman"/>
          <w:b/>
          <w:noProof/>
          <w:sz w:val="24"/>
          <w:u w:val="single"/>
        </w:rPr>
      </w:pPr>
    </w:p>
    <w:p w14:paraId="6C8E1B5C" w14:textId="77777777" w:rsidR="006762AB" w:rsidRPr="00DB026B" w:rsidRDefault="006762AB" w:rsidP="0009392B">
      <w:pPr>
        <w:rPr>
          <w:rFonts w:ascii="Times New Roman" w:hAnsi="Times New Roman" w:cs="Times New Roman"/>
          <w:b/>
          <w:noProof/>
          <w:sz w:val="24"/>
          <w:u w:val="single"/>
        </w:rPr>
      </w:pPr>
    </w:p>
    <w:tbl>
      <w:tblPr>
        <w:tblStyle w:val="KlavuzTablo2"/>
        <w:tblpPr w:leftFromText="141" w:rightFromText="141" w:vertAnchor="text" w:horzAnchor="margin" w:tblpY="144"/>
        <w:tblW w:w="5000" w:type="pct"/>
        <w:tblLook w:val="04A0" w:firstRow="1" w:lastRow="0" w:firstColumn="1" w:lastColumn="0" w:noHBand="0" w:noVBand="1"/>
      </w:tblPr>
      <w:tblGrid>
        <w:gridCol w:w="4220"/>
        <w:gridCol w:w="1646"/>
        <w:gridCol w:w="3204"/>
      </w:tblGrid>
      <w:tr w:rsidR="00FB41F1" w:rsidRPr="006762AB" w14:paraId="69F782D6" w14:textId="77777777" w:rsidTr="00043A4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000" w:type="pct"/>
            <w:gridSpan w:val="3"/>
            <w:noWrap/>
          </w:tcPr>
          <w:p w14:paraId="35E9EB60" w14:textId="52FAE7C3" w:rsidR="00FB41F1" w:rsidRPr="006762AB" w:rsidRDefault="00FB41F1" w:rsidP="00FB41F1">
            <w:pPr>
              <w:jc w:val="center"/>
              <w:rPr>
                <w:rFonts w:asciiTheme="minorHAnsi" w:eastAsia="Times New Roman" w:hAnsiTheme="minorHAnsi" w:cstheme="minorHAnsi"/>
                <w:b w:val="0"/>
                <w:bCs w:val="0"/>
                <w:color w:val="000000"/>
              </w:rPr>
            </w:pPr>
            <w:r w:rsidRPr="006762AB">
              <w:rPr>
                <w:rFonts w:asciiTheme="minorHAnsi" w:hAnsiTheme="minorHAnsi" w:cstheme="minorHAnsi"/>
                <w:b w:val="0"/>
                <w:noProof/>
              </w:rPr>
              <w:lastRenderedPageBreak/>
              <w:t>Diğer Bakım Onarım Çalışmaları</w:t>
            </w:r>
          </w:p>
        </w:tc>
      </w:tr>
      <w:tr w:rsidR="0009392B" w:rsidRPr="006762AB" w14:paraId="3E2B8D96" w14:textId="77777777" w:rsidTr="00043A45">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455" w:type="pct"/>
            <w:noWrap/>
            <w:hideMark/>
          </w:tcPr>
          <w:p w14:paraId="3E60688E" w14:textId="56272382" w:rsidR="0009392B" w:rsidRPr="006762AB" w:rsidRDefault="0009392B" w:rsidP="00FB41F1">
            <w:pPr>
              <w:jc w:val="center"/>
              <w:rPr>
                <w:rFonts w:asciiTheme="minorHAnsi" w:eastAsia="Times New Roman" w:hAnsiTheme="minorHAnsi" w:cstheme="minorHAnsi"/>
                <w:b w:val="0"/>
                <w:bCs w:val="0"/>
                <w:color w:val="000000"/>
              </w:rPr>
            </w:pPr>
            <w:r w:rsidRPr="006762AB">
              <w:rPr>
                <w:rFonts w:asciiTheme="minorHAnsi" w:eastAsia="Times New Roman" w:hAnsiTheme="minorHAnsi" w:cstheme="minorHAnsi"/>
                <w:b w:val="0"/>
                <w:bCs w:val="0"/>
                <w:color w:val="000000"/>
              </w:rPr>
              <w:t>İşin Adı</w:t>
            </w:r>
          </w:p>
        </w:tc>
        <w:tc>
          <w:tcPr>
            <w:tcW w:w="1018" w:type="pct"/>
            <w:hideMark/>
          </w:tcPr>
          <w:p w14:paraId="1397F39E" w14:textId="4456F84D" w:rsidR="0009392B" w:rsidRPr="006762AB" w:rsidRDefault="0009392B" w:rsidP="00FB41F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rPr>
            </w:pPr>
            <w:r w:rsidRPr="006762AB">
              <w:rPr>
                <w:rFonts w:asciiTheme="minorHAnsi" w:eastAsia="Times New Roman" w:hAnsiTheme="minorHAnsi" w:cstheme="minorHAnsi"/>
                <w:b/>
                <w:bCs/>
                <w:color w:val="000000"/>
              </w:rPr>
              <w:t>Başlangıç</w:t>
            </w:r>
            <w:r w:rsidR="00FB41F1" w:rsidRPr="006762AB">
              <w:rPr>
                <w:rFonts w:asciiTheme="minorHAnsi" w:eastAsia="Times New Roman" w:hAnsiTheme="minorHAnsi" w:cstheme="minorHAnsi"/>
                <w:b/>
                <w:bCs/>
                <w:color w:val="000000"/>
              </w:rPr>
              <w:t xml:space="preserve"> </w:t>
            </w:r>
            <w:r w:rsidRPr="006762AB">
              <w:rPr>
                <w:rFonts w:asciiTheme="minorHAnsi" w:eastAsia="Times New Roman" w:hAnsiTheme="minorHAnsi" w:cstheme="minorHAnsi"/>
                <w:b/>
                <w:bCs/>
                <w:color w:val="000000"/>
              </w:rPr>
              <w:t>/</w:t>
            </w:r>
            <w:r w:rsidR="00FB41F1" w:rsidRPr="006762AB">
              <w:rPr>
                <w:rFonts w:asciiTheme="minorHAnsi" w:eastAsia="Times New Roman" w:hAnsiTheme="minorHAnsi" w:cstheme="minorHAnsi"/>
                <w:b/>
                <w:bCs/>
                <w:color w:val="000000"/>
              </w:rPr>
              <w:t xml:space="preserve"> </w:t>
            </w:r>
            <w:r w:rsidRPr="006762AB">
              <w:rPr>
                <w:rFonts w:asciiTheme="minorHAnsi" w:eastAsia="Times New Roman" w:hAnsiTheme="minorHAnsi" w:cstheme="minorHAnsi"/>
                <w:b/>
                <w:bCs/>
                <w:color w:val="000000"/>
              </w:rPr>
              <w:t>Bitim Tarihi</w:t>
            </w:r>
          </w:p>
        </w:tc>
        <w:tc>
          <w:tcPr>
            <w:tcW w:w="1527" w:type="pct"/>
            <w:noWrap/>
            <w:hideMark/>
          </w:tcPr>
          <w:p w14:paraId="4769BAAE" w14:textId="51363ECE" w:rsidR="0009392B" w:rsidRPr="006762AB" w:rsidRDefault="0009392B" w:rsidP="00FB41F1">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b/>
                <w:bCs/>
                <w:color w:val="000000"/>
              </w:rPr>
            </w:pPr>
            <w:r w:rsidRPr="006762AB">
              <w:rPr>
                <w:rFonts w:asciiTheme="minorHAnsi" w:eastAsia="Times New Roman" w:hAnsiTheme="minorHAnsi" w:cstheme="minorHAnsi"/>
                <w:b/>
                <w:bCs/>
                <w:color w:val="000000"/>
              </w:rPr>
              <w:t>Proje Tutarı</w:t>
            </w:r>
            <w:r w:rsidR="00FB41F1" w:rsidRPr="006762AB">
              <w:rPr>
                <w:rFonts w:asciiTheme="minorHAnsi" w:eastAsia="Times New Roman" w:hAnsiTheme="minorHAnsi" w:cstheme="minorHAnsi"/>
                <w:b/>
                <w:bCs/>
                <w:color w:val="000000"/>
              </w:rPr>
              <w:t xml:space="preserve"> </w:t>
            </w:r>
            <w:r w:rsidRPr="006762AB">
              <w:rPr>
                <w:rFonts w:asciiTheme="minorHAnsi" w:eastAsia="Times New Roman" w:hAnsiTheme="minorHAnsi" w:cstheme="minorHAnsi"/>
                <w:b/>
                <w:bCs/>
                <w:color w:val="000000"/>
              </w:rPr>
              <w:t>(K</w:t>
            </w:r>
            <w:r w:rsidR="00FB41F1" w:rsidRPr="006762AB">
              <w:rPr>
                <w:rFonts w:asciiTheme="minorHAnsi" w:eastAsia="Times New Roman" w:hAnsiTheme="minorHAnsi" w:cstheme="minorHAnsi"/>
                <w:b/>
                <w:bCs/>
                <w:color w:val="000000"/>
              </w:rPr>
              <w:t xml:space="preserve">DV </w:t>
            </w:r>
            <w:r w:rsidRPr="006762AB">
              <w:rPr>
                <w:rFonts w:asciiTheme="minorHAnsi" w:eastAsia="Times New Roman" w:hAnsiTheme="minorHAnsi" w:cstheme="minorHAnsi"/>
                <w:b/>
                <w:bCs/>
                <w:color w:val="000000"/>
              </w:rPr>
              <w:t>Dâhil)</w:t>
            </w:r>
          </w:p>
        </w:tc>
      </w:tr>
      <w:tr w:rsidR="0009392B" w:rsidRPr="006762AB" w14:paraId="07F878E6" w14:textId="77777777" w:rsidTr="00043A45">
        <w:trPr>
          <w:trHeight w:val="330"/>
        </w:trPr>
        <w:tc>
          <w:tcPr>
            <w:cnfStyle w:val="001000000000" w:firstRow="0" w:lastRow="0" w:firstColumn="1" w:lastColumn="0" w:oddVBand="0" w:evenVBand="0" w:oddHBand="0" w:evenHBand="0" w:firstRowFirstColumn="0" w:firstRowLastColumn="0" w:lastRowFirstColumn="0" w:lastRowLastColumn="0"/>
            <w:tcW w:w="2455" w:type="pct"/>
            <w:noWrap/>
          </w:tcPr>
          <w:p w14:paraId="27E38E4F" w14:textId="368A1E80" w:rsidR="0009392B" w:rsidRPr="006762AB" w:rsidRDefault="0009392B" w:rsidP="00FB41F1">
            <w:pPr>
              <w:jc w:val="center"/>
              <w:rPr>
                <w:rFonts w:asciiTheme="minorHAnsi" w:hAnsiTheme="minorHAnsi" w:cstheme="minorHAnsi"/>
              </w:rPr>
            </w:pPr>
            <w:r w:rsidRPr="006762AB">
              <w:rPr>
                <w:rFonts w:asciiTheme="minorHAnsi" w:hAnsiTheme="minorHAnsi" w:cstheme="minorHAnsi"/>
              </w:rPr>
              <w:t>Antakya İlçesi HBB Spor Kompleksi Onarım</w:t>
            </w:r>
          </w:p>
        </w:tc>
        <w:tc>
          <w:tcPr>
            <w:tcW w:w="1018" w:type="pct"/>
            <w:noWrap/>
          </w:tcPr>
          <w:p w14:paraId="5FD725DE" w14:textId="6BC0DA08" w:rsidR="0009392B" w:rsidRPr="006762AB" w:rsidRDefault="0009392B" w:rsidP="00FB41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762AB">
              <w:rPr>
                <w:rFonts w:asciiTheme="minorHAnsi" w:hAnsiTheme="minorHAnsi" w:cstheme="minorHAnsi"/>
              </w:rPr>
              <w:t>30.11.2021 18.05.2022</w:t>
            </w:r>
          </w:p>
        </w:tc>
        <w:tc>
          <w:tcPr>
            <w:tcW w:w="1527" w:type="pct"/>
            <w:noWrap/>
          </w:tcPr>
          <w:p w14:paraId="5BD4A630" w14:textId="60795453" w:rsidR="0009392B" w:rsidRPr="006762AB" w:rsidRDefault="0009392B" w:rsidP="00FB41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762AB">
              <w:rPr>
                <w:rFonts w:asciiTheme="minorHAnsi" w:hAnsiTheme="minorHAnsi" w:cstheme="minorHAnsi"/>
              </w:rPr>
              <w:t>755.065,54 TL/2022 Yılı Harcanan 455.548.75 TL</w:t>
            </w:r>
          </w:p>
        </w:tc>
      </w:tr>
      <w:tr w:rsidR="0009392B" w:rsidRPr="006762AB" w14:paraId="6F83C860" w14:textId="77777777" w:rsidTr="00043A45">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2455" w:type="pct"/>
            <w:noWrap/>
          </w:tcPr>
          <w:p w14:paraId="6242D3E3" w14:textId="29A4D1E4" w:rsidR="0009392B" w:rsidRPr="006762AB" w:rsidRDefault="0009392B" w:rsidP="00FB41F1">
            <w:pPr>
              <w:jc w:val="center"/>
              <w:rPr>
                <w:rFonts w:asciiTheme="minorHAnsi" w:hAnsiTheme="minorHAnsi" w:cstheme="minorHAnsi"/>
              </w:rPr>
            </w:pPr>
            <w:r w:rsidRPr="006762AB">
              <w:rPr>
                <w:rFonts w:asciiTheme="minorHAnsi" w:hAnsiTheme="minorHAnsi" w:cstheme="minorHAnsi"/>
              </w:rPr>
              <w:t>Antakya İlçesi Yenicami Mah. Emniyet Ek Hizmet Binası Onarım</w:t>
            </w:r>
          </w:p>
        </w:tc>
        <w:tc>
          <w:tcPr>
            <w:tcW w:w="1018" w:type="pct"/>
            <w:noWrap/>
          </w:tcPr>
          <w:p w14:paraId="38C79E7B" w14:textId="3314D439" w:rsidR="0009392B" w:rsidRPr="006762AB" w:rsidRDefault="0009392B" w:rsidP="00FB41F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762AB">
              <w:rPr>
                <w:rFonts w:asciiTheme="minorHAnsi" w:hAnsiTheme="minorHAnsi" w:cstheme="minorHAnsi"/>
              </w:rPr>
              <w:t>20.09.2022 08.12.2022</w:t>
            </w:r>
          </w:p>
        </w:tc>
        <w:tc>
          <w:tcPr>
            <w:tcW w:w="1527" w:type="pct"/>
            <w:noWrap/>
          </w:tcPr>
          <w:p w14:paraId="5D17A78E" w14:textId="411E519E" w:rsidR="0009392B" w:rsidRPr="006762AB" w:rsidRDefault="0009392B" w:rsidP="00FB41F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762AB">
              <w:rPr>
                <w:rFonts w:asciiTheme="minorHAnsi" w:hAnsiTheme="minorHAnsi" w:cstheme="minorHAnsi"/>
              </w:rPr>
              <w:t>866.281,02 TL</w:t>
            </w:r>
          </w:p>
        </w:tc>
      </w:tr>
      <w:tr w:rsidR="0009392B" w:rsidRPr="006762AB" w14:paraId="4860A0C3" w14:textId="77777777" w:rsidTr="00043A45">
        <w:trPr>
          <w:trHeight w:val="660"/>
        </w:trPr>
        <w:tc>
          <w:tcPr>
            <w:cnfStyle w:val="001000000000" w:firstRow="0" w:lastRow="0" w:firstColumn="1" w:lastColumn="0" w:oddVBand="0" w:evenVBand="0" w:oddHBand="0" w:evenHBand="0" w:firstRowFirstColumn="0" w:firstRowLastColumn="0" w:lastRowFirstColumn="0" w:lastRowLastColumn="0"/>
            <w:tcW w:w="2455" w:type="pct"/>
          </w:tcPr>
          <w:p w14:paraId="2DAB0A41" w14:textId="432DFC1B" w:rsidR="0009392B" w:rsidRPr="006762AB" w:rsidRDefault="0009392B" w:rsidP="00FB41F1">
            <w:pPr>
              <w:jc w:val="center"/>
              <w:rPr>
                <w:rFonts w:asciiTheme="minorHAnsi" w:hAnsiTheme="minorHAnsi" w:cstheme="minorHAnsi"/>
              </w:rPr>
            </w:pPr>
            <w:r w:rsidRPr="006762AB">
              <w:rPr>
                <w:rFonts w:asciiTheme="minorHAnsi" w:hAnsiTheme="minorHAnsi" w:cstheme="minorHAnsi"/>
              </w:rPr>
              <w:t>Antakya İlçesi Kadın Sığınma Evi Onarım</w:t>
            </w:r>
          </w:p>
        </w:tc>
        <w:tc>
          <w:tcPr>
            <w:tcW w:w="1018" w:type="pct"/>
            <w:noWrap/>
          </w:tcPr>
          <w:p w14:paraId="15B5315D" w14:textId="562D6C40" w:rsidR="0009392B" w:rsidRPr="006762AB" w:rsidRDefault="0009392B" w:rsidP="00FB41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762AB">
              <w:rPr>
                <w:rFonts w:asciiTheme="minorHAnsi" w:hAnsiTheme="minorHAnsi" w:cstheme="minorHAnsi"/>
              </w:rPr>
              <w:t>22.11.2022 20.12.2022</w:t>
            </w:r>
          </w:p>
        </w:tc>
        <w:tc>
          <w:tcPr>
            <w:tcW w:w="1527" w:type="pct"/>
            <w:noWrap/>
          </w:tcPr>
          <w:p w14:paraId="633376C7" w14:textId="279EC84A" w:rsidR="0009392B" w:rsidRPr="006762AB" w:rsidRDefault="0009392B" w:rsidP="00FB41F1">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6762AB">
              <w:rPr>
                <w:rFonts w:asciiTheme="minorHAnsi" w:hAnsiTheme="minorHAnsi" w:cstheme="minorHAnsi"/>
              </w:rPr>
              <w:t>1.296.184,16 TL</w:t>
            </w:r>
          </w:p>
        </w:tc>
      </w:tr>
      <w:tr w:rsidR="0009392B" w:rsidRPr="006762AB" w14:paraId="65B6D3E4" w14:textId="77777777" w:rsidTr="00043A45">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2455" w:type="pct"/>
          </w:tcPr>
          <w:p w14:paraId="3E0424F8" w14:textId="11768E16" w:rsidR="0009392B" w:rsidRPr="006762AB" w:rsidRDefault="0009392B" w:rsidP="00FB41F1">
            <w:pPr>
              <w:jc w:val="center"/>
              <w:rPr>
                <w:rFonts w:asciiTheme="minorHAnsi" w:hAnsiTheme="minorHAnsi" w:cstheme="minorHAnsi"/>
              </w:rPr>
            </w:pPr>
            <w:r w:rsidRPr="006762AB">
              <w:rPr>
                <w:rFonts w:asciiTheme="minorHAnsi" w:hAnsiTheme="minorHAnsi" w:cstheme="minorHAnsi"/>
              </w:rPr>
              <w:t>Dörtyol İlçesi Sebze Hali Onarım Onarımı</w:t>
            </w:r>
          </w:p>
        </w:tc>
        <w:tc>
          <w:tcPr>
            <w:tcW w:w="1018" w:type="pct"/>
            <w:noWrap/>
          </w:tcPr>
          <w:p w14:paraId="400B068D" w14:textId="0C35953F" w:rsidR="0009392B" w:rsidRPr="006762AB" w:rsidRDefault="0009392B" w:rsidP="00FB41F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762AB">
              <w:rPr>
                <w:rFonts w:asciiTheme="minorHAnsi" w:hAnsiTheme="minorHAnsi" w:cstheme="minorHAnsi"/>
              </w:rPr>
              <w:t>03.08.2022 20.10.2022</w:t>
            </w:r>
          </w:p>
        </w:tc>
        <w:tc>
          <w:tcPr>
            <w:tcW w:w="1527" w:type="pct"/>
            <w:noWrap/>
          </w:tcPr>
          <w:p w14:paraId="02071B81" w14:textId="7EAB4EA6" w:rsidR="0009392B" w:rsidRPr="006762AB" w:rsidRDefault="0009392B" w:rsidP="00FB41F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6762AB">
              <w:rPr>
                <w:rFonts w:asciiTheme="minorHAnsi" w:hAnsiTheme="minorHAnsi" w:cstheme="minorHAnsi"/>
              </w:rPr>
              <w:t>1.001.294,68 TL</w:t>
            </w:r>
          </w:p>
        </w:tc>
      </w:tr>
    </w:tbl>
    <w:p w14:paraId="31EBBC3B" w14:textId="77777777" w:rsidR="0009392B" w:rsidRDefault="0009392B" w:rsidP="0009392B">
      <w:pPr>
        <w:pStyle w:val="AralkYok"/>
        <w:rPr>
          <w:noProof/>
        </w:rPr>
      </w:pP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2"/>
        <w:gridCol w:w="3108"/>
        <w:gridCol w:w="2980"/>
      </w:tblGrid>
      <w:tr w:rsidR="006762AB" w14:paraId="2A9AF2E5" w14:textId="77777777" w:rsidTr="00043A45">
        <w:tc>
          <w:tcPr>
            <w:tcW w:w="1667" w:type="pct"/>
            <w:vAlign w:val="center"/>
          </w:tcPr>
          <w:p w14:paraId="5F320836" w14:textId="290502A3" w:rsidR="006762AB" w:rsidRDefault="006762AB" w:rsidP="006762AB">
            <w:pPr>
              <w:pStyle w:val="AralkYok"/>
              <w:jc w:val="center"/>
              <w:rPr>
                <w:noProof/>
              </w:rPr>
            </w:pPr>
            <w:r>
              <w:rPr>
                <w:noProof/>
                <w:lang w:eastAsia="tr-TR"/>
              </w:rPr>
              <w:drawing>
                <wp:inline distT="0" distB="0" distL="0" distR="0" wp14:anchorId="4042EA80" wp14:editId="61A6F707">
                  <wp:extent cx="1682377" cy="2242878"/>
                  <wp:effectExtent l="0" t="0" r="0" b="5080"/>
                  <wp:docPr id="145" name="Resim 145" descr="C:\Users\cdogruel\Downloads\IMG-202301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dogruel\Downloads\IMG-20230117-WA0000.jp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1691536" cy="2255089"/>
                          </a:xfrm>
                          <a:prstGeom prst="rect">
                            <a:avLst/>
                          </a:prstGeom>
                          <a:noFill/>
                          <a:ln>
                            <a:noFill/>
                          </a:ln>
                        </pic:spPr>
                      </pic:pic>
                    </a:graphicData>
                  </a:graphic>
                </wp:inline>
              </w:drawing>
            </w:r>
          </w:p>
        </w:tc>
        <w:tc>
          <w:tcPr>
            <w:tcW w:w="1667" w:type="pct"/>
            <w:vAlign w:val="center"/>
          </w:tcPr>
          <w:p w14:paraId="1D71D69D" w14:textId="505443B3" w:rsidR="006762AB" w:rsidRDefault="006762AB" w:rsidP="006762AB">
            <w:pPr>
              <w:pStyle w:val="AralkYok"/>
              <w:jc w:val="center"/>
              <w:rPr>
                <w:noProof/>
              </w:rPr>
            </w:pPr>
            <w:r>
              <w:rPr>
                <w:noProof/>
                <w:lang w:eastAsia="tr-TR"/>
              </w:rPr>
              <w:drawing>
                <wp:inline distT="0" distB="0" distL="0" distR="0" wp14:anchorId="4BB60D15" wp14:editId="16301DBF">
                  <wp:extent cx="1836675" cy="2234657"/>
                  <wp:effectExtent l="0" t="0" r="0" b="0"/>
                  <wp:docPr id="146" name="Resim 146" descr="D:\HBB FEN İŞLERİ GÖRSELLER\Antakya-Kadın Sığınma Evi Onarım\WhatsApp Image 2023-01-13 at 10.46.08 (1) - Kopy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BB FEN İŞLERİ GÖRSELLER\Antakya-Kadın Sığınma Evi Onarım\WhatsApp Image 2023-01-13 at 10.46.08 (1) - Kopya.jpe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1847848" cy="2248250"/>
                          </a:xfrm>
                          <a:prstGeom prst="rect">
                            <a:avLst/>
                          </a:prstGeom>
                          <a:noFill/>
                          <a:ln>
                            <a:noFill/>
                          </a:ln>
                        </pic:spPr>
                      </pic:pic>
                    </a:graphicData>
                  </a:graphic>
                </wp:inline>
              </w:drawing>
            </w:r>
          </w:p>
        </w:tc>
        <w:tc>
          <w:tcPr>
            <w:tcW w:w="1667" w:type="pct"/>
            <w:vAlign w:val="center"/>
          </w:tcPr>
          <w:p w14:paraId="3342F417" w14:textId="48981629" w:rsidR="006762AB" w:rsidRDefault="006762AB" w:rsidP="006762AB">
            <w:pPr>
              <w:pStyle w:val="AralkYok"/>
              <w:jc w:val="center"/>
              <w:rPr>
                <w:noProof/>
              </w:rPr>
            </w:pPr>
            <w:r>
              <w:rPr>
                <w:noProof/>
                <w:lang w:eastAsia="tr-TR"/>
              </w:rPr>
              <w:drawing>
                <wp:inline distT="0" distB="0" distL="0" distR="0" wp14:anchorId="0D96EC2E" wp14:editId="56ABCFCD">
                  <wp:extent cx="1667181" cy="2223487"/>
                  <wp:effectExtent l="0" t="0" r="9525" b="5715"/>
                  <wp:docPr id="147" name="Resim 147" descr="D:\HBB FEN İŞLERİ GÖRSELLER\Dörtyol Terminal Onarım\WhatsApp Image 2023-01-13 at 10.28.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BB FEN İŞLERİ GÖRSELLER\Dörtyol Terminal Onarım\WhatsApp Image 2023-01-13 at 10.28.43 (1).jpe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flipH="1">
                            <a:off x="0" y="0"/>
                            <a:ext cx="1677916" cy="2237804"/>
                          </a:xfrm>
                          <a:prstGeom prst="rect">
                            <a:avLst/>
                          </a:prstGeom>
                          <a:noFill/>
                          <a:ln>
                            <a:noFill/>
                          </a:ln>
                        </pic:spPr>
                      </pic:pic>
                    </a:graphicData>
                  </a:graphic>
                </wp:inline>
              </w:drawing>
            </w:r>
          </w:p>
        </w:tc>
      </w:tr>
    </w:tbl>
    <w:p w14:paraId="6844539C" w14:textId="77777777" w:rsidR="006762AB" w:rsidRDefault="006762AB" w:rsidP="0009392B">
      <w:pPr>
        <w:pStyle w:val="AralkYok"/>
        <w:rPr>
          <w:noProof/>
        </w:rPr>
      </w:pPr>
    </w:p>
    <w:p w14:paraId="30504C50" w14:textId="77777777" w:rsidR="0097255B" w:rsidRPr="006762AB" w:rsidRDefault="0097255B" w:rsidP="006762AB">
      <w:pPr>
        <w:ind w:firstLine="708"/>
        <w:rPr>
          <w:rFonts w:eastAsia="Arial Unicode MS" w:cstheme="minorHAnsi"/>
        </w:rPr>
      </w:pPr>
      <w:r w:rsidRPr="006762AB">
        <w:rPr>
          <w:rFonts w:eastAsia="Arial Unicode MS" w:cstheme="minorHAnsi"/>
        </w:rPr>
        <w:t>28 Aralık Çarşamba günü Antakya Huzur Evi sakinlerini belediyemiz Karlısu sosyal tesislerinde ağırlayarak düzenlenen yemekte yaşlılarımıza müzik dinletisi ve hediyeler vererek yeni yılları kutlanmıştır.</w:t>
      </w:r>
    </w:p>
    <w:p w14:paraId="166D0ABB" w14:textId="45C22BB9" w:rsidR="00C23C59" w:rsidRDefault="00C23C59" w:rsidP="0063336B">
      <w:pPr>
        <w:tabs>
          <w:tab w:val="left" w:pos="5258"/>
        </w:tabs>
        <w:rPr>
          <w:rFonts w:ascii="Times New Roman" w:hAnsi="Times New Roman" w:cs="Times New Roman"/>
          <w:noProof/>
          <w:lang w:eastAsia="tr-TR"/>
        </w:rPr>
      </w:pPr>
    </w:p>
    <w:tbl>
      <w:tblPr>
        <w:tblStyle w:val="TableGrid"/>
        <w:tblW w:w="5000" w:type="pct"/>
        <w:tblInd w:w="0" w:type="dxa"/>
        <w:tblCellMar>
          <w:top w:w="48" w:type="dxa"/>
          <w:left w:w="108" w:type="dxa"/>
          <w:right w:w="56" w:type="dxa"/>
        </w:tblCellMar>
        <w:tblLook w:val="04A0" w:firstRow="1" w:lastRow="0" w:firstColumn="1" w:lastColumn="0" w:noHBand="0" w:noVBand="1"/>
      </w:tblPr>
      <w:tblGrid>
        <w:gridCol w:w="1770"/>
        <w:gridCol w:w="7290"/>
      </w:tblGrid>
      <w:tr w:rsidR="00C23C59" w:rsidRPr="006762AB" w14:paraId="310C6721" w14:textId="77777777" w:rsidTr="00043A45">
        <w:trPr>
          <w:trHeight w:val="845"/>
        </w:trPr>
        <w:tc>
          <w:tcPr>
            <w:tcW w:w="977" w:type="pct"/>
            <w:tcBorders>
              <w:top w:val="single" w:sz="4" w:space="0" w:color="E67817"/>
              <w:left w:val="single" w:sz="4" w:space="0" w:color="E67817"/>
              <w:bottom w:val="single" w:sz="12" w:space="0" w:color="666666"/>
              <w:right w:val="single" w:sz="4" w:space="0" w:color="E67817"/>
            </w:tcBorders>
            <w:vAlign w:val="center"/>
          </w:tcPr>
          <w:p w14:paraId="260A02E4" w14:textId="77777777" w:rsidR="00C23C59" w:rsidRPr="006762AB" w:rsidRDefault="00C23C59" w:rsidP="0009392B">
            <w:pPr>
              <w:spacing w:line="259" w:lineRule="auto"/>
              <w:rPr>
                <w:rFonts w:ascii="Arial Narrow" w:hAnsi="Arial Narrow"/>
                <w:sz w:val="20"/>
                <w:szCs w:val="20"/>
              </w:rPr>
            </w:pPr>
            <w:r w:rsidRPr="006762AB">
              <w:rPr>
                <w:rFonts w:ascii="Arial Narrow" w:eastAsia="Arial" w:hAnsi="Arial Narrow" w:cs="Arial"/>
                <w:b/>
                <w:sz w:val="20"/>
                <w:szCs w:val="20"/>
              </w:rPr>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691DA33E" w14:textId="77777777" w:rsidR="00C23C59" w:rsidRPr="006762AB" w:rsidRDefault="00C23C59" w:rsidP="0009392B">
            <w:pPr>
              <w:spacing w:line="259" w:lineRule="auto"/>
              <w:ind w:right="53"/>
              <w:rPr>
                <w:rFonts w:ascii="Arial Narrow" w:hAnsi="Arial Narrow"/>
                <w:sz w:val="20"/>
                <w:szCs w:val="20"/>
              </w:rPr>
            </w:pPr>
            <w:r w:rsidRPr="006762AB">
              <w:rPr>
                <w:rFonts w:ascii="Arial Narrow" w:eastAsia="Arial" w:hAnsi="Arial Narrow" w:cs="Arial"/>
                <w:sz w:val="20"/>
                <w:szCs w:val="20"/>
              </w:rPr>
              <w:t xml:space="preserve">A6: Kültürel ve sosyal hizmetlerin etkin sunumu ile dezavantajlı (kadın, çocuk, yaşlı, engelli vb.) kesimlerin güçlendirilerek sosyal hayata katılımlarının artırılması </w:t>
            </w:r>
          </w:p>
        </w:tc>
      </w:tr>
      <w:tr w:rsidR="00C23C59" w:rsidRPr="006762AB" w14:paraId="223FDC41" w14:textId="77777777" w:rsidTr="00043A45">
        <w:trPr>
          <w:trHeight w:val="571"/>
        </w:trPr>
        <w:tc>
          <w:tcPr>
            <w:tcW w:w="977" w:type="pct"/>
            <w:tcBorders>
              <w:top w:val="single" w:sz="12" w:space="0" w:color="666666"/>
              <w:left w:val="single" w:sz="4" w:space="0" w:color="E67817"/>
              <w:bottom w:val="single" w:sz="4" w:space="0" w:color="E67817"/>
              <w:right w:val="single" w:sz="4" w:space="0" w:color="E67817"/>
            </w:tcBorders>
            <w:vAlign w:val="center"/>
          </w:tcPr>
          <w:p w14:paraId="43DD1C27" w14:textId="77777777" w:rsidR="00C23C59" w:rsidRPr="006762AB" w:rsidRDefault="00C23C59" w:rsidP="0009392B">
            <w:pPr>
              <w:spacing w:line="259" w:lineRule="auto"/>
              <w:rPr>
                <w:rFonts w:ascii="Arial Narrow" w:hAnsi="Arial Narrow"/>
                <w:sz w:val="20"/>
                <w:szCs w:val="20"/>
              </w:rPr>
            </w:pPr>
            <w:r w:rsidRPr="006762AB">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148DE2BB" w14:textId="3C4BC5D5" w:rsidR="00C23C59" w:rsidRPr="006762AB" w:rsidRDefault="00C23C59" w:rsidP="00C23C59">
            <w:pPr>
              <w:spacing w:line="259" w:lineRule="auto"/>
              <w:rPr>
                <w:rFonts w:ascii="Arial Narrow" w:hAnsi="Arial Narrow"/>
                <w:sz w:val="20"/>
                <w:szCs w:val="20"/>
              </w:rPr>
            </w:pPr>
            <w:r w:rsidRPr="006762AB">
              <w:rPr>
                <w:rFonts w:ascii="Arial Narrow" w:eastAsia="Arial" w:hAnsi="Arial Narrow" w:cs="Arial"/>
                <w:sz w:val="20"/>
                <w:szCs w:val="20"/>
              </w:rPr>
              <w:t xml:space="preserve">H6.5: Kültür, sanat ve sportif faaliyetleri ile toplumsal elişimin desteklenmesi </w:t>
            </w:r>
          </w:p>
        </w:tc>
      </w:tr>
      <w:tr w:rsidR="00C23C59" w:rsidRPr="006762AB" w14:paraId="0F4E5C95" w14:textId="77777777" w:rsidTr="00043A45">
        <w:trPr>
          <w:trHeight w:val="562"/>
        </w:trPr>
        <w:tc>
          <w:tcPr>
            <w:tcW w:w="977" w:type="pct"/>
            <w:tcBorders>
              <w:top w:val="single" w:sz="4" w:space="0" w:color="E67817"/>
              <w:left w:val="single" w:sz="4" w:space="0" w:color="E67817"/>
              <w:bottom w:val="single" w:sz="4" w:space="0" w:color="E67817"/>
              <w:right w:val="single" w:sz="4" w:space="0" w:color="E67817"/>
            </w:tcBorders>
          </w:tcPr>
          <w:p w14:paraId="06F1658F" w14:textId="77777777" w:rsidR="00C23C59" w:rsidRPr="006762AB" w:rsidRDefault="00C23C59" w:rsidP="0009392B">
            <w:pPr>
              <w:spacing w:line="259" w:lineRule="auto"/>
              <w:rPr>
                <w:rFonts w:ascii="Arial Narrow" w:hAnsi="Arial Narrow"/>
                <w:sz w:val="20"/>
                <w:szCs w:val="20"/>
              </w:rPr>
            </w:pPr>
            <w:r w:rsidRPr="006762AB">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tcPr>
          <w:p w14:paraId="75D1DE69" w14:textId="77777777" w:rsidR="00C23C59" w:rsidRPr="006762AB" w:rsidRDefault="00C23C59" w:rsidP="0009392B">
            <w:pPr>
              <w:spacing w:line="259" w:lineRule="auto"/>
              <w:rPr>
                <w:rFonts w:ascii="Arial Narrow" w:hAnsi="Arial Narrow"/>
                <w:sz w:val="20"/>
                <w:szCs w:val="20"/>
              </w:rPr>
            </w:pPr>
            <w:r w:rsidRPr="006762AB">
              <w:rPr>
                <w:rFonts w:ascii="Arial Narrow" w:eastAsia="Arial" w:hAnsi="Arial Narrow" w:cs="Arial"/>
                <w:sz w:val="20"/>
                <w:szCs w:val="20"/>
              </w:rPr>
              <w:t xml:space="preserve">PH6.5.1: Kültür, sanat ve sportif faaliyetleri ile toplumsal gelişimin desteklenmesi </w:t>
            </w:r>
          </w:p>
        </w:tc>
      </w:tr>
    </w:tbl>
    <w:p w14:paraId="4233510C" w14:textId="77777777" w:rsidR="00712E66" w:rsidRDefault="00712E66" w:rsidP="006762AB">
      <w:pPr>
        <w:pStyle w:val="ListeParagraf"/>
        <w:ind w:left="0" w:firstLine="708"/>
        <w:rPr>
          <w:rFonts w:eastAsia="Arial Unicode MS" w:cstheme="minorHAnsi"/>
        </w:rPr>
      </w:pPr>
    </w:p>
    <w:p w14:paraId="19C337C4" w14:textId="3423BF4E" w:rsidR="007E3B51" w:rsidRDefault="007E3B51" w:rsidP="006762AB">
      <w:pPr>
        <w:pStyle w:val="ListeParagraf"/>
        <w:ind w:left="0" w:firstLine="708"/>
        <w:rPr>
          <w:rFonts w:eastAsia="Arial Unicode MS" w:cstheme="minorHAnsi"/>
        </w:rPr>
      </w:pPr>
      <w:r w:rsidRPr="006762AB">
        <w:rPr>
          <w:rFonts w:eastAsia="Arial Unicode MS" w:cstheme="minorHAnsi"/>
        </w:rPr>
        <w:t>8 Mart dünya kadınlar günü münasebeti için kadın personele dağıtılmak üzere 2000 adet karanfil dağıtımı yapılmıştır.</w:t>
      </w:r>
    </w:p>
    <w:p w14:paraId="5A6ED13A" w14:textId="6DE390C7" w:rsidR="00712E66" w:rsidRDefault="00712E66" w:rsidP="006762AB">
      <w:pPr>
        <w:pStyle w:val="ListeParagraf"/>
        <w:ind w:left="0" w:firstLine="708"/>
        <w:rPr>
          <w:rFonts w:eastAsia="Arial Unicode MS" w:cstheme="minorHAnsi"/>
        </w:rPr>
      </w:pPr>
    </w:p>
    <w:p w14:paraId="4E361322" w14:textId="6F74AC12" w:rsidR="00712E66" w:rsidRDefault="00712E66" w:rsidP="006762AB">
      <w:pPr>
        <w:pStyle w:val="ListeParagraf"/>
        <w:ind w:left="0" w:firstLine="708"/>
        <w:rPr>
          <w:rFonts w:eastAsia="Arial Unicode MS" w:cstheme="minorHAnsi"/>
        </w:rPr>
      </w:pPr>
    </w:p>
    <w:p w14:paraId="69FA1DE1" w14:textId="6B9E7939" w:rsidR="00712E66" w:rsidRDefault="00712E66" w:rsidP="006762AB">
      <w:pPr>
        <w:pStyle w:val="ListeParagraf"/>
        <w:ind w:left="0" w:firstLine="708"/>
        <w:rPr>
          <w:rFonts w:eastAsia="Arial Unicode MS" w:cstheme="minorHAnsi"/>
        </w:rPr>
      </w:pPr>
    </w:p>
    <w:p w14:paraId="399D81A2" w14:textId="77777777" w:rsidR="00712E66" w:rsidRPr="006762AB" w:rsidRDefault="00712E66" w:rsidP="006762AB">
      <w:pPr>
        <w:pStyle w:val="ListeParagraf"/>
        <w:ind w:left="0" w:firstLine="708"/>
        <w:rPr>
          <w:rFonts w:eastAsia="Arial Unicode MS" w:cstheme="minorHAnsi"/>
        </w:rPr>
      </w:pPr>
    </w:p>
    <w:p w14:paraId="0B94AD78" w14:textId="0058B24B" w:rsidR="007E3B51" w:rsidRPr="006762AB" w:rsidRDefault="006762AB" w:rsidP="006762AB">
      <w:pPr>
        <w:tabs>
          <w:tab w:val="left" w:pos="709"/>
        </w:tabs>
        <w:rPr>
          <w:rFonts w:ascii="Arial" w:eastAsia="Arial Unicode MS" w:hAnsi="Arial" w:cs="Arial"/>
          <w:b/>
        </w:rPr>
      </w:pPr>
      <w:r>
        <w:rPr>
          <w:rFonts w:eastAsia="Arial Unicode MS" w:cstheme="minorHAnsi"/>
        </w:rPr>
        <w:lastRenderedPageBreak/>
        <w:tab/>
      </w:r>
      <w:r w:rsidR="007E3B51" w:rsidRPr="006762AB">
        <w:rPr>
          <w:rFonts w:eastAsia="Arial Unicode MS" w:cstheme="minorHAnsi"/>
        </w:rPr>
        <w:t>2 Mayıs ramazan bayramı protokol bayramlaşması münasebeti ile valilik bahçesinde yapılan organizasyon tertip edilerek ses sistemi ekibimiz görevlendirilmiştir</w:t>
      </w:r>
      <w:r w:rsidR="007E3B51" w:rsidRPr="006762AB">
        <w:rPr>
          <w:rFonts w:ascii="Arial" w:eastAsia="Arial Unicode MS" w:hAnsi="Arial" w:cs="Arial"/>
          <w:b/>
        </w:rPr>
        <w:t>.</w:t>
      </w:r>
    </w:p>
    <w:p w14:paraId="61CF9927" w14:textId="77777777" w:rsidR="007E3B51" w:rsidRDefault="007E3B51" w:rsidP="007E3B51">
      <w:pPr>
        <w:pStyle w:val="ListeParagraf"/>
        <w:tabs>
          <w:tab w:val="left" w:pos="284"/>
        </w:tabs>
        <w:ind w:left="142"/>
        <w:rPr>
          <w:rFonts w:ascii="Arial" w:eastAsia="Arial Unicode MS" w:hAnsi="Arial" w:cs="Arial"/>
          <w:b/>
        </w:rPr>
      </w:pPr>
    </w:p>
    <w:p w14:paraId="74334EB9" w14:textId="77777777" w:rsidR="007E3B51" w:rsidRDefault="007E3B51" w:rsidP="007E3B51">
      <w:pPr>
        <w:pStyle w:val="ListeParagraf"/>
        <w:ind w:left="142"/>
        <w:rPr>
          <w:rFonts w:ascii="Arial" w:eastAsia="Arial Unicode MS" w:hAnsi="Arial" w:cs="Arial"/>
          <w:b/>
        </w:rPr>
      </w:pPr>
      <w:r>
        <w:rPr>
          <w:rFonts w:ascii="Arial" w:eastAsia="Arial Unicode MS" w:hAnsi="Arial" w:cs="Arial"/>
          <w:b/>
          <w:noProof/>
          <w:lang w:eastAsia="tr-TR"/>
        </w:rPr>
        <w:drawing>
          <wp:inline distT="0" distB="0" distL="0" distR="0" wp14:anchorId="1D045379" wp14:editId="2988477D">
            <wp:extent cx="5753100" cy="3438525"/>
            <wp:effectExtent l="0" t="0" r="0" b="9525"/>
            <wp:docPr id="35847" name="Resim 35847" descr="D:\Desktop\ramazan bayra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esktop\ramazan bayramı.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753100" cy="3438525"/>
                    </a:xfrm>
                    <a:prstGeom prst="rect">
                      <a:avLst/>
                    </a:prstGeom>
                    <a:noFill/>
                    <a:ln>
                      <a:noFill/>
                    </a:ln>
                  </pic:spPr>
                </pic:pic>
              </a:graphicData>
            </a:graphic>
          </wp:inline>
        </w:drawing>
      </w:r>
    </w:p>
    <w:p w14:paraId="6F5FFC13" w14:textId="77777777" w:rsidR="007E3B51" w:rsidRDefault="007E3B51" w:rsidP="007E3B51">
      <w:pPr>
        <w:pStyle w:val="ListeParagraf"/>
        <w:ind w:left="142"/>
        <w:rPr>
          <w:rFonts w:ascii="Arial" w:eastAsia="Arial Unicode MS" w:hAnsi="Arial" w:cs="Arial"/>
          <w:b/>
        </w:rPr>
      </w:pPr>
    </w:p>
    <w:p w14:paraId="7A7FB0D4" w14:textId="77777777" w:rsidR="007E3B51" w:rsidRPr="006762AB" w:rsidRDefault="007E3B51" w:rsidP="006762AB">
      <w:pPr>
        <w:pStyle w:val="ListeParagraf"/>
        <w:ind w:left="142" w:firstLine="566"/>
        <w:rPr>
          <w:rFonts w:eastAsia="Arial Unicode MS" w:cstheme="minorHAnsi"/>
        </w:rPr>
      </w:pPr>
      <w:r w:rsidRPr="006762AB">
        <w:rPr>
          <w:rFonts w:eastAsia="Arial Unicode MS" w:cstheme="minorHAnsi"/>
        </w:rPr>
        <w:t>7 Mayıs cumartesi her yıl düzenlenen bu yıl 36. Erhan Aksay futbol turnuvası Antakya açılış maçı düzenlendi programa belediye mehter ekibi ve ses sistemi ekiplerimiz görevlendirilmiştir.</w:t>
      </w:r>
    </w:p>
    <w:p w14:paraId="0FAFB838" w14:textId="77777777" w:rsidR="007E3B51" w:rsidRDefault="007E3B51" w:rsidP="007E3B51">
      <w:pPr>
        <w:pStyle w:val="ListeParagraf"/>
        <w:ind w:left="142"/>
        <w:rPr>
          <w:rFonts w:ascii="Arial" w:eastAsia="Arial Unicode MS" w:hAnsi="Arial" w:cs="Arial"/>
          <w:b/>
        </w:rPr>
      </w:pPr>
    </w:p>
    <w:p w14:paraId="633AF1EA" w14:textId="77777777" w:rsidR="007E3B51" w:rsidRDefault="007E3B51" w:rsidP="007E3B51">
      <w:pPr>
        <w:pStyle w:val="ListeParagraf"/>
        <w:ind w:left="142"/>
        <w:rPr>
          <w:rFonts w:ascii="Arial" w:eastAsia="Arial Unicode MS" w:hAnsi="Arial" w:cs="Arial"/>
          <w:b/>
        </w:rPr>
      </w:pPr>
    </w:p>
    <w:p w14:paraId="675F9956" w14:textId="77777777" w:rsidR="007E3B51" w:rsidRPr="00DF28FC" w:rsidRDefault="007E3B51" w:rsidP="007E3B51">
      <w:pPr>
        <w:pStyle w:val="ListeParagraf"/>
        <w:ind w:left="142"/>
        <w:rPr>
          <w:rFonts w:ascii="Arial" w:eastAsia="Arial Unicode MS" w:hAnsi="Arial" w:cs="Arial"/>
          <w:b/>
        </w:rPr>
      </w:pPr>
      <w:r>
        <w:rPr>
          <w:rFonts w:ascii="Arial" w:eastAsia="Arial Unicode MS" w:hAnsi="Arial" w:cs="Arial"/>
          <w:b/>
          <w:noProof/>
          <w:lang w:eastAsia="tr-TR"/>
        </w:rPr>
        <w:drawing>
          <wp:inline distT="0" distB="0" distL="0" distR="0" wp14:anchorId="301EC061" wp14:editId="26C7257A">
            <wp:extent cx="5753100" cy="2800350"/>
            <wp:effectExtent l="0" t="0" r="0" b="0"/>
            <wp:docPr id="35851" name="Resim 7" descr="erhan-aksay-turn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rhan-aksay-turnuva"/>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53100" cy="2800350"/>
                    </a:xfrm>
                    <a:prstGeom prst="rect">
                      <a:avLst/>
                    </a:prstGeom>
                    <a:noFill/>
                    <a:ln>
                      <a:noFill/>
                    </a:ln>
                  </pic:spPr>
                </pic:pic>
              </a:graphicData>
            </a:graphic>
          </wp:inline>
        </w:drawing>
      </w:r>
    </w:p>
    <w:p w14:paraId="598A77B2" w14:textId="77777777" w:rsidR="007E3B51" w:rsidRDefault="007E3B51" w:rsidP="007E3B51">
      <w:pPr>
        <w:pStyle w:val="ListeParagraf"/>
        <w:ind w:left="142" w:firstLine="578"/>
        <w:rPr>
          <w:rFonts w:ascii="Arial" w:eastAsia="Arial Unicode MS" w:hAnsi="Arial" w:cs="Arial"/>
          <w:b/>
        </w:rPr>
      </w:pPr>
    </w:p>
    <w:p w14:paraId="71D94CB6" w14:textId="77777777" w:rsidR="007E3B51" w:rsidRPr="006762AB" w:rsidRDefault="007E3B51" w:rsidP="006762AB">
      <w:pPr>
        <w:pStyle w:val="ListeParagraf"/>
        <w:ind w:left="0" w:firstLine="709"/>
        <w:rPr>
          <w:rFonts w:eastAsia="Arial Unicode MS" w:cstheme="minorHAnsi"/>
        </w:rPr>
      </w:pPr>
      <w:r w:rsidRPr="006762AB">
        <w:rPr>
          <w:rFonts w:eastAsia="Arial Unicode MS" w:cstheme="minorHAnsi"/>
        </w:rPr>
        <w:t>19 Mayıs Atatürk ü anma ve gençlik spor bayramı münasebetinden dolayı saat 09.30 vali ürgen alanından başlayan kortej yürüyüşüne belediye bandomuz eşlik etmiştir. Anıt alanında çelenk sunma töreni düzenlenmiştir ses sistemi ekiplerimiz törene eşlik etmiştir. 200 adet karanfil şehitlik ziyareti için gönderilmiştir.</w:t>
      </w:r>
    </w:p>
    <w:p w14:paraId="73CF43E3" w14:textId="0362079D" w:rsidR="007E3B51" w:rsidRDefault="007E3B51" w:rsidP="007E3B51">
      <w:pPr>
        <w:pStyle w:val="ListeParagraf"/>
        <w:ind w:left="0"/>
        <w:rPr>
          <w:rFonts w:eastAsia="Arial Unicode MS" w:cstheme="minorHAnsi"/>
        </w:rPr>
      </w:pPr>
    </w:p>
    <w:p w14:paraId="62CACD4D" w14:textId="30AA780C" w:rsidR="00712E66" w:rsidRDefault="00712E66" w:rsidP="007E3B51">
      <w:pPr>
        <w:pStyle w:val="ListeParagraf"/>
        <w:ind w:left="0"/>
        <w:rPr>
          <w:rFonts w:eastAsia="Arial Unicode MS" w:cstheme="minorHAnsi"/>
        </w:rPr>
      </w:pPr>
    </w:p>
    <w:p w14:paraId="16CC2EFE" w14:textId="77777777" w:rsidR="00712E66" w:rsidRPr="006762AB" w:rsidRDefault="00712E66" w:rsidP="007E3B51">
      <w:pPr>
        <w:pStyle w:val="ListeParagraf"/>
        <w:ind w:left="0"/>
        <w:rPr>
          <w:rFonts w:eastAsia="Arial Unicode MS" w:cstheme="minorHAnsi"/>
        </w:rPr>
      </w:pPr>
    </w:p>
    <w:p w14:paraId="716C4A82" w14:textId="6E809D18" w:rsidR="007E3B51" w:rsidRPr="006762AB" w:rsidRDefault="007E3B51" w:rsidP="006762AB">
      <w:pPr>
        <w:pStyle w:val="ListeParagraf"/>
        <w:ind w:left="-142" w:firstLine="851"/>
        <w:rPr>
          <w:rFonts w:eastAsia="Arial Unicode MS" w:cstheme="minorHAnsi"/>
        </w:rPr>
      </w:pPr>
      <w:r w:rsidRPr="006762AB">
        <w:rPr>
          <w:rFonts w:eastAsia="Arial Unicode MS" w:cstheme="minorHAnsi"/>
        </w:rPr>
        <w:lastRenderedPageBreak/>
        <w:t>16 Haziran perşembe günü İskenderun Hatmek ve İskenderun halk eğitim merkezi işbirliğinde düzenlenen el işi sanatları sergisi düzenlenerek organizasyonda konuklara kokteyl düzenlenmiştir</w:t>
      </w:r>
      <w:r w:rsidR="00DF21F2">
        <w:rPr>
          <w:rFonts w:eastAsia="Arial Unicode MS" w:cstheme="minorHAnsi"/>
        </w:rPr>
        <w:t>.</w:t>
      </w:r>
    </w:p>
    <w:p w14:paraId="7A33CBFD" w14:textId="77777777" w:rsidR="007E3B51" w:rsidRDefault="007E3B51" w:rsidP="007E3B51">
      <w:pPr>
        <w:rPr>
          <w:rFonts w:ascii="Arial" w:eastAsia="Arial Unicode MS" w:hAnsi="Arial" w:cs="Arial"/>
          <w:b/>
        </w:rPr>
      </w:pPr>
      <w:r>
        <w:rPr>
          <w:rFonts w:ascii="Arial" w:eastAsia="Arial Unicode MS" w:hAnsi="Arial" w:cs="Arial"/>
          <w:b/>
          <w:noProof/>
          <w:lang w:eastAsia="tr-TR"/>
        </w:rPr>
        <w:drawing>
          <wp:inline distT="0" distB="0" distL="0" distR="0" wp14:anchorId="0824398B" wp14:editId="70C02BBC">
            <wp:extent cx="5743575" cy="3829050"/>
            <wp:effectExtent l="0" t="0" r="9525" b="0"/>
            <wp:docPr id="35852" name="Resim 35852" descr="IMG_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844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743575" cy="3829050"/>
                    </a:xfrm>
                    <a:prstGeom prst="rect">
                      <a:avLst/>
                    </a:prstGeom>
                    <a:noFill/>
                    <a:ln>
                      <a:noFill/>
                    </a:ln>
                  </pic:spPr>
                </pic:pic>
              </a:graphicData>
            </a:graphic>
          </wp:inline>
        </w:drawing>
      </w:r>
    </w:p>
    <w:p w14:paraId="30259329" w14:textId="77777777" w:rsidR="007E3B51" w:rsidRDefault="007E3B51" w:rsidP="007E3B51">
      <w:pPr>
        <w:pStyle w:val="ListeParagraf"/>
        <w:ind w:left="0"/>
        <w:rPr>
          <w:rFonts w:ascii="Arial" w:eastAsia="Arial Unicode MS" w:hAnsi="Arial" w:cs="Arial"/>
          <w:b/>
        </w:rPr>
      </w:pPr>
    </w:p>
    <w:p w14:paraId="7F50547D" w14:textId="7B63EE34" w:rsidR="007E3B51" w:rsidRPr="006762AB" w:rsidRDefault="007E3B51" w:rsidP="006762AB">
      <w:pPr>
        <w:pStyle w:val="ListeParagraf"/>
        <w:ind w:left="0" w:firstLine="708"/>
        <w:rPr>
          <w:rFonts w:eastAsia="Arial Unicode MS" w:cstheme="minorHAnsi"/>
        </w:rPr>
      </w:pPr>
      <w:r w:rsidRPr="006762AB">
        <w:rPr>
          <w:rFonts w:eastAsia="Arial Unicode MS" w:cstheme="minorHAnsi"/>
        </w:rPr>
        <w:t>23 Haziran Payas Hatmek el işi sanatları sergisi düzenlenerek organizasyonda konuklara kokteyl düzenlenmiştir</w:t>
      </w:r>
      <w:r w:rsidR="00DF21F2">
        <w:rPr>
          <w:rFonts w:eastAsia="Arial Unicode MS" w:cstheme="minorHAnsi"/>
        </w:rPr>
        <w:t>.</w:t>
      </w:r>
    </w:p>
    <w:p w14:paraId="47C64741" w14:textId="77777777" w:rsidR="007E3B51" w:rsidRDefault="007E3B51" w:rsidP="007E3B51">
      <w:pPr>
        <w:pStyle w:val="ListeParagraf"/>
        <w:ind w:left="0"/>
        <w:rPr>
          <w:rFonts w:ascii="Arial" w:eastAsia="Arial Unicode MS" w:hAnsi="Arial" w:cs="Arial"/>
          <w:b/>
        </w:rPr>
      </w:pPr>
    </w:p>
    <w:p w14:paraId="1CA86E98" w14:textId="77777777" w:rsidR="007E3B51" w:rsidRPr="00C550EB" w:rsidRDefault="007E3B51" w:rsidP="007E3B51">
      <w:pPr>
        <w:rPr>
          <w:rFonts w:ascii="Arial" w:eastAsia="Arial Unicode MS" w:hAnsi="Arial" w:cs="Arial"/>
          <w:b/>
        </w:rPr>
      </w:pPr>
      <w:r>
        <w:rPr>
          <w:rFonts w:ascii="Arial" w:eastAsia="Arial Unicode MS" w:hAnsi="Arial" w:cs="Arial"/>
          <w:b/>
          <w:noProof/>
          <w:lang w:eastAsia="tr-TR"/>
        </w:rPr>
        <w:drawing>
          <wp:inline distT="0" distB="0" distL="0" distR="0" wp14:anchorId="04A778DE" wp14:editId="27D4803E">
            <wp:extent cx="5762625" cy="3581400"/>
            <wp:effectExtent l="0" t="0" r="9525" b="0"/>
            <wp:docPr id="35854" name="Resim 9" descr="99ce2e6d-76e3-485b-9be8-92f66e366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99ce2e6d-76e3-485b-9be8-92f66e36675c"/>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5762625" cy="3581400"/>
                    </a:xfrm>
                    <a:prstGeom prst="rect">
                      <a:avLst/>
                    </a:prstGeom>
                    <a:noFill/>
                    <a:ln>
                      <a:noFill/>
                    </a:ln>
                  </pic:spPr>
                </pic:pic>
              </a:graphicData>
            </a:graphic>
          </wp:inline>
        </w:drawing>
      </w:r>
    </w:p>
    <w:p w14:paraId="7D838603" w14:textId="77777777" w:rsidR="007E3B51" w:rsidRPr="006762AB" w:rsidRDefault="007E3B51" w:rsidP="006762AB">
      <w:pPr>
        <w:pStyle w:val="ListeParagraf"/>
        <w:ind w:left="-142" w:firstLine="851"/>
        <w:rPr>
          <w:rFonts w:eastAsia="Arial Unicode MS" w:cstheme="minorHAnsi"/>
        </w:rPr>
      </w:pPr>
      <w:r w:rsidRPr="006762AB">
        <w:rPr>
          <w:rFonts w:eastAsia="Arial Unicode MS" w:cstheme="minorHAnsi"/>
        </w:rPr>
        <w:lastRenderedPageBreak/>
        <w:t>29 Haziran sen Piyer ve Pol bayramı sebebi ile St. Pierre kilisesinde düzenlenen bayram kutlamasına belediye bandomuz ses sistemi ekibimiz görevlendirilmiştir.</w:t>
      </w:r>
    </w:p>
    <w:p w14:paraId="39B912D5" w14:textId="77777777" w:rsidR="007E3B51" w:rsidRDefault="007E3B51" w:rsidP="007E3B51">
      <w:pPr>
        <w:pStyle w:val="ListeParagraf"/>
        <w:ind w:left="-142"/>
        <w:rPr>
          <w:rFonts w:ascii="Arial" w:eastAsia="Arial Unicode MS" w:hAnsi="Arial" w:cs="Arial"/>
          <w:b/>
        </w:rPr>
      </w:pPr>
    </w:p>
    <w:p w14:paraId="0C144508" w14:textId="77777777" w:rsidR="007E3B51" w:rsidRDefault="007E3B51" w:rsidP="007E3B51">
      <w:pPr>
        <w:pStyle w:val="ListeParagraf"/>
        <w:ind w:left="-142"/>
        <w:rPr>
          <w:rFonts w:ascii="Arial" w:eastAsia="Arial Unicode MS" w:hAnsi="Arial" w:cs="Arial"/>
          <w:b/>
        </w:rPr>
      </w:pPr>
      <w:r>
        <w:rPr>
          <w:rFonts w:ascii="Arial" w:eastAsia="Arial Unicode MS" w:hAnsi="Arial" w:cs="Arial"/>
          <w:b/>
          <w:noProof/>
          <w:lang w:eastAsia="tr-TR"/>
        </w:rPr>
        <w:drawing>
          <wp:inline distT="0" distB="0" distL="0" distR="0" wp14:anchorId="00A8FA9C" wp14:editId="6DA2D6B6">
            <wp:extent cx="5762625" cy="3171825"/>
            <wp:effectExtent l="0" t="0" r="9525" b="9525"/>
            <wp:docPr id="35858" name="Resim 35858" descr="sen 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n pie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762625" cy="3171825"/>
                    </a:xfrm>
                    <a:prstGeom prst="rect">
                      <a:avLst/>
                    </a:prstGeom>
                    <a:noFill/>
                    <a:ln>
                      <a:noFill/>
                    </a:ln>
                  </pic:spPr>
                </pic:pic>
              </a:graphicData>
            </a:graphic>
          </wp:inline>
        </w:drawing>
      </w:r>
    </w:p>
    <w:p w14:paraId="2C8B5540" w14:textId="77777777" w:rsidR="007E3B51" w:rsidRDefault="007E3B51" w:rsidP="007E3B51">
      <w:pPr>
        <w:pStyle w:val="ListeParagraf"/>
        <w:ind w:left="0"/>
        <w:rPr>
          <w:rFonts w:ascii="Arial" w:eastAsia="Arial Unicode MS" w:hAnsi="Arial" w:cs="Arial"/>
          <w:b/>
        </w:rPr>
      </w:pPr>
    </w:p>
    <w:p w14:paraId="0C0F7BB8" w14:textId="2384C7AD" w:rsidR="00B25F97" w:rsidRPr="006762AB" w:rsidRDefault="007E3B51" w:rsidP="006762AB">
      <w:pPr>
        <w:tabs>
          <w:tab w:val="left" w:pos="284"/>
          <w:tab w:val="left" w:pos="709"/>
        </w:tabs>
        <w:ind w:firstLine="709"/>
        <w:rPr>
          <w:rFonts w:eastAsia="Arial Unicode MS" w:cstheme="minorHAnsi"/>
          <w:u w:val="single"/>
        </w:rPr>
      </w:pPr>
      <w:r w:rsidRPr="006762AB">
        <w:rPr>
          <w:rFonts w:eastAsia="Arial Unicode MS" w:cstheme="minorHAnsi"/>
        </w:rPr>
        <w:t>7 Temmuz Antakya Hatmek de düzenlenen sergiye de konuklara kokteyl düzenlenmiştir.</w:t>
      </w:r>
    </w:p>
    <w:p w14:paraId="71B68F6E" w14:textId="2147AE7E" w:rsidR="007E3B51" w:rsidRPr="006762AB" w:rsidRDefault="006762AB" w:rsidP="006762AB">
      <w:pPr>
        <w:tabs>
          <w:tab w:val="left" w:pos="709"/>
        </w:tabs>
        <w:rPr>
          <w:rFonts w:eastAsia="Arial Unicode MS" w:cstheme="minorHAnsi"/>
          <w:u w:val="single"/>
        </w:rPr>
      </w:pPr>
      <w:r>
        <w:rPr>
          <w:rFonts w:eastAsia="Arial Unicode MS" w:cstheme="minorHAnsi"/>
        </w:rPr>
        <w:tab/>
      </w:r>
      <w:r w:rsidR="007E3B51" w:rsidRPr="006762AB">
        <w:rPr>
          <w:rFonts w:eastAsia="Arial Unicode MS" w:cstheme="minorHAnsi"/>
        </w:rPr>
        <w:t>9 Temmuz kurban bayramı münasebetiyle Hatay valiliği bahçesinde düzenlenen bayramlaşma programı organize edilerek gelen tüm konuklara gastronomi evi ikramlarda bulunmuştur.</w:t>
      </w:r>
    </w:p>
    <w:p w14:paraId="1479A2D6" w14:textId="77777777" w:rsidR="007E3B51" w:rsidRDefault="007E3B51" w:rsidP="007E3B51">
      <w:pPr>
        <w:rPr>
          <w:rFonts w:ascii="Arial" w:eastAsia="Arial Unicode MS" w:hAnsi="Arial" w:cs="Arial"/>
          <w:b/>
        </w:rPr>
      </w:pPr>
      <w:r>
        <w:rPr>
          <w:rFonts w:ascii="Arial" w:eastAsia="Arial Unicode MS" w:hAnsi="Arial" w:cs="Arial"/>
          <w:b/>
          <w:noProof/>
          <w:lang w:eastAsia="tr-TR"/>
        </w:rPr>
        <w:drawing>
          <wp:inline distT="0" distB="0" distL="0" distR="0" wp14:anchorId="5D469DCD" wp14:editId="792099E3">
            <wp:extent cx="5762625" cy="3152775"/>
            <wp:effectExtent l="0" t="0" r="9525" b="9525"/>
            <wp:docPr id="35860" name="Resim 35860" descr="D:\Desktop\kurban bayra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Desktop\kurban bayramı.jp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762625" cy="3152775"/>
                    </a:xfrm>
                    <a:prstGeom prst="rect">
                      <a:avLst/>
                    </a:prstGeom>
                    <a:noFill/>
                    <a:ln>
                      <a:noFill/>
                    </a:ln>
                  </pic:spPr>
                </pic:pic>
              </a:graphicData>
            </a:graphic>
          </wp:inline>
        </w:drawing>
      </w:r>
    </w:p>
    <w:p w14:paraId="3FE9D380" w14:textId="77777777" w:rsidR="00712E66" w:rsidRDefault="006762AB" w:rsidP="006762AB">
      <w:pPr>
        <w:pStyle w:val="ListeParagraf"/>
        <w:tabs>
          <w:tab w:val="left" w:pos="709"/>
        </w:tabs>
        <w:ind w:left="-142"/>
        <w:rPr>
          <w:rFonts w:eastAsia="Arial Unicode MS" w:cstheme="minorHAnsi"/>
        </w:rPr>
      </w:pPr>
      <w:r>
        <w:rPr>
          <w:rFonts w:eastAsia="Arial Unicode MS" w:cstheme="minorHAnsi"/>
        </w:rPr>
        <w:tab/>
      </w:r>
    </w:p>
    <w:p w14:paraId="7024DCF6" w14:textId="77777777" w:rsidR="00712E66" w:rsidRDefault="00712E66" w:rsidP="006762AB">
      <w:pPr>
        <w:pStyle w:val="ListeParagraf"/>
        <w:tabs>
          <w:tab w:val="left" w:pos="709"/>
        </w:tabs>
        <w:ind w:left="-142"/>
        <w:rPr>
          <w:rFonts w:eastAsia="Arial Unicode MS" w:cstheme="minorHAnsi"/>
        </w:rPr>
      </w:pPr>
    </w:p>
    <w:p w14:paraId="76AABE85" w14:textId="77777777" w:rsidR="00712E66" w:rsidRDefault="00712E66" w:rsidP="006762AB">
      <w:pPr>
        <w:pStyle w:val="ListeParagraf"/>
        <w:tabs>
          <w:tab w:val="left" w:pos="709"/>
        </w:tabs>
        <w:ind w:left="-142"/>
        <w:rPr>
          <w:rFonts w:eastAsia="Arial Unicode MS" w:cstheme="minorHAnsi"/>
        </w:rPr>
      </w:pPr>
    </w:p>
    <w:p w14:paraId="5319B86A" w14:textId="77777777" w:rsidR="00712E66" w:rsidRDefault="00712E66" w:rsidP="006762AB">
      <w:pPr>
        <w:pStyle w:val="ListeParagraf"/>
        <w:tabs>
          <w:tab w:val="left" w:pos="709"/>
        </w:tabs>
        <w:ind w:left="-142"/>
        <w:rPr>
          <w:rFonts w:eastAsia="Arial Unicode MS" w:cstheme="minorHAnsi"/>
        </w:rPr>
      </w:pPr>
    </w:p>
    <w:p w14:paraId="2EC3C57B" w14:textId="77777777" w:rsidR="00712E66" w:rsidRDefault="00712E66" w:rsidP="006762AB">
      <w:pPr>
        <w:pStyle w:val="ListeParagraf"/>
        <w:tabs>
          <w:tab w:val="left" w:pos="709"/>
        </w:tabs>
        <w:ind w:left="-142"/>
        <w:rPr>
          <w:rFonts w:eastAsia="Arial Unicode MS" w:cstheme="minorHAnsi"/>
        </w:rPr>
      </w:pPr>
    </w:p>
    <w:p w14:paraId="6BCF794F" w14:textId="77777777" w:rsidR="00712E66" w:rsidRDefault="00712E66" w:rsidP="006762AB">
      <w:pPr>
        <w:pStyle w:val="ListeParagraf"/>
        <w:tabs>
          <w:tab w:val="left" w:pos="709"/>
        </w:tabs>
        <w:ind w:left="-142"/>
        <w:rPr>
          <w:rFonts w:eastAsia="Arial Unicode MS" w:cstheme="minorHAnsi"/>
        </w:rPr>
      </w:pPr>
    </w:p>
    <w:p w14:paraId="11D44C16" w14:textId="006F78F4" w:rsidR="007E3B51" w:rsidRPr="006762AB" w:rsidRDefault="00712E66" w:rsidP="006762AB">
      <w:pPr>
        <w:pStyle w:val="ListeParagraf"/>
        <w:tabs>
          <w:tab w:val="left" w:pos="709"/>
        </w:tabs>
        <w:ind w:left="-142"/>
        <w:rPr>
          <w:rFonts w:eastAsia="Arial Unicode MS" w:cstheme="minorHAnsi"/>
        </w:rPr>
      </w:pPr>
      <w:r>
        <w:rPr>
          <w:rFonts w:eastAsia="Arial Unicode MS" w:cstheme="minorHAnsi"/>
        </w:rPr>
        <w:lastRenderedPageBreak/>
        <w:tab/>
      </w:r>
      <w:r w:rsidR="007E3B51" w:rsidRPr="006762AB">
        <w:rPr>
          <w:rFonts w:eastAsia="Arial Unicode MS" w:cstheme="minorHAnsi"/>
        </w:rPr>
        <w:t>21 Temmuz anavatana katılış programları kapsamında Antakya expo alanında toplu sünnet şöleni organizasyonu düzenlenmiştir. 220 ailenin başvurusu ile şölende müzikal eğlence palyaço tahta bacak Jonglör ve çeşit animasyon etkinlikleri düzenlenerek sünnet olacak çocuklara kıyafet ve futbol topu dağıtılmıştır. Ayrıca 1000 kişilik ikram paketi dağıtılmıştır.</w:t>
      </w:r>
    </w:p>
    <w:p w14:paraId="3DE4EFAA" w14:textId="77777777" w:rsidR="007E3B51" w:rsidRDefault="007E3B51" w:rsidP="00712E66">
      <w:pPr>
        <w:jc w:val="center"/>
        <w:rPr>
          <w:rFonts w:ascii="Arial" w:eastAsia="Arial Unicode MS" w:hAnsi="Arial" w:cs="Arial"/>
          <w:b/>
        </w:rPr>
      </w:pPr>
      <w:r>
        <w:rPr>
          <w:rFonts w:ascii="Arial" w:eastAsia="Arial Unicode MS" w:hAnsi="Arial" w:cs="Arial"/>
          <w:b/>
          <w:noProof/>
          <w:lang w:eastAsia="tr-TR"/>
        </w:rPr>
        <w:drawing>
          <wp:inline distT="0" distB="0" distL="0" distR="0" wp14:anchorId="42495251" wp14:editId="32A5484D">
            <wp:extent cx="5146505" cy="3292062"/>
            <wp:effectExtent l="0" t="0" r="0" b="3810"/>
            <wp:docPr id="35861" name="Resim 35861" descr="WhatsApp Image 2022-07-21 at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2-07-21 at 20.26"/>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5148761" cy="3293505"/>
                    </a:xfrm>
                    <a:prstGeom prst="rect">
                      <a:avLst/>
                    </a:prstGeom>
                    <a:noFill/>
                    <a:ln>
                      <a:noFill/>
                    </a:ln>
                  </pic:spPr>
                </pic:pic>
              </a:graphicData>
            </a:graphic>
          </wp:inline>
        </w:drawing>
      </w:r>
    </w:p>
    <w:p w14:paraId="36AEBE11" w14:textId="62D095BE" w:rsidR="007E3B51" w:rsidRPr="006762AB" w:rsidRDefault="006762AB" w:rsidP="007E3B51">
      <w:pPr>
        <w:pStyle w:val="ListeParagraf"/>
        <w:tabs>
          <w:tab w:val="left" w:pos="1065"/>
        </w:tabs>
        <w:ind w:left="0"/>
        <w:rPr>
          <w:rFonts w:eastAsia="Arial Unicode MS" w:cstheme="minorHAnsi"/>
        </w:rPr>
      </w:pPr>
      <w:r>
        <w:rPr>
          <w:rFonts w:eastAsia="Arial Unicode MS" w:cstheme="minorHAnsi"/>
        </w:rPr>
        <w:tab/>
      </w:r>
      <w:r w:rsidR="007E3B51" w:rsidRPr="006762AB">
        <w:rPr>
          <w:rFonts w:eastAsia="Arial Unicode MS" w:cstheme="minorHAnsi"/>
        </w:rPr>
        <w:t>21 Temmuz anavatana katılış programları kapsamında Antakya expo alanında 83 metre künefe yapımı ve ikramı organizasyonu düzenlenmiştir künefe yapımında 800 kg tel kadayıf, 600 kg künefe peyniri, 400 kg tereyağı, 400 kg şeker, 50 kg antepfıstığı kullanılmıştır.</w:t>
      </w:r>
    </w:p>
    <w:p w14:paraId="5063A4FE" w14:textId="44CF2801" w:rsidR="007E3B51" w:rsidRDefault="007E3B51" w:rsidP="007E3B51">
      <w:pPr>
        <w:tabs>
          <w:tab w:val="left" w:pos="1065"/>
        </w:tabs>
        <w:rPr>
          <w:rFonts w:ascii="Arial" w:eastAsia="Arial Unicode MS" w:hAnsi="Arial" w:cs="Arial"/>
          <w:b/>
        </w:rPr>
      </w:pPr>
      <w:r>
        <w:rPr>
          <w:rFonts w:ascii="Arial" w:eastAsia="Arial Unicode MS" w:hAnsi="Arial" w:cs="Arial"/>
          <w:b/>
          <w:noProof/>
          <w:lang w:eastAsia="tr-TR"/>
        </w:rPr>
        <w:drawing>
          <wp:inline distT="0" distB="0" distL="0" distR="0" wp14:anchorId="5A3E8D72" wp14:editId="68948898">
            <wp:extent cx="5759450" cy="3836460"/>
            <wp:effectExtent l="0" t="0" r="0" b="0"/>
            <wp:docPr id="35863" name="Resim 35863" descr="0M3A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M3A391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5759450" cy="3836460"/>
                    </a:xfrm>
                    <a:prstGeom prst="rect">
                      <a:avLst/>
                    </a:prstGeom>
                    <a:noFill/>
                    <a:ln>
                      <a:noFill/>
                    </a:ln>
                  </pic:spPr>
                </pic:pic>
              </a:graphicData>
            </a:graphic>
          </wp:inline>
        </w:drawing>
      </w:r>
    </w:p>
    <w:p w14:paraId="3AD11322" w14:textId="54527D99" w:rsidR="007E3B51" w:rsidRPr="006762AB" w:rsidRDefault="006762AB" w:rsidP="006762AB">
      <w:pPr>
        <w:pStyle w:val="ListeParagraf"/>
        <w:tabs>
          <w:tab w:val="left" w:pos="709"/>
        </w:tabs>
        <w:ind w:left="0"/>
        <w:rPr>
          <w:rFonts w:eastAsia="Arial Unicode MS" w:cstheme="minorHAnsi"/>
        </w:rPr>
      </w:pPr>
      <w:r>
        <w:rPr>
          <w:rFonts w:eastAsia="Arial Unicode MS" w:cstheme="minorHAnsi"/>
        </w:rPr>
        <w:lastRenderedPageBreak/>
        <w:tab/>
      </w:r>
      <w:r w:rsidR="007E3B51" w:rsidRPr="006762AB">
        <w:rPr>
          <w:rFonts w:eastAsia="Arial Unicode MS" w:cstheme="minorHAnsi"/>
        </w:rPr>
        <w:t>21 Temmuz anavatana katılış programları kapsamında Antakya Expo Amfi alanında 6 ilin katılımıyla düzenlenen folklor gecesi düzenlenmiştir.</w:t>
      </w:r>
    </w:p>
    <w:p w14:paraId="4EBA153C" w14:textId="77777777" w:rsidR="007E3B51" w:rsidRDefault="007E3B51" w:rsidP="007E3B51">
      <w:pPr>
        <w:tabs>
          <w:tab w:val="left" w:pos="1065"/>
        </w:tabs>
        <w:rPr>
          <w:rFonts w:ascii="Arial" w:eastAsia="Arial Unicode MS" w:hAnsi="Arial" w:cs="Arial"/>
          <w:b/>
        </w:rPr>
      </w:pPr>
      <w:r>
        <w:rPr>
          <w:rFonts w:ascii="Arial" w:eastAsia="Arial Unicode MS" w:hAnsi="Arial" w:cs="Arial"/>
          <w:b/>
          <w:noProof/>
          <w:lang w:eastAsia="tr-TR"/>
        </w:rPr>
        <w:drawing>
          <wp:inline distT="0" distB="0" distL="0" distR="0" wp14:anchorId="0BFEB4E0" wp14:editId="4CC7ACA1">
            <wp:extent cx="5734050" cy="3220421"/>
            <wp:effectExtent l="0" t="0" r="0" b="0"/>
            <wp:docPr id="35864" name="Resim 35864" descr="image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0 (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752854" cy="3230982"/>
                    </a:xfrm>
                    <a:prstGeom prst="rect">
                      <a:avLst/>
                    </a:prstGeom>
                    <a:noFill/>
                    <a:ln>
                      <a:noFill/>
                    </a:ln>
                  </pic:spPr>
                </pic:pic>
              </a:graphicData>
            </a:graphic>
          </wp:inline>
        </w:drawing>
      </w:r>
    </w:p>
    <w:p w14:paraId="12E7824D" w14:textId="44C15011" w:rsidR="007E3B51" w:rsidRPr="006762AB" w:rsidRDefault="006762AB" w:rsidP="006762AB">
      <w:pPr>
        <w:pStyle w:val="ListeParagraf"/>
        <w:tabs>
          <w:tab w:val="left" w:pos="709"/>
        </w:tabs>
        <w:ind w:left="0"/>
        <w:rPr>
          <w:rFonts w:eastAsia="Arial Unicode MS" w:cstheme="minorHAnsi"/>
        </w:rPr>
      </w:pPr>
      <w:r>
        <w:rPr>
          <w:rFonts w:eastAsia="Arial Unicode MS" w:cstheme="minorHAnsi"/>
        </w:rPr>
        <w:tab/>
      </w:r>
      <w:r w:rsidR="007E3B51" w:rsidRPr="006762AB">
        <w:rPr>
          <w:rFonts w:eastAsia="Arial Unicode MS" w:cstheme="minorHAnsi"/>
        </w:rPr>
        <w:t>23 Temmuz anavatana katılış programları kapsamında anıt meydanında çelenk sunam töreni düzenlenmiştir törene belediye bando ekibimiz ve ses sistemi ekibimiz görevlendirilmiştir. Anıt alanında sonra Antakya şehitliğindeki törene ses sistemi ekiplerimiz görevlendirilip 250 adet karanfil 5 koli su gönderilmiştir.</w:t>
      </w:r>
    </w:p>
    <w:p w14:paraId="4729769D" w14:textId="77777777" w:rsidR="006762AB" w:rsidRDefault="006762AB" w:rsidP="007E3B51">
      <w:pPr>
        <w:pStyle w:val="ListeParagraf"/>
        <w:tabs>
          <w:tab w:val="left" w:pos="1065"/>
        </w:tabs>
        <w:ind w:left="0"/>
        <w:rPr>
          <w:rFonts w:eastAsia="Arial Unicode MS" w:cstheme="minorHAnsi"/>
        </w:rPr>
      </w:pPr>
    </w:p>
    <w:p w14:paraId="4BE771E4" w14:textId="1CB84818" w:rsidR="007E3B51" w:rsidRPr="006762AB" w:rsidRDefault="006762AB" w:rsidP="006762AB">
      <w:pPr>
        <w:pStyle w:val="ListeParagraf"/>
        <w:tabs>
          <w:tab w:val="left" w:pos="709"/>
        </w:tabs>
        <w:ind w:left="0"/>
        <w:rPr>
          <w:rFonts w:eastAsia="Arial Unicode MS" w:cstheme="minorHAnsi"/>
        </w:rPr>
      </w:pPr>
      <w:r>
        <w:rPr>
          <w:rFonts w:eastAsia="Arial Unicode MS" w:cstheme="minorHAnsi"/>
        </w:rPr>
        <w:tab/>
      </w:r>
      <w:r w:rsidR="007E3B51" w:rsidRPr="006762AB">
        <w:rPr>
          <w:rFonts w:eastAsia="Arial Unicode MS" w:cstheme="minorHAnsi"/>
        </w:rPr>
        <w:t>23 Temmuz anavatana katılış programları kapsamında Expo Amfi alanında Volkan KONAK konseri düzenlenmiştir.</w:t>
      </w:r>
    </w:p>
    <w:p w14:paraId="09090B27" w14:textId="77777777" w:rsidR="007E3B51" w:rsidRDefault="007E3B51" w:rsidP="007E3B51">
      <w:pPr>
        <w:tabs>
          <w:tab w:val="left" w:pos="1065"/>
        </w:tabs>
        <w:rPr>
          <w:rFonts w:ascii="Arial" w:eastAsia="Arial Unicode MS" w:hAnsi="Arial" w:cs="Arial"/>
          <w:b/>
        </w:rPr>
      </w:pPr>
    </w:p>
    <w:p w14:paraId="3AFD8A0B" w14:textId="77777777" w:rsidR="007E3B51" w:rsidRDefault="007E3B51" w:rsidP="007E3B51">
      <w:pPr>
        <w:tabs>
          <w:tab w:val="left" w:pos="1065"/>
        </w:tabs>
        <w:rPr>
          <w:rFonts w:ascii="Arial" w:eastAsia="Arial Unicode MS" w:hAnsi="Arial" w:cs="Arial"/>
          <w:b/>
        </w:rPr>
      </w:pPr>
      <w:r>
        <w:rPr>
          <w:rFonts w:ascii="Arial" w:eastAsia="Arial Unicode MS" w:hAnsi="Arial" w:cs="Arial"/>
          <w:b/>
          <w:noProof/>
          <w:lang w:eastAsia="tr-TR"/>
        </w:rPr>
        <w:drawing>
          <wp:inline distT="0" distB="0" distL="0" distR="0" wp14:anchorId="37A201D1" wp14:editId="01D71155">
            <wp:extent cx="5734050" cy="2700655"/>
            <wp:effectExtent l="0" t="0" r="0" b="4445"/>
            <wp:docPr id="35867" name="Resim 35867" descr="20220724-volkan-kona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20724-volkan-konak-7"/>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740700" cy="2703787"/>
                    </a:xfrm>
                    <a:prstGeom prst="rect">
                      <a:avLst/>
                    </a:prstGeom>
                    <a:noFill/>
                    <a:ln>
                      <a:noFill/>
                    </a:ln>
                  </pic:spPr>
                </pic:pic>
              </a:graphicData>
            </a:graphic>
          </wp:inline>
        </w:drawing>
      </w:r>
    </w:p>
    <w:p w14:paraId="0586545B" w14:textId="77777777" w:rsidR="00712E66" w:rsidRDefault="00712E66" w:rsidP="006762AB">
      <w:pPr>
        <w:pStyle w:val="ListeParagraf"/>
        <w:tabs>
          <w:tab w:val="left" w:pos="709"/>
        </w:tabs>
        <w:ind w:left="0"/>
        <w:rPr>
          <w:rFonts w:eastAsia="Arial Unicode MS" w:cstheme="minorHAnsi"/>
        </w:rPr>
      </w:pPr>
    </w:p>
    <w:p w14:paraId="3231CFB0" w14:textId="77777777" w:rsidR="00712E66" w:rsidRDefault="00712E66" w:rsidP="006762AB">
      <w:pPr>
        <w:pStyle w:val="ListeParagraf"/>
        <w:tabs>
          <w:tab w:val="left" w:pos="709"/>
        </w:tabs>
        <w:ind w:left="0"/>
        <w:rPr>
          <w:rFonts w:eastAsia="Arial Unicode MS" w:cstheme="minorHAnsi"/>
        </w:rPr>
      </w:pPr>
    </w:p>
    <w:p w14:paraId="5078DAA7" w14:textId="77777777" w:rsidR="00712E66" w:rsidRDefault="00712E66" w:rsidP="006762AB">
      <w:pPr>
        <w:pStyle w:val="ListeParagraf"/>
        <w:tabs>
          <w:tab w:val="left" w:pos="709"/>
        </w:tabs>
        <w:ind w:left="0"/>
        <w:rPr>
          <w:rFonts w:eastAsia="Arial Unicode MS" w:cstheme="minorHAnsi"/>
        </w:rPr>
      </w:pPr>
    </w:p>
    <w:p w14:paraId="0E8F3124" w14:textId="77777777" w:rsidR="00712E66" w:rsidRDefault="00712E66" w:rsidP="006762AB">
      <w:pPr>
        <w:pStyle w:val="ListeParagraf"/>
        <w:tabs>
          <w:tab w:val="left" w:pos="709"/>
        </w:tabs>
        <w:ind w:left="0"/>
        <w:rPr>
          <w:rFonts w:eastAsia="Arial Unicode MS" w:cstheme="minorHAnsi"/>
        </w:rPr>
      </w:pPr>
    </w:p>
    <w:p w14:paraId="66A8E07C" w14:textId="77777777" w:rsidR="00712E66" w:rsidRDefault="00712E66" w:rsidP="006762AB">
      <w:pPr>
        <w:pStyle w:val="ListeParagraf"/>
        <w:tabs>
          <w:tab w:val="left" w:pos="709"/>
        </w:tabs>
        <w:ind w:left="0"/>
        <w:rPr>
          <w:rFonts w:eastAsia="Arial Unicode MS" w:cstheme="minorHAnsi"/>
        </w:rPr>
      </w:pPr>
    </w:p>
    <w:p w14:paraId="3E3F9293" w14:textId="36E0BC69" w:rsidR="007E3B51" w:rsidRPr="006762AB" w:rsidRDefault="006762AB" w:rsidP="006762AB">
      <w:pPr>
        <w:pStyle w:val="ListeParagraf"/>
        <w:tabs>
          <w:tab w:val="left" w:pos="709"/>
        </w:tabs>
        <w:ind w:left="0"/>
        <w:rPr>
          <w:rFonts w:eastAsia="Arial Unicode MS" w:cstheme="minorHAnsi"/>
        </w:rPr>
      </w:pPr>
      <w:r>
        <w:rPr>
          <w:rFonts w:eastAsia="Arial Unicode MS" w:cstheme="minorHAnsi"/>
        </w:rPr>
        <w:lastRenderedPageBreak/>
        <w:tab/>
      </w:r>
      <w:r w:rsidR="007E3B51" w:rsidRPr="006762AB">
        <w:rPr>
          <w:rFonts w:eastAsia="Arial Unicode MS" w:cstheme="minorHAnsi"/>
        </w:rPr>
        <w:t>24 Temmuz 11.Dünya Aba Güreşleri Türkiye seçmeleri müsabakaları HBB spor kompleksi mersah alanında organize edilmiştir.</w:t>
      </w:r>
      <w:r w:rsidR="00712E66">
        <w:rPr>
          <w:rFonts w:eastAsia="Arial Unicode MS" w:cstheme="minorHAnsi"/>
        </w:rPr>
        <w:t xml:space="preserve"> </w:t>
      </w:r>
      <w:r w:rsidR="007E3B51" w:rsidRPr="006762AB">
        <w:rPr>
          <w:rFonts w:eastAsia="Arial Unicode MS" w:cstheme="minorHAnsi"/>
        </w:rPr>
        <w:t>Etkinlikte sertifika her sıklette ayrı 1.lik, 2.lik, 3.lük ödülleri takdim edilmiştir.</w:t>
      </w:r>
    </w:p>
    <w:p w14:paraId="27E6DBF5" w14:textId="77777777" w:rsidR="007E3B51" w:rsidRDefault="007E3B51" w:rsidP="007E3B51">
      <w:pPr>
        <w:pStyle w:val="ListeParagraf"/>
        <w:tabs>
          <w:tab w:val="left" w:pos="142"/>
          <w:tab w:val="left" w:pos="1065"/>
        </w:tabs>
        <w:ind w:left="0"/>
        <w:rPr>
          <w:rFonts w:ascii="Arial" w:eastAsia="Arial Unicode MS" w:hAnsi="Arial" w:cs="Arial"/>
          <w:b/>
        </w:rPr>
      </w:pPr>
    </w:p>
    <w:p w14:paraId="7EF5A4DB" w14:textId="44FCB7B6" w:rsidR="007E3B51" w:rsidRDefault="007E3B51" w:rsidP="007E3B51">
      <w:pPr>
        <w:pStyle w:val="ListeParagraf"/>
        <w:tabs>
          <w:tab w:val="left" w:pos="-284"/>
          <w:tab w:val="left" w:pos="0"/>
        </w:tabs>
        <w:ind w:left="142"/>
        <w:rPr>
          <w:rFonts w:ascii="Arial" w:eastAsia="Arial Unicode MS" w:hAnsi="Arial" w:cs="Arial"/>
          <w:b/>
        </w:rPr>
      </w:pPr>
      <w:r>
        <w:rPr>
          <w:rFonts w:ascii="Arial" w:eastAsia="Arial Unicode MS" w:hAnsi="Arial" w:cs="Arial"/>
          <w:b/>
          <w:noProof/>
          <w:lang w:eastAsia="tr-TR"/>
        </w:rPr>
        <w:drawing>
          <wp:inline distT="0" distB="0" distL="0" distR="0" wp14:anchorId="2E20A380" wp14:editId="2A825E85">
            <wp:extent cx="5667375" cy="3305175"/>
            <wp:effectExtent l="0" t="0" r="9525" b="9525"/>
            <wp:docPr id="35870" name="Resim 35870" descr="302423217_449731470528857_528890371411584797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02423217_449731470528857_5288903714115847974_n"/>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5677053" cy="3310819"/>
                    </a:xfrm>
                    <a:prstGeom prst="rect">
                      <a:avLst/>
                    </a:prstGeom>
                    <a:noFill/>
                    <a:ln>
                      <a:noFill/>
                    </a:ln>
                  </pic:spPr>
                </pic:pic>
              </a:graphicData>
            </a:graphic>
          </wp:inline>
        </w:drawing>
      </w:r>
    </w:p>
    <w:p w14:paraId="49FFB8EA" w14:textId="77777777" w:rsidR="007E3B51" w:rsidRPr="006762AB" w:rsidRDefault="007E3B51" w:rsidP="006762AB">
      <w:pPr>
        <w:pStyle w:val="ListeParagraf"/>
        <w:ind w:left="0" w:firstLine="709"/>
        <w:rPr>
          <w:rFonts w:eastAsia="Arial Unicode MS" w:cstheme="minorHAnsi"/>
        </w:rPr>
      </w:pPr>
      <w:r w:rsidRPr="006762AB">
        <w:rPr>
          <w:rFonts w:eastAsia="Arial Unicode MS" w:cstheme="minorHAnsi"/>
        </w:rPr>
        <w:t>24 Temmuz HBB Esentepe Erhan AKSAY futbol turnuvasında Erhan AKSAY İskenderun Körfez ve Antakya final müsabakası düzenlenmiştir.</w:t>
      </w:r>
    </w:p>
    <w:p w14:paraId="7265B3DC" w14:textId="77777777" w:rsidR="007E3B51" w:rsidRDefault="007E3B51" w:rsidP="007E3B51">
      <w:pPr>
        <w:pStyle w:val="ListeParagraf"/>
        <w:ind w:left="0"/>
        <w:rPr>
          <w:rFonts w:ascii="Arial" w:eastAsia="Arial Unicode MS" w:hAnsi="Arial" w:cs="Arial"/>
          <w:b/>
        </w:rPr>
      </w:pPr>
    </w:p>
    <w:p w14:paraId="42B1EA5F" w14:textId="77777777" w:rsidR="007E3B51" w:rsidRDefault="007E3B51" w:rsidP="007E3B51">
      <w:pPr>
        <w:tabs>
          <w:tab w:val="left" w:pos="1065"/>
        </w:tabs>
        <w:rPr>
          <w:rFonts w:ascii="Arial" w:eastAsia="Arial Unicode MS" w:hAnsi="Arial" w:cs="Arial"/>
          <w:b/>
        </w:rPr>
      </w:pPr>
      <w:r>
        <w:rPr>
          <w:rFonts w:ascii="Arial" w:eastAsia="Arial Unicode MS" w:hAnsi="Arial" w:cs="Arial"/>
          <w:b/>
          <w:noProof/>
          <w:lang w:eastAsia="tr-TR"/>
        </w:rPr>
        <w:drawing>
          <wp:inline distT="0" distB="0" distL="0" distR="0" wp14:anchorId="43A5A907" wp14:editId="455242D7">
            <wp:extent cx="5753100" cy="3133725"/>
            <wp:effectExtent l="0" t="0" r="0" b="9525"/>
            <wp:docPr id="35872" name="Resim 35872" descr="20220601-erhan-aksay-turnuvas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220601-erhan-aksay-turnuvasi-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753100" cy="3133725"/>
                    </a:xfrm>
                    <a:prstGeom prst="rect">
                      <a:avLst/>
                    </a:prstGeom>
                    <a:noFill/>
                    <a:ln>
                      <a:noFill/>
                    </a:ln>
                  </pic:spPr>
                </pic:pic>
              </a:graphicData>
            </a:graphic>
          </wp:inline>
        </w:drawing>
      </w:r>
    </w:p>
    <w:p w14:paraId="48ACB56D" w14:textId="77777777" w:rsidR="007E3B51" w:rsidRPr="006762AB" w:rsidRDefault="007E3B51" w:rsidP="006762AB">
      <w:pPr>
        <w:pStyle w:val="ListeParagraf"/>
        <w:ind w:left="0" w:firstLine="708"/>
        <w:rPr>
          <w:rFonts w:eastAsia="Arial Unicode MS" w:cstheme="minorHAnsi"/>
        </w:rPr>
      </w:pPr>
      <w:r w:rsidRPr="006762AB">
        <w:rPr>
          <w:rFonts w:eastAsia="Arial Unicode MS" w:cstheme="minorHAnsi"/>
        </w:rPr>
        <w:t>29 Temmuz Erzin Hatmek açılış programı düzenlenerek katılımcılara Kokteyl verilmiştir. Belediyemiz ses sistemi ve mehter ekibi görevlendirilmiştir. Ayrıca Erzin Şehitlik Anıtı açılışı aynı gün düzenlenmiştir.</w:t>
      </w:r>
    </w:p>
    <w:p w14:paraId="65FE0995" w14:textId="77777777" w:rsidR="007E3B51" w:rsidRPr="006762AB" w:rsidRDefault="007E3B51" w:rsidP="007E3B51">
      <w:pPr>
        <w:pStyle w:val="ListeParagraf"/>
        <w:ind w:left="0"/>
        <w:rPr>
          <w:rFonts w:eastAsia="Arial Unicode MS" w:cstheme="minorHAnsi"/>
        </w:rPr>
      </w:pPr>
    </w:p>
    <w:p w14:paraId="68AA7FCA" w14:textId="79CBE942" w:rsidR="007E3B51" w:rsidRPr="006762AB" w:rsidRDefault="006762AB" w:rsidP="006762AB">
      <w:pPr>
        <w:pStyle w:val="ListeParagraf"/>
        <w:tabs>
          <w:tab w:val="left" w:pos="709"/>
        </w:tabs>
        <w:ind w:left="0"/>
        <w:rPr>
          <w:rFonts w:eastAsia="Arial Unicode MS" w:cstheme="minorHAnsi"/>
        </w:rPr>
      </w:pPr>
      <w:r>
        <w:rPr>
          <w:rFonts w:eastAsia="Arial Unicode MS" w:cstheme="minorHAnsi"/>
        </w:rPr>
        <w:tab/>
      </w:r>
      <w:r w:rsidR="007E3B51" w:rsidRPr="006762AB">
        <w:rPr>
          <w:rFonts w:eastAsia="Arial Unicode MS" w:cstheme="minorHAnsi"/>
        </w:rPr>
        <w:t>30 Ağustos Zafer Bayramı münasebeti ile anıt alanında düzenlenen törene belediye bandomuz ve ses sistemi ekiplerimiz görevlendirilmiştir. Ardından program Gündüz Caddesinde geçit töreni ile devam etmiştir.</w:t>
      </w:r>
    </w:p>
    <w:p w14:paraId="09BB4F02" w14:textId="04582574" w:rsidR="007E3B51" w:rsidRDefault="007E3B51" w:rsidP="007E3B51">
      <w:pPr>
        <w:pStyle w:val="ListeParagraf"/>
        <w:tabs>
          <w:tab w:val="left" w:pos="1065"/>
        </w:tabs>
        <w:ind w:left="0"/>
        <w:rPr>
          <w:rFonts w:eastAsia="Arial Unicode MS" w:cstheme="minorHAnsi"/>
          <w:u w:val="single"/>
        </w:rPr>
      </w:pPr>
    </w:p>
    <w:p w14:paraId="44A1796E" w14:textId="4BD2E1A5" w:rsidR="00712E66" w:rsidRDefault="00712E66" w:rsidP="007E3B51">
      <w:pPr>
        <w:pStyle w:val="ListeParagraf"/>
        <w:tabs>
          <w:tab w:val="left" w:pos="1065"/>
        </w:tabs>
        <w:ind w:left="0"/>
        <w:rPr>
          <w:rFonts w:eastAsia="Arial Unicode MS" w:cstheme="minorHAnsi"/>
          <w:u w:val="single"/>
        </w:rPr>
      </w:pPr>
    </w:p>
    <w:p w14:paraId="7427507A" w14:textId="77777777" w:rsidR="00712E66" w:rsidRPr="006762AB" w:rsidRDefault="00712E66" w:rsidP="007E3B51">
      <w:pPr>
        <w:pStyle w:val="ListeParagraf"/>
        <w:tabs>
          <w:tab w:val="left" w:pos="1065"/>
        </w:tabs>
        <w:ind w:left="0"/>
        <w:rPr>
          <w:rFonts w:eastAsia="Arial Unicode MS" w:cstheme="minorHAnsi"/>
          <w:u w:val="single"/>
        </w:rPr>
      </w:pPr>
    </w:p>
    <w:p w14:paraId="3128B7CC" w14:textId="1EC078D9" w:rsidR="007E3B51" w:rsidRPr="006762AB" w:rsidRDefault="006762AB" w:rsidP="006762AB">
      <w:pPr>
        <w:pStyle w:val="ListeParagraf"/>
        <w:tabs>
          <w:tab w:val="left" w:pos="709"/>
        </w:tabs>
        <w:ind w:left="0"/>
        <w:rPr>
          <w:rFonts w:eastAsia="Arial Unicode MS" w:cstheme="minorHAnsi"/>
        </w:rPr>
      </w:pPr>
      <w:r>
        <w:rPr>
          <w:rFonts w:eastAsia="Arial Unicode MS" w:cstheme="minorHAnsi"/>
        </w:rPr>
        <w:lastRenderedPageBreak/>
        <w:tab/>
      </w:r>
      <w:r w:rsidR="007E3B51" w:rsidRPr="006762AB">
        <w:rPr>
          <w:rFonts w:eastAsia="Arial Unicode MS" w:cstheme="minorHAnsi"/>
        </w:rPr>
        <w:t>31 Ağustos Kent Arşivi Şube Müdürlüğümüz tarafından üniversiteyi kazanan gençlere tebrik kokteyli verilerek öğrencilere kalem hediye edilmiştir.</w:t>
      </w:r>
    </w:p>
    <w:p w14:paraId="235BFD6B" w14:textId="348DCE77" w:rsidR="007E3B51" w:rsidRDefault="007E3B51" w:rsidP="00712E66">
      <w:pPr>
        <w:pStyle w:val="ListeParagraf"/>
        <w:tabs>
          <w:tab w:val="left" w:pos="1065"/>
        </w:tabs>
        <w:ind w:left="0"/>
        <w:jc w:val="center"/>
        <w:rPr>
          <w:rFonts w:ascii="Arial" w:eastAsia="Arial Unicode MS" w:hAnsi="Arial" w:cs="Arial"/>
          <w:b/>
          <w:u w:val="single"/>
        </w:rPr>
      </w:pPr>
      <w:r>
        <w:rPr>
          <w:rFonts w:ascii="Arial" w:eastAsia="Arial Unicode MS" w:hAnsi="Arial" w:cs="Arial"/>
          <w:b/>
          <w:noProof/>
          <w:lang w:eastAsia="tr-TR"/>
        </w:rPr>
        <w:drawing>
          <wp:inline distT="0" distB="0" distL="0" distR="0" wp14:anchorId="3F368598" wp14:editId="5C331A85">
            <wp:extent cx="4828920" cy="3789583"/>
            <wp:effectExtent l="0" t="0" r="0" b="1905"/>
            <wp:docPr id="35874" name="Resim 3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4832666" cy="3792522"/>
                    </a:xfrm>
                    <a:prstGeom prst="rect">
                      <a:avLst/>
                    </a:prstGeom>
                    <a:noFill/>
                    <a:ln>
                      <a:noFill/>
                    </a:ln>
                  </pic:spPr>
                </pic:pic>
              </a:graphicData>
            </a:graphic>
          </wp:inline>
        </w:drawing>
      </w:r>
    </w:p>
    <w:p w14:paraId="070E16ED" w14:textId="77777777" w:rsidR="007E3B51" w:rsidRDefault="007E3B51" w:rsidP="007E3B51">
      <w:pPr>
        <w:pStyle w:val="ListeParagraf"/>
        <w:tabs>
          <w:tab w:val="left" w:pos="1065"/>
        </w:tabs>
        <w:rPr>
          <w:rFonts w:ascii="Arial" w:eastAsia="Arial Unicode MS" w:hAnsi="Arial" w:cs="Arial"/>
          <w:b/>
        </w:rPr>
      </w:pPr>
    </w:p>
    <w:p w14:paraId="3CC8A26A" w14:textId="19A2EE0B" w:rsidR="0097255B" w:rsidRPr="006762AB" w:rsidRDefault="006762AB" w:rsidP="006762AB">
      <w:pPr>
        <w:pStyle w:val="ListeParagraf"/>
        <w:tabs>
          <w:tab w:val="left" w:pos="709"/>
        </w:tabs>
        <w:ind w:left="-284"/>
        <w:rPr>
          <w:rFonts w:eastAsia="Arial Unicode MS" w:cstheme="minorHAnsi"/>
        </w:rPr>
      </w:pPr>
      <w:r>
        <w:rPr>
          <w:rFonts w:eastAsia="Arial Unicode MS" w:cstheme="minorHAnsi"/>
        </w:rPr>
        <w:tab/>
      </w:r>
      <w:r w:rsidR="0097255B" w:rsidRPr="006762AB">
        <w:rPr>
          <w:rFonts w:eastAsia="Arial Unicode MS" w:cstheme="minorHAnsi"/>
        </w:rPr>
        <w:t xml:space="preserve">13 Eylül Ahilik Haftası </w:t>
      </w:r>
      <w:r w:rsidR="00DF21F2" w:rsidRPr="006762AB">
        <w:rPr>
          <w:rFonts w:eastAsia="Arial Unicode MS" w:cstheme="minorHAnsi"/>
        </w:rPr>
        <w:t>dolayısıyla, anıt</w:t>
      </w:r>
      <w:r w:rsidR="0097255B" w:rsidRPr="006762AB">
        <w:rPr>
          <w:rFonts w:eastAsia="Arial Unicode MS" w:cstheme="minorHAnsi"/>
        </w:rPr>
        <w:t xml:space="preserve"> alanındaki anma törenine belediyemiz ses sistemi ve bando ekibimiz görevlendirilmiştir.</w:t>
      </w:r>
    </w:p>
    <w:p w14:paraId="780B81BD" w14:textId="77777777" w:rsidR="0097255B" w:rsidRPr="006762AB" w:rsidRDefault="0097255B" w:rsidP="0097255B">
      <w:pPr>
        <w:pStyle w:val="ListeParagraf"/>
        <w:tabs>
          <w:tab w:val="left" w:pos="1065"/>
        </w:tabs>
        <w:ind w:left="-284"/>
        <w:rPr>
          <w:rFonts w:eastAsia="Arial Unicode MS" w:cstheme="minorHAnsi"/>
        </w:rPr>
      </w:pPr>
    </w:p>
    <w:p w14:paraId="58C070D2" w14:textId="2B2BAE36" w:rsidR="006762AB" w:rsidRDefault="006762AB" w:rsidP="006762AB">
      <w:pPr>
        <w:pStyle w:val="ListeParagraf"/>
        <w:tabs>
          <w:tab w:val="left" w:pos="709"/>
        </w:tabs>
        <w:ind w:left="-284" w:firstLine="284"/>
        <w:rPr>
          <w:rFonts w:eastAsia="Arial Unicode MS" w:cstheme="minorHAnsi"/>
        </w:rPr>
      </w:pPr>
      <w:r>
        <w:rPr>
          <w:rFonts w:eastAsia="Arial Unicode MS" w:cstheme="minorHAnsi"/>
        </w:rPr>
        <w:tab/>
      </w:r>
      <w:r w:rsidR="0097255B" w:rsidRPr="006762AB">
        <w:rPr>
          <w:rFonts w:eastAsia="Arial Unicode MS" w:cstheme="minorHAnsi"/>
        </w:rPr>
        <w:t>15 Eylül öğretim haftası münasebetiyle anıt alanında düzenlenen törene belediye bandomuz ve ses sistemi ekiplerimiz görevlendirilmiştir.</w:t>
      </w:r>
    </w:p>
    <w:p w14:paraId="22D8A7E9" w14:textId="60B21710" w:rsidR="0097255B" w:rsidRDefault="006762AB" w:rsidP="006762AB">
      <w:pPr>
        <w:pStyle w:val="ListeParagraf"/>
        <w:tabs>
          <w:tab w:val="left" w:pos="709"/>
        </w:tabs>
        <w:ind w:left="-284" w:firstLine="284"/>
        <w:rPr>
          <w:rFonts w:eastAsia="Arial Unicode MS" w:cstheme="minorHAnsi"/>
        </w:rPr>
      </w:pPr>
      <w:r>
        <w:rPr>
          <w:rFonts w:eastAsia="Arial Unicode MS" w:cstheme="minorHAnsi"/>
        </w:rPr>
        <w:tab/>
      </w:r>
      <w:r w:rsidR="0097255B" w:rsidRPr="006762AB">
        <w:rPr>
          <w:rFonts w:eastAsia="Arial Unicode MS" w:cstheme="minorHAnsi"/>
        </w:rPr>
        <w:t>10 Ekim Pazartesi günü Maşuklu Korusu açılışı düzenlenmiştir. Bu açılışa belediyemiz halk oyunları ve mehteran ekipleri eşlik ederek mobil sahnede açılış kurdele kesimi ile tamamlanmıştır.</w:t>
      </w:r>
    </w:p>
    <w:p w14:paraId="0DEEA404" w14:textId="13D7F7B7" w:rsidR="0097255B" w:rsidRPr="006759EE" w:rsidRDefault="006759EE" w:rsidP="006759EE">
      <w:pPr>
        <w:pStyle w:val="ListeParagraf"/>
        <w:tabs>
          <w:tab w:val="left" w:pos="686"/>
        </w:tabs>
        <w:ind w:left="0"/>
        <w:rPr>
          <w:rFonts w:eastAsia="Arial Unicode MS" w:cstheme="minorHAnsi"/>
        </w:rPr>
      </w:pPr>
      <w:r>
        <w:rPr>
          <w:rFonts w:eastAsia="Arial Unicode MS" w:cstheme="minorHAnsi"/>
        </w:rPr>
        <w:tab/>
      </w:r>
      <w:r w:rsidR="0097255B" w:rsidRPr="006759EE">
        <w:rPr>
          <w:rFonts w:eastAsia="Arial Unicode MS" w:cstheme="minorHAnsi"/>
        </w:rPr>
        <w:t>17 Ekim Pazartesi Samandağ Hatmek açılış programı düzenlenmiştir.</w:t>
      </w:r>
    </w:p>
    <w:p w14:paraId="589DFE5C" w14:textId="77777777" w:rsidR="0097255B" w:rsidRPr="00666766" w:rsidRDefault="0097255B" w:rsidP="00712E66">
      <w:pPr>
        <w:pStyle w:val="ListeParagraf"/>
        <w:tabs>
          <w:tab w:val="left" w:pos="1065"/>
        </w:tabs>
        <w:ind w:left="0"/>
        <w:jc w:val="center"/>
        <w:rPr>
          <w:rFonts w:ascii="Arial" w:eastAsia="Arial Unicode MS" w:hAnsi="Arial" w:cs="Arial"/>
          <w:b/>
        </w:rPr>
      </w:pPr>
      <w:r>
        <w:rPr>
          <w:rFonts w:ascii="Arial" w:eastAsia="Arial Unicode MS" w:hAnsi="Arial" w:cs="Arial"/>
          <w:b/>
          <w:noProof/>
          <w:lang w:eastAsia="tr-TR"/>
        </w:rPr>
        <w:drawing>
          <wp:inline distT="0" distB="0" distL="0" distR="0" wp14:anchorId="04A5BEB8" wp14:editId="6B4158F9">
            <wp:extent cx="3751237" cy="2498758"/>
            <wp:effectExtent l="0" t="0" r="1905" b="0"/>
            <wp:docPr id="35883" name="Resim 35883" descr="IMG_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843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3753339" cy="2500158"/>
                    </a:xfrm>
                    <a:prstGeom prst="rect">
                      <a:avLst/>
                    </a:prstGeom>
                    <a:noFill/>
                    <a:ln>
                      <a:noFill/>
                    </a:ln>
                  </pic:spPr>
                </pic:pic>
              </a:graphicData>
            </a:graphic>
          </wp:inline>
        </w:drawing>
      </w:r>
    </w:p>
    <w:p w14:paraId="4033F16E" w14:textId="77777777" w:rsidR="0097255B" w:rsidRDefault="0097255B" w:rsidP="0097255B">
      <w:pPr>
        <w:pStyle w:val="ListeParagraf"/>
        <w:ind w:left="0"/>
        <w:rPr>
          <w:rFonts w:ascii="Arial" w:eastAsia="Arial Unicode MS" w:hAnsi="Arial" w:cs="Arial"/>
          <w:b/>
        </w:rPr>
      </w:pPr>
    </w:p>
    <w:p w14:paraId="23C1D2EB" w14:textId="2C4A763C" w:rsidR="0097255B" w:rsidRPr="006759EE" w:rsidRDefault="0097255B" w:rsidP="006759EE">
      <w:pPr>
        <w:pStyle w:val="ListeParagraf"/>
        <w:ind w:left="0" w:firstLine="708"/>
        <w:rPr>
          <w:rFonts w:eastAsia="Arial Unicode MS" w:cstheme="minorHAnsi"/>
        </w:rPr>
      </w:pPr>
      <w:r w:rsidRPr="006759EE">
        <w:rPr>
          <w:rFonts w:eastAsia="Arial Unicode MS" w:cstheme="minorHAnsi"/>
        </w:rPr>
        <w:t>19 Ekim Çarşamba günü Muhtarlar Haftası münasebetiyle, anıt alanında düzenlenen törene belediye bandomuz ve ses sistemi ekiplerimiz görevlendirilmiştir.</w:t>
      </w:r>
    </w:p>
    <w:p w14:paraId="5DC53F8F" w14:textId="3FA6AD2B" w:rsidR="0097255B" w:rsidRPr="006759EE" w:rsidRDefault="006759EE" w:rsidP="0097255B">
      <w:pPr>
        <w:pStyle w:val="ListeParagraf"/>
        <w:ind w:left="0"/>
        <w:rPr>
          <w:rFonts w:eastAsia="Arial Unicode MS" w:cstheme="minorHAnsi"/>
        </w:rPr>
      </w:pPr>
      <w:r>
        <w:rPr>
          <w:rFonts w:ascii="Arial" w:eastAsia="Arial Unicode MS" w:hAnsi="Arial" w:cs="Arial"/>
          <w:b/>
          <w:noProof/>
          <w:lang w:eastAsia="tr-TR"/>
        </w:rPr>
        <w:lastRenderedPageBreak/>
        <w:drawing>
          <wp:anchor distT="0" distB="0" distL="114300" distR="114300" simplePos="0" relativeHeight="251941888" behindDoc="0" locked="0" layoutInCell="1" allowOverlap="1" wp14:anchorId="14A2E60D" wp14:editId="1ABC487B">
            <wp:simplePos x="0" y="0"/>
            <wp:positionH relativeFrom="column">
              <wp:posOffset>2906395</wp:posOffset>
            </wp:positionH>
            <wp:positionV relativeFrom="paragraph">
              <wp:posOffset>92075</wp:posOffset>
            </wp:positionV>
            <wp:extent cx="2802890" cy="2162175"/>
            <wp:effectExtent l="0" t="0" r="0" b="9525"/>
            <wp:wrapSquare wrapText="bothSides"/>
            <wp:docPr id="35885" name="Resim 35885" descr="LUTFU-SAVA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UTFU-SAVAS-12"/>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280289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5BF374" w14:textId="4C4E50EB" w:rsidR="0097255B" w:rsidRPr="006759EE" w:rsidRDefault="0097255B" w:rsidP="006759EE">
      <w:pPr>
        <w:ind w:firstLine="708"/>
        <w:rPr>
          <w:rFonts w:eastAsia="Arial Unicode MS" w:cstheme="minorHAnsi"/>
        </w:rPr>
      </w:pPr>
      <w:r w:rsidRPr="006759EE">
        <w:rPr>
          <w:rFonts w:eastAsia="Arial Unicode MS" w:cstheme="minorHAnsi"/>
        </w:rPr>
        <w:t>28 Ekim Cuma günü anıt alanında düzenlenen Cumhuriyet Bayramı çelenk sunma törenine belediye bandomuz ve ses sistemi ekiplerimiz görevlendirilmiştir ve ayrıca Şehitlik ziyaretine katılım sağlanarak 200 adet karanfil dağıtımı yapılmıştır.</w:t>
      </w:r>
    </w:p>
    <w:p w14:paraId="3C70B87E" w14:textId="253C93DF" w:rsidR="0097255B" w:rsidRPr="006759EE" w:rsidRDefault="0097255B" w:rsidP="0097255B">
      <w:pPr>
        <w:pStyle w:val="ListeParagraf"/>
        <w:ind w:left="0"/>
        <w:rPr>
          <w:rFonts w:eastAsia="Arial Unicode MS" w:cstheme="minorHAnsi"/>
        </w:rPr>
      </w:pPr>
    </w:p>
    <w:p w14:paraId="4B629A35" w14:textId="279F5A8B" w:rsidR="0097255B" w:rsidRPr="006759EE" w:rsidRDefault="0097255B" w:rsidP="006759EE">
      <w:pPr>
        <w:pStyle w:val="ListeParagraf"/>
        <w:ind w:left="0" w:firstLine="708"/>
        <w:rPr>
          <w:rFonts w:eastAsia="Arial Unicode MS" w:cstheme="minorHAnsi"/>
        </w:rPr>
      </w:pPr>
      <w:r w:rsidRPr="006759EE">
        <w:rPr>
          <w:rFonts w:eastAsia="Arial Unicode MS" w:cstheme="minorHAnsi"/>
        </w:rPr>
        <w:t>29 Ekim Cumartesi günü Cumhuriyet Bayramı geçit töreni kutlamalarına belediye bandomuz ses sistemi ekiplerimiz görevlendirilmiştir.</w:t>
      </w:r>
    </w:p>
    <w:p w14:paraId="20C2B454" w14:textId="5ECCBAF9" w:rsidR="0097255B" w:rsidRPr="00245BA1" w:rsidRDefault="0097255B" w:rsidP="0097255B">
      <w:pPr>
        <w:pStyle w:val="ListeParagraf"/>
        <w:ind w:left="0"/>
        <w:rPr>
          <w:rFonts w:ascii="Arial" w:eastAsia="Arial Unicode MS" w:hAnsi="Arial" w:cs="Arial"/>
          <w:b/>
        </w:rPr>
      </w:pPr>
    </w:p>
    <w:p w14:paraId="7B0F5782" w14:textId="77777777" w:rsidR="0097255B" w:rsidRPr="009F255C" w:rsidRDefault="0097255B" w:rsidP="0097255B">
      <w:pPr>
        <w:ind w:left="360"/>
        <w:rPr>
          <w:rFonts w:ascii="Arial" w:eastAsia="Arial Unicode MS" w:hAnsi="Arial" w:cs="Arial"/>
          <w:b/>
        </w:rPr>
      </w:pPr>
    </w:p>
    <w:p w14:paraId="169D0559" w14:textId="537640CF" w:rsidR="0097255B" w:rsidRPr="006759EE" w:rsidRDefault="006759EE" w:rsidP="006759EE">
      <w:pPr>
        <w:pStyle w:val="ListeParagraf"/>
        <w:tabs>
          <w:tab w:val="left" w:pos="709"/>
        </w:tabs>
        <w:ind w:left="0"/>
        <w:rPr>
          <w:rFonts w:eastAsia="Arial Unicode MS" w:cstheme="minorHAnsi"/>
          <w:u w:val="single"/>
        </w:rPr>
      </w:pPr>
      <w:r>
        <w:rPr>
          <w:rFonts w:eastAsia="Arial Unicode MS" w:cstheme="minorHAnsi"/>
        </w:rPr>
        <w:tab/>
      </w:r>
      <w:r w:rsidR="0097255B" w:rsidRPr="006759EE">
        <w:rPr>
          <w:rFonts w:eastAsia="Arial Unicode MS" w:cstheme="minorHAnsi"/>
        </w:rPr>
        <w:t>2 Kasım Çarşamba Kızılay Haftası sebebiyle düzenlenen etkinliğe belediye mehteran ekibimiz görevlendirilmiştir.</w:t>
      </w:r>
    </w:p>
    <w:p w14:paraId="3C18F00B" w14:textId="0698B0FA" w:rsidR="0097255B" w:rsidRPr="006759EE" w:rsidRDefault="006759EE" w:rsidP="006759EE">
      <w:pPr>
        <w:tabs>
          <w:tab w:val="left" w:pos="709"/>
        </w:tabs>
        <w:rPr>
          <w:rFonts w:eastAsia="Arial Unicode MS" w:cstheme="minorHAnsi"/>
        </w:rPr>
      </w:pPr>
      <w:r>
        <w:rPr>
          <w:rFonts w:eastAsia="Arial Unicode MS" w:cstheme="minorHAnsi"/>
        </w:rPr>
        <w:tab/>
      </w:r>
      <w:r w:rsidR="0097255B" w:rsidRPr="006759EE">
        <w:rPr>
          <w:rFonts w:eastAsia="Arial Unicode MS" w:cstheme="minorHAnsi"/>
        </w:rPr>
        <w:t>10 Kasım Perşembe anıt alanında düzenlenen Mustafa Kemal ATATÜRK’ün ölüm yıl dönümü anma törenine belediye bandomuz ve ses sistemi ekiplerimiz görevlendirilmiştir.</w:t>
      </w:r>
    </w:p>
    <w:p w14:paraId="07E10659" w14:textId="0EA3DB69" w:rsidR="0097255B" w:rsidRPr="006759EE" w:rsidRDefault="006759EE" w:rsidP="006759EE">
      <w:pPr>
        <w:tabs>
          <w:tab w:val="left" w:pos="709"/>
        </w:tabs>
        <w:rPr>
          <w:rFonts w:eastAsia="Arial Unicode MS" w:cstheme="minorHAnsi"/>
        </w:rPr>
      </w:pPr>
      <w:r>
        <w:rPr>
          <w:rFonts w:eastAsia="Arial Unicode MS" w:cstheme="minorHAnsi"/>
        </w:rPr>
        <w:tab/>
      </w:r>
      <w:r w:rsidR="0097255B" w:rsidRPr="006759EE">
        <w:rPr>
          <w:rFonts w:eastAsia="Arial Unicode MS" w:cstheme="minorHAnsi"/>
        </w:rPr>
        <w:t>24 Kasım Perşembe Öğretmenler Günü sebebiyle anıt alanında düzenlenen törene belediye bandomuz ve ses sistemi ekiplerimiz görevlendirilmiştir.</w:t>
      </w:r>
    </w:p>
    <w:p w14:paraId="3B666093" w14:textId="77777777" w:rsidR="0097255B" w:rsidRDefault="0097255B" w:rsidP="0097255B">
      <w:pPr>
        <w:tabs>
          <w:tab w:val="left" w:pos="1065"/>
        </w:tabs>
        <w:rPr>
          <w:rFonts w:ascii="Arial" w:eastAsia="Arial Unicode MS" w:hAnsi="Arial" w:cs="Arial"/>
          <w:b/>
        </w:rPr>
      </w:pPr>
    </w:p>
    <w:p w14:paraId="1F3C6437" w14:textId="15C06014" w:rsidR="0097255B" w:rsidRPr="006759EE" w:rsidRDefault="006759EE" w:rsidP="006759EE">
      <w:pPr>
        <w:pStyle w:val="ListeParagraf"/>
        <w:ind w:left="0" w:firstLine="708"/>
        <w:rPr>
          <w:rFonts w:eastAsia="Arial Unicode MS" w:cstheme="minorHAnsi"/>
        </w:rPr>
      </w:pPr>
      <w:r>
        <w:rPr>
          <w:rFonts w:ascii="Arial" w:eastAsia="Arial Unicode MS" w:hAnsi="Arial" w:cs="Arial"/>
          <w:b/>
          <w:noProof/>
          <w:lang w:eastAsia="tr-TR"/>
        </w:rPr>
        <w:drawing>
          <wp:anchor distT="0" distB="0" distL="114300" distR="114300" simplePos="0" relativeHeight="251942912" behindDoc="0" locked="0" layoutInCell="1" allowOverlap="1" wp14:anchorId="5519233A" wp14:editId="41B02D55">
            <wp:simplePos x="0" y="0"/>
            <wp:positionH relativeFrom="column">
              <wp:posOffset>2995295</wp:posOffset>
            </wp:positionH>
            <wp:positionV relativeFrom="paragraph">
              <wp:posOffset>0</wp:posOffset>
            </wp:positionV>
            <wp:extent cx="2705100" cy="1804893"/>
            <wp:effectExtent l="0" t="0" r="0" b="5080"/>
            <wp:wrapSquare wrapText="bothSides"/>
            <wp:docPr id="35887" name="Resim 35887" descr="image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0 (4)"/>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2705100" cy="1804893"/>
                    </a:xfrm>
                    <a:prstGeom prst="rect">
                      <a:avLst/>
                    </a:prstGeom>
                    <a:noFill/>
                    <a:ln>
                      <a:noFill/>
                    </a:ln>
                  </pic:spPr>
                </pic:pic>
              </a:graphicData>
            </a:graphic>
          </wp:anchor>
        </w:drawing>
      </w:r>
      <w:r w:rsidR="0097255B" w:rsidRPr="006759EE">
        <w:rPr>
          <w:rFonts w:eastAsia="Arial Unicode MS" w:cstheme="minorHAnsi"/>
        </w:rPr>
        <w:t>25 Aralık Noel Bayramı kutlamaları sebebiyle il içinde bulunan toplamında 11 kilise ziyaret edilerek Hristiyan ailelere hediye sepetleri dağıtımı yapılmıştır.</w:t>
      </w:r>
    </w:p>
    <w:p w14:paraId="6ADD55B7" w14:textId="408DAA05" w:rsidR="0097255B" w:rsidRDefault="0097255B" w:rsidP="0097255B">
      <w:pPr>
        <w:pStyle w:val="ListeParagraf"/>
        <w:ind w:left="0"/>
        <w:rPr>
          <w:rFonts w:ascii="Arial" w:eastAsia="Arial Unicode MS" w:hAnsi="Arial" w:cs="Arial"/>
          <w:b/>
        </w:rPr>
      </w:pPr>
    </w:p>
    <w:p w14:paraId="482E2F1D" w14:textId="77777777" w:rsidR="0097255B" w:rsidRDefault="0097255B" w:rsidP="0097255B">
      <w:pPr>
        <w:pStyle w:val="ListeParagraf"/>
        <w:ind w:left="0"/>
        <w:rPr>
          <w:rFonts w:ascii="Arial" w:eastAsia="Arial Unicode MS" w:hAnsi="Arial" w:cs="Arial"/>
          <w:b/>
        </w:rPr>
      </w:pPr>
    </w:p>
    <w:p w14:paraId="10DE9990" w14:textId="52B8D8BB" w:rsidR="0097255B" w:rsidRDefault="0097255B" w:rsidP="003854B2">
      <w:pPr>
        <w:pStyle w:val="ListeParagraf"/>
        <w:ind w:left="0"/>
        <w:jc w:val="center"/>
        <w:rPr>
          <w:rFonts w:ascii="Arial" w:eastAsia="Arial Unicode MS" w:hAnsi="Arial" w:cs="Arial"/>
          <w:b/>
        </w:rPr>
      </w:pPr>
    </w:p>
    <w:p w14:paraId="4E4C3695" w14:textId="49E34C22" w:rsidR="0097255B" w:rsidRPr="006759EE" w:rsidRDefault="006759EE" w:rsidP="0097255B">
      <w:pPr>
        <w:tabs>
          <w:tab w:val="left" w:pos="0"/>
        </w:tabs>
        <w:rPr>
          <w:rFonts w:eastAsia="Arial Unicode MS" w:cstheme="minorHAnsi"/>
        </w:rPr>
      </w:pPr>
      <w:r>
        <w:rPr>
          <w:rFonts w:eastAsia="Arial Unicode MS" w:cstheme="minorHAnsi"/>
        </w:rPr>
        <w:tab/>
        <w:t xml:space="preserve">25 Aralık </w:t>
      </w:r>
      <w:r w:rsidR="0097255B" w:rsidRPr="006759EE">
        <w:rPr>
          <w:rFonts w:eastAsia="Arial Unicode MS" w:cstheme="minorHAnsi"/>
        </w:rPr>
        <w:t>Noel Bayramı kutlamaları sebebiyle Antakya Ortodoks Kilisesinde düzenlenen protokol bayramlaşmasına protokol şubemiz katılarak hediye sepeti dağıtımı yapmıştır.</w:t>
      </w:r>
    </w:p>
    <w:p w14:paraId="5CD6DA5A" w14:textId="77777777" w:rsidR="0097255B" w:rsidRDefault="0097255B" w:rsidP="0097255B">
      <w:pPr>
        <w:tabs>
          <w:tab w:val="left" w:pos="0"/>
        </w:tabs>
        <w:rPr>
          <w:rFonts w:ascii="Arial" w:eastAsia="Arial Unicode MS" w:hAnsi="Arial" w:cs="Arial"/>
          <w:b/>
        </w:rPr>
      </w:pPr>
    </w:p>
    <w:p w14:paraId="3983A1F0" w14:textId="72308DC4" w:rsidR="0097255B" w:rsidRDefault="0097255B" w:rsidP="0097255B">
      <w:pPr>
        <w:tabs>
          <w:tab w:val="left" w:pos="0"/>
        </w:tabs>
        <w:rPr>
          <w:rFonts w:ascii="Arial" w:eastAsia="Arial Unicode MS" w:hAnsi="Arial" w:cs="Arial"/>
          <w:b/>
        </w:rPr>
      </w:pPr>
      <w:r w:rsidRPr="002674F5">
        <w:rPr>
          <w:noProof/>
          <w:lang w:eastAsia="tr-TR"/>
        </w:rPr>
        <w:lastRenderedPageBreak/>
        <w:drawing>
          <wp:inline distT="0" distB="0" distL="0" distR="0" wp14:anchorId="4BBB98C8" wp14:editId="27F39B74">
            <wp:extent cx="5510850" cy="4458970"/>
            <wp:effectExtent l="0" t="0" r="0" b="0"/>
            <wp:docPr id="35891" name="Resim 3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521587" cy="4467657"/>
                    </a:xfrm>
                    <a:prstGeom prst="rect">
                      <a:avLst/>
                    </a:prstGeom>
                    <a:noFill/>
                    <a:ln>
                      <a:noFill/>
                    </a:ln>
                  </pic:spPr>
                </pic:pic>
              </a:graphicData>
            </a:graphic>
          </wp:inline>
        </w:drawing>
      </w:r>
    </w:p>
    <w:p w14:paraId="09E8359B" w14:textId="77777777" w:rsidR="0097255B" w:rsidRDefault="0097255B" w:rsidP="0097255B">
      <w:pPr>
        <w:tabs>
          <w:tab w:val="left" w:pos="0"/>
        </w:tabs>
        <w:rPr>
          <w:rFonts w:ascii="Arial" w:eastAsia="Arial Unicode MS" w:hAnsi="Arial" w:cs="Arial"/>
          <w:b/>
        </w:rPr>
      </w:pPr>
    </w:p>
    <w:p w14:paraId="2C5D1E60" w14:textId="77EB8672" w:rsidR="0097255B" w:rsidRDefault="0097255B" w:rsidP="0097255B">
      <w:pPr>
        <w:tabs>
          <w:tab w:val="left" w:pos="0"/>
        </w:tabs>
        <w:rPr>
          <w:rFonts w:ascii="Arial" w:eastAsia="Arial Unicode MS" w:hAnsi="Arial" w:cs="Arial"/>
          <w:b/>
        </w:rPr>
      </w:pPr>
      <w:r w:rsidRPr="002674F5">
        <w:rPr>
          <w:noProof/>
          <w:lang w:eastAsia="tr-TR"/>
        </w:rPr>
        <w:drawing>
          <wp:inline distT="0" distB="0" distL="0" distR="0" wp14:anchorId="2191C903" wp14:editId="5B2CE978">
            <wp:extent cx="5520629" cy="3585155"/>
            <wp:effectExtent l="0" t="0" r="4445" b="0"/>
            <wp:docPr id="35892" name="Resim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5544353" cy="3600561"/>
                    </a:xfrm>
                    <a:prstGeom prst="rect">
                      <a:avLst/>
                    </a:prstGeom>
                    <a:noFill/>
                    <a:ln>
                      <a:noFill/>
                    </a:ln>
                  </pic:spPr>
                </pic:pic>
              </a:graphicData>
            </a:graphic>
          </wp:inline>
        </w:drawing>
      </w:r>
    </w:p>
    <w:p w14:paraId="4C08CE2C" w14:textId="77777777" w:rsidR="00712E66" w:rsidRDefault="00712E66">
      <w:pPr>
        <w:spacing w:before="100" w:line="276" w:lineRule="auto"/>
        <w:jc w:val="left"/>
        <w:rPr>
          <w:rFonts w:cstheme="minorHAnsi"/>
          <w:b/>
          <w:bCs/>
        </w:rPr>
      </w:pPr>
      <w:r>
        <w:rPr>
          <w:rFonts w:cstheme="minorHAnsi"/>
          <w:b/>
          <w:bCs/>
        </w:rPr>
        <w:br w:type="page"/>
      </w:r>
    </w:p>
    <w:p w14:paraId="27207930" w14:textId="451A7E48" w:rsidR="0097255B" w:rsidRDefault="00712E66" w:rsidP="00712E66">
      <w:pPr>
        <w:spacing w:after="0"/>
        <w:jc w:val="left"/>
        <w:rPr>
          <w:rFonts w:cstheme="minorHAnsi"/>
          <w:b/>
          <w:bCs/>
        </w:rPr>
      </w:pPr>
      <w:r w:rsidRPr="00712E66">
        <w:rPr>
          <w:rFonts w:cstheme="minorHAnsi"/>
          <w:b/>
          <w:bCs/>
        </w:rPr>
        <w:lastRenderedPageBreak/>
        <w:t>Tiyatro Şube Müdürlüğü Etkinlikler</w:t>
      </w:r>
    </w:p>
    <w:p w14:paraId="246B63DA" w14:textId="77777777" w:rsidR="00712E66" w:rsidRPr="00712E66" w:rsidRDefault="00712E66" w:rsidP="00712E66">
      <w:pPr>
        <w:spacing w:after="0"/>
        <w:jc w:val="left"/>
        <w:rPr>
          <w:rFonts w:cstheme="minorHAnsi"/>
          <w:b/>
          <w:bCs/>
        </w:rPr>
      </w:pPr>
    </w:p>
    <w:tbl>
      <w:tblPr>
        <w:tblStyle w:val="KlavuzTablo2"/>
        <w:tblW w:w="5000" w:type="pct"/>
        <w:tblLook w:val="04A0" w:firstRow="1" w:lastRow="0" w:firstColumn="1" w:lastColumn="0" w:noHBand="0" w:noVBand="1"/>
      </w:tblPr>
      <w:tblGrid>
        <w:gridCol w:w="3267"/>
        <w:gridCol w:w="3084"/>
        <w:gridCol w:w="2719"/>
      </w:tblGrid>
      <w:tr w:rsidR="004B0E2F" w:rsidRPr="006759EE" w14:paraId="4016FA26" w14:textId="77777777" w:rsidTr="00DF21F2">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23A65BA8" w14:textId="38C7C72A" w:rsidR="004B0E2F" w:rsidRPr="006759EE" w:rsidRDefault="004B0E2F" w:rsidP="00DF21F2">
            <w:pPr>
              <w:spacing w:before="0"/>
              <w:jc w:val="center"/>
              <w:rPr>
                <w:rFonts w:cs="Times New Roman"/>
                <w:sz w:val="18"/>
                <w:szCs w:val="18"/>
              </w:rPr>
            </w:pPr>
            <w:r w:rsidRPr="006759EE">
              <w:rPr>
                <w:rFonts w:cs="Times New Roman"/>
                <w:sz w:val="18"/>
                <w:szCs w:val="18"/>
              </w:rPr>
              <w:t>2022 Yılı Tiyatro Gösterimlerimiz</w:t>
            </w:r>
          </w:p>
        </w:tc>
      </w:tr>
      <w:tr w:rsidR="004B0E2F" w:rsidRPr="006759EE" w14:paraId="4CA172B8"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tcPr>
          <w:p w14:paraId="669B05D9" w14:textId="77777777" w:rsidR="004B0E2F" w:rsidRPr="006759EE" w:rsidRDefault="004B0E2F" w:rsidP="00712E66">
            <w:pPr>
              <w:spacing w:before="0"/>
              <w:jc w:val="center"/>
              <w:rPr>
                <w:rFonts w:eastAsia="Calibri" w:cs="Times New Roman"/>
                <w:b w:val="0"/>
                <w:sz w:val="18"/>
                <w:szCs w:val="18"/>
              </w:rPr>
            </w:pPr>
            <w:r w:rsidRPr="006759EE">
              <w:rPr>
                <w:rFonts w:cs="Times New Roman"/>
                <w:b w:val="0"/>
                <w:sz w:val="18"/>
                <w:szCs w:val="18"/>
              </w:rPr>
              <w:t>TARİH</w:t>
            </w:r>
          </w:p>
        </w:tc>
        <w:tc>
          <w:tcPr>
            <w:tcW w:w="1700" w:type="pct"/>
            <w:vAlign w:val="center"/>
          </w:tcPr>
          <w:p w14:paraId="643C506A"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r w:rsidRPr="006759EE">
              <w:rPr>
                <w:rFonts w:cs="Times New Roman"/>
                <w:b/>
                <w:sz w:val="18"/>
                <w:szCs w:val="18"/>
              </w:rPr>
              <w:t>YER</w:t>
            </w:r>
          </w:p>
        </w:tc>
        <w:tc>
          <w:tcPr>
            <w:tcW w:w="1499" w:type="pct"/>
            <w:vAlign w:val="center"/>
          </w:tcPr>
          <w:p w14:paraId="78E5D2A3"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r w:rsidRPr="006759EE">
              <w:rPr>
                <w:rFonts w:cs="Times New Roman"/>
                <w:b/>
                <w:sz w:val="18"/>
                <w:szCs w:val="18"/>
              </w:rPr>
              <w:t>OYUNUN ADI</w:t>
            </w:r>
          </w:p>
        </w:tc>
      </w:tr>
      <w:tr w:rsidR="004B0E2F" w:rsidRPr="006759EE" w14:paraId="15479674"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68BAD21C" w14:textId="7A811154" w:rsidR="004B0E2F" w:rsidRPr="006759EE" w:rsidRDefault="004B0E2F" w:rsidP="00DF21F2">
            <w:pPr>
              <w:spacing w:before="0"/>
              <w:jc w:val="left"/>
              <w:rPr>
                <w:rFonts w:cs="Times New Roman"/>
                <w:b w:val="0"/>
                <w:sz w:val="18"/>
                <w:szCs w:val="18"/>
              </w:rPr>
            </w:pPr>
            <w:r w:rsidRPr="006759EE">
              <w:rPr>
                <w:rFonts w:cs="Times New Roman"/>
                <w:b w:val="0"/>
                <w:sz w:val="18"/>
                <w:szCs w:val="18"/>
              </w:rPr>
              <w:t>06.01.2022 Perşembe</w:t>
            </w:r>
          </w:p>
        </w:tc>
        <w:tc>
          <w:tcPr>
            <w:tcW w:w="1700" w:type="pct"/>
            <w:vAlign w:val="center"/>
          </w:tcPr>
          <w:p w14:paraId="51D013F2" w14:textId="0560AFE6"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eastAsia="Calibri" w:cs="Times New Roman"/>
                <w:sz w:val="18"/>
                <w:szCs w:val="18"/>
              </w:rPr>
            </w:pPr>
            <w:r w:rsidRPr="006759EE">
              <w:rPr>
                <w:rFonts w:cs="Times New Roman"/>
                <w:sz w:val="18"/>
                <w:szCs w:val="18"/>
              </w:rPr>
              <w:t>ÇEKMECE SAHNESİ</w:t>
            </w:r>
          </w:p>
        </w:tc>
        <w:tc>
          <w:tcPr>
            <w:tcW w:w="1499" w:type="pct"/>
            <w:vAlign w:val="center"/>
          </w:tcPr>
          <w:p w14:paraId="219147BA" w14:textId="0AE84D40"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eastAsia="Calibri" w:cs="Times New Roman"/>
                <w:sz w:val="18"/>
                <w:szCs w:val="18"/>
              </w:rPr>
            </w:pPr>
            <w:r w:rsidRPr="006759EE">
              <w:rPr>
                <w:rFonts w:cs="Times New Roman"/>
                <w:sz w:val="18"/>
                <w:szCs w:val="18"/>
              </w:rPr>
              <w:t>“NİNA’NIN RÜYASI”</w:t>
            </w:r>
          </w:p>
        </w:tc>
      </w:tr>
      <w:tr w:rsidR="004B0E2F" w:rsidRPr="006759EE" w14:paraId="49A0221D"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7663AED0" w14:textId="667328D6" w:rsidR="004B0E2F" w:rsidRPr="006759EE" w:rsidRDefault="004B0E2F" w:rsidP="00DF21F2">
            <w:pPr>
              <w:spacing w:before="0"/>
              <w:jc w:val="left"/>
              <w:rPr>
                <w:rFonts w:cs="Times New Roman"/>
                <w:b w:val="0"/>
                <w:sz w:val="18"/>
                <w:szCs w:val="18"/>
              </w:rPr>
            </w:pPr>
            <w:r w:rsidRPr="006759EE">
              <w:rPr>
                <w:rFonts w:cs="Times New Roman"/>
                <w:b w:val="0"/>
                <w:sz w:val="18"/>
                <w:szCs w:val="18"/>
              </w:rPr>
              <w:t>08.02.2022 Salı</w:t>
            </w:r>
          </w:p>
        </w:tc>
        <w:tc>
          <w:tcPr>
            <w:tcW w:w="1700" w:type="pct"/>
            <w:vAlign w:val="center"/>
          </w:tcPr>
          <w:p w14:paraId="6936571F"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MEZİTLİ BELEDİYESİ KÜLTÜR MERKEZİ</w:t>
            </w:r>
          </w:p>
        </w:tc>
        <w:tc>
          <w:tcPr>
            <w:tcW w:w="1499" w:type="pct"/>
            <w:vAlign w:val="center"/>
          </w:tcPr>
          <w:p w14:paraId="31E5272A" w14:textId="1595C0FC"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b/>
                <w:sz w:val="18"/>
                <w:szCs w:val="18"/>
              </w:rPr>
              <w:t>“KADIN İSTASYONU”</w:t>
            </w:r>
          </w:p>
        </w:tc>
      </w:tr>
      <w:tr w:rsidR="004B0E2F" w:rsidRPr="006759EE" w14:paraId="2065EFE4"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1F49815D" w14:textId="7296894E" w:rsidR="004B0E2F" w:rsidRPr="006759EE" w:rsidRDefault="004B0E2F" w:rsidP="00DF21F2">
            <w:pPr>
              <w:spacing w:before="0"/>
              <w:jc w:val="left"/>
              <w:rPr>
                <w:rFonts w:cs="Times New Roman"/>
                <w:b w:val="0"/>
                <w:sz w:val="18"/>
                <w:szCs w:val="18"/>
              </w:rPr>
            </w:pPr>
            <w:r w:rsidRPr="006759EE">
              <w:rPr>
                <w:rFonts w:cs="Times New Roman"/>
                <w:b w:val="0"/>
                <w:sz w:val="18"/>
                <w:szCs w:val="18"/>
              </w:rPr>
              <w:t>01.07.2022 Cuma</w:t>
            </w:r>
          </w:p>
        </w:tc>
        <w:tc>
          <w:tcPr>
            <w:tcW w:w="1700" w:type="pct"/>
            <w:vAlign w:val="center"/>
          </w:tcPr>
          <w:p w14:paraId="61F4838E"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ERZİN ÖMER HALİSDEMİR KÜLTÜR MERKEZİ</w:t>
            </w:r>
          </w:p>
        </w:tc>
        <w:tc>
          <w:tcPr>
            <w:tcW w:w="1499" w:type="pct"/>
            <w:vAlign w:val="center"/>
          </w:tcPr>
          <w:p w14:paraId="2B4BD0CF" w14:textId="0FFB666B"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“MÜFETTİŞ”</w:t>
            </w:r>
          </w:p>
        </w:tc>
      </w:tr>
      <w:tr w:rsidR="004B0E2F" w:rsidRPr="006759EE" w14:paraId="40126457"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01B0B893" w14:textId="70143AEE" w:rsidR="004B0E2F" w:rsidRPr="006759EE" w:rsidRDefault="004B0E2F" w:rsidP="00DF21F2">
            <w:pPr>
              <w:spacing w:before="0"/>
              <w:jc w:val="left"/>
              <w:rPr>
                <w:rFonts w:cs="Times New Roman"/>
                <w:b w:val="0"/>
                <w:sz w:val="18"/>
                <w:szCs w:val="18"/>
              </w:rPr>
            </w:pPr>
            <w:r w:rsidRPr="006759EE">
              <w:rPr>
                <w:rFonts w:cs="Times New Roman"/>
                <w:b w:val="0"/>
                <w:sz w:val="18"/>
                <w:szCs w:val="18"/>
              </w:rPr>
              <w:t>05.07.2022 Salı</w:t>
            </w:r>
          </w:p>
        </w:tc>
        <w:tc>
          <w:tcPr>
            <w:tcW w:w="1700" w:type="pct"/>
            <w:vAlign w:val="center"/>
          </w:tcPr>
          <w:p w14:paraId="73A5A276"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ARSUZ NAZIM HİKMET KÜLTÜR MERKEZİ</w:t>
            </w:r>
          </w:p>
        </w:tc>
        <w:tc>
          <w:tcPr>
            <w:tcW w:w="1499" w:type="pct"/>
            <w:vAlign w:val="center"/>
          </w:tcPr>
          <w:p w14:paraId="34567884"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“MÜFETTİŞ”</w:t>
            </w:r>
          </w:p>
        </w:tc>
      </w:tr>
      <w:tr w:rsidR="004B0E2F" w:rsidRPr="006759EE" w14:paraId="0CC4E174"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1CA02278" w14:textId="65542A83" w:rsidR="004B0E2F" w:rsidRPr="006759EE" w:rsidRDefault="004B0E2F" w:rsidP="00DF21F2">
            <w:pPr>
              <w:spacing w:before="0"/>
              <w:jc w:val="left"/>
              <w:rPr>
                <w:rFonts w:cs="Times New Roman"/>
                <w:b w:val="0"/>
                <w:sz w:val="18"/>
                <w:szCs w:val="18"/>
              </w:rPr>
            </w:pPr>
            <w:r w:rsidRPr="006759EE">
              <w:rPr>
                <w:rFonts w:cs="Times New Roman"/>
                <w:b w:val="0"/>
                <w:sz w:val="18"/>
                <w:szCs w:val="18"/>
              </w:rPr>
              <w:t>07.07.2022 Perşembe</w:t>
            </w:r>
          </w:p>
        </w:tc>
        <w:tc>
          <w:tcPr>
            <w:tcW w:w="1700" w:type="pct"/>
            <w:vAlign w:val="center"/>
          </w:tcPr>
          <w:p w14:paraId="4657064C"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İSKENDERUN BELEDİYESİ KÜLTÜR SARAYI</w:t>
            </w:r>
          </w:p>
        </w:tc>
        <w:tc>
          <w:tcPr>
            <w:tcW w:w="1499" w:type="pct"/>
            <w:vAlign w:val="center"/>
          </w:tcPr>
          <w:p w14:paraId="13996E00"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“MÜFETTİŞ”</w:t>
            </w:r>
          </w:p>
        </w:tc>
      </w:tr>
      <w:tr w:rsidR="004B0E2F" w:rsidRPr="006759EE" w14:paraId="72002845"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7809D3BD" w14:textId="52ACFAD4" w:rsidR="004B0E2F" w:rsidRPr="006759EE" w:rsidRDefault="004B0E2F" w:rsidP="00DF21F2">
            <w:pPr>
              <w:spacing w:before="0"/>
              <w:jc w:val="left"/>
              <w:rPr>
                <w:rFonts w:cs="Times New Roman"/>
                <w:b w:val="0"/>
                <w:sz w:val="18"/>
                <w:szCs w:val="18"/>
              </w:rPr>
            </w:pPr>
            <w:r w:rsidRPr="006759EE">
              <w:rPr>
                <w:rFonts w:cs="Times New Roman"/>
                <w:b w:val="0"/>
                <w:sz w:val="18"/>
                <w:szCs w:val="18"/>
              </w:rPr>
              <w:t>19.07.2022 Salı</w:t>
            </w:r>
          </w:p>
        </w:tc>
        <w:tc>
          <w:tcPr>
            <w:tcW w:w="1700" w:type="pct"/>
            <w:vAlign w:val="center"/>
          </w:tcPr>
          <w:p w14:paraId="08335086" w14:textId="06E51989"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SAMANDAĞ KÜLTÜR MERKEZİ</w:t>
            </w:r>
          </w:p>
        </w:tc>
        <w:tc>
          <w:tcPr>
            <w:tcW w:w="1499" w:type="pct"/>
            <w:vAlign w:val="center"/>
          </w:tcPr>
          <w:p w14:paraId="33A4E56B" w14:textId="2475B05D"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“MÜFETTİŞ”</w:t>
            </w:r>
          </w:p>
        </w:tc>
      </w:tr>
      <w:tr w:rsidR="004B0E2F" w:rsidRPr="006759EE" w14:paraId="60A6E039"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0B15C7AB" w14:textId="3D9B3A58" w:rsidR="004B0E2F" w:rsidRPr="006759EE" w:rsidRDefault="004B0E2F" w:rsidP="00DF21F2">
            <w:pPr>
              <w:spacing w:before="0"/>
              <w:jc w:val="left"/>
              <w:rPr>
                <w:rFonts w:cs="Times New Roman"/>
                <w:b w:val="0"/>
                <w:sz w:val="18"/>
                <w:szCs w:val="18"/>
              </w:rPr>
            </w:pPr>
            <w:r w:rsidRPr="006759EE">
              <w:rPr>
                <w:rFonts w:cs="Times New Roman"/>
                <w:b w:val="0"/>
                <w:sz w:val="18"/>
                <w:szCs w:val="18"/>
              </w:rPr>
              <w:t>25.07.2022 Pazartesi</w:t>
            </w:r>
          </w:p>
        </w:tc>
        <w:tc>
          <w:tcPr>
            <w:tcW w:w="1700" w:type="pct"/>
            <w:vAlign w:val="center"/>
          </w:tcPr>
          <w:p w14:paraId="5D99B479"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eastAsia="Calibri" w:cs="Times New Roman"/>
                <w:sz w:val="18"/>
                <w:szCs w:val="18"/>
              </w:rPr>
              <w:t>ANTAKYA EXPO ALANI</w:t>
            </w:r>
          </w:p>
        </w:tc>
        <w:tc>
          <w:tcPr>
            <w:tcW w:w="1499" w:type="pct"/>
            <w:vAlign w:val="center"/>
          </w:tcPr>
          <w:p w14:paraId="6CAD7F7D" w14:textId="51FB949C"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“MÜFETTİŞ”</w:t>
            </w:r>
          </w:p>
        </w:tc>
      </w:tr>
      <w:tr w:rsidR="004B0E2F" w:rsidRPr="006759EE" w14:paraId="244265B7"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7CF4DF38" w14:textId="0F114CBB" w:rsidR="004B0E2F" w:rsidRPr="006759EE" w:rsidRDefault="004B0E2F" w:rsidP="00DF21F2">
            <w:pPr>
              <w:spacing w:before="0"/>
              <w:jc w:val="left"/>
              <w:rPr>
                <w:rFonts w:cs="Times New Roman"/>
                <w:b w:val="0"/>
                <w:sz w:val="18"/>
                <w:szCs w:val="18"/>
              </w:rPr>
            </w:pPr>
            <w:r w:rsidRPr="006759EE">
              <w:rPr>
                <w:rFonts w:cs="Times New Roman"/>
                <w:b w:val="0"/>
                <w:sz w:val="18"/>
                <w:szCs w:val="18"/>
              </w:rPr>
              <w:t>30.07.2022 Cumartesi</w:t>
            </w:r>
          </w:p>
        </w:tc>
        <w:tc>
          <w:tcPr>
            <w:tcW w:w="1700" w:type="pct"/>
            <w:vAlign w:val="center"/>
          </w:tcPr>
          <w:p w14:paraId="5924527D"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6759EE">
              <w:rPr>
                <w:rFonts w:eastAsia="Calibri" w:cs="Times New Roman"/>
                <w:sz w:val="18"/>
                <w:szCs w:val="18"/>
              </w:rPr>
              <w:t>ANTAKYA EXPO ALANI</w:t>
            </w:r>
          </w:p>
        </w:tc>
        <w:tc>
          <w:tcPr>
            <w:tcW w:w="1499" w:type="pct"/>
            <w:vAlign w:val="center"/>
          </w:tcPr>
          <w:p w14:paraId="617D7C05"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6759EE">
              <w:rPr>
                <w:rFonts w:eastAsia="Calibri" w:cs="Times New Roman"/>
                <w:sz w:val="18"/>
                <w:szCs w:val="18"/>
              </w:rPr>
              <w:t>“NİNA’NIN RÜYASI”</w:t>
            </w:r>
          </w:p>
        </w:tc>
      </w:tr>
      <w:tr w:rsidR="004B0E2F" w:rsidRPr="006759EE" w14:paraId="4A568D7C"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2244DFA5" w14:textId="5039E3E5" w:rsidR="004B0E2F" w:rsidRPr="006759EE" w:rsidRDefault="004B0E2F" w:rsidP="00DF21F2">
            <w:pPr>
              <w:spacing w:before="0"/>
              <w:jc w:val="left"/>
              <w:rPr>
                <w:rFonts w:cs="Times New Roman"/>
                <w:b w:val="0"/>
                <w:sz w:val="18"/>
                <w:szCs w:val="18"/>
              </w:rPr>
            </w:pPr>
            <w:r w:rsidRPr="006759EE">
              <w:rPr>
                <w:rFonts w:cs="Times New Roman"/>
                <w:b w:val="0"/>
                <w:sz w:val="18"/>
                <w:szCs w:val="18"/>
              </w:rPr>
              <w:t>31.07.2022 Pazar</w:t>
            </w:r>
          </w:p>
        </w:tc>
        <w:tc>
          <w:tcPr>
            <w:tcW w:w="1700" w:type="pct"/>
            <w:vAlign w:val="center"/>
          </w:tcPr>
          <w:p w14:paraId="47447F54"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eastAsia="Calibri" w:cs="Times New Roman"/>
                <w:sz w:val="18"/>
                <w:szCs w:val="18"/>
              </w:rPr>
            </w:pPr>
            <w:r w:rsidRPr="006759EE">
              <w:rPr>
                <w:rFonts w:eastAsia="Calibri" w:cs="Times New Roman"/>
                <w:sz w:val="18"/>
                <w:szCs w:val="18"/>
              </w:rPr>
              <w:t>ARSUZ EXPO ALANI</w:t>
            </w:r>
          </w:p>
        </w:tc>
        <w:tc>
          <w:tcPr>
            <w:tcW w:w="1499" w:type="pct"/>
            <w:vAlign w:val="center"/>
          </w:tcPr>
          <w:p w14:paraId="29D590CF"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eastAsia="Calibri" w:cs="Times New Roman"/>
                <w:sz w:val="18"/>
                <w:szCs w:val="18"/>
              </w:rPr>
            </w:pPr>
            <w:r w:rsidRPr="006759EE">
              <w:rPr>
                <w:rFonts w:eastAsia="Calibri" w:cs="Times New Roman"/>
                <w:sz w:val="18"/>
                <w:szCs w:val="18"/>
              </w:rPr>
              <w:t>“NİNA’NIN RÜYASI”</w:t>
            </w:r>
          </w:p>
        </w:tc>
      </w:tr>
      <w:tr w:rsidR="004B0E2F" w:rsidRPr="006759EE" w14:paraId="2E127059"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757EA9FB" w14:textId="01EA8977" w:rsidR="004B0E2F" w:rsidRPr="006759EE" w:rsidRDefault="004B0E2F" w:rsidP="00DF21F2">
            <w:pPr>
              <w:spacing w:before="0"/>
              <w:jc w:val="left"/>
              <w:rPr>
                <w:rFonts w:cs="Times New Roman"/>
                <w:b w:val="0"/>
                <w:sz w:val="18"/>
                <w:szCs w:val="18"/>
              </w:rPr>
            </w:pPr>
            <w:r w:rsidRPr="006759EE">
              <w:rPr>
                <w:rFonts w:cs="Times New Roman"/>
                <w:b w:val="0"/>
                <w:sz w:val="18"/>
                <w:szCs w:val="18"/>
              </w:rPr>
              <w:t>04.10.2022 Salı</w:t>
            </w:r>
          </w:p>
        </w:tc>
        <w:tc>
          <w:tcPr>
            <w:tcW w:w="1700" w:type="pct"/>
            <w:vAlign w:val="center"/>
          </w:tcPr>
          <w:p w14:paraId="59498A31" w14:textId="7F0D564F"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75476073"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58557ED2"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146CD995" w14:textId="73B43051" w:rsidR="004B0E2F" w:rsidRPr="006759EE" w:rsidRDefault="004B0E2F" w:rsidP="00DF21F2">
            <w:pPr>
              <w:spacing w:before="0"/>
              <w:jc w:val="left"/>
              <w:rPr>
                <w:rFonts w:cs="Times New Roman"/>
                <w:b w:val="0"/>
                <w:sz w:val="18"/>
                <w:szCs w:val="18"/>
              </w:rPr>
            </w:pPr>
            <w:r w:rsidRPr="006759EE">
              <w:rPr>
                <w:rFonts w:cs="Times New Roman"/>
                <w:b w:val="0"/>
                <w:sz w:val="18"/>
                <w:szCs w:val="18"/>
              </w:rPr>
              <w:t>11.10.2022 Salı</w:t>
            </w:r>
          </w:p>
        </w:tc>
        <w:tc>
          <w:tcPr>
            <w:tcW w:w="1700" w:type="pct"/>
            <w:vAlign w:val="center"/>
          </w:tcPr>
          <w:p w14:paraId="7570A50A" w14:textId="1B6F8A6C"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7D786A9D"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3A4DBD50"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0E5877B2" w14:textId="5ED5540F" w:rsidR="004B0E2F" w:rsidRPr="006759EE" w:rsidRDefault="004B0E2F" w:rsidP="00DF21F2">
            <w:pPr>
              <w:spacing w:before="0"/>
              <w:jc w:val="left"/>
              <w:rPr>
                <w:rFonts w:cs="Times New Roman"/>
                <w:b w:val="0"/>
                <w:sz w:val="18"/>
                <w:szCs w:val="18"/>
              </w:rPr>
            </w:pPr>
            <w:r w:rsidRPr="006759EE">
              <w:rPr>
                <w:rFonts w:cs="Times New Roman"/>
                <w:b w:val="0"/>
                <w:sz w:val="18"/>
                <w:szCs w:val="18"/>
              </w:rPr>
              <w:t>18.10.2022 Salı</w:t>
            </w:r>
          </w:p>
        </w:tc>
        <w:tc>
          <w:tcPr>
            <w:tcW w:w="1700" w:type="pct"/>
            <w:vAlign w:val="center"/>
          </w:tcPr>
          <w:p w14:paraId="2F5A89F2" w14:textId="62F3D8AE"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3F6ADEB5"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02FEC4BF"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5364866C" w14:textId="52D1D7BF" w:rsidR="004B0E2F" w:rsidRPr="006759EE" w:rsidRDefault="004B0E2F" w:rsidP="00DF21F2">
            <w:pPr>
              <w:spacing w:before="0"/>
              <w:jc w:val="left"/>
              <w:rPr>
                <w:rFonts w:cs="Times New Roman"/>
                <w:b w:val="0"/>
                <w:sz w:val="18"/>
                <w:szCs w:val="18"/>
              </w:rPr>
            </w:pPr>
            <w:r w:rsidRPr="006759EE">
              <w:rPr>
                <w:rFonts w:cs="Times New Roman"/>
                <w:b w:val="0"/>
                <w:sz w:val="18"/>
                <w:szCs w:val="18"/>
              </w:rPr>
              <w:t>25.10.2022 Salı</w:t>
            </w:r>
          </w:p>
        </w:tc>
        <w:tc>
          <w:tcPr>
            <w:tcW w:w="1700" w:type="pct"/>
            <w:vAlign w:val="center"/>
          </w:tcPr>
          <w:p w14:paraId="6FE3F907" w14:textId="0411981A"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17D57130"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166CB5F5"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02CE9374" w14:textId="20D8BDD8" w:rsidR="004B0E2F" w:rsidRPr="006759EE" w:rsidRDefault="004B0E2F" w:rsidP="00DF21F2">
            <w:pPr>
              <w:spacing w:before="0"/>
              <w:jc w:val="left"/>
              <w:rPr>
                <w:rFonts w:cs="Times New Roman"/>
                <w:b w:val="0"/>
                <w:sz w:val="18"/>
                <w:szCs w:val="18"/>
              </w:rPr>
            </w:pPr>
            <w:r w:rsidRPr="006759EE">
              <w:rPr>
                <w:rFonts w:cs="Times New Roman"/>
                <w:b w:val="0"/>
                <w:sz w:val="18"/>
                <w:szCs w:val="18"/>
              </w:rPr>
              <w:t>27.10.2022 Perşembe</w:t>
            </w:r>
          </w:p>
        </w:tc>
        <w:tc>
          <w:tcPr>
            <w:tcW w:w="1700" w:type="pct"/>
            <w:vAlign w:val="center"/>
          </w:tcPr>
          <w:p w14:paraId="49FB883B"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ARSUZ BELEDİYESİ KÜLTÜR MERKEZİ</w:t>
            </w:r>
          </w:p>
        </w:tc>
        <w:tc>
          <w:tcPr>
            <w:tcW w:w="1499" w:type="pct"/>
            <w:vAlign w:val="center"/>
          </w:tcPr>
          <w:p w14:paraId="51A62E06"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“MÜFETTİŞ”</w:t>
            </w:r>
          </w:p>
        </w:tc>
      </w:tr>
      <w:tr w:rsidR="004B0E2F" w:rsidRPr="006759EE" w14:paraId="2B8E1703"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638D3944" w14:textId="7DF0AEE2" w:rsidR="004B0E2F" w:rsidRPr="006759EE" w:rsidRDefault="004B0E2F" w:rsidP="00DF21F2">
            <w:pPr>
              <w:spacing w:before="0"/>
              <w:jc w:val="left"/>
              <w:rPr>
                <w:rFonts w:cs="Times New Roman"/>
                <w:b w:val="0"/>
                <w:sz w:val="18"/>
                <w:szCs w:val="18"/>
              </w:rPr>
            </w:pPr>
            <w:r w:rsidRPr="006759EE">
              <w:rPr>
                <w:rFonts w:cs="Times New Roman"/>
                <w:b w:val="0"/>
                <w:sz w:val="18"/>
                <w:szCs w:val="18"/>
              </w:rPr>
              <w:t>31.10.2022 Pazartesi</w:t>
            </w:r>
          </w:p>
        </w:tc>
        <w:tc>
          <w:tcPr>
            <w:tcW w:w="1700" w:type="pct"/>
            <w:vAlign w:val="center"/>
          </w:tcPr>
          <w:p w14:paraId="3BDAC78F"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ADANA</w:t>
            </w:r>
          </w:p>
        </w:tc>
        <w:tc>
          <w:tcPr>
            <w:tcW w:w="1499" w:type="pct"/>
            <w:vAlign w:val="center"/>
          </w:tcPr>
          <w:p w14:paraId="53269B54"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“MÜFETTİŞ”</w:t>
            </w:r>
          </w:p>
        </w:tc>
      </w:tr>
      <w:tr w:rsidR="004B0E2F" w:rsidRPr="006759EE" w14:paraId="1CC2BA4A"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0515A0AA" w14:textId="5176C90E" w:rsidR="004B0E2F" w:rsidRPr="006759EE" w:rsidRDefault="004B0E2F" w:rsidP="00DF21F2">
            <w:pPr>
              <w:spacing w:before="0"/>
              <w:jc w:val="left"/>
              <w:rPr>
                <w:rFonts w:cs="Times New Roman"/>
                <w:b w:val="0"/>
                <w:sz w:val="18"/>
                <w:szCs w:val="18"/>
              </w:rPr>
            </w:pPr>
            <w:r w:rsidRPr="006759EE">
              <w:rPr>
                <w:rFonts w:cs="Times New Roman"/>
                <w:b w:val="0"/>
                <w:sz w:val="18"/>
                <w:szCs w:val="18"/>
              </w:rPr>
              <w:t>03.11.2022 Perşembe</w:t>
            </w:r>
          </w:p>
        </w:tc>
        <w:tc>
          <w:tcPr>
            <w:tcW w:w="1700" w:type="pct"/>
            <w:vAlign w:val="center"/>
          </w:tcPr>
          <w:p w14:paraId="78B3FD58" w14:textId="691AB92F"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2C0B0F95"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2F2B7FE6"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75716965" w14:textId="47C5AA2C" w:rsidR="004B0E2F" w:rsidRPr="006759EE" w:rsidRDefault="004B0E2F" w:rsidP="00DF21F2">
            <w:pPr>
              <w:spacing w:before="0"/>
              <w:jc w:val="left"/>
              <w:rPr>
                <w:rFonts w:cs="Times New Roman"/>
                <w:b w:val="0"/>
                <w:sz w:val="18"/>
                <w:szCs w:val="18"/>
              </w:rPr>
            </w:pPr>
            <w:r w:rsidRPr="006759EE">
              <w:rPr>
                <w:rFonts w:cs="Times New Roman"/>
                <w:b w:val="0"/>
                <w:sz w:val="18"/>
                <w:szCs w:val="18"/>
              </w:rPr>
              <w:t>08.11.2022 Salı</w:t>
            </w:r>
          </w:p>
        </w:tc>
        <w:tc>
          <w:tcPr>
            <w:tcW w:w="1700" w:type="pct"/>
            <w:vAlign w:val="center"/>
          </w:tcPr>
          <w:p w14:paraId="6585F615" w14:textId="3ACB5EC4"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5F3E6CAD"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4B8305ED"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32D6681B" w14:textId="75A53591" w:rsidR="004B0E2F" w:rsidRPr="006759EE" w:rsidRDefault="004B0E2F" w:rsidP="00DF21F2">
            <w:pPr>
              <w:spacing w:before="0"/>
              <w:jc w:val="left"/>
              <w:rPr>
                <w:rFonts w:cs="Times New Roman"/>
                <w:b w:val="0"/>
                <w:sz w:val="18"/>
                <w:szCs w:val="18"/>
              </w:rPr>
            </w:pPr>
            <w:r w:rsidRPr="006759EE">
              <w:rPr>
                <w:rFonts w:cs="Times New Roman"/>
                <w:b w:val="0"/>
                <w:sz w:val="18"/>
                <w:szCs w:val="18"/>
              </w:rPr>
              <w:t>22.11.2022 Salı</w:t>
            </w:r>
          </w:p>
        </w:tc>
        <w:tc>
          <w:tcPr>
            <w:tcW w:w="1700" w:type="pct"/>
            <w:vAlign w:val="center"/>
          </w:tcPr>
          <w:p w14:paraId="3F63AB1B" w14:textId="75DDA965"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6DA80851"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2FD76F00"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7C873CA5" w14:textId="7FF7DBCA" w:rsidR="004B0E2F" w:rsidRPr="006759EE" w:rsidRDefault="004B0E2F" w:rsidP="00DF21F2">
            <w:pPr>
              <w:spacing w:before="0"/>
              <w:jc w:val="left"/>
              <w:rPr>
                <w:rFonts w:cs="Times New Roman"/>
                <w:b w:val="0"/>
                <w:sz w:val="18"/>
                <w:szCs w:val="18"/>
              </w:rPr>
            </w:pPr>
            <w:r w:rsidRPr="006759EE">
              <w:rPr>
                <w:rFonts w:cs="Times New Roman"/>
                <w:b w:val="0"/>
                <w:sz w:val="18"/>
                <w:szCs w:val="18"/>
              </w:rPr>
              <w:t>25.11.2022 Cuma</w:t>
            </w:r>
          </w:p>
        </w:tc>
        <w:tc>
          <w:tcPr>
            <w:tcW w:w="1700" w:type="pct"/>
            <w:vAlign w:val="center"/>
          </w:tcPr>
          <w:p w14:paraId="6B2E8731"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EXPO</w:t>
            </w:r>
          </w:p>
        </w:tc>
        <w:tc>
          <w:tcPr>
            <w:tcW w:w="1499" w:type="pct"/>
            <w:vAlign w:val="center"/>
          </w:tcPr>
          <w:p w14:paraId="73054960"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NİNA’NIN RÜYASI</w:t>
            </w:r>
          </w:p>
        </w:tc>
      </w:tr>
      <w:tr w:rsidR="004B0E2F" w:rsidRPr="006759EE" w14:paraId="073F04BE"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76CA1708" w14:textId="4199EDDB" w:rsidR="004B0E2F" w:rsidRPr="006759EE" w:rsidRDefault="004B0E2F" w:rsidP="00DF21F2">
            <w:pPr>
              <w:spacing w:before="0"/>
              <w:jc w:val="left"/>
              <w:rPr>
                <w:rFonts w:cs="Times New Roman"/>
                <w:b w:val="0"/>
                <w:sz w:val="18"/>
                <w:szCs w:val="18"/>
              </w:rPr>
            </w:pPr>
            <w:r w:rsidRPr="006759EE">
              <w:rPr>
                <w:rFonts w:cs="Times New Roman"/>
                <w:b w:val="0"/>
                <w:sz w:val="18"/>
                <w:szCs w:val="18"/>
              </w:rPr>
              <w:t>28.11.2022 Pazartesi</w:t>
            </w:r>
          </w:p>
        </w:tc>
        <w:tc>
          <w:tcPr>
            <w:tcW w:w="1700" w:type="pct"/>
            <w:vAlign w:val="center"/>
          </w:tcPr>
          <w:p w14:paraId="41E28B69"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HATMEK</w:t>
            </w:r>
          </w:p>
        </w:tc>
        <w:tc>
          <w:tcPr>
            <w:tcW w:w="1499" w:type="pct"/>
            <w:vAlign w:val="center"/>
          </w:tcPr>
          <w:p w14:paraId="2B0B1E93"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57C67D08"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17A59E7B" w14:textId="3CB25A2A" w:rsidR="004B0E2F" w:rsidRPr="006759EE" w:rsidRDefault="004B0E2F" w:rsidP="00DF21F2">
            <w:pPr>
              <w:spacing w:before="0"/>
              <w:jc w:val="left"/>
              <w:rPr>
                <w:rFonts w:cs="Times New Roman"/>
                <w:b w:val="0"/>
                <w:sz w:val="18"/>
                <w:szCs w:val="18"/>
              </w:rPr>
            </w:pPr>
            <w:r w:rsidRPr="006759EE">
              <w:rPr>
                <w:rFonts w:cs="Times New Roman"/>
                <w:b w:val="0"/>
                <w:sz w:val="18"/>
                <w:szCs w:val="18"/>
              </w:rPr>
              <w:t>06.12.2022 Salı</w:t>
            </w:r>
          </w:p>
        </w:tc>
        <w:tc>
          <w:tcPr>
            <w:tcW w:w="1700" w:type="pct"/>
            <w:vAlign w:val="center"/>
          </w:tcPr>
          <w:p w14:paraId="4C70E653" w14:textId="0A8EF00F"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2240E8A1"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2C3A827D"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74B77093" w14:textId="06F23D90" w:rsidR="004B0E2F" w:rsidRPr="006759EE" w:rsidRDefault="004B0E2F" w:rsidP="00DF21F2">
            <w:pPr>
              <w:spacing w:before="0"/>
              <w:jc w:val="left"/>
              <w:rPr>
                <w:rFonts w:cs="Times New Roman"/>
                <w:b w:val="0"/>
                <w:sz w:val="18"/>
                <w:szCs w:val="18"/>
              </w:rPr>
            </w:pPr>
            <w:r w:rsidRPr="006759EE">
              <w:rPr>
                <w:rFonts w:cs="Times New Roman"/>
                <w:b w:val="0"/>
                <w:sz w:val="18"/>
                <w:szCs w:val="18"/>
              </w:rPr>
              <w:t>13.12.2022 Salı</w:t>
            </w:r>
          </w:p>
        </w:tc>
        <w:tc>
          <w:tcPr>
            <w:tcW w:w="1700" w:type="pct"/>
            <w:vAlign w:val="center"/>
          </w:tcPr>
          <w:p w14:paraId="47547875" w14:textId="470B2403"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0E9E0237"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6759EE">
              <w:rPr>
                <w:rFonts w:cs="Times New Roman"/>
                <w:sz w:val="18"/>
                <w:szCs w:val="18"/>
              </w:rPr>
              <w:t>“EZOP MASALLARI”</w:t>
            </w:r>
          </w:p>
        </w:tc>
      </w:tr>
      <w:tr w:rsidR="004B0E2F" w:rsidRPr="006759EE" w14:paraId="5A94CB8D"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5BACC49C" w14:textId="5B162A8C" w:rsidR="004B0E2F" w:rsidRPr="006759EE" w:rsidRDefault="004B0E2F" w:rsidP="00DF21F2">
            <w:pPr>
              <w:spacing w:before="0"/>
              <w:jc w:val="left"/>
              <w:rPr>
                <w:rFonts w:cs="Times New Roman"/>
                <w:b w:val="0"/>
                <w:sz w:val="18"/>
                <w:szCs w:val="18"/>
              </w:rPr>
            </w:pPr>
            <w:r w:rsidRPr="006759EE">
              <w:rPr>
                <w:rFonts w:cs="Times New Roman"/>
                <w:b w:val="0"/>
                <w:sz w:val="18"/>
                <w:szCs w:val="18"/>
              </w:rPr>
              <w:t>15.12.2022 Perşembe</w:t>
            </w:r>
          </w:p>
        </w:tc>
        <w:tc>
          <w:tcPr>
            <w:tcW w:w="1700" w:type="pct"/>
            <w:vAlign w:val="center"/>
          </w:tcPr>
          <w:p w14:paraId="0DFF6E4A"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KASTAMONU CİDE BELEDİYESİ KÜLTÜR SARAYI</w:t>
            </w:r>
          </w:p>
        </w:tc>
        <w:tc>
          <w:tcPr>
            <w:tcW w:w="1499" w:type="pct"/>
            <w:vAlign w:val="center"/>
          </w:tcPr>
          <w:p w14:paraId="1B36C9A7"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“MÜFETTİŞ”</w:t>
            </w:r>
          </w:p>
        </w:tc>
      </w:tr>
      <w:tr w:rsidR="004B0E2F" w:rsidRPr="006759EE" w14:paraId="4067DB3C" w14:textId="77777777" w:rsidTr="00DF21F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1951B68B" w14:textId="32AECA12" w:rsidR="004B0E2F" w:rsidRPr="006759EE" w:rsidRDefault="004B0E2F" w:rsidP="00DF21F2">
            <w:pPr>
              <w:spacing w:before="0"/>
              <w:jc w:val="left"/>
              <w:rPr>
                <w:rFonts w:cs="Times New Roman"/>
                <w:b w:val="0"/>
                <w:sz w:val="18"/>
                <w:szCs w:val="18"/>
              </w:rPr>
            </w:pPr>
            <w:r w:rsidRPr="006759EE">
              <w:rPr>
                <w:rFonts w:cs="Times New Roman"/>
                <w:b w:val="0"/>
                <w:sz w:val="18"/>
                <w:szCs w:val="18"/>
              </w:rPr>
              <w:t>23.12.2022 Cuma</w:t>
            </w:r>
          </w:p>
        </w:tc>
        <w:tc>
          <w:tcPr>
            <w:tcW w:w="1700" w:type="pct"/>
            <w:vAlign w:val="center"/>
          </w:tcPr>
          <w:p w14:paraId="6ED4AF8F"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6759EE">
              <w:rPr>
                <w:rFonts w:eastAsia="Calibri" w:cs="Times New Roman"/>
                <w:sz w:val="18"/>
                <w:szCs w:val="18"/>
              </w:rPr>
              <w:t>EXPO</w:t>
            </w:r>
          </w:p>
        </w:tc>
        <w:tc>
          <w:tcPr>
            <w:tcW w:w="1499" w:type="pct"/>
            <w:vAlign w:val="center"/>
          </w:tcPr>
          <w:p w14:paraId="70600293" w14:textId="77777777" w:rsidR="004B0E2F" w:rsidRPr="006759EE" w:rsidRDefault="004B0E2F" w:rsidP="00DF21F2">
            <w:pPr>
              <w:spacing w:before="0"/>
              <w:jc w:val="center"/>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6759EE">
              <w:rPr>
                <w:rFonts w:eastAsia="Calibri" w:cs="Times New Roman"/>
                <w:sz w:val="18"/>
                <w:szCs w:val="18"/>
              </w:rPr>
              <w:t>“NİNA’NIN RÜYASI”</w:t>
            </w:r>
          </w:p>
        </w:tc>
      </w:tr>
      <w:tr w:rsidR="004B0E2F" w:rsidRPr="006759EE" w14:paraId="1E58DE51" w14:textId="77777777" w:rsidTr="00DF21F2">
        <w:trPr>
          <w:trHeight w:val="340"/>
        </w:trPr>
        <w:tc>
          <w:tcPr>
            <w:cnfStyle w:val="001000000000" w:firstRow="0" w:lastRow="0" w:firstColumn="1" w:lastColumn="0" w:oddVBand="0" w:evenVBand="0" w:oddHBand="0" w:evenHBand="0" w:firstRowFirstColumn="0" w:firstRowLastColumn="0" w:lastRowFirstColumn="0" w:lastRowLastColumn="0"/>
            <w:tcW w:w="1801" w:type="pct"/>
            <w:vAlign w:val="center"/>
          </w:tcPr>
          <w:p w14:paraId="6B5260DD" w14:textId="4B8E8969" w:rsidR="004B0E2F" w:rsidRPr="006759EE" w:rsidRDefault="004B0E2F" w:rsidP="00DF21F2">
            <w:pPr>
              <w:spacing w:before="0"/>
              <w:jc w:val="left"/>
              <w:rPr>
                <w:rFonts w:cs="Times New Roman"/>
                <w:b w:val="0"/>
                <w:sz w:val="18"/>
                <w:szCs w:val="18"/>
              </w:rPr>
            </w:pPr>
            <w:r w:rsidRPr="006759EE">
              <w:rPr>
                <w:rFonts w:cs="Times New Roman"/>
                <w:b w:val="0"/>
                <w:sz w:val="18"/>
                <w:szCs w:val="18"/>
              </w:rPr>
              <w:t>27.12.2022 Salı</w:t>
            </w:r>
          </w:p>
        </w:tc>
        <w:tc>
          <w:tcPr>
            <w:tcW w:w="1700" w:type="pct"/>
            <w:vAlign w:val="center"/>
          </w:tcPr>
          <w:p w14:paraId="06BCA05A" w14:textId="67BD1B45"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ÇEKMECE SAHNESİ</w:t>
            </w:r>
          </w:p>
        </w:tc>
        <w:tc>
          <w:tcPr>
            <w:tcW w:w="1499" w:type="pct"/>
            <w:vAlign w:val="center"/>
          </w:tcPr>
          <w:p w14:paraId="0D60550B" w14:textId="77777777" w:rsidR="004B0E2F" w:rsidRPr="006759EE" w:rsidRDefault="004B0E2F" w:rsidP="00DF21F2">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6759EE">
              <w:rPr>
                <w:rFonts w:cs="Times New Roman"/>
                <w:sz w:val="18"/>
                <w:szCs w:val="18"/>
              </w:rPr>
              <w:t>“EZOP MASALLARI”</w:t>
            </w:r>
          </w:p>
        </w:tc>
      </w:tr>
    </w:tbl>
    <w:p w14:paraId="525589A3" w14:textId="77777777" w:rsidR="0097255B" w:rsidRDefault="0097255B" w:rsidP="0097255B"/>
    <w:p w14:paraId="6A33B333" w14:textId="2828BB63" w:rsidR="0097255B" w:rsidRDefault="0097255B" w:rsidP="004B0E2F">
      <w:pPr>
        <w:rPr>
          <w:b/>
          <w:color w:val="EEECE1" w:themeColor="background2"/>
          <w:sz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noProof/>
          <w:color w:val="EEECE1" w:themeColor="background2"/>
          <w:sz w:val="36"/>
          <w:lang w:eastAsia="tr-TR"/>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drawing>
          <wp:inline distT="0" distB="0" distL="0" distR="0" wp14:anchorId="748C8238" wp14:editId="6D1E7ADC">
            <wp:extent cx="2656369" cy="1991175"/>
            <wp:effectExtent l="0" t="0" r="0" b="9525"/>
            <wp:docPr id="35894" name="Resim 35894" descr="C:\Users\HP\Desktop\faaliyet\tiyatro\WhatsApp Image 2023-01-30 at 14.3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faaliyet\tiyatro\WhatsApp Image 2023-01-30 at 14.35.09.jpeg"/>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2670093" cy="2001462"/>
                    </a:xfrm>
                    <a:prstGeom prst="rect">
                      <a:avLst/>
                    </a:prstGeom>
                    <a:noFill/>
                    <a:ln>
                      <a:noFill/>
                    </a:ln>
                  </pic:spPr>
                </pic:pic>
              </a:graphicData>
            </a:graphic>
          </wp:inline>
        </w:drawing>
      </w:r>
      <w:r w:rsidR="004B0E2F">
        <w:rPr>
          <w:b/>
          <w:noProof/>
          <w:color w:val="EEECE1" w:themeColor="background2"/>
          <w:sz w:val="36"/>
          <w:lang w:eastAsia="tr-TR"/>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  </w:t>
      </w:r>
      <w:r w:rsidR="004B0E2F">
        <w:rPr>
          <w:b/>
          <w:noProof/>
          <w:color w:val="EEECE1" w:themeColor="background2"/>
          <w:sz w:val="36"/>
          <w:lang w:eastAsia="tr-TR"/>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drawing>
          <wp:inline distT="0" distB="0" distL="0" distR="0" wp14:anchorId="3DA99F1B" wp14:editId="2277834E">
            <wp:extent cx="2987247" cy="1973363"/>
            <wp:effectExtent l="0" t="0" r="3810" b="8255"/>
            <wp:docPr id="35896" name="Resim 35896" descr="C:\Users\HP\Desktop\faaliyet\tiyatro\WhatsApp Image 2023-01-30 at 14.38.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faaliyet\tiyatro\WhatsApp Image 2023-01-30 at 14.38.32.jpeg"/>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3002187" cy="1983232"/>
                    </a:xfrm>
                    <a:prstGeom prst="rect">
                      <a:avLst/>
                    </a:prstGeom>
                    <a:noFill/>
                    <a:ln>
                      <a:noFill/>
                    </a:ln>
                  </pic:spPr>
                </pic:pic>
              </a:graphicData>
            </a:graphic>
          </wp:inline>
        </w:drawing>
      </w:r>
    </w:p>
    <w:p w14:paraId="7AADED0A" w14:textId="77777777" w:rsidR="0097255B" w:rsidRDefault="0097255B" w:rsidP="0097255B">
      <w:pPr>
        <w:jc w:val="center"/>
        <w:rPr>
          <w:b/>
          <w:color w:val="EEECE1" w:themeColor="background2"/>
          <w:sz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0F5C8F">
        <w:rPr>
          <w:noProof/>
          <w:lang w:eastAsia="tr-TR"/>
        </w:rPr>
        <w:lastRenderedPageBreak/>
        <w:drawing>
          <wp:inline distT="0" distB="0" distL="0" distR="0" wp14:anchorId="01DA1BCB" wp14:editId="331BA20B">
            <wp:extent cx="5705475" cy="2238375"/>
            <wp:effectExtent l="0" t="0" r="9525" b="9525"/>
            <wp:docPr id="35897" name="Resim 3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705475" cy="2238375"/>
                    </a:xfrm>
                    <a:prstGeom prst="rect">
                      <a:avLst/>
                    </a:prstGeom>
                    <a:noFill/>
                    <a:ln>
                      <a:noFill/>
                    </a:ln>
                  </pic:spPr>
                </pic:pic>
              </a:graphicData>
            </a:graphic>
          </wp:inline>
        </w:drawing>
      </w:r>
    </w:p>
    <w:p w14:paraId="3393946D" w14:textId="77777777" w:rsidR="0097255B" w:rsidRDefault="0097255B" w:rsidP="0097255B">
      <w:pPr>
        <w:pStyle w:val="ListeParagraf"/>
        <w:tabs>
          <w:tab w:val="left" w:pos="1065"/>
        </w:tabs>
        <w:rPr>
          <w:rFonts w:ascii="Arial" w:eastAsia="Arial Unicode MS" w:hAnsi="Arial" w:cs="Arial"/>
          <w:b/>
        </w:rPr>
      </w:pPr>
    </w:p>
    <w:tbl>
      <w:tblPr>
        <w:tblStyle w:val="TableGrid"/>
        <w:tblW w:w="5000" w:type="pct"/>
        <w:tblInd w:w="0" w:type="dxa"/>
        <w:tblCellMar>
          <w:top w:w="48" w:type="dxa"/>
          <w:left w:w="108" w:type="dxa"/>
          <w:right w:w="60" w:type="dxa"/>
        </w:tblCellMar>
        <w:tblLook w:val="04A0" w:firstRow="1" w:lastRow="0" w:firstColumn="1" w:lastColumn="0" w:noHBand="0" w:noVBand="1"/>
      </w:tblPr>
      <w:tblGrid>
        <w:gridCol w:w="1770"/>
        <w:gridCol w:w="7290"/>
      </w:tblGrid>
      <w:tr w:rsidR="00976090" w:rsidRPr="006759EE" w14:paraId="14980114" w14:textId="77777777" w:rsidTr="00043A45">
        <w:trPr>
          <w:trHeight w:val="572"/>
        </w:trPr>
        <w:tc>
          <w:tcPr>
            <w:tcW w:w="977" w:type="pct"/>
            <w:tcBorders>
              <w:top w:val="single" w:sz="4" w:space="0" w:color="E67817"/>
              <w:left w:val="single" w:sz="4" w:space="0" w:color="E67817"/>
              <w:bottom w:val="single" w:sz="12" w:space="0" w:color="666666"/>
              <w:right w:val="single" w:sz="4" w:space="0" w:color="E67817"/>
            </w:tcBorders>
            <w:vAlign w:val="center"/>
          </w:tcPr>
          <w:p w14:paraId="21CB175F" w14:textId="77777777" w:rsidR="00976090" w:rsidRPr="006759EE" w:rsidRDefault="00976090" w:rsidP="007256AC">
            <w:pPr>
              <w:spacing w:line="259" w:lineRule="auto"/>
              <w:rPr>
                <w:rFonts w:ascii="Arial Narrow" w:hAnsi="Arial Narrow"/>
                <w:sz w:val="20"/>
                <w:szCs w:val="20"/>
              </w:rPr>
            </w:pPr>
            <w:r w:rsidRPr="006759EE">
              <w:rPr>
                <w:rFonts w:ascii="Arial Narrow" w:eastAsia="Arial" w:hAnsi="Arial Narrow" w:cs="Arial"/>
                <w:b/>
                <w:sz w:val="20"/>
                <w:szCs w:val="20"/>
              </w:rPr>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074C48F8" w14:textId="77777777" w:rsidR="00976090" w:rsidRPr="006759EE" w:rsidRDefault="00976090" w:rsidP="007256AC">
            <w:pPr>
              <w:spacing w:line="259" w:lineRule="auto"/>
              <w:rPr>
                <w:rFonts w:ascii="Arial Narrow" w:hAnsi="Arial Narrow"/>
                <w:sz w:val="20"/>
                <w:szCs w:val="20"/>
              </w:rPr>
            </w:pPr>
            <w:r w:rsidRPr="006759EE">
              <w:rPr>
                <w:rFonts w:ascii="Arial Narrow" w:eastAsia="Arial" w:hAnsi="Arial Narrow" w:cs="Arial"/>
                <w:sz w:val="20"/>
                <w:szCs w:val="20"/>
              </w:rPr>
              <w:t xml:space="preserve">A7: Afet ve acil durumlara hazır olma kapasitesinin artırılarak olumsuz etkilerini en aza indirmek </w:t>
            </w:r>
          </w:p>
        </w:tc>
      </w:tr>
      <w:tr w:rsidR="00976090" w:rsidRPr="006759EE" w14:paraId="2AF29B4A" w14:textId="77777777" w:rsidTr="00043A45">
        <w:trPr>
          <w:trHeight w:val="418"/>
        </w:trPr>
        <w:tc>
          <w:tcPr>
            <w:tcW w:w="977" w:type="pct"/>
            <w:tcBorders>
              <w:top w:val="single" w:sz="12" w:space="0" w:color="666666"/>
              <w:left w:val="single" w:sz="4" w:space="0" w:color="E67817"/>
              <w:bottom w:val="single" w:sz="4" w:space="0" w:color="E67817"/>
              <w:right w:val="single" w:sz="4" w:space="0" w:color="E67817"/>
            </w:tcBorders>
          </w:tcPr>
          <w:p w14:paraId="266E0B79" w14:textId="77777777" w:rsidR="00976090" w:rsidRPr="006759EE" w:rsidRDefault="00976090" w:rsidP="007256AC">
            <w:pPr>
              <w:spacing w:line="259" w:lineRule="auto"/>
              <w:rPr>
                <w:rFonts w:ascii="Arial Narrow" w:hAnsi="Arial Narrow"/>
                <w:sz w:val="20"/>
                <w:szCs w:val="20"/>
              </w:rPr>
            </w:pPr>
            <w:r w:rsidRPr="006759EE">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66BAE511" w14:textId="77777777" w:rsidR="00976090" w:rsidRPr="006759EE" w:rsidRDefault="00976090" w:rsidP="007256AC">
            <w:pPr>
              <w:spacing w:line="259" w:lineRule="auto"/>
              <w:rPr>
                <w:rFonts w:ascii="Arial Narrow" w:hAnsi="Arial Narrow"/>
                <w:sz w:val="20"/>
                <w:szCs w:val="20"/>
              </w:rPr>
            </w:pPr>
            <w:r w:rsidRPr="006759EE">
              <w:rPr>
                <w:rFonts w:ascii="Arial Narrow" w:eastAsia="Arial" w:hAnsi="Arial Narrow" w:cs="Arial"/>
                <w:sz w:val="20"/>
                <w:szCs w:val="20"/>
              </w:rPr>
              <w:t xml:space="preserve">H7.1: Afet ve acil durumlara hızlı, etkin ve kapsamlı müdahale edilmesi </w:t>
            </w:r>
          </w:p>
        </w:tc>
      </w:tr>
      <w:tr w:rsidR="00976090" w:rsidRPr="006759EE" w14:paraId="172F2A3D" w14:textId="77777777" w:rsidTr="00043A45">
        <w:trPr>
          <w:trHeight w:val="559"/>
        </w:trPr>
        <w:tc>
          <w:tcPr>
            <w:tcW w:w="977" w:type="pct"/>
            <w:tcBorders>
              <w:top w:val="single" w:sz="4" w:space="0" w:color="E67817"/>
              <w:left w:val="single" w:sz="4" w:space="0" w:color="E67817"/>
              <w:bottom w:val="single" w:sz="4" w:space="0" w:color="E67817"/>
              <w:right w:val="single" w:sz="4" w:space="0" w:color="E67817"/>
            </w:tcBorders>
          </w:tcPr>
          <w:p w14:paraId="383C1EC1" w14:textId="77777777" w:rsidR="00976090" w:rsidRPr="006759EE" w:rsidRDefault="00976090" w:rsidP="007256AC">
            <w:pPr>
              <w:spacing w:line="259" w:lineRule="auto"/>
              <w:rPr>
                <w:rFonts w:ascii="Arial Narrow" w:hAnsi="Arial Narrow"/>
                <w:sz w:val="20"/>
                <w:szCs w:val="20"/>
              </w:rPr>
            </w:pPr>
            <w:r w:rsidRPr="006759EE">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7574A6C8" w14:textId="77777777" w:rsidR="00976090" w:rsidRPr="006759EE" w:rsidRDefault="00976090" w:rsidP="007256AC">
            <w:pPr>
              <w:spacing w:line="259" w:lineRule="auto"/>
              <w:rPr>
                <w:rFonts w:ascii="Arial Narrow" w:hAnsi="Arial Narrow"/>
                <w:sz w:val="20"/>
                <w:szCs w:val="20"/>
              </w:rPr>
            </w:pPr>
            <w:r w:rsidRPr="006759EE">
              <w:rPr>
                <w:rFonts w:ascii="Arial Narrow" w:eastAsia="Arial" w:hAnsi="Arial Narrow" w:cs="Arial"/>
                <w:sz w:val="20"/>
                <w:szCs w:val="20"/>
              </w:rPr>
              <w:t xml:space="preserve">PH7.1.1: Afet ve acil durumlara hızlı, etkin ve kapsamlı müdahale edilmesi </w:t>
            </w:r>
          </w:p>
        </w:tc>
      </w:tr>
    </w:tbl>
    <w:p w14:paraId="05833D28" w14:textId="77777777" w:rsidR="000C39DD" w:rsidRPr="006759EE" w:rsidRDefault="000C39DD" w:rsidP="000C39DD">
      <w:pPr>
        <w:autoSpaceDE w:val="0"/>
        <w:autoSpaceDN w:val="0"/>
        <w:adjustRightInd w:val="0"/>
        <w:ind w:firstLine="708"/>
        <w:rPr>
          <w:b/>
        </w:rPr>
      </w:pPr>
      <w:r w:rsidRPr="006759EE">
        <w:rPr>
          <w:b/>
        </w:rPr>
        <w:t>Yangın Güvenlik Önlemlerinin Denetlenmesi</w:t>
      </w:r>
    </w:p>
    <w:p w14:paraId="16CDD371" w14:textId="77777777" w:rsidR="000C39DD" w:rsidRPr="006759EE" w:rsidRDefault="000C39DD" w:rsidP="000C39DD">
      <w:pPr>
        <w:autoSpaceDE w:val="0"/>
        <w:autoSpaceDN w:val="0"/>
        <w:adjustRightInd w:val="0"/>
        <w:ind w:firstLine="708"/>
      </w:pPr>
      <w:r w:rsidRPr="006759EE">
        <w:t>Yaşam Alanlarını güvenli kılmak amacı ile yangın ve güvenlik önlemlerinin aldırılması. Yeni açılan işyerlerinin ruhsat aşamasında yangın güvenliği denetiminin yapılması ve rapor vermek faaliyetin alanına girmektedir.</w:t>
      </w:r>
    </w:p>
    <w:p w14:paraId="71355A75" w14:textId="77777777" w:rsidR="000C39DD" w:rsidRPr="006759EE" w:rsidRDefault="000C39DD" w:rsidP="000C39DD">
      <w:pPr>
        <w:autoSpaceDE w:val="0"/>
        <w:autoSpaceDN w:val="0"/>
        <w:adjustRightInd w:val="0"/>
        <w:ind w:firstLine="708"/>
      </w:pPr>
      <w:r w:rsidRPr="006759EE">
        <w:t>Müracaatta bulunan sıhhi, gayri sıhhi patlayıcı maddelerle ilgili işyerleri, sağlık ve eğitim kurumlarında 19.12.2007 tarih 26735 sayılı sayılı Resmi Gazetede yayımlanarak yürürlüğe giren ve en son 09.09.2009 sayılı Bakanlar kurulu kararı ile değişiklik yapılan ‘Binaların Yangından Korunması Hakkında Yönetmelik’ hükümlerine  göre yangın güvenliği denetimi yaparak rapor verilir.</w:t>
      </w:r>
    </w:p>
    <w:p w14:paraId="26DC347D" w14:textId="77777777" w:rsidR="000C39DD" w:rsidRDefault="000C39DD" w:rsidP="000C39DD">
      <w:pPr>
        <w:autoSpaceDE w:val="0"/>
        <w:autoSpaceDN w:val="0"/>
        <w:adjustRightInd w:val="0"/>
        <w:ind w:firstLine="708"/>
      </w:pPr>
      <w:r w:rsidRPr="006759EE">
        <w:t xml:space="preserve">2022 Yılı 1010 adet Resmi Kurum ve Kuruluşlar ile İşyerinde yangın güvenlik önlemleriyle ilgili Denetimler yapılarak rapor düzenlenmiştir </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6759EE" w14:paraId="6D8D97E9" w14:textId="77777777" w:rsidTr="006759EE">
        <w:tc>
          <w:tcPr>
            <w:tcW w:w="4530" w:type="dxa"/>
            <w:vAlign w:val="center"/>
          </w:tcPr>
          <w:p w14:paraId="31523A54" w14:textId="7C0DFD45" w:rsidR="006759EE" w:rsidRDefault="006759EE" w:rsidP="006759EE">
            <w:pPr>
              <w:autoSpaceDE w:val="0"/>
              <w:autoSpaceDN w:val="0"/>
              <w:adjustRightInd w:val="0"/>
              <w:jc w:val="center"/>
            </w:pPr>
            <w:r w:rsidRPr="00AA310B">
              <w:rPr>
                <w:b/>
                <w:noProof/>
                <w:lang w:eastAsia="tr-TR"/>
              </w:rPr>
              <w:drawing>
                <wp:inline distT="0" distB="0" distL="0" distR="0" wp14:anchorId="3FBA2931" wp14:editId="63CB10A5">
                  <wp:extent cx="2226365" cy="1876425"/>
                  <wp:effectExtent l="114300" t="114300" r="97790" b="123825"/>
                  <wp:docPr id="157" name="Resim 157" descr="C:\Users\malburoglu\Desktop\Yeni klasör (2)\WhatsApp Image 2022-02-07 at 10.42.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lburoglu\Desktop\Yeni klasör (2)\WhatsApp Image 2022-02-07 at 10.42.11 (1).jpeg"/>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2226365" cy="187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3A947D09" w14:textId="1E94DCEA" w:rsidR="006759EE" w:rsidRDefault="006759EE" w:rsidP="006759EE">
            <w:pPr>
              <w:autoSpaceDE w:val="0"/>
              <w:autoSpaceDN w:val="0"/>
              <w:adjustRightInd w:val="0"/>
              <w:jc w:val="center"/>
            </w:pPr>
            <w:r w:rsidRPr="00AA310B">
              <w:rPr>
                <w:b/>
                <w:noProof/>
                <w:lang w:eastAsia="tr-TR"/>
              </w:rPr>
              <w:drawing>
                <wp:inline distT="0" distB="0" distL="0" distR="0" wp14:anchorId="0DC80AC3" wp14:editId="45844D01">
                  <wp:extent cx="2138045" cy="1876425"/>
                  <wp:effectExtent l="114300" t="114300" r="109855" b="142875"/>
                  <wp:docPr id="156" name="Resim 156" descr="C:\Users\malburoglu\Desktop\Yeni klasör (2)\WhatsApp Image 2022-02-07 at 10.4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lburoglu\Desktop\Yeni klasör (2)\WhatsApp Image 2022-02-07 at 10.42.11.jpeg"/>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2138045" cy="187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054CF111" w14:textId="23D1D81E" w:rsidR="00712E66" w:rsidRDefault="00712E66" w:rsidP="006759EE">
      <w:pPr>
        <w:autoSpaceDE w:val="0"/>
        <w:autoSpaceDN w:val="0"/>
        <w:adjustRightInd w:val="0"/>
        <w:ind w:firstLine="708"/>
        <w:rPr>
          <w:b/>
        </w:rPr>
      </w:pPr>
    </w:p>
    <w:p w14:paraId="445CAA86" w14:textId="77777777" w:rsidR="00712E66" w:rsidRDefault="00712E66">
      <w:pPr>
        <w:spacing w:before="100" w:line="276" w:lineRule="auto"/>
        <w:jc w:val="left"/>
        <w:rPr>
          <w:b/>
        </w:rPr>
      </w:pPr>
      <w:r>
        <w:rPr>
          <w:b/>
        </w:rPr>
        <w:br w:type="page"/>
      </w:r>
    </w:p>
    <w:p w14:paraId="78B93BD6" w14:textId="77777777" w:rsidR="000C39DD" w:rsidRDefault="000C39DD" w:rsidP="000C39DD">
      <w:pPr>
        <w:autoSpaceDE w:val="0"/>
        <w:autoSpaceDN w:val="0"/>
        <w:adjustRightInd w:val="0"/>
        <w:ind w:firstLine="708"/>
        <w:rPr>
          <w:b/>
        </w:rPr>
      </w:pPr>
      <w:r w:rsidRPr="004B0E2F">
        <w:rPr>
          <w:b/>
        </w:rPr>
        <w:lastRenderedPageBreak/>
        <w:t>2-Yangın Söndürme ve Kurtarma Faaliyetleri</w:t>
      </w:r>
    </w:p>
    <w:p w14:paraId="018CA896" w14:textId="77777777" w:rsidR="000C39DD" w:rsidRPr="003335E9" w:rsidRDefault="000C39DD" w:rsidP="000C39DD">
      <w:pPr>
        <w:autoSpaceDE w:val="0"/>
        <w:autoSpaceDN w:val="0"/>
        <w:adjustRightInd w:val="0"/>
        <w:ind w:firstLine="708"/>
      </w:pPr>
      <w:r w:rsidRPr="003335E9">
        <w:t>Hatay 112 acil merkezine gelen yangın ihbarları değerlendirilerek(ihbarın doğruluğu, yangının boyutu vb.) gerekli anons ve alarm yapılarak personelin araca binmesi sağlanır. Adres bilgileri ekip Amirlerine bildirilerek olay yerine en kısa yerden ulaşılması sağlanır. Yangın mahalline varıldığında yangının boyutuna göre araçlar konuşlandırılarak yangına müdahale başlar. Yangın hakkında merkeze bilgi verilir. Olayın boyutuna göre ilgili kurum ve kuruluşlardan ekip talebi(asayiş, elektrik şirketi, merkezden takviye ekip ve diğer itfaiye kuruluşları vb.)Yangının kontrol altına alınması ile merkeze bilgi akışı sağlanır. Fazla ekipleri merkeze göndererek yeterli ekip ve ekipmanla soğutma işlemlerine devam edilir. Yangının tamamen söndürülmesi sağlandıktan sonra, yangının çıkış sebepleri araştırılır, yanan madde ve tahmini zarar tespiti yapılarak tutanak altına alınır. Olay yerinin kolluk kuvvetlerine veya mal sahiplerine teslimi yapılarak merkeze hareket edilir ve yangın olayı ile ilgili değerlendirme yapılarak rapor düzenlenir.</w:t>
      </w:r>
    </w:p>
    <w:p w14:paraId="0C2C30CD" w14:textId="0CC53256" w:rsidR="000C39DD" w:rsidRPr="00B25F97" w:rsidRDefault="000C39DD" w:rsidP="000C39DD">
      <w:pPr>
        <w:autoSpaceDE w:val="0"/>
        <w:autoSpaceDN w:val="0"/>
        <w:adjustRightInd w:val="0"/>
        <w:ind w:firstLine="708"/>
        <w:rPr>
          <w:b/>
        </w:rPr>
      </w:pPr>
      <w:r w:rsidRPr="00B25F97">
        <w:rPr>
          <w:b/>
        </w:rPr>
        <w:t>2022 Yılında Şehrimizde toplam 4902 adet yangına müdahale edilmiştir.</w:t>
      </w:r>
      <w:r w:rsidR="00B25F97" w:rsidRPr="00B25F97">
        <w:rPr>
          <w:b/>
        </w:rPr>
        <w:t xml:space="preserve"> Araç başına düşen yangın sayısı 53,86, itfaiyeci başına düşen yangın sayısı ise 6,88’dir.</w:t>
      </w:r>
    </w:p>
    <w:p w14:paraId="2B923607" w14:textId="40B5B8B0" w:rsidR="000C39DD" w:rsidRPr="003335E9" w:rsidRDefault="000C39DD" w:rsidP="000C39DD">
      <w:pPr>
        <w:autoSpaceDE w:val="0"/>
        <w:autoSpaceDN w:val="0"/>
        <w:adjustRightInd w:val="0"/>
        <w:jc w:val="center"/>
        <w:rPr>
          <w:noProof/>
        </w:rPr>
      </w:pPr>
      <w:r>
        <w:rPr>
          <w:noProof/>
          <w:lang w:eastAsia="tr-TR"/>
        </w:rPr>
        <w:drawing>
          <wp:inline distT="0" distB="0" distL="0" distR="0" wp14:anchorId="001A08F9" wp14:editId="31933A8C">
            <wp:extent cx="5040630" cy="3046370"/>
            <wp:effectExtent l="0" t="0" r="7620" b="1905"/>
            <wp:docPr id="162" name="Grafik 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7"/>
              </a:graphicData>
            </a:graphic>
          </wp:inline>
        </w:drawing>
      </w:r>
    </w:p>
    <w:p w14:paraId="232F7CE4" w14:textId="77777777" w:rsidR="000C39DD" w:rsidRPr="003335E9" w:rsidRDefault="000C39DD" w:rsidP="000C39DD">
      <w:pPr>
        <w:autoSpaceDE w:val="0"/>
        <w:autoSpaceDN w:val="0"/>
        <w:adjustRightInd w:val="0"/>
        <w:jc w:val="center"/>
      </w:pPr>
      <w:r>
        <w:rPr>
          <w:noProof/>
          <w:lang w:eastAsia="tr-TR"/>
        </w:rPr>
        <w:drawing>
          <wp:inline distT="0" distB="0" distL="0" distR="0" wp14:anchorId="2EC10F01" wp14:editId="327D5EC2">
            <wp:extent cx="5036185" cy="2880115"/>
            <wp:effectExtent l="0" t="0" r="12065" b="15875"/>
            <wp:docPr id="163" name="Grafik 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8"/>
              </a:graphicData>
            </a:graphic>
          </wp:inline>
        </w:drawing>
      </w:r>
    </w:p>
    <w:p w14:paraId="0521D694" w14:textId="77777777" w:rsidR="000C39DD" w:rsidRPr="003335E9" w:rsidRDefault="000C39DD" w:rsidP="000C39DD">
      <w:pPr>
        <w:autoSpaceDE w:val="0"/>
        <w:autoSpaceDN w:val="0"/>
        <w:adjustRightInd w:val="0"/>
        <w:rPr>
          <w:b/>
        </w:rPr>
      </w:pPr>
      <w:r>
        <w:rPr>
          <w:noProof/>
          <w:lang w:eastAsia="tr-TR"/>
        </w:rPr>
        <w:lastRenderedPageBreak/>
        <w:drawing>
          <wp:inline distT="0" distB="0" distL="0" distR="0" wp14:anchorId="4B77D075" wp14:editId="2350FB6C">
            <wp:extent cx="5457061" cy="2317784"/>
            <wp:effectExtent l="0" t="0" r="10795" b="6350"/>
            <wp:docPr id="164" name="Grafik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9"/>
              </a:graphicData>
            </a:graphic>
          </wp:inline>
        </w:drawing>
      </w:r>
    </w:p>
    <w:p w14:paraId="55711D31" w14:textId="77777777" w:rsidR="000C39DD" w:rsidRPr="006759EE" w:rsidRDefault="000C39DD" w:rsidP="000C39DD">
      <w:pPr>
        <w:autoSpaceDE w:val="0"/>
        <w:autoSpaceDN w:val="0"/>
        <w:adjustRightInd w:val="0"/>
        <w:rPr>
          <w:b/>
        </w:rPr>
      </w:pPr>
      <w:r w:rsidRPr="006759EE">
        <w:rPr>
          <w:b/>
        </w:rPr>
        <w:t xml:space="preserve">Kentsel Arama Kurtarma </w:t>
      </w:r>
    </w:p>
    <w:p w14:paraId="2E69BB30" w14:textId="77777777" w:rsidR="000C39DD" w:rsidRPr="006759EE" w:rsidRDefault="000C39DD" w:rsidP="000C39DD">
      <w:pPr>
        <w:autoSpaceDE w:val="0"/>
        <w:autoSpaceDN w:val="0"/>
        <w:adjustRightInd w:val="0"/>
        <w:ind w:firstLine="708"/>
      </w:pPr>
      <w:r w:rsidRPr="006759EE">
        <w:t>Acil durumlarda canlıların tehlikeli ortamlardan güvenli ortamlara taşınması faaliyetidir. İhbar edilen acil durumun cinsine ve büyüklüğüne göre araç, gereç ve ekip belirlenerek en kısa zamanda ve etkin bir şekilde müdahale edilir.</w:t>
      </w:r>
    </w:p>
    <w:p w14:paraId="293EEDFD" w14:textId="77777777" w:rsidR="000C39DD" w:rsidRPr="006759EE" w:rsidRDefault="000C39DD" w:rsidP="000C39DD">
      <w:pPr>
        <w:autoSpaceDE w:val="0"/>
        <w:autoSpaceDN w:val="0"/>
        <w:adjustRightInd w:val="0"/>
        <w:ind w:firstLine="708"/>
      </w:pPr>
      <w:r w:rsidRPr="006759EE">
        <w:t>Hatay 112 Acil Çağrı merkezine gelen kurtarma (sıkışmalı trafik kazası, suda boğulma, intihar girişimleri,  asansörde mahsur kalma, göçük altında kalma vs.) ihbarı değerlendirilerek anons ve alarm yapılarak personelin araçlara binmesi sağlanır. Adres bilgileri ekip amirine verilerek ekibin olay yerine en kısa yerden ulaşması sağlanır. Olay yerine varıldığında olayın boyutuna göre ekipler konuşlandırılır. Kurtarma olayına müdahale başlar. Gerekli kurtarma işlemleri yapılır ve merkeze bilgi akışı sağlanır. Kurtarma operasyonu tamamlandıktan sonra, oluş sebepleri araştırılır. Olayla ilgili zarar tespiti yapılarak tutanak altına alınır ve merkeze hareket edilir. Kurtarma olayına müdahalenin değerlendirilmesi yapılıp rapor düzenlenir.</w:t>
      </w:r>
    </w:p>
    <w:p w14:paraId="6E3CDCAC" w14:textId="77777777" w:rsidR="000C39DD" w:rsidRPr="006759EE" w:rsidRDefault="000C39DD" w:rsidP="000C39DD">
      <w:pPr>
        <w:autoSpaceDE w:val="0"/>
        <w:autoSpaceDN w:val="0"/>
        <w:adjustRightInd w:val="0"/>
        <w:ind w:firstLine="708"/>
      </w:pPr>
      <w:r w:rsidRPr="006759EE">
        <w:t>2022 Yılında Şehrimizde toplam 2518 arama ve kurtarma olayına müdahale edilmiştir.</w:t>
      </w:r>
    </w:p>
    <w:p w14:paraId="3AA36657" w14:textId="77777777" w:rsidR="000C39DD" w:rsidRPr="006759EE" w:rsidRDefault="000C39DD" w:rsidP="000C39DD">
      <w:pPr>
        <w:autoSpaceDE w:val="0"/>
        <w:autoSpaceDN w:val="0"/>
        <w:adjustRightInd w:val="0"/>
        <w:ind w:firstLine="708"/>
      </w:pPr>
      <w:r w:rsidRPr="006759EE">
        <w:rPr>
          <w:b/>
        </w:rPr>
        <w:t>Can Kurtaran Faaliyetleri</w:t>
      </w:r>
    </w:p>
    <w:p w14:paraId="117A37F8" w14:textId="6ACDA37A" w:rsidR="000C39DD" w:rsidRPr="006759EE" w:rsidRDefault="000C39DD" w:rsidP="000C39DD">
      <w:pPr>
        <w:autoSpaceDE w:val="0"/>
        <w:autoSpaceDN w:val="0"/>
        <w:adjustRightInd w:val="0"/>
      </w:pPr>
      <w:r w:rsidRPr="006759EE">
        <w:t>Hatay Büyükşehir Belediyesi İtfaiye Daire Başkanlığımız ; “Huzurlu ve güvenli bir tatil” sloganıyla yola çıkarak, boğulma olaylarının yoğun olduğu Çevlik plajında oluşturduğu cankurtaran ekipleriyle hizmet vermektedir.</w:t>
      </w:r>
      <w:r w:rsidR="00712E66">
        <w:t xml:space="preserve"> 2022 yılı içerisinde itfaiye ekiplerimiz tarafından  55 olaya müdahale edilip sağ olarak kurtarılmışlardır.</w:t>
      </w:r>
    </w:p>
    <w:tbl>
      <w:tblPr>
        <w:tblStyle w:val="TabloKlavuz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3"/>
        <w:gridCol w:w="4597"/>
      </w:tblGrid>
      <w:tr w:rsidR="006759EE" w14:paraId="7CC1A795" w14:textId="77777777" w:rsidTr="006759EE">
        <w:tc>
          <w:tcPr>
            <w:tcW w:w="2466" w:type="pct"/>
            <w:vAlign w:val="center"/>
          </w:tcPr>
          <w:p w14:paraId="6C3B581F" w14:textId="035EE420" w:rsidR="006759EE" w:rsidRDefault="006759EE" w:rsidP="006759EE">
            <w:pPr>
              <w:autoSpaceDE w:val="0"/>
              <w:autoSpaceDN w:val="0"/>
              <w:adjustRightInd w:val="0"/>
              <w:jc w:val="center"/>
            </w:pPr>
            <w:r w:rsidRPr="0082080E">
              <w:rPr>
                <w:b/>
                <w:noProof/>
                <w:lang w:eastAsia="tr-TR"/>
              </w:rPr>
              <w:drawing>
                <wp:inline distT="0" distB="0" distL="0" distR="0" wp14:anchorId="6A62514D" wp14:editId="58D5E138">
                  <wp:extent cx="2419350" cy="2025015"/>
                  <wp:effectExtent l="114300" t="114300" r="152400" b="146685"/>
                  <wp:docPr id="169" name="Resim 8" descr="G:\Desktop\CANKURTARAN\Yeni klasör\IMG-2016053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esktop\CANKURTARAN\Yeni klasör\IMG-20160530-WA0004.jpg"/>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419350" cy="2025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534" w:type="pct"/>
            <w:vAlign w:val="center"/>
          </w:tcPr>
          <w:p w14:paraId="3BB07D3F" w14:textId="192DCE63" w:rsidR="006759EE" w:rsidRDefault="006759EE" w:rsidP="006759EE">
            <w:pPr>
              <w:autoSpaceDE w:val="0"/>
              <w:autoSpaceDN w:val="0"/>
              <w:adjustRightInd w:val="0"/>
              <w:jc w:val="center"/>
            </w:pPr>
            <w:r w:rsidRPr="0082080E">
              <w:rPr>
                <w:b/>
                <w:noProof/>
                <w:lang w:eastAsia="tr-TR"/>
              </w:rPr>
              <w:drawing>
                <wp:inline distT="0" distB="0" distL="0" distR="0" wp14:anchorId="0D536CA2" wp14:editId="547B2CF6">
                  <wp:extent cx="2520315" cy="2002155"/>
                  <wp:effectExtent l="114300" t="114300" r="146685" b="150495"/>
                  <wp:docPr id="171" name="Resim 1" descr="G:\Desktop\CANKURTARAN\Yeni klasör\13567403_1374561159240208_47046802832991163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esktop\CANKURTARAN\Yeni klasör\13567403_1374561159240208_4704680283299116370_n.jpg"/>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2520315" cy="2002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6CDA68EA" w14:textId="77777777" w:rsidR="00712E66" w:rsidRDefault="00712E66" w:rsidP="000C39DD">
      <w:pPr>
        <w:autoSpaceDE w:val="0"/>
        <w:autoSpaceDN w:val="0"/>
        <w:adjustRightInd w:val="0"/>
        <w:rPr>
          <w:b/>
        </w:rPr>
      </w:pPr>
    </w:p>
    <w:p w14:paraId="69C55BD9" w14:textId="77777777" w:rsidR="00712E66" w:rsidRDefault="00712E66">
      <w:pPr>
        <w:spacing w:before="100" w:line="276" w:lineRule="auto"/>
        <w:jc w:val="left"/>
        <w:rPr>
          <w:b/>
        </w:rPr>
      </w:pPr>
      <w:r>
        <w:rPr>
          <w:b/>
        </w:rPr>
        <w:br w:type="page"/>
      </w:r>
    </w:p>
    <w:p w14:paraId="6857171D" w14:textId="11F7C821" w:rsidR="000C39DD" w:rsidRDefault="000C39DD" w:rsidP="000C39DD">
      <w:pPr>
        <w:autoSpaceDE w:val="0"/>
        <w:autoSpaceDN w:val="0"/>
        <w:adjustRightInd w:val="0"/>
        <w:rPr>
          <w:b/>
        </w:rPr>
      </w:pPr>
      <w:r w:rsidRPr="0064402F">
        <w:rPr>
          <w:b/>
        </w:rPr>
        <w:lastRenderedPageBreak/>
        <w:t>Su altı ve Su üstü Arama Kurtarma</w:t>
      </w:r>
      <w:r>
        <w:rPr>
          <w:b/>
        </w:rPr>
        <w:t xml:space="preserve"> Faaliyetleri</w:t>
      </w:r>
      <w:r w:rsidRPr="0064402F">
        <w:rPr>
          <w:b/>
        </w:rPr>
        <w:t xml:space="preserve"> </w:t>
      </w:r>
    </w:p>
    <w:p w14:paraId="634CDD91" w14:textId="77777777" w:rsidR="000C39DD" w:rsidRDefault="000C39DD" w:rsidP="000C39DD">
      <w:pPr>
        <w:pStyle w:val="AralkYok"/>
        <w:ind w:firstLine="708"/>
        <w:jc w:val="both"/>
        <w:rPr>
          <w:rFonts w:cstheme="minorHAnsi"/>
        </w:rPr>
      </w:pPr>
      <w:r w:rsidRPr="006759EE">
        <w:rPr>
          <w:rFonts w:cstheme="minorHAnsi"/>
        </w:rPr>
        <w:t>İtfaiye Dairesi Başkanlığımız 2022 yılı içerisinde Su altı ve Su üstü arama kurtarma ekibimiz (Balık Adam) vatandaşlarımızın can güvenliği için 7/24 çalışmaktadır.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6759EE" w14:paraId="2B2FF5BC" w14:textId="77777777" w:rsidTr="006759EE">
        <w:tc>
          <w:tcPr>
            <w:tcW w:w="4530" w:type="dxa"/>
            <w:vAlign w:val="center"/>
          </w:tcPr>
          <w:p w14:paraId="33380439" w14:textId="3477B15C" w:rsidR="006759EE" w:rsidRDefault="006759EE" w:rsidP="006759EE">
            <w:pPr>
              <w:pStyle w:val="AralkYok"/>
              <w:jc w:val="center"/>
              <w:rPr>
                <w:rFonts w:cstheme="minorHAnsi"/>
              </w:rPr>
            </w:pPr>
            <w:r>
              <w:rPr>
                <w:noProof/>
                <w:color w:val="FF0000"/>
                <w:lang w:eastAsia="tr-TR"/>
              </w:rPr>
              <w:drawing>
                <wp:inline distT="0" distB="0" distL="0" distR="0" wp14:anchorId="6EDBF5CE" wp14:editId="324FC9B1">
                  <wp:extent cx="2519045" cy="1733550"/>
                  <wp:effectExtent l="0" t="0" r="0" b="0"/>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519045" cy="1733550"/>
                          </a:xfrm>
                          <a:prstGeom prst="rect">
                            <a:avLst/>
                          </a:prstGeom>
                          <a:noFill/>
                        </pic:spPr>
                      </pic:pic>
                    </a:graphicData>
                  </a:graphic>
                </wp:inline>
              </w:drawing>
            </w:r>
          </w:p>
        </w:tc>
        <w:tc>
          <w:tcPr>
            <w:tcW w:w="4530" w:type="dxa"/>
            <w:vAlign w:val="center"/>
          </w:tcPr>
          <w:p w14:paraId="0706CE96" w14:textId="4E70D5F9" w:rsidR="006759EE" w:rsidRDefault="006759EE" w:rsidP="006759EE">
            <w:pPr>
              <w:pStyle w:val="AralkYok"/>
              <w:jc w:val="center"/>
              <w:rPr>
                <w:rFonts w:cstheme="minorHAnsi"/>
              </w:rPr>
            </w:pPr>
            <w:r w:rsidRPr="00C93117">
              <w:rPr>
                <w:noProof/>
                <w:color w:val="FF0000"/>
                <w:lang w:eastAsia="tr-TR"/>
              </w:rPr>
              <w:drawing>
                <wp:inline distT="0" distB="0" distL="0" distR="0" wp14:anchorId="59CD8DB1" wp14:editId="521BB326">
                  <wp:extent cx="2393315" cy="1677670"/>
                  <wp:effectExtent l="114300" t="114300" r="140335" b="151130"/>
                  <wp:docPr id="176" name="Resim 176" descr="C:\Users\malburoglu\Desktop\Yeni klasör (2)\WhatsApp Image 2022-02-07 at 10.06.2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lburoglu\Desktop\Yeni klasör (2)\WhatsApp Image 2022-02-07 at 10.06.24 (2).jpeg"/>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2393315" cy="1677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61F7AD55" w14:textId="77777777" w:rsidR="000C39DD" w:rsidRPr="006759EE" w:rsidRDefault="000C39DD" w:rsidP="000C39DD">
      <w:pPr>
        <w:pStyle w:val="AralkYok"/>
        <w:jc w:val="both"/>
        <w:rPr>
          <w:rFonts w:cstheme="minorHAnsi"/>
          <w:b/>
        </w:rPr>
      </w:pPr>
      <w:r w:rsidRPr="006759EE">
        <w:rPr>
          <w:rFonts w:cstheme="minorHAnsi"/>
          <w:b/>
        </w:rPr>
        <w:t>Sivil Savunma Faaliyetleri</w:t>
      </w:r>
    </w:p>
    <w:p w14:paraId="75C1781B" w14:textId="77777777" w:rsidR="000C39DD" w:rsidRPr="006759EE" w:rsidRDefault="000C39DD" w:rsidP="000C39DD">
      <w:pPr>
        <w:autoSpaceDE w:val="0"/>
        <w:autoSpaceDN w:val="0"/>
        <w:adjustRightInd w:val="0"/>
        <w:ind w:firstLine="708"/>
        <w:rPr>
          <w:rFonts w:cstheme="minorHAnsi"/>
        </w:rPr>
      </w:pPr>
      <w:r w:rsidRPr="006759EE">
        <w:rPr>
          <w:rFonts w:cstheme="minorHAnsi"/>
        </w:rPr>
        <w:t>Sivil Savunma Amirliğince Belediyemiz Ana Hizmet binası, Ulaşım Dairesi Binası, Antakya Otogar binası, Spor Kompleksi Binası, Zabıta Dairesi Binası ve Ek Hizmet Binasının “Daire ve Müessese Sivil Savunma Planları” hazırlanmıştır.</w:t>
      </w:r>
    </w:p>
    <w:tbl>
      <w:tblPr>
        <w:tblStyle w:val="KlavuzTablo2"/>
        <w:tblW w:w="5000" w:type="pct"/>
        <w:tblLook w:val="01E0" w:firstRow="1" w:lastRow="1" w:firstColumn="1" w:lastColumn="1" w:noHBand="0" w:noVBand="0"/>
      </w:tblPr>
      <w:tblGrid>
        <w:gridCol w:w="962"/>
        <w:gridCol w:w="4043"/>
        <w:gridCol w:w="4065"/>
      </w:tblGrid>
      <w:tr w:rsidR="000C39DD" w:rsidRPr="00712E66" w14:paraId="684D00A5" w14:textId="77777777" w:rsidTr="00712E6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tcPr>
          <w:p w14:paraId="4B46703F" w14:textId="6DB59650" w:rsidR="000C39DD" w:rsidRPr="00712E66" w:rsidRDefault="000C39DD" w:rsidP="004B0E2F">
            <w:pPr>
              <w:spacing w:before="0"/>
              <w:jc w:val="center"/>
              <w:rPr>
                <w:b w:val="0"/>
                <w:sz w:val="18"/>
              </w:rPr>
            </w:pPr>
            <w:r w:rsidRPr="00712E66">
              <w:rPr>
                <w:b w:val="0"/>
                <w:sz w:val="18"/>
              </w:rPr>
              <w:t>SİVİL SAVUNMA HİZMETLERİNE İL</w:t>
            </w:r>
            <w:r w:rsidR="00712E66" w:rsidRPr="00712E66">
              <w:rPr>
                <w:b w:val="0"/>
                <w:sz w:val="18"/>
              </w:rPr>
              <w:t>İ</w:t>
            </w:r>
            <w:r w:rsidRPr="00712E66">
              <w:rPr>
                <w:b w:val="0"/>
                <w:sz w:val="18"/>
              </w:rPr>
              <w:t>ŞKİN–2022 YILI FAALİYETLERİ</w:t>
            </w:r>
          </w:p>
        </w:tc>
      </w:tr>
      <w:tr w:rsidR="000C39DD" w:rsidRPr="00712E66" w14:paraId="6FF04CB3"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0" w:type="pct"/>
          </w:tcPr>
          <w:p w14:paraId="6D1E9906" w14:textId="77777777" w:rsidR="000C39DD" w:rsidRPr="00712E66" w:rsidRDefault="000C39DD" w:rsidP="004B0E2F">
            <w:pPr>
              <w:spacing w:before="0"/>
              <w:jc w:val="center"/>
              <w:rPr>
                <w:b w:val="0"/>
                <w:sz w:val="18"/>
              </w:rPr>
            </w:pPr>
            <w:r w:rsidRPr="00712E66">
              <w:rPr>
                <w:b w:val="0"/>
                <w:sz w:val="18"/>
              </w:rPr>
              <w:t>S.NO</w:t>
            </w:r>
          </w:p>
        </w:tc>
        <w:tc>
          <w:tcPr>
            <w:cnfStyle w:val="000010000000" w:firstRow="0" w:lastRow="0" w:firstColumn="0" w:lastColumn="0" w:oddVBand="1" w:evenVBand="0" w:oddHBand="0" w:evenHBand="0" w:firstRowFirstColumn="0" w:firstRowLastColumn="0" w:lastRowFirstColumn="0" w:lastRowLastColumn="0"/>
            <w:tcW w:w="2229" w:type="pct"/>
          </w:tcPr>
          <w:p w14:paraId="49E16846" w14:textId="77777777" w:rsidR="000C39DD" w:rsidRPr="00712E66" w:rsidRDefault="000C39DD" w:rsidP="004B0E2F">
            <w:pPr>
              <w:spacing w:before="0"/>
              <w:jc w:val="center"/>
              <w:rPr>
                <w:b/>
                <w:sz w:val="18"/>
              </w:rPr>
            </w:pPr>
            <w:r w:rsidRPr="00712E66">
              <w:rPr>
                <w:b/>
                <w:sz w:val="18"/>
              </w:rPr>
              <w:t>YAPILAN FAALİYETLERİ</w:t>
            </w:r>
          </w:p>
        </w:tc>
        <w:tc>
          <w:tcPr>
            <w:cnfStyle w:val="000100000000" w:firstRow="0" w:lastRow="0" w:firstColumn="0" w:lastColumn="1" w:oddVBand="0" w:evenVBand="0" w:oddHBand="0" w:evenHBand="0" w:firstRowFirstColumn="0" w:firstRowLastColumn="0" w:lastRowFirstColumn="0" w:lastRowLastColumn="0"/>
            <w:tcW w:w="2241" w:type="pct"/>
          </w:tcPr>
          <w:p w14:paraId="676A3140" w14:textId="77777777" w:rsidR="000C39DD" w:rsidRPr="00712E66" w:rsidRDefault="000C39DD" w:rsidP="004B0E2F">
            <w:pPr>
              <w:spacing w:before="0"/>
              <w:jc w:val="center"/>
              <w:rPr>
                <w:b w:val="0"/>
                <w:sz w:val="18"/>
              </w:rPr>
            </w:pPr>
            <w:r w:rsidRPr="00712E66">
              <w:rPr>
                <w:b w:val="0"/>
                <w:sz w:val="18"/>
              </w:rPr>
              <w:t>BİRİM</w:t>
            </w:r>
          </w:p>
        </w:tc>
      </w:tr>
      <w:tr w:rsidR="000C39DD" w:rsidRPr="00712E66" w14:paraId="1D9F9731"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530" w:type="pct"/>
          </w:tcPr>
          <w:p w14:paraId="70BB50CE" w14:textId="77777777" w:rsidR="000C39DD" w:rsidRPr="00712E66" w:rsidRDefault="000C39DD" w:rsidP="004B0E2F">
            <w:pPr>
              <w:spacing w:before="0"/>
              <w:jc w:val="center"/>
              <w:rPr>
                <w:b w:val="0"/>
                <w:sz w:val="18"/>
              </w:rPr>
            </w:pPr>
            <w:r w:rsidRPr="00712E66">
              <w:rPr>
                <w:b w:val="0"/>
                <w:sz w:val="18"/>
              </w:rPr>
              <w:t>01</w:t>
            </w:r>
          </w:p>
        </w:tc>
        <w:tc>
          <w:tcPr>
            <w:cnfStyle w:val="000010000000" w:firstRow="0" w:lastRow="0" w:firstColumn="0" w:lastColumn="0" w:oddVBand="1" w:evenVBand="0" w:oddHBand="0" w:evenHBand="0" w:firstRowFirstColumn="0" w:firstRowLastColumn="0" w:lastRowFirstColumn="0" w:lastRowLastColumn="0"/>
            <w:tcW w:w="2229" w:type="pct"/>
          </w:tcPr>
          <w:p w14:paraId="5D17F0AF" w14:textId="77777777" w:rsidR="000C39DD" w:rsidRPr="00712E66" w:rsidRDefault="000C39DD" w:rsidP="004B0E2F">
            <w:pPr>
              <w:spacing w:before="0"/>
              <w:rPr>
                <w:sz w:val="18"/>
              </w:rPr>
            </w:pPr>
            <w:r w:rsidRPr="00712E66">
              <w:rPr>
                <w:sz w:val="18"/>
              </w:rPr>
              <w:t>Yangından Korunma Eğitimi</w:t>
            </w:r>
          </w:p>
        </w:tc>
        <w:tc>
          <w:tcPr>
            <w:cnfStyle w:val="000100000000" w:firstRow="0" w:lastRow="0" w:firstColumn="0" w:lastColumn="1" w:oddVBand="0" w:evenVBand="0" w:oddHBand="0" w:evenHBand="0" w:firstRowFirstColumn="0" w:firstRowLastColumn="0" w:lastRowFirstColumn="0" w:lastRowLastColumn="0"/>
            <w:tcW w:w="2241" w:type="pct"/>
            <w:vAlign w:val="center"/>
          </w:tcPr>
          <w:p w14:paraId="7A796188" w14:textId="77777777" w:rsidR="000C39DD" w:rsidRPr="00712E66" w:rsidRDefault="000C39DD" w:rsidP="00712E66">
            <w:pPr>
              <w:spacing w:before="0"/>
              <w:jc w:val="left"/>
              <w:rPr>
                <w:b w:val="0"/>
                <w:sz w:val="18"/>
              </w:rPr>
            </w:pPr>
            <w:r w:rsidRPr="00712E66">
              <w:rPr>
                <w:b w:val="0"/>
                <w:sz w:val="18"/>
              </w:rPr>
              <w:t>Resmi Kurum ve Kuruluşlar ile Milli Eğitim’e bağlı Okullarda 215 Eğitim verilmiştir.</w:t>
            </w:r>
          </w:p>
        </w:tc>
      </w:tr>
      <w:tr w:rsidR="000C39DD" w:rsidRPr="00712E66" w14:paraId="39C24687"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0" w:type="pct"/>
          </w:tcPr>
          <w:p w14:paraId="0E780526" w14:textId="77777777" w:rsidR="000C39DD" w:rsidRPr="00712E66" w:rsidRDefault="000C39DD" w:rsidP="004B0E2F">
            <w:pPr>
              <w:spacing w:before="0"/>
              <w:jc w:val="center"/>
              <w:rPr>
                <w:b w:val="0"/>
                <w:sz w:val="18"/>
              </w:rPr>
            </w:pPr>
            <w:r w:rsidRPr="00712E66">
              <w:rPr>
                <w:b w:val="0"/>
                <w:sz w:val="18"/>
              </w:rPr>
              <w:t>02</w:t>
            </w:r>
          </w:p>
        </w:tc>
        <w:tc>
          <w:tcPr>
            <w:cnfStyle w:val="000010000000" w:firstRow="0" w:lastRow="0" w:firstColumn="0" w:lastColumn="0" w:oddVBand="1" w:evenVBand="0" w:oddHBand="0" w:evenHBand="0" w:firstRowFirstColumn="0" w:firstRowLastColumn="0" w:lastRowFirstColumn="0" w:lastRowLastColumn="0"/>
            <w:tcW w:w="2229" w:type="pct"/>
          </w:tcPr>
          <w:p w14:paraId="2D6A4E2F" w14:textId="77777777" w:rsidR="000C39DD" w:rsidRPr="00712E66" w:rsidRDefault="000C39DD" w:rsidP="004B0E2F">
            <w:pPr>
              <w:spacing w:before="0"/>
              <w:rPr>
                <w:sz w:val="18"/>
              </w:rPr>
            </w:pPr>
            <w:r w:rsidRPr="00712E66">
              <w:rPr>
                <w:sz w:val="18"/>
              </w:rPr>
              <w:t>Acil Durum Tespit Çalışması</w:t>
            </w:r>
          </w:p>
        </w:tc>
        <w:tc>
          <w:tcPr>
            <w:cnfStyle w:val="000100000000" w:firstRow="0" w:lastRow="0" w:firstColumn="0" w:lastColumn="1" w:oddVBand="0" w:evenVBand="0" w:oddHBand="0" w:evenHBand="0" w:firstRowFirstColumn="0" w:firstRowLastColumn="0" w:lastRowFirstColumn="0" w:lastRowLastColumn="0"/>
            <w:tcW w:w="2241" w:type="pct"/>
            <w:vAlign w:val="center"/>
          </w:tcPr>
          <w:p w14:paraId="62463092" w14:textId="77777777" w:rsidR="000C39DD" w:rsidRPr="00712E66" w:rsidRDefault="000C39DD" w:rsidP="00712E66">
            <w:pPr>
              <w:spacing w:before="0"/>
              <w:jc w:val="left"/>
              <w:rPr>
                <w:b w:val="0"/>
                <w:sz w:val="18"/>
              </w:rPr>
            </w:pPr>
            <w:r w:rsidRPr="00712E66">
              <w:rPr>
                <w:b w:val="0"/>
                <w:sz w:val="18"/>
              </w:rPr>
              <w:t>Acil Durum Tespit Çalışması Yapılmıştır.</w:t>
            </w:r>
          </w:p>
        </w:tc>
      </w:tr>
      <w:tr w:rsidR="000C39DD" w:rsidRPr="00712E66" w14:paraId="5996064A"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530" w:type="pct"/>
          </w:tcPr>
          <w:p w14:paraId="6D187BB0" w14:textId="77777777" w:rsidR="000C39DD" w:rsidRPr="00712E66" w:rsidRDefault="000C39DD" w:rsidP="004B0E2F">
            <w:pPr>
              <w:spacing w:before="0"/>
              <w:jc w:val="center"/>
              <w:rPr>
                <w:b w:val="0"/>
                <w:sz w:val="18"/>
              </w:rPr>
            </w:pPr>
            <w:r w:rsidRPr="00712E66">
              <w:rPr>
                <w:b w:val="0"/>
                <w:sz w:val="18"/>
              </w:rPr>
              <w:t>03</w:t>
            </w:r>
          </w:p>
        </w:tc>
        <w:tc>
          <w:tcPr>
            <w:cnfStyle w:val="000010000000" w:firstRow="0" w:lastRow="0" w:firstColumn="0" w:lastColumn="0" w:oddVBand="1" w:evenVBand="0" w:oddHBand="0" w:evenHBand="0" w:firstRowFirstColumn="0" w:firstRowLastColumn="0" w:lastRowFirstColumn="0" w:lastRowLastColumn="0"/>
            <w:tcW w:w="2229" w:type="pct"/>
          </w:tcPr>
          <w:p w14:paraId="5F4DF630" w14:textId="77777777" w:rsidR="000C39DD" w:rsidRPr="00712E66" w:rsidRDefault="000C39DD" w:rsidP="004B0E2F">
            <w:pPr>
              <w:spacing w:before="0"/>
              <w:rPr>
                <w:sz w:val="18"/>
              </w:rPr>
            </w:pPr>
            <w:r w:rsidRPr="00712E66">
              <w:rPr>
                <w:sz w:val="18"/>
              </w:rPr>
              <w:t>Depo ve Arşiv Sorumlularına Verilen Eğitim</w:t>
            </w:r>
          </w:p>
        </w:tc>
        <w:tc>
          <w:tcPr>
            <w:cnfStyle w:val="000100000000" w:firstRow="0" w:lastRow="0" w:firstColumn="0" w:lastColumn="1" w:oddVBand="0" w:evenVBand="0" w:oddHBand="0" w:evenHBand="0" w:firstRowFirstColumn="0" w:firstRowLastColumn="0" w:lastRowFirstColumn="0" w:lastRowLastColumn="0"/>
            <w:tcW w:w="2241" w:type="pct"/>
            <w:vAlign w:val="center"/>
          </w:tcPr>
          <w:p w14:paraId="4CEA74F7" w14:textId="1698509E" w:rsidR="000C39DD" w:rsidRPr="00712E66" w:rsidRDefault="000C39DD" w:rsidP="00712E66">
            <w:pPr>
              <w:spacing w:before="0"/>
              <w:jc w:val="left"/>
              <w:rPr>
                <w:b w:val="0"/>
                <w:sz w:val="18"/>
              </w:rPr>
            </w:pPr>
          </w:p>
        </w:tc>
      </w:tr>
      <w:tr w:rsidR="000C39DD" w:rsidRPr="00712E66" w14:paraId="6B425523"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0" w:type="pct"/>
          </w:tcPr>
          <w:p w14:paraId="6B7C2790" w14:textId="77777777" w:rsidR="000C39DD" w:rsidRPr="00712E66" w:rsidRDefault="000C39DD" w:rsidP="004B0E2F">
            <w:pPr>
              <w:spacing w:before="0"/>
              <w:jc w:val="center"/>
              <w:rPr>
                <w:b w:val="0"/>
                <w:sz w:val="18"/>
              </w:rPr>
            </w:pPr>
            <w:r w:rsidRPr="00712E66">
              <w:rPr>
                <w:b w:val="0"/>
                <w:sz w:val="18"/>
              </w:rPr>
              <w:t>04</w:t>
            </w:r>
          </w:p>
        </w:tc>
        <w:tc>
          <w:tcPr>
            <w:cnfStyle w:val="000010000000" w:firstRow="0" w:lastRow="0" w:firstColumn="0" w:lastColumn="0" w:oddVBand="1" w:evenVBand="0" w:oddHBand="0" w:evenHBand="0" w:firstRowFirstColumn="0" w:firstRowLastColumn="0" w:lastRowFirstColumn="0" w:lastRowLastColumn="0"/>
            <w:tcW w:w="2229" w:type="pct"/>
          </w:tcPr>
          <w:p w14:paraId="1506A19F" w14:textId="77777777" w:rsidR="000C39DD" w:rsidRPr="00712E66" w:rsidRDefault="000C39DD" w:rsidP="004B0E2F">
            <w:pPr>
              <w:spacing w:before="0"/>
              <w:rPr>
                <w:sz w:val="18"/>
              </w:rPr>
            </w:pPr>
            <w:r w:rsidRPr="00712E66">
              <w:rPr>
                <w:sz w:val="18"/>
              </w:rPr>
              <w:t>Yangın Söndürme Cihazı Bakımı ve Dolumu</w:t>
            </w:r>
          </w:p>
        </w:tc>
        <w:tc>
          <w:tcPr>
            <w:cnfStyle w:val="000100000000" w:firstRow="0" w:lastRow="0" w:firstColumn="0" w:lastColumn="1" w:oddVBand="0" w:evenVBand="0" w:oddHBand="0" w:evenHBand="0" w:firstRowFirstColumn="0" w:firstRowLastColumn="0" w:lastRowFirstColumn="0" w:lastRowLastColumn="0"/>
            <w:tcW w:w="2241" w:type="pct"/>
            <w:vAlign w:val="center"/>
          </w:tcPr>
          <w:p w14:paraId="3A73103A" w14:textId="77777777" w:rsidR="000C39DD" w:rsidRPr="00712E66" w:rsidRDefault="000C39DD" w:rsidP="00712E66">
            <w:pPr>
              <w:spacing w:before="0"/>
              <w:jc w:val="left"/>
              <w:rPr>
                <w:b w:val="0"/>
                <w:sz w:val="18"/>
              </w:rPr>
            </w:pPr>
            <w:r w:rsidRPr="00712E66">
              <w:rPr>
                <w:b w:val="0"/>
                <w:sz w:val="18"/>
              </w:rPr>
              <w:t>1050 adet YSC’nın bakım ve dolumu yapılmıştır.</w:t>
            </w:r>
          </w:p>
        </w:tc>
      </w:tr>
      <w:tr w:rsidR="000C39DD" w:rsidRPr="00712E66" w14:paraId="7D9CC844"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530" w:type="pct"/>
          </w:tcPr>
          <w:p w14:paraId="6AC91846" w14:textId="77777777" w:rsidR="000C39DD" w:rsidRPr="00712E66" w:rsidRDefault="000C39DD" w:rsidP="004B0E2F">
            <w:pPr>
              <w:spacing w:before="0"/>
              <w:jc w:val="center"/>
              <w:rPr>
                <w:b w:val="0"/>
                <w:sz w:val="18"/>
              </w:rPr>
            </w:pPr>
            <w:r w:rsidRPr="00712E66">
              <w:rPr>
                <w:b w:val="0"/>
                <w:sz w:val="18"/>
              </w:rPr>
              <w:t>05</w:t>
            </w:r>
          </w:p>
        </w:tc>
        <w:tc>
          <w:tcPr>
            <w:cnfStyle w:val="000010000000" w:firstRow="0" w:lastRow="0" w:firstColumn="0" w:lastColumn="0" w:oddVBand="1" w:evenVBand="0" w:oddHBand="0" w:evenHBand="0" w:firstRowFirstColumn="0" w:firstRowLastColumn="0" w:lastRowFirstColumn="0" w:lastRowLastColumn="0"/>
            <w:tcW w:w="2229" w:type="pct"/>
          </w:tcPr>
          <w:p w14:paraId="3FB5194F" w14:textId="77777777" w:rsidR="000C39DD" w:rsidRPr="00712E66" w:rsidRDefault="000C39DD" w:rsidP="004B0E2F">
            <w:pPr>
              <w:spacing w:before="0"/>
              <w:rPr>
                <w:sz w:val="18"/>
              </w:rPr>
            </w:pPr>
            <w:r w:rsidRPr="00712E66">
              <w:rPr>
                <w:sz w:val="18"/>
              </w:rPr>
              <w:t>Yangın Söndürme tatbikatı</w:t>
            </w:r>
          </w:p>
        </w:tc>
        <w:tc>
          <w:tcPr>
            <w:cnfStyle w:val="000100000000" w:firstRow="0" w:lastRow="0" w:firstColumn="0" w:lastColumn="1" w:oddVBand="0" w:evenVBand="0" w:oddHBand="0" w:evenHBand="0" w:firstRowFirstColumn="0" w:firstRowLastColumn="0" w:lastRowFirstColumn="0" w:lastRowLastColumn="0"/>
            <w:tcW w:w="2241" w:type="pct"/>
            <w:vAlign w:val="center"/>
          </w:tcPr>
          <w:p w14:paraId="2198CA7C" w14:textId="77777777" w:rsidR="000C39DD" w:rsidRPr="00712E66" w:rsidRDefault="000C39DD" w:rsidP="00712E66">
            <w:pPr>
              <w:spacing w:before="0"/>
              <w:jc w:val="left"/>
              <w:rPr>
                <w:b w:val="0"/>
                <w:sz w:val="18"/>
              </w:rPr>
            </w:pPr>
            <w:r w:rsidRPr="00712E66">
              <w:rPr>
                <w:b w:val="0"/>
                <w:sz w:val="18"/>
              </w:rPr>
              <w:t>İtfaiye İstasyonlarında Periyodik olarak yapılmaktadır.</w:t>
            </w:r>
          </w:p>
        </w:tc>
      </w:tr>
      <w:tr w:rsidR="000C39DD" w:rsidRPr="00712E66" w14:paraId="0F4BEE8F"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0" w:type="pct"/>
          </w:tcPr>
          <w:p w14:paraId="02BBD503" w14:textId="77777777" w:rsidR="000C39DD" w:rsidRPr="00712E66" w:rsidRDefault="000C39DD" w:rsidP="004B0E2F">
            <w:pPr>
              <w:spacing w:before="0"/>
              <w:jc w:val="center"/>
              <w:rPr>
                <w:b w:val="0"/>
                <w:sz w:val="18"/>
              </w:rPr>
            </w:pPr>
            <w:r w:rsidRPr="00712E66">
              <w:rPr>
                <w:b w:val="0"/>
                <w:sz w:val="18"/>
              </w:rPr>
              <w:t>06</w:t>
            </w:r>
          </w:p>
        </w:tc>
        <w:tc>
          <w:tcPr>
            <w:cnfStyle w:val="000010000000" w:firstRow="0" w:lastRow="0" w:firstColumn="0" w:lastColumn="0" w:oddVBand="1" w:evenVBand="0" w:oddHBand="0" w:evenHBand="0" w:firstRowFirstColumn="0" w:firstRowLastColumn="0" w:lastRowFirstColumn="0" w:lastRowLastColumn="0"/>
            <w:tcW w:w="2229" w:type="pct"/>
          </w:tcPr>
          <w:p w14:paraId="7AE794C0" w14:textId="77777777" w:rsidR="000C39DD" w:rsidRPr="00712E66" w:rsidRDefault="000C39DD" w:rsidP="004B0E2F">
            <w:pPr>
              <w:spacing w:before="0"/>
              <w:rPr>
                <w:sz w:val="18"/>
              </w:rPr>
            </w:pPr>
            <w:r w:rsidRPr="00712E66">
              <w:rPr>
                <w:sz w:val="18"/>
              </w:rPr>
              <w:t>Kaynak Sayım Cetveli</w:t>
            </w:r>
          </w:p>
        </w:tc>
        <w:tc>
          <w:tcPr>
            <w:cnfStyle w:val="000100000000" w:firstRow="0" w:lastRow="0" w:firstColumn="0" w:lastColumn="1" w:oddVBand="0" w:evenVBand="0" w:oddHBand="0" w:evenHBand="0" w:firstRowFirstColumn="0" w:firstRowLastColumn="0" w:lastRowFirstColumn="0" w:lastRowLastColumn="0"/>
            <w:tcW w:w="2241" w:type="pct"/>
          </w:tcPr>
          <w:p w14:paraId="21428097" w14:textId="77777777" w:rsidR="000C39DD" w:rsidRPr="00712E66" w:rsidRDefault="000C39DD" w:rsidP="004B0E2F">
            <w:pPr>
              <w:spacing w:before="0"/>
              <w:rPr>
                <w:b w:val="0"/>
                <w:sz w:val="18"/>
              </w:rPr>
            </w:pPr>
            <w:r w:rsidRPr="00712E66">
              <w:rPr>
                <w:b w:val="0"/>
                <w:sz w:val="18"/>
              </w:rPr>
              <w:t>Kaynak Sayım Cetveli Yapılmıştır.</w:t>
            </w:r>
          </w:p>
        </w:tc>
      </w:tr>
      <w:tr w:rsidR="000C39DD" w:rsidRPr="00712E66" w14:paraId="5CB42E1C" w14:textId="77777777" w:rsidTr="00712E66">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30" w:type="pct"/>
          </w:tcPr>
          <w:p w14:paraId="6F0BA549" w14:textId="77777777" w:rsidR="000C39DD" w:rsidRPr="00712E66" w:rsidRDefault="000C39DD" w:rsidP="004B0E2F">
            <w:pPr>
              <w:spacing w:before="0"/>
              <w:jc w:val="center"/>
              <w:rPr>
                <w:b w:val="0"/>
                <w:sz w:val="18"/>
              </w:rPr>
            </w:pPr>
            <w:r w:rsidRPr="00712E66">
              <w:rPr>
                <w:b w:val="0"/>
                <w:sz w:val="18"/>
              </w:rPr>
              <w:t>07</w:t>
            </w:r>
          </w:p>
        </w:tc>
        <w:tc>
          <w:tcPr>
            <w:cnfStyle w:val="000010000000" w:firstRow="0" w:lastRow="0" w:firstColumn="0" w:lastColumn="0" w:oddVBand="1" w:evenVBand="0" w:oddHBand="0" w:evenHBand="0" w:firstRowFirstColumn="0" w:firstRowLastColumn="0" w:lastRowFirstColumn="0" w:lastRowLastColumn="0"/>
            <w:tcW w:w="2229" w:type="pct"/>
          </w:tcPr>
          <w:p w14:paraId="2CD0CA59" w14:textId="77777777" w:rsidR="000C39DD" w:rsidRPr="00712E66" w:rsidRDefault="000C39DD" w:rsidP="004B0E2F">
            <w:pPr>
              <w:spacing w:before="0"/>
              <w:rPr>
                <w:sz w:val="18"/>
              </w:rPr>
            </w:pPr>
            <w:r w:rsidRPr="00712E66">
              <w:rPr>
                <w:sz w:val="18"/>
              </w:rPr>
              <w:t>Diğer…</w:t>
            </w:r>
          </w:p>
        </w:tc>
        <w:tc>
          <w:tcPr>
            <w:cnfStyle w:val="000100000000" w:firstRow="0" w:lastRow="0" w:firstColumn="0" w:lastColumn="1" w:oddVBand="0" w:evenVBand="0" w:oddHBand="0" w:evenHBand="0" w:firstRowFirstColumn="0" w:firstRowLastColumn="0" w:lastRowFirstColumn="0" w:lastRowLastColumn="0"/>
            <w:tcW w:w="2241" w:type="pct"/>
          </w:tcPr>
          <w:p w14:paraId="60EF704D" w14:textId="77777777" w:rsidR="000C39DD" w:rsidRPr="00712E66" w:rsidRDefault="000C39DD" w:rsidP="004B0E2F">
            <w:pPr>
              <w:spacing w:before="0"/>
              <w:rPr>
                <w:b w:val="0"/>
                <w:sz w:val="18"/>
              </w:rPr>
            </w:pPr>
          </w:p>
        </w:tc>
      </w:tr>
    </w:tbl>
    <w:p w14:paraId="3F872CF3" w14:textId="77777777" w:rsidR="006759EE" w:rsidRDefault="006759EE" w:rsidP="000C39DD">
      <w:pPr>
        <w:pStyle w:val="AralkYok"/>
        <w:jc w:val="both"/>
        <w:rPr>
          <w:rFonts w:ascii="Times New Roman" w:hAnsi="Times New Roman"/>
          <w:b/>
          <w:color w:val="000000"/>
          <w:sz w:val="24"/>
          <w:szCs w:val="24"/>
        </w:rPr>
      </w:pPr>
    </w:p>
    <w:p w14:paraId="65BC7C81" w14:textId="77777777" w:rsidR="000C39DD" w:rsidRPr="006759EE" w:rsidRDefault="000C39DD" w:rsidP="000C39DD">
      <w:pPr>
        <w:pStyle w:val="AralkYok"/>
        <w:jc w:val="both"/>
        <w:rPr>
          <w:rFonts w:cstheme="minorHAnsi"/>
          <w:b/>
        </w:rPr>
      </w:pPr>
      <w:r w:rsidRPr="006759EE">
        <w:rPr>
          <w:rFonts w:cstheme="minorHAnsi"/>
          <w:b/>
          <w:color w:val="000000"/>
        </w:rPr>
        <w:t>Afet ve Acil Durum Koordinasyon Faaliyetleri</w:t>
      </w:r>
      <w:r w:rsidRPr="006759EE">
        <w:rPr>
          <w:rFonts w:cstheme="minorHAnsi"/>
          <w:b/>
        </w:rPr>
        <w:t xml:space="preserve"> </w:t>
      </w:r>
    </w:p>
    <w:p w14:paraId="4A49D0A6" w14:textId="42161D47" w:rsidR="000C39DD" w:rsidRPr="006759EE" w:rsidRDefault="000C39DD" w:rsidP="000C39DD">
      <w:pPr>
        <w:autoSpaceDE w:val="0"/>
        <w:autoSpaceDN w:val="0"/>
        <w:adjustRightInd w:val="0"/>
        <w:ind w:firstLine="708"/>
        <w:rPr>
          <w:rFonts w:cstheme="minorHAnsi"/>
        </w:rPr>
      </w:pPr>
      <w:r w:rsidRPr="006759EE">
        <w:rPr>
          <w:rFonts w:cstheme="minorHAnsi"/>
        </w:rPr>
        <w:t>Hatay Büyükşehir Belediyesi Afet ve Acil Durum Koordinasyon Merkezi 2020 Yılında Hatay Büyükşehir Belediye Meclisinin 10.09.2020 tarih ve 174 Sayılı Kararı ile resmen yürürlüğe girmiş, et ve Acil Durum Koordinasyon Merkezi toplantı salonu Aralık 2021’de hizmete açılmıştır.</w:t>
      </w:r>
    </w:p>
    <w:p w14:paraId="0CD63DB6" w14:textId="77777777" w:rsidR="000C39DD" w:rsidRPr="006759EE" w:rsidRDefault="000C39DD" w:rsidP="000C39DD">
      <w:pPr>
        <w:autoSpaceDE w:val="0"/>
        <w:autoSpaceDN w:val="0"/>
        <w:adjustRightInd w:val="0"/>
        <w:ind w:firstLine="708"/>
        <w:rPr>
          <w:rFonts w:cstheme="minorHAnsi"/>
        </w:rPr>
      </w:pPr>
      <w:r w:rsidRPr="006759EE">
        <w:rPr>
          <w:rFonts w:cstheme="minorHAnsi"/>
        </w:rPr>
        <w:t>Aralık 2021 tarihi itibarı ile AKOM Daimi Nöbetçi personel sistemi şeklinde çalışmaya başlamış, ayrıca afet ilanı gereken durumlar için tüm Büyükşehir Belediye birimlerinin icap nöbet sistemine geçilmiştir. Afet Yönetimi Tek Merkezden müdahale personelinin istek ve ihtiyaçlarını karşılayarak müdahalenin etkinliği arttırılmıştır.</w:t>
      </w:r>
    </w:p>
    <w:p w14:paraId="120A1496" w14:textId="77777777" w:rsidR="000C39DD" w:rsidRPr="006759EE" w:rsidRDefault="000C39DD" w:rsidP="000C39DD">
      <w:pPr>
        <w:autoSpaceDE w:val="0"/>
        <w:autoSpaceDN w:val="0"/>
        <w:adjustRightInd w:val="0"/>
        <w:ind w:firstLine="708"/>
        <w:rPr>
          <w:rFonts w:cstheme="minorHAnsi"/>
        </w:rPr>
      </w:pPr>
      <w:r w:rsidRPr="006759EE">
        <w:rPr>
          <w:rFonts w:cstheme="minorHAnsi"/>
        </w:rPr>
        <w:t xml:space="preserve">Afet ve Acil Durumlarda saha mevcut kaynakların izlenimi, yönetimi ve denetiminde etkin olan Araç Takip sisteminde tüm Büyükşehir Belediyesi Araçlarının tek noktadan takibi sağlanmıştır. </w:t>
      </w:r>
    </w:p>
    <w:p w14:paraId="27C46B14" w14:textId="77777777" w:rsidR="000C39DD" w:rsidRPr="006759EE" w:rsidRDefault="000C39DD" w:rsidP="000C39DD">
      <w:pPr>
        <w:autoSpaceDE w:val="0"/>
        <w:autoSpaceDN w:val="0"/>
        <w:adjustRightInd w:val="0"/>
        <w:ind w:firstLine="708"/>
        <w:rPr>
          <w:rFonts w:cstheme="minorHAnsi"/>
        </w:rPr>
      </w:pPr>
      <w:r w:rsidRPr="006759EE">
        <w:rPr>
          <w:rFonts w:cstheme="minorHAnsi"/>
        </w:rPr>
        <w:t xml:space="preserve">Hatay Valiliği 112 Acil Çağrı Merkezi Müdürlüğünden </w:t>
      </w:r>
      <w:r w:rsidRPr="006759EE">
        <w:rPr>
          <w:rFonts w:cstheme="minorHAnsi"/>
          <w:b/>
        </w:rPr>
        <w:t>ENTEGRASYON</w:t>
      </w:r>
      <w:r w:rsidRPr="006759EE">
        <w:rPr>
          <w:rFonts w:cstheme="minorHAnsi"/>
        </w:rPr>
        <w:t xml:space="preserve"> sistemi kurularak AKOM birimimiz tarafından vakalara daha hızlı müdahale edilmesi sağlanmıştır.</w:t>
      </w:r>
    </w:p>
    <w:p w14:paraId="55F012A7" w14:textId="77777777" w:rsidR="000C39DD" w:rsidRPr="006759EE" w:rsidRDefault="000C39DD" w:rsidP="000C39DD">
      <w:pPr>
        <w:autoSpaceDE w:val="0"/>
        <w:autoSpaceDN w:val="0"/>
        <w:adjustRightInd w:val="0"/>
        <w:ind w:firstLine="708"/>
        <w:rPr>
          <w:rFonts w:cstheme="minorHAnsi"/>
        </w:rPr>
      </w:pPr>
      <w:r w:rsidRPr="006759EE">
        <w:rPr>
          <w:rFonts w:cstheme="minorHAnsi"/>
        </w:rPr>
        <w:t>AFAD Başkanlığımız tarafından İlimiz için İtfaiye Dairesi Başkanlığı AKOM birimi olarak 28 Mart 2022 tarihinde AYDES yerel düzey masabaşı tatbikatı yapılmıştır.</w:t>
      </w:r>
    </w:p>
    <w:p w14:paraId="760862C9" w14:textId="3AE6A57F" w:rsidR="000C39DD" w:rsidRPr="006759EE" w:rsidRDefault="000C39DD" w:rsidP="000C39DD">
      <w:pPr>
        <w:autoSpaceDE w:val="0"/>
        <w:autoSpaceDN w:val="0"/>
        <w:adjustRightInd w:val="0"/>
        <w:ind w:firstLine="708"/>
        <w:rPr>
          <w:rFonts w:cstheme="minorHAnsi"/>
        </w:rPr>
      </w:pPr>
      <w:r w:rsidRPr="006759EE">
        <w:rPr>
          <w:rFonts w:cstheme="minorHAnsi"/>
        </w:rPr>
        <w:t>Yıl içerisinde kitle iletişim ve haberleşme kanallarından Kamunun bilinçlendirilmesi Acil Durumlar ve Afetler konularında alınması gereken önlemler ve yapılması gereken konular ile Belediye Birimlerimizin almış olduğu önlemler, yapmış olduğu mücadeleler konularında da bilgilendirme yapılması sağlan</w:t>
      </w:r>
      <w:r w:rsidR="00B707EC">
        <w:rPr>
          <w:rFonts w:cstheme="minorHAnsi"/>
        </w:rPr>
        <w:t>m</w:t>
      </w:r>
      <w:r w:rsidRPr="006759EE">
        <w:rPr>
          <w:rFonts w:cstheme="minorHAnsi"/>
        </w:rPr>
        <w:t>ıştır.</w:t>
      </w:r>
    </w:p>
    <w:p w14:paraId="3AC2BC38" w14:textId="77777777" w:rsidR="000C39DD" w:rsidRPr="006759EE" w:rsidRDefault="000C39DD" w:rsidP="000C39DD">
      <w:pPr>
        <w:autoSpaceDE w:val="0"/>
        <w:autoSpaceDN w:val="0"/>
        <w:adjustRightInd w:val="0"/>
        <w:ind w:firstLine="708"/>
        <w:rPr>
          <w:rFonts w:cstheme="minorHAnsi"/>
        </w:rPr>
      </w:pPr>
      <w:r w:rsidRPr="006759EE">
        <w:rPr>
          <w:rFonts w:cstheme="minorHAnsi"/>
        </w:rPr>
        <w:lastRenderedPageBreak/>
        <w:t xml:space="preserve">İtfaiye Dairesi Başkanlığı tarafından 28.12.2022 tarihinde AKOM salonunda Büyükşehir Belediyesi ortak çözüm bileşenleri olarak Afet müdahale tatbikatı icra edilmiştir. </w:t>
      </w:r>
    </w:p>
    <w:p w14:paraId="5BBB8C48" w14:textId="54160001" w:rsidR="000C39DD" w:rsidRPr="006759EE" w:rsidRDefault="000C39DD" w:rsidP="000C39DD">
      <w:pPr>
        <w:autoSpaceDE w:val="0"/>
        <w:autoSpaceDN w:val="0"/>
        <w:adjustRightInd w:val="0"/>
        <w:ind w:firstLine="708"/>
        <w:rPr>
          <w:rFonts w:cstheme="minorHAnsi"/>
        </w:rPr>
      </w:pPr>
      <w:r w:rsidRPr="006759EE">
        <w:rPr>
          <w:rFonts w:cstheme="minorHAnsi"/>
        </w:rPr>
        <w:t xml:space="preserve">Hatay Valiliği 112 Acil Çağrı Merkezi Müdürlüğünde görevli İtfaiye birimince (İtfaiye Çağrı Yönlendirici personeli ) yıl içerisinde </w:t>
      </w:r>
      <w:r w:rsidRPr="006759EE">
        <w:rPr>
          <w:rFonts w:cstheme="minorHAnsi"/>
          <w:b/>
        </w:rPr>
        <w:t>9</w:t>
      </w:r>
      <w:r w:rsidR="00712E66">
        <w:rPr>
          <w:rFonts w:cstheme="minorHAnsi"/>
          <w:b/>
        </w:rPr>
        <w:t>.</w:t>
      </w:r>
      <w:r w:rsidRPr="006759EE">
        <w:rPr>
          <w:rFonts w:cstheme="minorHAnsi"/>
          <w:b/>
        </w:rPr>
        <w:t xml:space="preserve">930 </w:t>
      </w:r>
      <w:r w:rsidRPr="006759EE">
        <w:rPr>
          <w:rFonts w:cstheme="minorHAnsi"/>
        </w:rPr>
        <w:t>vaka yönlendirilmiştir.</w:t>
      </w:r>
    </w:p>
    <w:p w14:paraId="45017B20" w14:textId="77777777" w:rsidR="000C39DD" w:rsidRPr="006759EE" w:rsidRDefault="000C39DD" w:rsidP="000C39DD">
      <w:pPr>
        <w:autoSpaceDE w:val="0"/>
        <w:autoSpaceDN w:val="0"/>
        <w:adjustRightInd w:val="0"/>
        <w:ind w:firstLine="708"/>
        <w:rPr>
          <w:rFonts w:cstheme="minorHAnsi"/>
        </w:rPr>
      </w:pPr>
      <w:r w:rsidRPr="006759EE">
        <w:rPr>
          <w:rFonts w:cstheme="minorHAnsi"/>
        </w:rPr>
        <w:t>TAMP Kapsamında Ana Çözüm Ortağı olduğumuz Yerel Düzey Yangın Çalışma Grubu olarak, İl Geneli “Yangın Çalışma Grubu Operasyon Planı” güncellenmiştir.</w:t>
      </w:r>
    </w:p>
    <w:p w14:paraId="64DD53B6" w14:textId="21EE662D" w:rsidR="000C39DD" w:rsidRPr="006759EE" w:rsidRDefault="000C39DD" w:rsidP="000C39DD">
      <w:pPr>
        <w:autoSpaceDE w:val="0"/>
        <w:autoSpaceDN w:val="0"/>
        <w:adjustRightInd w:val="0"/>
        <w:ind w:firstLine="708"/>
        <w:rPr>
          <w:rFonts w:cstheme="minorHAnsi"/>
        </w:rPr>
      </w:pPr>
      <w:r w:rsidRPr="006759EE">
        <w:rPr>
          <w:rFonts w:cstheme="minorHAnsi"/>
        </w:rPr>
        <w:t xml:space="preserve">İtfaiye Dairesi Başkanlığı ilimiz Yerel Düzey Yangın Çalışma Grubu yöneticisi olarak ilimizdeki destek çözüm ortağı 20 kurum ve kuruluş ile 2 adet koordinasyon toplantısı icra edilmiştir. </w:t>
      </w:r>
    </w:p>
    <w:p w14:paraId="19E16C33" w14:textId="77777777" w:rsidR="000C39DD" w:rsidRPr="006759EE" w:rsidRDefault="000C39DD" w:rsidP="000C39DD">
      <w:pPr>
        <w:autoSpaceDE w:val="0"/>
        <w:autoSpaceDN w:val="0"/>
        <w:adjustRightInd w:val="0"/>
        <w:ind w:firstLine="708"/>
        <w:rPr>
          <w:rFonts w:cstheme="minorHAnsi"/>
        </w:rPr>
      </w:pPr>
      <w:r w:rsidRPr="006759EE">
        <w:rPr>
          <w:rFonts w:cstheme="minorHAnsi"/>
        </w:rPr>
        <w:t xml:space="preserve">Ülkemizde 2022 yaz dönemi meydana gelen yangınlara Türkiye Afet Müdahale Planı (TAMP) kapsamında Mersin iline desteğe gidilmiş ve toplam </w:t>
      </w:r>
      <w:r w:rsidRPr="006759EE">
        <w:rPr>
          <w:rFonts w:cstheme="minorHAnsi"/>
          <w:b/>
        </w:rPr>
        <w:t>6 personel, 2 arazöz ile görev alınmıştır</w:t>
      </w:r>
      <w:r w:rsidRPr="006759EE">
        <w:rPr>
          <w:rFonts w:cstheme="minorHAnsi"/>
        </w:rPr>
        <w:t xml:space="preserve">. </w:t>
      </w:r>
    </w:p>
    <w:p w14:paraId="4996B7E5" w14:textId="77777777" w:rsidR="000C39DD" w:rsidRPr="006759EE" w:rsidRDefault="000C39DD" w:rsidP="00927F8C">
      <w:pPr>
        <w:pStyle w:val="ListeParagraf"/>
        <w:numPr>
          <w:ilvl w:val="0"/>
          <w:numId w:val="19"/>
        </w:numPr>
        <w:spacing w:before="0" w:after="160" w:line="259" w:lineRule="auto"/>
        <w:rPr>
          <w:rFonts w:eastAsiaTheme="majorEastAsia" w:cstheme="minorHAnsi"/>
          <w:bCs/>
          <w:kern w:val="24"/>
        </w:rPr>
      </w:pPr>
      <w:r w:rsidRPr="006759EE">
        <w:rPr>
          <w:rFonts w:eastAsiaTheme="majorEastAsia" w:cstheme="minorHAnsi"/>
          <w:bCs/>
          <w:kern w:val="24"/>
        </w:rPr>
        <w:t>İlimizde meydana gelen</w:t>
      </w:r>
      <w:r w:rsidRPr="006759EE">
        <w:rPr>
          <w:rFonts w:eastAsiaTheme="majorEastAsia" w:cstheme="minorHAnsi"/>
          <w:b/>
          <w:bCs/>
          <w:kern w:val="24"/>
        </w:rPr>
        <w:t xml:space="preserve"> Orman Yangınlarına AKOM Koordinesinde</w:t>
      </w:r>
      <w:r w:rsidRPr="006759EE">
        <w:rPr>
          <w:rFonts w:eastAsiaTheme="majorEastAsia" w:cstheme="minorHAnsi"/>
          <w:bCs/>
          <w:kern w:val="24"/>
        </w:rPr>
        <w:t xml:space="preserve"> müdahaleler sağlanmış olup, </w:t>
      </w:r>
    </w:p>
    <w:p w14:paraId="3619BB50" w14:textId="77777777" w:rsidR="000C39DD" w:rsidRPr="006759EE" w:rsidRDefault="000C39DD" w:rsidP="00927F8C">
      <w:pPr>
        <w:pStyle w:val="ListeParagraf"/>
        <w:numPr>
          <w:ilvl w:val="1"/>
          <w:numId w:val="19"/>
        </w:numPr>
        <w:spacing w:before="0" w:after="160" w:line="259" w:lineRule="auto"/>
        <w:rPr>
          <w:rFonts w:eastAsiaTheme="majorEastAsia" w:cstheme="minorHAnsi"/>
          <w:bCs/>
          <w:kern w:val="24"/>
        </w:rPr>
      </w:pPr>
      <w:r w:rsidRPr="006759EE">
        <w:rPr>
          <w:rFonts w:cstheme="minorHAnsi"/>
          <w:bCs/>
          <w:lang w:val="en-US"/>
        </w:rPr>
        <w:t>Dörtyol İlçesi Kuzuculu Yaylası Orman Yangınına</w:t>
      </w:r>
      <w:r w:rsidRPr="006759EE">
        <w:rPr>
          <w:rFonts w:eastAsiaTheme="majorEastAsia" w:cstheme="minorHAnsi"/>
          <w:bCs/>
          <w:kern w:val="24"/>
        </w:rPr>
        <w:t xml:space="preserve"> toplamda: 16 araç ve 27 personel ile, </w:t>
      </w:r>
    </w:p>
    <w:p w14:paraId="1433ADDA" w14:textId="77777777" w:rsidR="000C39DD" w:rsidRPr="006759EE" w:rsidRDefault="000C39DD" w:rsidP="00927F8C">
      <w:pPr>
        <w:pStyle w:val="ListeParagraf"/>
        <w:numPr>
          <w:ilvl w:val="1"/>
          <w:numId w:val="19"/>
        </w:numPr>
        <w:spacing w:before="0" w:after="160" w:line="259" w:lineRule="auto"/>
        <w:rPr>
          <w:rFonts w:eastAsiaTheme="majorEastAsia" w:cstheme="minorHAnsi"/>
          <w:bCs/>
          <w:kern w:val="24"/>
        </w:rPr>
      </w:pPr>
      <w:r w:rsidRPr="006759EE">
        <w:rPr>
          <w:rFonts w:cstheme="minorHAnsi"/>
          <w:bCs/>
          <w:lang w:val="en-US"/>
        </w:rPr>
        <w:t>Erzin Üçkoz Yaylası Orman Yangınına</w:t>
      </w:r>
      <w:r w:rsidRPr="006759EE">
        <w:rPr>
          <w:rFonts w:eastAsiaTheme="majorEastAsia" w:cstheme="minorHAnsi"/>
          <w:lang w:val="en-US"/>
        </w:rPr>
        <w:t xml:space="preserve">  </w:t>
      </w:r>
      <w:r w:rsidRPr="006759EE">
        <w:rPr>
          <w:rFonts w:eastAsiaTheme="majorEastAsia" w:cstheme="minorHAnsi"/>
          <w:bCs/>
          <w:kern w:val="24"/>
        </w:rPr>
        <w:t xml:space="preserve">:  12 araç ve 26 personel ile, </w:t>
      </w:r>
    </w:p>
    <w:p w14:paraId="1DA14A1B" w14:textId="77777777" w:rsidR="000C39DD" w:rsidRPr="006759EE" w:rsidRDefault="000C39DD" w:rsidP="00927F8C">
      <w:pPr>
        <w:pStyle w:val="ListeParagraf"/>
        <w:numPr>
          <w:ilvl w:val="1"/>
          <w:numId w:val="19"/>
        </w:numPr>
        <w:spacing w:before="0" w:after="160" w:line="259" w:lineRule="auto"/>
        <w:rPr>
          <w:rFonts w:eastAsiaTheme="majorEastAsia" w:cstheme="minorHAnsi"/>
          <w:bCs/>
          <w:kern w:val="24"/>
        </w:rPr>
      </w:pPr>
      <w:r w:rsidRPr="006759EE">
        <w:rPr>
          <w:rFonts w:cstheme="minorHAnsi"/>
          <w:bCs/>
          <w:lang w:val="en-US"/>
        </w:rPr>
        <w:t xml:space="preserve">Yayladağı Çaksına Mah. Orman Yangınına </w:t>
      </w:r>
      <w:r w:rsidRPr="006759EE">
        <w:rPr>
          <w:rFonts w:eastAsiaTheme="majorEastAsia" w:cstheme="minorHAnsi"/>
          <w:bCs/>
          <w:kern w:val="24"/>
        </w:rPr>
        <w:t xml:space="preserve">: 4 araç ve 8 personel ile, </w:t>
      </w:r>
    </w:p>
    <w:p w14:paraId="4FA4B357" w14:textId="77777777" w:rsidR="000C39DD" w:rsidRPr="006759EE" w:rsidRDefault="000C39DD" w:rsidP="00927F8C">
      <w:pPr>
        <w:pStyle w:val="ListeParagraf"/>
        <w:numPr>
          <w:ilvl w:val="1"/>
          <w:numId w:val="19"/>
        </w:numPr>
        <w:spacing w:before="0" w:after="160" w:line="259" w:lineRule="auto"/>
        <w:rPr>
          <w:rFonts w:eastAsiaTheme="majorEastAsia" w:cstheme="minorHAnsi"/>
          <w:bCs/>
          <w:kern w:val="24"/>
        </w:rPr>
      </w:pPr>
      <w:r w:rsidRPr="006759EE">
        <w:rPr>
          <w:rFonts w:cstheme="minorHAnsi"/>
        </w:rPr>
        <w:t xml:space="preserve">Dörtyol İlçesi Çökek Yayla Yolu Üzeri Orman Yangınına </w:t>
      </w:r>
      <w:r w:rsidRPr="006759EE">
        <w:rPr>
          <w:rFonts w:eastAsiaTheme="majorEastAsia" w:cstheme="minorHAnsi"/>
          <w:bCs/>
          <w:kern w:val="24"/>
        </w:rPr>
        <w:t xml:space="preserve">4 araç ve 8 personel ile, </w:t>
      </w:r>
    </w:p>
    <w:p w14:paraId="7C810005" w14:textId="77777777" w:rsidR="000C39DD" w:rsidRPr="006759EE" w:rsidRDefault="000C39DD" w:rsidP="00927F8C">
      <w:pPr>
        <w:pStyle w:val="ListeParagraf"/>
        <w:numPr>
          <w:ilvl w:val="1"/>
          <w:numId w:val="19"/>
        </w:numPr>
        <w:spacing w:before="0" w:after="160" w:line="259" w:lineRule="auto"/>
        <w:rPr>
          <w:rFonts w:eastAsiaTheme="majorEastAsia" w:cstheme="minorHAnsi"/>
          <w:bCs/>
          <w:kern w:val="24"/>
        </w:rPr>
      </w:pPr>
      <w:r w:rsidRPr="006759EE">
        <w:rPr>
          <w:rFonts w:cstheme="minorHAnsi"/>
        </w:rPr>
        <w:t>Dörtyol İlçesi Karakese Mah. Orman Yangını</w:t>
      </w:r>
      <w:r w:rsidRPr="006759EE">
        <w:rPr>
          <w:rFonts w:eastAsiaTheme="majorEastAsia" w:cstheme="minorHAnsi"/>
          <w:bCs/>
          <w:kern w:val="24"/>
        </w:rPr>
        <w:t xml:space="preserve">na 8 araç ve 14 personel ile, </w:t>
      </w:r>
    </w:p>
    <w:p w14:paraId="7BEAC3D6" w14:textId="77777777" w:rsidR="000C39DD" w:rsidRPr="006759EE" w:rsidRDefault="000C39DD" w:rsidP="00927F8C">
      <w:pPr>
        <w:pStyle w:val="ListeParagraf"/>
        <w:numPr>
          <w:ilvl w:val="1"/>
          <w:numId w:val="19"/>
        </w:numPr>
        <w:spacing w:before="0" w:after="160" w:line="259" w:lineRule="auto"/>
        <w:rPr>
          <w:rFonts w:eastAsiaTheme="majorEastAsia" w:cstheme="minorHAnsi"/>
          <w:bCs/>
          <w:kern w:val="24"/>
        </w:rPr>
      </w:pPr>
      <w:r w:rsidRPr="006759EE">
        <w:rPr>
          <w:rFonts w:eastAsiaTheme="majorEastAsia" w:cstheme="minorHAnsi"/>
          <w:bCs/>
          <w:kern w:val="24"/>
        </w:rPr>
        <w:t xml:space="preserve"> </w:t>
      </w:r>
      <w:r w:rsidRPr="006759EE">
        <w:rPr>
          <w:rFonts w:cstheme="minorHAnsi"/>
        </w:rPr>
        <w:t xml:space="preserve">Dörtyol İlçesi Rabat Konaklı Mevkii orman yangını </w:t>
      </w:r>
      <w:r w:rsidRPr="006759EE">
        <w:rPr>
          <w:rFonts w:eastAsiaTheme="majorEastAsia" w:cstheme="minorHAnsi"/>
          <w:bCs/>
          <w:kern w:val="24"/>
        </w:rPr>
        <w:t xml:space="preserve">15 araç ve 33 personel ile, </w:t>
      </w:r>
    </w:p>
    <w:p w14:paraId="7867EB0A" w14:textId="77777777" w:rsidR="000C39DD" w:rsidRPr="006759EE" w:rsidRDefault="000C39DD" w:rsidP="00927F8C">
      <w:pPr>
        <w:pStyle w:val="ListeParagraf"/>
        <w:numPr>
          <w:ilvl w:val="1"/>
          <w:numId w:val="19"/>
        </w:numPr>
        <w:spacing w:before="0" w:after="160" w:line="259" w:lineRule="auto"/>
        <w:rPr>
          <w:rFonts w:eastAsiaTheme="majorEastAsia" w:cstheme="minorHAnsi"/>
          <w:bCs/>
          <w:kern w:val="24"/>
        </w:rPr>
      </w:pPr>
      <w:r w:rsidRPr="006759EE">
        <w:rPr>
          <w:rFonts w:cstheme="minorHAnsi"/>
        </w:rPr>
        <w:t xml:space="preserve"> Kırıkhan İlçesi Alabeyli Beyazıt Bestami Yolu </w:t>
      </w:r>
      <w:r w:rsidRPr="006759EE">
        <w:rPr>
          <w:rFonts w:eastAsiaTheme="majorEastAsia" w:cstheme="minorHAnsi"/>
          <w:bCs/>
          <w:kern w:val="24"/>
        </w:rPr>
        <w:t xml:space="preserve">23 araç, 4 helikopter ve 117 personel ile, </w:t>
      </w:r>
      <w:r w:rsidRPr="006759EE">
        <w:rPr>
          <w:rFonts w:cstheme="minorHAnsi"/>
        </w:rPr>
        <w:t xml:space="preserve"> </w:t>
      </w:r>
    </w:p>
    <w:p w14:paraId="45B0DA0A" w14:textId="77777777" w:rsidR="000C39DD" w:rsidRPr="006759EE" w:rsidRDefault="000C39DD" w:rsidP="00927F8C">
      <w:pPr>
        <w:pStyle w:val="ListeParagraf"/>
        <w:numPr>
          <w:ilvl w:val="1"/>
          <w:numId w:val="19"/>
        </w:numPr>
        <w:spacing w:before="0" w:after="160" w:line="259" w:lineRule="auto"/>
        <w:rPr>
          <w:rFonts w:eastAsiaTheme="majorEastAsia" w:cstheme="minorHAnsi"/>
          <w:bCs/>
          <w:kern w:val="24"/>
        </w:rPr>
      </w:pPr>
      <w:r w:rsidRPr="006759EE">
        <w:rPr>
          <w:rFonts w:eastAsiaTheme="majorEastAsia" w:cstheme="minorHAnsi"/>
          <w:bCs/>
          <w:kern w:val="24"/>
        </w:rPr>
        <w:t>Antakya ilçesi Habibi Neccar Tepesi orman yangınına 8 araç ve 28 personel ile müdahaleler 1. Bölge 80, 2. Bölge 44 toplam 124 adet Orman Yangınına Büyükşehir Belediyesi Birimlerince ve AKOM Koordinasyonunda yapılmıştır.</w:t>
      </w:r>
    </w:p>
    <w:p w14:paraId="0049E7C5" w14:textId="77777777" w:rsidR="000C39DD" w:rsidRPr="006759EE" w:rsidRDefault="000C39DD" w:rsidP="00927F8C">
      <w:pPr>
        <w:pStyle w:val="ListeParagraf"/>
        <w:numPr>
          <w:ilvl w:val="1"/>
          <w:numId w:val="19"/>
        </w:numPr>
        <w:spacing w:before="0" w:after="160" w:line="259" w:lineRule="auto"/>
        <w:rPr>
          <w:rFonts w:eastAsiaTheme="majorEastAsia" w:cstheme="minorHAnsi"/>
          <w:bCs/>
          <w:kern w:val="24"/>
        </w:rPr>
      </w:pPr>
      <w:r w:rsidRPr="006759EE">
        <w:rPr>
          <w:rFonts w:eastAsiaTheme="majorEastAsia" w:cstheme="minorHAnsi"/>
          <w:bCs/>
          <w:kern w:val="24"/>
        </w:rPr>
        <w:t xml:space="preserve">Aşırı Yağışlarla Mücadele ilimiz genelinde meydana gelen kapsamında 2 farklı tarihte ilimizde meydana gelen şiddetli yağışlar kapsamında Hatay Büyükşehir Belediyesi Birimlerince müdahale edilmiştir; </w:t>
      </w:r>
    </w:p>
    <w:tbl>
      <w:tblPr>
        <w:tblStyle w:val="KlavuzTablo2"/>
        <w:tblW w:w="5000" w:type="pct"/>
        <w:tblLook w:val="04A0" w:firstRow="1" w:lastRow="0" w:firstColumn="1" w:lastColumn="0" w:noHBand="0" w:noVBand="1"/>
      </w:tblPr>
      <w:tblGrid>
        <w:gridCol w:w="793"/>
        <w:gridCol w:w="1199"/>
        <w:gridCol w:w="1694"/>
        <w:gridCol w:w="1277"/>
        <w:gridCol w:w="2407"/>
        <w:gridCol w:w="1700"/>
      </w:tblGrid>
      <w:tr w:rsidR="00712E66" w:rsidRPr="00712E66" w14:paraId="4C86A56E" w14:textId="77777777" w:rsidTr="00712E6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Align w:val="center"/>
            <w:hideMark/>
          </w:tcPr>
          <w:p w14:paraId="6038CDFF"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Sıra No.</w:t>
            </w:r>
          </w:p>
        </w:tc>
        <w:tc>
          <w:tcPr>
            <w:tcW w:w="661" w:type="pct"/>
            <w:vAlign w:val="center"/>
            <w:hideMark/>
          </w:tcPr>
          <w:p w14:paraId="7E4394DD" w14:textId="77777777" w:rsidR="000C39DD" w:rsidRPr="00712E66" w:rsidRDefault="000C39DD" w:rsidP="00712E66">
            <w:pPr>
              <w:spacing w:befor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sidRPr="00712E66">
              <w:rPr>
                <w:rFonts w:cs="Times New Roman"/>
                <w:b w:val="0"/>
                <w:bCs w:val="0"/>
                <w:sz w:val="18"/>
                <w:szCs w:val="18"/>
              </w:rPr>
              <w:t>İlçesi</w:t>
            </w:r>
          </w:p>
        </w:tc>
        <w:tc>
          <w:tcPr>
            <w:tcW w:w="934" w:type="pct"/>
            <w:vAlign w:val="center"/>
            <w:hideMark/>
          </w:tcPr>
          <w:p w14:paraId="01B2CB57" w14:textId="77777777" w:rsidR="000C39DD" w:rsidRPr="00712E66" w:rsidRDefault="000C39DD" w:rsidP="00712E66">
            <w:pPr>
              <w:spacing w:befor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sidRPr="00712E66">
              <w:rPr>
                <w:rFonts w:cs="Times New Roman"/>
                <w:b w:val="0"/>
                <w:bCs w:val="0"/>
                <w:sz w:val="18"/>
                <w:szCs w:val="18"/>
              </w:rPr>
              <w:t>Vaka Çeşiti</w:t>
            </w:r>
          </w:p>
        </w:tc>
        <w:tc>
          <w:tcPr>
            <w:tcW w:w="704" w:type="pct"/>
            <w:vAlign w:val="center"/>
            <w:hideMark/>
          </w:tcPr>
          <w:p w14:paraId="432F6F32" w14:textId="77777777" w:rsidR="000C39DD" w:rsidRPr="00712E66" w:rsidRDefault="000C39DD" w:rsidP="00712E66">
            <w:pPr>
              <w:spacing w:befor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sidRPr="00712E66">
              <w:rPr>
                <w:rFonts w:cs="Times New Roman"/>
                <w:b w:val="0"/>
                <w:bCs w:val="0"/>
                <w:sz w:val="18"/>
                <w:szCs w:val="18"/>
              </w:rPr>
              <w:t>Vaka Sayısı</w:t>
            </w:r>
          </w:p>
        </w:tc>
        <w:tc>
          <w:tcPr>
            <w:tcW w:w="1327" w:type="pct"/>
            <w:vAlign w:val="center"/>
            <w:hideMark/>
          </w:tcPr>
          <w:p w14:paraId="0DC9998D" w14:textId="77777777" w:rsidR="000C39DD" w:rsidRPr="00712E66" w:rsidRDefault="000C39DD" w:rsidP="00712E66">
            <w:pPr>
              <w:spacing w:befor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sidRPr="00712E66">
              <w:rPr>
                <w:rFonts w:cs="Times New Roman"/>
                <w:b w:val="0"/>
                <w:bCs w:val="0"/>
                <w:sz w:val="18"/>
                <w:szCs w:val="18"/>
              </w:rPr>
              <w:t>Müdahale Birimi</w:t>
            </w:r>
          </w:p>
        </w:tc>
        <w:tc>
          <w:tcPr>
            <w:tcW w:w="937" w:type="pct"/>
            <w:vAlign w:val="center"/>
            <w:hideMark/>
          </w:tcPr>
          <w:p w14:paraId="0A146C2D" w14:textId="77777777" w:rsidR="000C39DD" w:rsidRPr="00712E66" w:rsidRDefault="000C39DD" w:rsidP="00712E66">
            <w:pPr>
              <w:spacing w:befor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sidRPr="00712E66">
              <w:rPr>
                <w:rFonts w:cs="Times New Roman"/>
                <w:b w:val="0"/>
                <w:bCs w:val="0"/>
                <w:sz w:val="18"/>
                <w:szCs w:val="18"/>
              </w:rPr>
              <w:t>Toplam Vaka</w:t>
            </w:r>
          </w:p>
        </w:tc>
      </w:tr>
      <w:tr w:rsidR="00712E66" w:rsidRPr="00712E66" w14:paraId="0E44E555"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vAlign w:val="center"/>
            <w:hideMark/>
          </w:tcPr>
          <w:p w14:paraId="648557CF"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1</w:t>
            </w:r>
          </w:p>
        </w:tc>
        <w:tc>
          <w:tcPr>
            <w:tcW w:w="661" w:type="pct"/>
            <w:vMerge w:val="restart"/>
            <w:vAlign w:val="center"/>
            <w:hideMark/>
          </w:tcPr>
          <w:p w14:paraId="6A867AC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Hassa</w:t>
            </w:r>
          </w:p>
        </w:tc>
        <w:tc>
          <w:tcPr>
            <w:tcW w:w="934" w:type="pct"/>
            <w:vAlign w:val="center"/>
            <w:hideMark/>
          </w:tcPr>
          <w:p w14:paraId="44216203"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Ağaç Devrilmesi</w:t>
            </w:r>
          </w:p>
        </w:tc>
        <w:tc>
          <w:tcPr>
            <w:tcW w:w="704" w:type="pct"/>
            <w:vAlign w:val="center"/>
            <w:hideMark/>
          </w:tcPr>
          <w:p w14:paraId="4FB9E3A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295E8FD3"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Park Bahçe ve Yeşil Alanlar Dairesi Bşk.</w:t>
            </w:r>
          </w:p>
        </w:tc>
        <w:tc>
          <w:tcPr>
            <w:tcW w:w="937" w:type="pct"/>
            <w:vMerge w:val="restart"/>
            <w:vAlign w:val="center"/>
            <w:hideMark/>
          </w:tcPr>
          <w:p w14:paraId="2BC0608E"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152</w:t>
            </w:r>
          </w:p>
        </w:tc>
      </w:tr>
      <w:tr w:rsidR="00712E66" w:rsidRPr="00712E66" w14:paraId="0896800F"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041E94C5"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243E0776"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7AB0EEB0"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Ağıl Çökmesi</w:t>
            </w:r>
          </w:p>
        </w:tc>
        <w:tc>
          <w:tcPr>
            <w:tcW w:w="704" w:type="pct"/>
            <w:vAlign w:val="center"/>
            <w:hideMark/>
          </w:tcPr>
          <w:p w14:paraId="70C1D84F"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2</w:t>
            </w:r>
          </w:p>
        </w:tc>
        <w:tc>
          <w:tcPr>
            <w:tcW w:w="1327" w:type="pct"/>
            <w:vAlign w:val="center"/>
            <w:hideMark/>
          </w:tcPr>
          <w:p w14:paraId="57945100"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 İtfaiye D.Bşk.</w:t>
            </w:r>
          </w:p>
        </w:tc>
        <w:tc>
          <w:tcPr>
            <w:tcW w:w="937" w:type="pct"/>
            <w:vMerge/>
            <w:vAlign w:val="center"/>
            <w:hideMark/>
          </w:tcPr>
          <w:p w14:paraId="6FF4420A"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517B7A0C"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10BB6DD5"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01714891"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71F9A163"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Mahsur Kalma</w:t>
            </w:r>
          </w:p>
        </w:tc>
        <w:tc>
          <w:tcPr>
            <w:tcW w:w="704" w:type="pct"/>
            <w:vAlign w:val="center"/>
            <w:hideMark/>
          </w:tcPr>
          <w:p w14:paraId="10B1547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11</w:t>
            </w:r>
          </w:p>
        </w:tc>
        <w:tc>
          <w:tcPr>
            <w:tcW w:w="1327" w:type="pct"/>
            <w:vAlign w:val="center"/>
            <w:hideMark/>
          </w:tcPr>
          <w:p w14:paraId="7E0153A1"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13F24CDD"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527FE29B"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09060E4E"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485F880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13F319AA"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Tuzlama, Buzlanma</w:t>
            </w:r>
          </w:p>
        </w:tc>
        <w:tc>
          <w:tcPr>
            <w:tcW w:w="704" w:type="pct"/>
            <w:vAlign w:val="center"/>
            <w:hideMark/>
          </w:tcPr>
          <w:p w14:paraId="702C5869"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9</w:t>
            </w:r>
          </w:p>
        </w:tc>
        <w:tc>
          <w:tcPr>
            <w:tcW w:w="1327" w:type="pct"/>
            <w:vAlign w:val="center"/>
            <w:hideMark/>
          </w:tcPr>
          <w:p w14:paraId="7048A330"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2DA949C5"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6871CBC8"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0F253E8F"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22DDBD28"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2FAE6CC4"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518F6EBF"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129</w:t>
            </w:r>
          </w:p>
        </w:tc>
        <w:tc>
          <w:tcPr>
            <w:tcW w:w="1327" w:type="pct"/>
            <w:vAlign w:val="center"/>
            <w:hideMark/>
          </w:tcPr>
          <w:p w14:paraId="0698838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23FAD2B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08871772"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vAlign w:val="center"/>
            <w:hideMark/>
          </w:tcPr>
          <w:p w14:paraId="70A39EAE"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2</w:t>
            </w:r>
          </w:p>
        </w:tc>
        <w:tc>
          <w:tcPr>
            <w:tcW w:w="661" w:type="pct"/>
            <w:vMerge w:val="restart"/>
            <w:vAlign w:val="center"/>
            <w:hideMark/>
          </w:tcPr>
          <w:p w14:paraId="500B700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İskenderun</w:t>
            </w:r>
          </w:p>
        </w:tc>
        <w:tc>
          <w:tcPr>
            <w:tcW w:w="934" w:type="pct"/>
            <w:vAlign w:val="center"/>
            <w:hideMark/>
          </w:tcPr>
          <w:p w14:paraId="61D6597E"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Mazgal, Rögar Kapağı</w:t>
            </w:r>
          </w:p>
        </w:tc>
        <w:tc>
          <w:tcPr>
            <w:tcW w:w="704" w:type="pct"/>
            <w:vAlign w:val="center"/>
            <w:hideMark/>
          </w:tcPr>
          <w:p w14:paraId="77342E81"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2</w:t>
            </w:r>
          </w:p>
        </w:tc>
        <w:tc>
          <w:tcPr>
            <w:tcW w:w="1327" w:type="pct"/>
            <w:vAlign w:val="center"/>
            <w:hideMark/>
          </w:tcPr>
          <w:p w14:paraId="27E9151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HATSU</w:t>
            </w:r>
          </w:p>
        </w:tc>
        <w:tc>
          <w:tcPr>
            <w:tcW w:w="937" w:type="pct"/>
            <w:vMerge w:val="restart"/>
            <w:vAlign w:val="center"/>
            <w:hideMark/>
          </w:tcPr>
          <w:p w14:paraId="33DB8B98"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20</w:t>
            </w:r>
          </w:p>
        </w:tc>
      </w:tr>
      <w:tr w:rsidR="00712E66" w:rsidRPr="00712E66" w14:paraId="79AC11AE"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419B1FFE"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77273A3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36F18C93"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6BAAC495"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14</w:t>
            </w:r>
          </w:p>
        </w:tc>
        <w:tc>
          <w:tcPr>
            <w:tcW w:w="1327" w:type="pct"/>
            <w:vAlign w:val="center"/>
            <w:hideMark/>
          </w:tcPr>
          <w:p w14:paraId="11447886"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0AD071D8"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4E9C1535"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592F327A"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02B04C50"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406C524F"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Su Baskını</w:t>
            </w:r>
          </w:p>
        </w:tc>
        <w:tc>
          <w:tcPr>
            <w:tcW w:w="704" w:type="pct"/>
            <w:vAlign w:val="center"/>
            <w:hideMark/>
          </w:tcPr>
          <w:p w14:paraId="169E71DA"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2</w:t>
            </w:r>
          </w:p>
        </w:tc>
        <w:tc>
          <w:tcPr>
            <w:tcW w:w="1327" w:type="pct"/>
            <w:vAlign w:val="center"/>
            <w:hideMark/>
          </w:tcPr>
          <w:p w14:paraId="578277CF"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İtfaiyeD.Bşk.</w:t>
            </w:r>
          </w:p>
        </w:tc>
        <w:tc>
          <w:tcPr>
            <w:tcW w:w="937" w:type="pct"/>
            <w:vMerge/>
            <w:vAlign w:val="center"/>
            <w:hideMark/>
          </w:tcPr>
          <w:p w14:paraId="433B2235"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37366CAD"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54E676CF"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2868B3E6"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53CA4A15"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Direk Devrilmesi</w:t>
            </w:r>
          </w:p>
        </w:tc>
        <w:tc>
          <w:tcPr>
            <w:tcW w:w="704" w:type="pct"/>
            <w:vAlign w:val="center"/>
            <w:hideMark/>
          </w:tcPr>
          <w:p w14:paraId="1288E511"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28C8840F"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Zabıta ve Park Bahçe Yeşil Alanlar D.Bşk.</w:t>
            </w:r>
          </w:p>
        </w:tc>
        <w:tc>
          <w:tcPr>
            <w:tcW w:w="937" w:type="pct"/>
            <w:vMerge/>
            <w:vAlign w:val="center"/>
            <w:hideMark/>
          </w:tcPr>
          <w:p w14:paraId="2F7F06D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65AD5D59"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3DF40B61"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56655C9B"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099E9462"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Ağaç devrilmesi</w:t>
            </w:r>
          </w:p>
        </w:tc>
        <w:tc>
          <w:tcPr>
            <w:tcW w:w="704" w:type="pct"/>
            <w:vAlign w:val="center"/>
            <w:hideMark/>
          </w:tcPr>
          <w:p w14:paraId="23AF2090"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1080E731"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Zabıta ve Park Bahçe Yeşil Alanlar D.Bşk.</w:t>
            </w:r>
          </w:p>
        </w:tc>
        <w:tc>
          <w:tcPr>
            <w:tcW w:w="937" w:type="pct"/>
            <w:vMerge/>
            <w:vAlign w:val="center"/>
            <w:hideMark/>
          </w:tcPr>
          <w:p w14:paraId="3C320317"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6EFF0E81"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vAlign w:val="center"/>
            <w:hideMark/>
          </w:tcPr>
          <w:p w14:paraId="46E310EC"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3</w:t>
            </w:r>
          </w:p>
        </w:tc>
        <w:tc>
          <w:tcPr>
            <w:tcW w:w="661" w:type="pct"/>
            <w:vMerge w:val="restart"/>
            <w:vAlign w:val="center"/>
            <w:hideMark/>
          </w:tcPr>
          <w:p w14:paraId="100D15AA"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Altınözü</w:t>
            </w:r>
          </w:p>
        </w:tc>
        <w:tc>
          <w:tcPr>
            <w:tcW w:w="934" w:type="pct"/>
            <w:vAlign w:val="center"/>
            <w:hideMark/>
          </w:tcPr>
          <w:p w14:paraId="6104CBC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Tuzlama, Buzlanma</w:t>
            </w:r>
          </w:p>
        </w:tc>
        <w:tc>
          <w:tcPr>
            <w:tcW w:w="704" w:type="pct"/>
            <w:vAlign w:val="center"/>
            <w:hideMark/>
          </w:tcPr>
          <w:p w14:paraId="1009C9BD"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2</w:t>
            </w:r>
          </w:p>
        </w:tc>
        <w:tc>
          <w:tcPr>
            <w:tcW w:w="1327" w:type="pct"/>
            <w:vAlign w:val="center"/>
            <w:hideMark/>
          </w:tcPr>
          <w:p w14:paraId="628D1F97"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restart"/>
            <w:vAlign w:val="center"/>
            <w:hideMark/>
          </w:tcPr>
          <w:p w14:paraId="5B01CC14"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29</w:t>
            </w:r>
          </w:p>
        </w:tc>
      </w:tr>
      <w:tr w:rsidR="00712E66" w:rsidRPr="00712E66" w14:paraId="3125DD76"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49DC52A4"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245B2716"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57F731B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413BE2B9"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26</w:t>
            </w:r>
          </w:p>
        </w:tc>
        <w:tc>
          <w:tcPr>
            <w:tcW w:w="1327" w:type="pct"/>
            <w:vAlign w:val="center"/>
            <w:hideMark/>
          </w:tcPr>
          <w:p w14:paraId="31759C7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0801339E"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23176E79"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14ADC007"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68AC7CF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3C4236CB"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Mahsur Kalma</w:t>
            </w:r>
          </w:p>
        </w:tc>
        <w:tc>
          <w:tcPr>
            <w:tcW w:w="704" w:type="pct"/>
            <w:vAlign w:val="center"/>
            <w:hideMark/>
          </w:tcPr>
          <w:p w14:paraId="533CCC48"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5E75CB6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 ve İtfaiye D.Bşk.</w:t>
            </w:r>
          </w:p>
        </w:tc>
        <w:tc>
          <w:tcPr>
            <w:tcW w:w="937" w:type="pct"/>
            <w:vMerge/>
            <w:vAlign w:val="center"/>
            <w:hideMark/>
          </w:tcPr>
          <w:p w14:paraId="680857A6"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0EEB84DC"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vAlign w:val="center"/>
            <w:hideMark/>
          </w:tcPr>
          <w:p w14:paraId="54F5D266"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4</w:t>
            </w:r>
          </w:p>
        </w:tc>
        <w:tc>
          <w:tcPr>
            <w:tcW w:w="661" w:type="pct"/>
            <w:vMerge w:val="restart"/>
            <w:vAlign w:val="center"/>
            <w:hideMark/>
          </w:tcPr>
          <w:p w14:paraId="759586F7" w14:textId="1CD22D1E"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Antakya</w:t>
            </w:r>
          </w:p>
        </w:tc>
        <w:tc>
          <w:tcPr>
            <w:tcW w:w="934" w:type="pct"/>
            <w:vAlign w:val="center"/>
            <w:hideMark/>
          </w:tcPr>
          <w:p w14:paraId="0467B1D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Ağaç Devrilmesi</w:t>
            </w:r>
          </w:p>
        </w:tc>
        <w:tc>
          <w:tcPr>
            <w:tcW w:w="704" w:type="pct"/>
            <w:vAlign w:val="center"/>
            <w:hideMark/>
          </w:tcPr>
          <w:p w14:paraId="191F0FC7"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6</w:t>
            </w:r>
          </w:p>
        </w:tc>
        <w:tc>
          <w:tcPr>
            <w:tcW w:w="1327" w:type="pct"/>
            <w:vAlign w:val="center"/>
            <w:hideMark/>
          </w:tcPr>
          <w:p w14:paraId="57AD0A60"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Park Bahçe ve Yeşil Alnlar, Zabıta D.Bşk.</w:t>
            </w:r>
          </w:p>
        </w:tc>
        <w:tc>
          <w:tcPr>
            <w:tcW w:w="937" w:type="pct"/>
            <w:vMerge w:val="restart"/>
            <w:vAlign w:val="center"/>
            <w:hideMark/>
          </w:tcPr>
          <w:p w14:paraId="2473F0D9"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59</w:t>
            </w:r>
          </w:p>
        </w:tc>
      </w:tr>
      <w:tr w:rsidR="00712E66" w:rsidRPr="00712E66" w14:paraId="4A890732"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7C549F18"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55685E3E"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1FF45A8D"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Mazgal, Rögar Kapağı</w:t>
            </w:r>
          </w:p>
        </w:tc>
        <w:tc>
          <w:tcPr>
            <w:tcW w:w="704" w:type="pct"/>
            <w:vAlign w:val="center"/>
            <w:hideMark/>
          </w:tcPr>
          <w:p w14:paraId="7C428785"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3</w:t>
            </w:r>
          </w:p>
        </w:tc>
        <w:tc>
          <w:tcPr>
            <w:tcW w:w="1327" w:type="pct"/>
            <w:vAlign w:val="center"/>
            <w:hideMark/>
          </w:tcPr>
          <w:p w14:paraId="1F55F147"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HATSU</w:t>
            </w:r>
          </w:p>
        </w:tc>
        <w:tc>
          <w:tcPr>
            <w:tcW w:w="937" w:type="pct"/>
            <w:vMerge/>
            <w:vAlign w:val="center"/>
            <w:hideMark/>
          </w:tcPr>
          <w:p w14:paraId="3F16034A"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30A22C1F"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05E5F6CA"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62394CE4"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4B47B8CB"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19892827"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30</w:t>
            </w:r>
          </w:p>
        </w:tc>
        <w:tc>
          <w:tcPr>
            <w:tcW w:w="1327" w:type="pct"/>
            <w:vAlign w:val="center"/>
            <w:hideMark/>
          </w:tcPr>
          <w:p w14:paraId="3DD622EE"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5B06D83B"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5F4DD539"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58836F30"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454D5AAE"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439CA1AC"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Tuzlama, Buzlanma</w:t>
            </w:r>
          </w:p>
        </w:tc>
        <w:tc>
          <w:tcPr>
            <w:tcW w:w="704" w:type="pct"/>
            <w:vAlign w:val="center"/>
            <w:hideMark/>
          </w:tcPr>
          <w:p w14:paraId="6AF322DE"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3</w:t>
            </w:r>
          </w:p>
        </w:tc>
        <w:tc>
          <w:tcPr>
            <w:tcW w:w="1327" w:type="pct"/>
            <w:vAlign w:val="center"/>
            <w:hideMark/>
          </w:tcPr>
          <w:p w14:paraId="0C8D814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ve Zabıta D.Bşk.</w:t>
            </w:r>
          </w:p>
        </w:tc>
        <w:tc>
          <w:tcPr>
            <w:tcW w:w="937" w:type="pct"/>
            <w:vMerge/>
            <w:vAlign w:val="center"/>
            <w:hideMark/>
          </w:tcPr>
          <w:p w14:paraId="2BA475F4"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124FD556"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47F9E5C4"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58F065EB"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1982E0C9"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Yol Çökmesi</w:t>
            </w:r>
          </w:p>
        </w:tc>
        <w:tc>
          <w:tcPr>
            <w:tcW w:w="704" w:type="pct"/>
            <w:vAlign w:val="center"/>
            <w:hideMark/>
          </w:tcPr>
          <w:p w14:paraId="4CF62E86"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1B63AAAA"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59970962"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465320AD"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1BB80AD4"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7E841E8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2D945E77"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Dere Taşması</w:t>
            </w:r>
          </w:p>
        </w:tc>
        <w:tc>
          <w:tcPr>
            <w:tcW w:w="704" w:type="pct"/>
            <w:vAlign w:val="center"/>
            <w:hideMark/>
          </w:tcPr>
          <w:p w14:paraId="2FF8B5E7"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2</w:t>
            </w:r>
          </w:p>
        </w:tc>
        <w:tc>
          <w:tcPr>
            <w:tcW w:w="1327" w:type="pct"/>
            <w:vAlign w:val="center"/>
            <w:hideMark/>
          </w:tcPr>
          <w:p w14:paraId="73671B0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İtfaiye ve Fen İşleri D.Bşk.</w:t>
            </w:r>
          </w:p>
        </w:tc>
        <w:tc>
          <w:tcPr>
            <w:tcW w:w="937" w:type="pct"/>
            <w:vMerge/>
            <w:vAlign w:val="center"/>
            <w:hideMark/>
          </w:tcPr>
          <w:p w14:paraId="55840F7D"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3AE2A6F5"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7E1966C2"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2F881F7B"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142C8708"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Yol Kapanması</w:t>
            </w:r>
          </w:p>
        </w:tc>
        <w:tc>
          <w:tcPr>
            <w:tcW w:w="704" w:type="pct"/>
            <w:vAlign w:val="center"/>
            <w:hideMark/>
          </w:tcPr>
          <w:p w14:paraId="0B44ED1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8</w:t>
            </w:r>
          </w:p>
        </w:tc>
        <w:tc>
          <w:tcPr>
            <w:tcW w:w="1327" w:type="pct"/>
            <w:vAlign w:val="center"/>
            <w:hideMark/>
          </w:tcPr>
          <w:p w14:paraId="6E4935A4"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099BD90E"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12CB80AF"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242BD9AD"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414A7F10"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61F97203"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Su Baskını</w:t>
            </w:r>
          </w:p>
        </w:tc>
        <w:tc>
          <w:tcPr>
            <w:tcW w:w="704" w:type="pct"/>
            <w:noWrap/>
            <w:vAlign w:val="center"/>
            <w:hideMark/>
          </w:tcPr>
          <w:p w14:paraId="3997B7D4"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6</w:t>
            </w:r>
          </w:p>
        </w:tc>
        <w:tc>
          <w:tcPr>
            <w:tcW w:w="1327" w:type="pct"/>
            <w:vAlign w:val="center"/>
            <w:hideMark/>
          </w:tcPr>
          <w:p w14:paraId="0C741896"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İtfaiyeD.Bşk.</w:t>
            </w:r>
          </w:p>
        </w:tc>
        <w:tc>
          <w:tcPr>
            <w:tcW w:w="937" w:type="pct"/>
            <w:vMerge/>
            <w:vAlign w:val="center"/>
            <w:hideMark/>
          </w:tcPr>
          <w:p w14:paraId="5CDFDA6D"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143C4867"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noWrap/>
            <w:vAlign w:val="center"/>
            <w:hideMark/>
          </w:tcPr>
          <w:p w14:paraId="2414816F"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5</w:t>
            </w:r>
          </w:p>
        </w:tc>
        <w:tc>
          <w:tcPr>
            <w:tcW w:w="661" w:type="pct"/>
            <w:vMerge w:val="restart"/>
            <w:vAlign w:val="center"/>
            <w:hideMark/>
          </w:tcPr>
          <w:p w14:paraId="41B63A38"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Arsuz</w:t>
            </w:r>
          </w:p>
        </w:tc>
        <w:tc>
          <w:tcPr>
            <w:tcW w:w="934" w:type="pct"/>
            <w:vAlign w:val="center"/>
            <w:hideMark/>
          </w:tcPr>
          <w:p w14:paraId="06E44758"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Yol Kapanması</w:t>
            </w:r>
          </w:p>
        </w:tc>
        <w:tc>
          <w:tcPr>
            <w:tcW w:w="704" w:type="pct"/>
            <w:vAlign w:val="center"/>
            <w:hideMark/>
          </w:tcPr>
          <w:p w14:paraId="7E91BC01"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7</w:t>
            </w:r>
          </w:p>
        </w:tc>
        <w:tc>
          <w:tcPr>
            <w:tcW w:w="1327" w:type="pct"/>
            <w:vAlign w:val="center"/>
            <w:hideMark/>
          </w:tcPr>
          <w:p w14:paraId="37E665AE"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restart"/>
            <w:vAlign w:val="center"/>
            <w:hideMark/>
          </w:tcPr>
          <w:p w14:paraId="1CD78CAB"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9</w:t>
            </w:r>
          </w:p>
        </w:tc>
      </w:tr>
      <w:tr w:rsidR="00712E66" w:rsidRPr="00712E66" w14:paraId="4CE1B549"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67B24772"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3D6BCAD0"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6B5064B4"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Su Baskını</w:t>
            </w:r>
          </w:p>
        </w:tc>
        <w:tc>
          <w:tcPr>
            <w:tcW w:w="704" w:type="pct"/>
            <w:noWrap/>
            <w:vAlign w:val="center"/>
            <w:hideMark/>
          </w:tcPr>
          <w:p w14:paraId="063430C0"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2</w:t>
            </w:r>
          </w:p>
        </w:tc>
        <w:tc>
          <w:tcPr>
            <w:tcW w:w="1327" w:type="pct"/>
            <w:vAlign w:val="center"/>
            <w:hideMark/>
          </w:tcPr>
          <w:p w14:paraId="1B3EE3D5"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İtfaiyeD.Bşk.</w:t>
            </w:r>
          </w:p>
        </w:tc>
        <w:tc>
          <w:tcPr>
            <w:tcW w:w="937" w:type="pct"/>
            <w:vMerge/>
            <w:vAlign w:val="center"/>
            <w:hideMark/>
          </w:tcPr>
          <w:p w14:paraId="56B7310D"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1B7D23C5"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noWrap/>
            <w:vAlign w:val="center"/>
            <w:hideMark/>
          </w:tcPr>
          <w:p w14:paraId="09F48B23"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6</w:t>
            </w:r>
          </w:p>
        </w:tc>
        <w:tc>
          <w:tcPr>
            <w:tcW w:w="661" w:type="pct"/>
            <w:vMerge w:val="restart"/>
            <w:vAlign w:val="center"/>
            <w:hideMark/>
          </w:tcPr>
          <w:p w14:paraId="058A7A7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Belen</w:t>
            </w:r>
          </w:p>
        </w:tc>
        <w:tc>
          <w:tcPr>
            <w:tcW w:w="934" w:type="pct"/>
            <w:vAlign w:val="center"/>
            <w:hideMark/>
          </w:tcPr>
          <w:p w14:paraId="2C89A670"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Tuzlama, Buzlanma</w:t>
            </w:r>
          </w:p>
        </w:tc>
        <w:tc>
          <w:tcPr>
            <w:tcW w:w="704" w:type="pct"/>
            <w:vAlign w:val="center"/>
            <w:hideMark/>
          </w:tcPr>
          <w:p w14:paraId="37C2E3CA"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10</w:t>
            </w:r>
          </w:p>
        </w:tc>
        <w:tc>
          <w:tcPr>
            <w:tcW w:w="1327" w:type="pct"/>
            <w:vAlign w:val="center"/>
            <w:hideMark/>
          </w:tcPr>
          <w:p w14:paraId="4AA992B3"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restart"/>
            <w:vAlign w:val="center"/>
            <w:hideMark/>
          </w:tcPr>
          <w:p w14:paraId="666DC075"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51</w:t>
            </w:r>
          </w:p>
        </w:tc>
      </w:tr>
      <w:tr w:rsidR="00712E66" w:rsidRPr="00712E66" w14:paraId="0EF6FC2B"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2AD1F92F"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545157E4"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4FA59B2C"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1F3EBC8E"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39</w:t>
            </w:r>
          </w:p>
        </w:tc>
        <w:tc>
          <w:tcPr>
            <w:tcW w:w="1327" w:type="pct"/>
            <w:vAlign w:val="center"/>
            <w:hideMark/>
          </w:tcPr>
          <w:p w14:paraId="44D457B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213525C7"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5641D907"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3434ABEE"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63B486A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1F9F840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Mahsur Kalma</w:t>
            </w:r>
          </w:p>
        </w:tc>
        <w:tc>
          <w:tcPr>
            <w:tcW w:w="704" w:type="pct"/>
            <w:vAlign w:val="center"/>
            <w:hideMark/>
          </w:tcPr>
          <w:p w14:paraId="45999B19"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2</w:t>
            </w:r>
          </w:p>
        </w:tc>
        <w:tc>
          <w:tcPr>
            <w:tcW w:w="1327" w:type="pct"/>
            <w:vAlign w:val="center"/>
            <w:hideMark/>
          </w:tcPr>
          <w:p w14:paraId="30DFE6A6"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İtfaiye, Fen İşleri D.Bşk. AFAD</w:t>
            </w:r>
          </w:p>
        </w:tc>
        <w:tc>
          <w:tcPr>
            <w:tcW w:w="937" w:type="pct"/>
            <w:vMerge/>
            <w:vAlign w:val="center"/>
            <w:hideMark/>
          </w:tcPr>
          <w:p w14:paraId="18A03C9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0FB21ED5"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noWrap/>
            <w:vAlign w:val="center"/>
            <w:hideMark/>
          </w:tcPr>
          <w:p w14:paraId="372FCFC3"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lastRenderedPageBreak/>
              <w:t>7</w:t>
            </w:r>
          </w:p>
        </w:tc>
        <w:tc>
          <w:tcPr>
            <w:tcW w:w="661" w:type="pct"/>
            <w:vMerge w:val="restart"/>
            <w:vAlign w:val="center"/>
            <w:hideMark/>
          </w:tcPr>
          <w:p w14:paraId="40424D1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Defne</w:t>
            </w:r>
          </w:p>
        </w:tc>
        <w:tc>
          <w:tcPr>
            <w:tcW w:w="934" w:type="pct"/>
            <w:vAlign w:val="center"/>
            <w:hideMark/>
          </w:tcPr>
          <w:p w14:paraId="4A948914"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Tuzlama, Buzlanma</w:t>
            </w:r>
          </w:p>
        </w:tc>
        <w:tc>
          <w:tcPr>
            <w:tcW w:w="704" w:type="pct"/>
            <w:vAlign w:val="center"/>
            <w:hideMark/>
          </w:tcPr>
          <w:p w14:paraId="3F5BABAB"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3AD58C13"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restart"/>
            <w:vAlign w:val="center"/>
            <w:hideMark/>
          </w:tcPr>
          <w:p w14:paraId="2D6B7D4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16</w:t>
            </w:r>
          </w:p>
        </w:tc>
      </w:tr>
      <w:tr w:rsidR="00712E66" w:rsidRPr="00712E66" w14:paraId="22E71CEA"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3F558588"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4EF07611"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79EE44D6"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Su Baskını</w:t>
            </w:r>
          </w:p>
        </w:tc>
        <w:tc>
          <w:tcPr>
            <w:tcW w:w="704" w:type="pct"/>
            <w:noWrap/>
            <w:vAlign w:val="center"/>
            <w:hideMark/>
          </w:tcPr>
          <w:p w14:paraId="44D3BDB4"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2</w:t>
            </w:r>
          </w:p>
        </w:tc>
        <w:tc>
          <w:tcPr>
            <w:tcW w:w="1327" w:type="pct"/>
            <w:vAlign w:val="center"/>
            <w:hideMark/>
          </w:tcPr>
          <w:p w14:paraId="0A2174E4"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İtfaiyeD.Bşk.</w:t>
            </w:r>
          </w:p>
        </w:tc>
        <w:tc>
          <w:tcPr>
            <w:tcW w:w="937" w:type="pct"/>
            <w:vMerge/>
            <w:vAlign w:val="center"/>
            <w:hideMark/>
          </w:tcPr>
          <w:p w14:paraId="408E01C8"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1E86DA24"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174D0CE2"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01F405B5"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098BAECC"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Dere Taşması</w:t>
            </w:r>
          </w:p>
        </w:tc>
        <w:tc>
          <w:tcPr>
            <w:tcW w:w="704" w:type="pct"/>
            <w:vAlign w:val="center"/>
            <w:hideMark/>
          </w:tcPr>
          <w:p w14:paraId="4EBD8ADF"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588577C6"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İtfaiye ve Fen İşleri D.Bşk.</w:t>
            </w:r>
          </w:p>
        </w:tc>
        <w:tc>
          <w:tcPr>
            <w:tcW w:w="937" w:type="pct"/>
            <w:vMerge/>
            <w:vAlign w:val="center"/>
            <w:hideMark/>
          </w:tcPr>
          <w:p w14:paraId="1350D1A1"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7F9D30E7"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366B69F3"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51CC6512"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294E3C8E"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3975E555"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9</w:t>
            </w:r>
          </w:p>
        </w:tc>
        <w:tc>
          <w:tcPr>
            <w:tcW w:w="1327" w:type="pct"/>
            <w:vAlign w:val="center"/>
            <w:hideMark/>
          </w:tcPr>
          <w:p w14:paraId="7AEBCE3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4353C444"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037E43CF"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4C6A03B4"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1A1CFEEA"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656C076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Yol Çökmesi</w:t>
            </w:r>
          </w:p>
        </w:tc>
        <w:tc>
          <w:tcPr>
            <w:tcW w:w="704" w:type="pct"/>
            <w:vAlign w:val="center"/>
            <w:hideMark/>
          </w:tcPr>
          <w:p w14:paraId="7C652E05"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3</w:t>
            </w:r>
          </w:p>
        </w:tc>
        <w:tc>
          <w:tcPr>
            <w:tcW w:w="1327" w:type="pct"/>
            <w:vAlign w:val="center"/>
            <w:hideMark/>
          </w:tcPr>
          <w:p w14:paraId="50A35EB7"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267577B6"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3EF38544"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noWrap/>
            <w:vAlign w:val="center"/>
            <w:hideMark/>
          </w:tcPr>
          <w:p w14:paraId="1DFC02A4"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8</w:t>
            </w:r>
          </w:p>
        </w:tc>
        <w:tc>
          <w:tcPr>
            <w:tcW w:w="661" w:type="pct"/>
            <w:vMerge w:val="restart"/>
            <w:vAlign w:val="center"/>
            <w:hideMark/>
          </w:tcPr>
          <w:p w14:paraId="67FE0805"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Dörtyol</w:t>
            </w:r>
          </w:p>
        </w:tc>
        <w:tc>
          <w:tcPr>
            <w:tcW w:w="934" w:type="pct"/>
            <w:vAlign w:val="center"/>
            <w:hideMark/>
          </w:tcPr>
          <w:p w14:paraId="17869BB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22112EB3"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49</w:t>
            </w:r>
          </w:p>
        </w:tc>
        <w:tc>
          <w:tcPr>
            <w:tcW w:w="1327" w:type="pct"/>
            <w:vAlign w:val="center"/>
            <w:hideMark/>
          </w:tcPr>
          <w:p w14:paraId="083953B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restart"/>
            <w:vAlign w:val="center"/>
            <w:hideMark/>
          </w:tcPr>
          <w:p w14:paraId="1A4E0A72"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48</w:t>
            </w:r>
          </w:p>
        </w:tc>
      </w:tr>
      <w:tr w:rsidR="00712E66" w:rsidRPr="00712E66" w14:paraId="4D72131E"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1F4C50FB"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4DCB6767"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0F4AB96E"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Su Baskını</w:t>
            </w:r>
          </w:p>
        </w:tc>
        <w:tc>
          <w:tcPr>
            <w:tcW w:w="704" w:type="pct"/>
            <w:noWrap/>
            <w:vAlign w:val="center"/>
            <w:hideMark/>
          </w:tcPr>
          <w:p w14:paraId="40B870BA"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7EC95925"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İtfaiyeD.Bşk.</w:t>
            </w:r>
          </w:p>
        </w:tc>
        <w:tc>
          <w:tcPr>
            <w:tcW w:w="937" w:type="pct"/>
            <w:vMerge/>
            <w:vAlign w:val="center"/>
            <w:hideMark/>
          </w:tcPr>
          <w:p w14:paraId="0D6DEEE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0A0F7EB5"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2C543686"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35BC773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1A3740B8"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Mahsur Kalma</w:t>
            </w:r>
          </w:p>
        </w:tc>
        <w:tc>
          <w:tcPr>
            <w:tcW w:w="704" w:type="pct"/>
            <w:vAlign w:val="center"/>
            <w:hideMark/>
          </w:tcPr>
          <w:p w14:paraId="54BA995A"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1599E89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Sağlık ve Soyal Hizmetler D.Bşk.</w:t>
            </w:r>
          </w:p>
        </w:tc>
        <w:tc>
          <w:tcPr>
            <w:tcW w:w="937" w:type="pct"/>
            <w:vMerge/>
            <w:vAlign w:val="center"/>
            <w:hideMark/>
          </w:tcPr>
          <w:p w14:paraId="4C7D9D7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6E468807"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0F7CA55F"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3BE0E928"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3E5D6D7C"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Ağaç Devrilmesi</w:t>
            </w:r>
          </w:p>
        </w:tc>
        <w:tc>
          <w:tcPr>
            <w:tcW w:w="704" w:type="pct"/>
            <w:vAlign w:val="center"/>
            <w:hideMark/>
          </w:tcPr>
          <w:p w14:paraId="213E129A"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655C6EA4"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Park Bahçe ve Yeşil Alanlar Dairesi Bşk.</w:t>
            </w:r>
          </w:p>
        </w:tc>
        <w:tc>
          <w:tcPr>
            <w:tcW w:w="937" w:type="pct"/>
            <w:vMerge/>
            <w:vAlign w:val="center"/>
            <w:hideMark/>
          </w:tcPr>
          <w:p w14:paraId="260D7B7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4AD43DA2"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22DD61CA"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21FD55EE"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0ED6533F" w14:textId="46199471"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Rögar</w:t>
            </w:r>
          </w:p>
        </w:tc>
        <w:tc>
          <w:tcPr>
            <w:tcW w:w="704" w:type="pct"/>
            <w:vAlign w:val="center"/>
            <w:hideMark/>
          </w:tcPr>
          <w:p w14:paraId="4F444BD0"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0A1D3FAF"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HATSU</w:t>
            </w:r>
          </w:p>
        </w:tc>
        <w:tc>
          <w:tcPr>
            <w:tcW w:w="937" w:type="pct"/>
            <w:vMerge/>
            <w:vAlign w:val="center"/>
            <w:hideMark/>
          </w:tcPr>
          <w:p w14:paraId="1F20DD3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5BE7E14B"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noWrap/>
            <w:vAlign w:val="center"/>
            <w:hideMark/>
          </w:tcPr>
          <w:p w14:paraId="4B4D4CD6"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9</w:t>
            </w:r>
          </w:p>
        </w:tc>
        <w:tc>
          <w:tcPr>
            <w:tcW w:w="661" w:type="pct"/>
            <w:vMerge w:val="restart"/>
            <w:vAlign w:val="center"/>
            <w:hideMark/>
          </w:tcPr>
          <w:p w14:paraId="6F89978A"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Payas</w:t>
            </w:r>
          </w:p>
        </w:tc>
        <w:tc>
          <w:tcPr>
            <w:tcW w:w="934" w:type="pct"/>
            <w:vAlign w:val="center"/>
            <w:hideMark/>
          </w:tcPr>
          <w:p w14:paraId="0C87754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Yol Çökmesi</w:t>
            </w:r>
          </w:p>
        </w:tc>
        <w:tc>
          <w:tcPr>
            <w:tcW w:w="704" w:type="pct"/>
            <w:vMerge w:val="restart"/>
            <w:vAlign w:val="center"/>
            <w:hideMark/>
          </w:tcPr>
          <w:p w14:paraId="43AA1CA6"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7019E491"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restart"/>
            <w:vAlign w:val="center"/>
            <w:hideMark/>
          </w:tcPr>
          <w:p w14:paraId="2C628DD5"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r>
      <w:tr w:rsidR="00712E66" w:rsidRPr="00712E66" w14:paraId="61C893AE"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69BAEDEF"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4346D50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0F68046E" w14:textId="5E6083E6"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704" w:type="pct"/>
            <w:vMerge/>
            <w:vAlign w:val="center"/>
            <w:hideMark/>
          </w:tcPr>
          <w:p w14:paraId="247EA5FC"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327" w:type="pct"/>
            <w:vAlign w:val="center"/>
            <w:hideMark/>
          </w:tcPr>
          <w:p w14:paraId="29B28CF7" w14:textId="37B0E805"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7" w:type="pct"/>
            <w:vMerge/>
            <w:vAlign w:val="center"/>
            <w:hideMark/>
          </w:tcPr>
          <w:p w14:paraId="41D6A018"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590975FB"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noWrap/>
            <w:vAlign w:val="center"/>
            <w:hideMark/>
          </w:tcPr>
          <w:p w14:paraId="66D667AE"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10</w:t>
            </w:r>
          </w:p>
        </w:tc>
        <w:tc>
          <w:tcPr>
            <w:tcW w:w="661" w:type="pct"/>
            <w:vMerge w:val="restart"/>
            <w:vAlign w:val="center"/>
            <w:hideMark/>
          </w:tcPr>
          <w:p w14:paraId="4A546683"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Reyhanlı</w:t>
            </w:r>
          </w:p>
        </w:tc>
        <w:tc>
          <w:tcPr>
            <w:tcW w:w="934" w:type="pct"/>
            <w:vAlign w:val="center"/>
            <w:hideMark/>
          </w:tcPr>
          <w:p w14:paraId="22ED8370"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Su Baskını</w:t>
            </w:r>
          </w:p>
        </w:tc>
        <w:tc>
          <w:tcPr>
            <w:tcW w:w="704" w:type="pct"/>
            <w:noWrap/>
            <w:vAlign w:val="center"/>
            <w:hideMark/>
          </w:tcPr>
          <w:p w14:paraId="0CD81CFB"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2</w:t>
            </w:r>
          </w:p>
        </w:tc>
        <w:tc>
          <w:tcPr>
            <w:tcW w:w="1327" w:type="pct"/>
            <w:vAlign w:val="center"/>
            <w:hideMark/>
          </w:tcPr>
          <w:p w14:paraId="59DC92FD"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İtfaiyeD.Bşk.</w:t>
            </w:r>
          </w:p>
        </w:tc>
        <w:tc>
          <w:tcPr>
            <w:tcW w:w="937" w:type="pct"/>
            <w:vMerge w:val="restart"/>
            <w:vAlign w:val="center"/>
            <w:hideMark/>
          </w:tcPr>
          <w:p w14:paraId="7DFFCA86"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3</w:t>
            </w:r>
          </w:p>
        </w:tc>
      </w:tr>
      <w:tr w:rsidR="00712E66" w:rsidRPr="00712E66" w14:paraId="2CBF5106"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5B000F66"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2C5BA781"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5335C579"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Dere Taşması</w:t>
            </w:r>
          </w:p>
        </w:tc>
        <w:tc>
          <w:tcPr>
            <w:tcW w:w="704" w:type="pct"/>
            <w:vAlign w:val="center"/>
            <w:hideMark/>
          </w:tcPr>
          <w:p w14:paraId="50E582FB"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0FDEB0BA"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İtfaiye ve Fen İşleri D.Bşk.</w:t>
            </w:r>
          </w:p>
        </w:tc>
        <w:tc>
          <w:tcPr>
            <w:tcW w:w="937" w:type="pct"/>
            <w:vMerge/>
            <w:vAlign w:val="center"/>
            <w:hideMark/>
          </w:tcPr>
          <w:p w14:paraId="6D2E855E"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4860C2BB"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restart"/>
            <w:noWrap/>
            <w:vAlign w:val="center"/>
            <w:hideMark/>
          </w:tcPr>
          <w:p w14:paraId="42941FFB"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11</w:t>
            </w:r>
          </w:p>
        </w:tc>
        <w:tc>
          <w:tcPr>
            <w:tcW w:w="661" w:type="pct"/>
            <w:vMerge w:val="restart"/>
            <w:vAlign w:val="center"/>
            <w:hideMark/>
          </w:tcPr>
          <w:p w14:paraId="479BC0FE"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Samandağ</w:t>
            </w:r>
          </w:p>
        </w:tc>
        <w:tc>
          <w:tcPr>
            <w:tcW w:w="934" w:type="pct"/>
            <w:vAlign w:val="center"/>
            <w:hideMark/>
          </w:tcPr>
          <w:p w14:paraId="3D479DD3"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7F7E816A"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29</w:t>
            </w:r>
          </w:p>
        </w:tc>
        <w:tc>
          <w:tcPr>
            <w:tcW w:w="1327" w:type="pct"/>
            <w:vAlign w:val="center"/>
            <w:hideMark/>
          </w:tcPr>
          <w:p w14:paraId="3337B093"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restart"/>
            <w:vAlign w:val="center"/>
            <w:hideMark/>
          </w:tcPr>
          <w:p w14:paraId="7A7DD4FC"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46</w:t>
            </w:r>
          </w:p>
        </w:tc>
      </w:tr>
      <w:tr w:rsidR="00712E66" w:rsidRPr="00712E66" w14:paraId="226A8E4F"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431B4B16"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091C6BF4"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226624C4"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Tuzlama, Buzlanma</w:t>
            </w:r>
          </w:p>
        </w:tc>
        <w:tc>
          <w:tcPr>
            <w:tcW w:w="704" w:type="pct"/>
            <w:vAlign w:val="center"/>
            <w:hideMark/>
          </w:tcPr>
          <w:p w14:paraId="439D44BA"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3</w:t>
            </w:r>
          </w:p>
        </w:tc>
        <w:tc>
          <w:tcPr>
            <w:tcW w:w="1327" w:type="pct"/>
            <w:vAlign w:val="center"/>
            <w:hideMark/>
          </w:tcPr>
          <w:p w14:paraId="03625F07"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6FE43FA5"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5C2F519A"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6CE23FCB"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3EB63972"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6FC69710"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Heyelan</w:t>
            </w:r>
          </w:p>
        </w:tc>
        <w:tc>
          <w:tcPr>
            <w:tcW w:w="704" w:type="pct"/>
            <w:vAlign w:val="center"/>
            <w:hideMark/>
          </w:tcPr>
          <w:p w14:paraId="309E3A0C"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1</w:t>
            </w:r>
          </w:p>
        </w:tc>
        <w:tc>
          <w:tcPr>
            <w:tcW w:w="1327" w:type="pct"/>
            <w:vAlign w:val="center"/>
            <w:hideMark/>
          </w:tcPr>
          <w:p w14:paraId="4125B44D"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Merge/>
            <w:vAlign w:val="center"/>
            <w:hideMark/>
          </w:tcPr>
          <w:p w14:paraId="5E82D4EC"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05B304DC"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1E5A620E"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0C707626"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934" w:type="pct"/>
            <w:vAlign w:val="center"/>
            <w:hideMark/>
          </w:tcPr>
          <w:p w14:paraId="51715915"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Dere Taşması</w:t>
            </w:r>
          </w:p>
        </w:tc>
        <w:tc>
          <w:tcPr>
            <w:tcW w:w="704" w:type="pct"/>
            <w:vAlign w:val="center"/>
            <w:hideMark/>
          </w:tcPr>
          <w:p w14:paraId="04736D33"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8</w:t>
            </w:r>
          </w:p>
        </w:tc>
        <w:tc>
          <w:tcPr>
            <w:tcW w:w="1327" w:type="pct"/>
            <w:vAlign w:val="center"/>
            <w:hideMark/>
          </w:tcPr>
          <w:p w14:paraId="5B30E696"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İtfaiye ve Fen İşleri D.Bşk.</w:t>
            </w:r>
          </w:p>
        </w:tc>
        <w:tc>
          <w:tcPr>
            <w:tcW w:w="937" w:type="pct"/>
            <w:vMerge/>
            <w:vAlign w:val="center"/>
            <w:hideMark/>
          </w:tcPr>
          <w:p w14:paraId="7E0AF702"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712E66" w:rsidRPr="00712E66" w14:paraId="16B91465"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Merge/>
            <w:vAlign w:val="center"/>
            <w:hideMark/>
          </w:tcPr>
          <w:p w14:paraId="3FCE2C96" w14:textId="77777777" w:rsidR="000C39DD" w:rsidRPr="00712E66" w:rsidRDefault="000C39DD" w:rsidP="00712E66">
            <w:pPr>
              <w:spacing w:before="0"/>
              <w:jc w:val="center"/>
              <w:rPr>
                <w:rFonts w:cs="Times New Roman"/>
                <w:b w:val="0"/>
                <w:bCs w:val="0"/>
                <w:sz w:val="18"/>
                <w:szCs w:val="18"/>
              </w:rPr>
            </w:pPr>
          </w:p>
        </w:tc>
        <w:tc>
          <w:tcPr>
            <w:tcW w:w="661" w:type="pct"/>
            <w:vMerge/>
            <w:vAlign w:val="center"/>
            <w:hideMark/>
          </w:tcPr>
          <w:p w14:paraId="639146F7"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934" w:type="pct"/>
            <w:vAlign w:val="center"/>
            <w:hideMark/>
          </w:tcPr>
          <w:p w14:paraId="575C4EB7"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Su Baskını</w:t>
            </w:r>
          </w:p>
        </w:tc>
        <w:tc>
          <w:tcPr>
            <w:tcW w:w="704" w:type="pct"/>
            <w:noWrap/>
            <w:vAlign w:val="center"/>
            <w:hideMark/>
          </w:tcPr>
          <w:p w14:paraId="0B44AC48"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5</w:t>
            </w:r>
          </w:p>
        </w:tc>
        <w:tc>
          <w:tcPr>
            <w:tcW w:w="1327" w:type="pct"/>
            <w:vAlign w:val="center"/>
            <w:hideMark/>
          </w:tcPr>
          <w:p w14:paraId="64920BEA"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İtfaiyeD.Bşk.</w:t>
            </w:r>
          </w:p>
        </w:tc>
        <w:tc>
          <w:tcPr>
            <w:tcW w:w="937" w:type="pct"/>
            <w:vMerge/>
            <w:vAlign w:val="center"/>
            <w:hideMark/>
          </w:tcPr>
          <w:p w14:paraId="51DFEDF8"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r w:rsidR="00712E66" w:rsidRPr="00712E66" w14:paraId="1D71573A"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Align w:val="center"/>
            <w:hideMark/>
          </w:tcPr>
          <w:p w14:paraId="55501D3D"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12</w:t>
            </w:r>
          </w:p>
        </w:tc>
        <w:tc>
          <w:tcPr>
            <w:tcW w:w="661" w:type="pct"/>
            <w:vAlign w:val="center"/>
            <w:hideMark/>
          </w:tcPr>
          <w:p w14:paraId="7D7E8FF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Yayladağı</w:t>
            </w:r>
          </w:p>
        </w:tc>
        <w:tc>
          <w:tcPr>
            <w:tcW w:w="934" w:type="pct"/>
            <w:vAlign w:val="center"/>
            <w:hideMark/>
          </w:tcPr>
          <w:p w14:paraId="7B66CD26"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31D92EE8"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43</w:t>
            </w:r>
          </w:p>
        </w:tc>
        <w:tc>
          <w:tcPr>
            <w:tcW w:w="1327" w:type="pct"/>
            <w:vAlign w:val="center"/>
            <w:hideMark/>
          </w:tcPr>
          <w:p w14:paraId="73E936BF"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Align w:val="center"/>
            <w:hideMark/>
          </w:tcPr>
          <w:p w14:paraId="54E62DA1"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43</w:t>
            </w:r>
          </w:p>
        </w:tc>
      </w:tr>
      <w:tr w:rsidR="00712E66" w:rsidRPr="00712E66" w14:paraId="1A220F4D"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7" w:type="pct"/>
            <w:vAlign w:val="center"/>
            <w:hideMark/>
          </w:tcPr>
          <w:p w14:paraId="202C0877"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13</w:t>
            </w:r>
          </w:p>
        </w:tc>
        <w:tc>
          <w:tcPr>
            <w:tcW w:w="661" w:type="pct"/>
            <w:vAlign w:val="center"/>
            <w:hideMark/>
          </w:tcPr>
          <w:p w14:paraId="544D8024"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Kırıkhan</w:t>
            </w:r>
          </w:p>
        </w:tc>
        <w:tc>
          <w:tcPr>
            <w:tcW w:w="934" w:type="pct"/>
            <w:vAlign w:val="center"/>
            <w:hideMark/>
          </w:tcPr>
          <w:p w14:paraId="3C39C6C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0F8BE178"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48</w:t>
            </w:r>
          </w:p>
        </w:tc>
        <w:tc>
          <w:tcPr>
            <w:tcW w:w="1327" w:type="pct"/>
            <w:vAlign w:val="center"/>
            <w:hideMark/>
          </w:tcPr>
          <w:p w14:paraId="045560E9"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Align w:val="center"/>
            <w:hideMark/>
          </w:tcPr>
          <w:p w14:paraId="5A73737B"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48</w:t>
            </w:r>
          </w:p>
        </w:tc>
      </w:tr>
      <w:tr w:rsidR="00712E66" w:rsidRPr="00712E66" w14:paraId="5956C6A1" w14:textId="77777777" w:rsidTr="00712E66">
        <w:trPr>
          <w:trHeight w:val="20"/>
        </w:trPr>
        <w:tc>
          <w:tcPr>
            <w:cnfStyle w:val="001000000000" w:firstRow="0" w:lastRow="0" w:firstColumn="1" w:lastColumn="0" w:oddVBand="0" w:evenVBand="0" w:oddHBand="0" w:evenHBand="0" w:firstRowFirstColumn="0" w:firstRowLastColumn="0" w:lastRowFirstColumn="0" w:lastRowLastColumn="0"/>
            <w:tcW w:w="437" w:type="pct"/>
            <w:vAlign w:val="center"/>
            <w:hideMark/>
          </w:tcPr>
          <w:p w14:paraId="27B1B9BE"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14</w:t>
            </w:r>
          </w:p>
        </w:tc>
        <w:tc>
          <w:tcPr>
            <w:tcW w:w="661" w:type="pct"/>
            <w:vAlign w:val="center"/>
            <w:hideMark/>
          </w:tcPr>
          <w:p w14:paraId="682F6D69"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Erzin</w:t>
            </w:r>
          </w:p>
        </w:tc>
        <w:tc>
          <w:tcPr>
            <w:tcW w:w="934" w:type="pct"/>
            <w:vAlign w:val="center"/>
            <w:hideMark/>
          </w:tcPr>
          <w:p w14:paraId="7E85489B"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Yol Açma</w:t>
            </w:r>
          </w:p>
        </w:tc>
        <w:tc>
          <w:tcPr>
            <w:tcW w:w="704" w:type="pct"/>
            <w:vAlign w:val="center"/>
            <w:hideMark/>
          </w:tcPr>
          <w:p w14:paraId="5A3F5EFD"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30</w:t>
            </w:r>
          </w:p>
        </w:tc>
        <w:tc>
          <w:tcPr>
            <w:tcW w:w="1327" w:type="pct"/>
            <w:vAlign w:val="center"/>
            <w:hideMark/>
          </w:tcPr>
          <w:p w14:paraId="4C2BF357"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Fen İşleri D.Bşk.</w:t>
            </w:r>
          </w:p>
        </w:tc>
        <w:tc>
          <w:tcPr>
            <w:tcW w:w="937" w:type="pct"/>
            <w:vAlign w:val="center"/>
            <w:hideMark/>
          </w:tcPr>
          <w:p w14:paraId="4D232BDE" w14:textId="77777777" w:rsidR="000C39DD" w:rsidRPr="00712E66" w:rsidRDefault="000C39DD" w:rsidP="00712E66">
            <w:pPr>
              <w:spacing w:before="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712E66">
              <w:rPr>
                <w:rFonts w:cs="Times New Roman"/>
                <w:sz w:val="18"/>
                <w:szCs w:val="18"/>
              </w:rPr>
              <w:t>30</w:t>
            </w:r>
          </w:p>
        </w:tc>
      </w:tr>
      <w:tr w:rsidR="00712E66" w:rsidRPr="00712E66" w14:paraId="754DCFDA" w14:textId="77777777" w:rsidTr="00712E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63" w:type="pct"/>
            <w:gridSpan w:val="5"/>
            <w:noWrap/>
            <w:vAlign w:val="center"/>
            <w:hideMark/>
          </w:tcPr>
          <w:p w14:paraId="710EE64D" w14:textId="77777777" w:rsidR="000C39DD" w:rsidRPr="00712E66" w:rsidRDefault="000C39DD" w:rsidP="00712E66">
            <w:pPr>
              <w:spacing w:before="0"/>
              <w:jc w:val="center"/>
              <w:rPr>
                <w:rFonts w:cs="Times New Roman"/>
                <w:b w:val="0"/>
                <w:bCs w:val="0"/>
                <w:sz w:val="18"/>
                <w:szCs w:val="18"/>
              </w:rPr>
            </w:pPr>
            <w:r w:rsidRPr="00712E66">
              <w:rPr>
                <w:rFonts w:cs="Times New Roman"/>
                <w:b w:val="0"/>
                <w:bCs w:val="0"/>
                <w:sz w:val="18"/>
                <w:szCs w:val="18"/>
              </w:rPr>
              <w:t>Genel Toplam</w:t>
            </w:r>
          </w:p>
        </w:tc>
        <w:tc>
          <w:tcPr>
            <w:tcW w:w="937" w:type="pct"/>
            <w:vAlign w:val="center"/>
            <w:hideMark/>
          </w:tcPr>
          <w:p w14:paraId="63A613AD" w14:textId="77777777" w:rsidR="000C39DD" w:rsidRPr="00712E66" w:rsidRDefault="000C39DD" w:rsidP="00712E66">
            <w:pPr>
              <w:spacing w:before="0"/>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712E66">
              <w:rPr>
                <w:rFonts w:cs="Times New Roman"/>
                <w:sz w:val="18"/>
                <w:szCs w:val="18"/>
              </w:rPr>
              <w:t>555</w:t>
            </w:r>
          </w:p>
        </w:tc>
      </w:tr>
    </w:tbl>
    <w:p w14:paraId="4C44543B" w14:textId="77777777" w:rsidR="000C39DD" w:rsidRDefault="000C39DD" w:rsidP="000C39DD">
      <w:pPr>
        <w:pStyle w:val="ListeParagraf"/>
        <w:ind w:left="1440"/>
        <w:rPr>
          <w:rFonts w:ascii="Times New Roman" w:eastAsiaTheme="majorEastAsia" w:hAnsi="Times New Roman" w:cs="Times New Roman"/>
          <w:bCs/>
          <w:kern w:val="24"/>
          <w:sz w:val="24"/>
        </w:rPr>
      </w:pPr>
    </w:p>
    <w:p w14:paraId="7460363E" w14:textId="77777777" w:rsidR="000C39DD" w:rsidRPr="006759EE" w:rsidRDefault="000C39DD" w:rsidP="004B0E2F">
      <w:pPr>
        <w:pStyle w:val="ListeParagraf"/>
        <w:ind w:left="0"/>
        <w:rPr>
          <w:rFonts w:eastAsiaTheme="majorEastAsia" w:cstheme="minorHAnsi"/>
          <w:bCs/>
          <w:kern w:val="24"/>
        </w:rPr>
      </w:pPr>
      <w:r w:rsidRPr="006759EE">
        <w:rPr>
          <w:rFonts w:eastAsiaTheme="majorEastAsia" w:cstheme="minorHAnsi"/>
          <w:b/>
          <w:bCs/>
          <w:kern w:val="24"/>
        </w:rPr>
        <w:t>AKOM koordinasyonunda</w:t>
      </w:r>
      <w:r w:rsidRPr="006759EE">
        <w:rPr>
          <w:rFonts w:eastAsiaTheme="majorEastAsia" w:cstheme="minorHAnsi"/>
          <w:bCs/>
          <w:kern w:val="24"/>
        </w:rPr>
        <w:t xml:space="preserve"> müdahale edilmiştir.</w:t>
      </w:r>
    </w:p>
    <w:p w14:paraId="2141E87A" w14:textId="77777777" w:rsidR="000C39DD" w:rsidRPr="006759EE" w:rsidRDefault="000C39DD" w:rsidP="000C39DD">
      <w:pPr>
        <w:autoSpaceDE w:val="0"/>
        <w:autoSpaceDN w:val="0"/>
        <w:adjustRightInd w:val="0"/>
        <w:ind w:firstLine="708"/>
        <w:rPr>
          <w:rFonts w:cstheme="minorHAnsi"/>
        </w:rPr>
      </w:pPr>
      <w:r w:rsidRPr="006759EE">
        <w:rPr>
          <w:rFonts w:cstheme="minorHAnsi"/>
        </w:rPr>
        <w:t>Türkiye Afet Müdahale Planı (TAMP) kapsamında AYDES v1 yazılım ve veri girişi uygulama sisteminden v2 uygulama sistemine yurt geneli geçilmiştir. Bu nedenle Yangın Çalışma Grubu olarak tüm Ekipman, araç, malzeme, personel ve Hizmet binaları, Yangın türüne ayrılarak yeniden girişleri tamamlanmıştır.</w:t>
      </w:r>
    </w:p>
    <w:p w14:paraId="788050AE" w14:textId="77777777" w:rsidR="000C39DD" w:rsidRPr="006759EE" w:rsidRDefault="000C39DD" w:rsidP="000C39DD">
      <w:pPr>
        <w:autoSpaceDE w:val="0"/>
        <w:autoSpaceDN w:val="0"/>
        <w:adjustRightInd w:val="0"/>
        <w:ind w:firstLine="708"/>
        <w:rPr>
          <w:rFonts w:cstheme="minorHAnsi"/>
        </w:rPr>
      </w:pPr>
      <w:r w:rsidRPr="006759EE">
        <w:rPr>
          <w:rFonts w:cstheme="minorHAnsi"/>
        </w:rPr>
        <w:t>Hatay İl Afet Müdahale planı senaryosunda öngörülen 6,5 büyüklüğündeki depreme daha etkin ve hızlı müdahale edebilmek için Yangın Çalışma Grubumuz tarafından gerekli Müdahale Planlaması yapılmış Eylül 2021 tarihinde Masa Başı Tatbikatı yapılmıştır.</w:t>
      </w:r>
    </w:p>
    <w:p w14:paraId="6DA42489" w14:textId="77777777" w:rsidR="000C39DD" w:rsidRPr="006759EE" w:rsidRDefault="000C39DD" w:rsidP="000C39DD">
      <w:pPr>
        <w:autoSpaceDE w:val="0"/>
        <w:autoSpaceDN w:val="0"/>
        <w:adjustRightInd w:val="0"/>
        <w:ind w:firstLine="708"/>
        <w:rPr>
          <w:rFonts w:cstheme="minorHAnsi"/>
        </w:rPr>
      </w:pPr>
      <w:r w:rsidRPr="006759EE">
        <w:rPr>
          <w:rFonts w:cstheme="minorHAnsi"/>
        </w:rPr>
        <w:t xml:space="preserve">Türkiye Afet Müdahale Planı (TAMP)  Kapsamında Yerel Düzey Yangın Çalışma Grubu olarak 20 Destek Çözüm Ortağı Kamu Kurum-Kuruluş, Özel Sektör Kuruluşları ile yıl içerisinde </w:t>
      </w:r>
      <w:r w:rsidRPr="006759EE">
        <w:rPr>
          <w:rFonts w:cstheme="minorHAnsi"/>
          <w:b/>
        </w:rPr>
        <w:t>2</w:t>
      </w:r>
      <w:r w:rsidRPr="006759EE">
        <w:rPr>
          <w:rFonts w:cstheme="minorHAnsi"/>
        </w:rPr>
        <w:t xml:space="preserve"> kez bilgilendirme ve değerlendirme toplantısı yapılmıştır.</w:t>
      </w:r>
    </w:p>
    <w:p w14:paraId="4D1A8964" w14:textId="77777777" w:rsidR="000C39DD" w:rsidRPr="006759EE" w:rsidRDefault="000C39DD" w:rsidP="000C39DD">
      <w:pPr>
        <w:autoSpaceDE w:val="0"/>
        <w:autoSpaceDN w:val="0"/>
        <w:adjustRightInd w:val="0"/>
        <w:ind w:firstLine="708"/>
        <w:rPr>
          <w:rFonts w:cstheme="minorHAnsi"/>
        </w:rPr>
      </w:pPr>
      <w:r w:rsidRPr="006759EE">
        <w:rPr>
          <w:rFonts w:cstheme="minorHAnsi"/>
        </w:rPr>
        <w:t xml:space="preserve">İl Afet Risk Azaltma Planı İRAP Çalışmaları Hatay Valiliği İl Afet ve Acil Durum Müdürlüğü Koordinasyonunda çalışmalarına başlamış, bu kapsamda Hatay Büyükşehir Belediyesi İtfaiye Dairesi Başkanlığı “Orman Yangınları” konulu Çalıştaya tevcih edilmiştir. </w:t>
      </w:r>
    </w:p>
    <w:p w14:paraId="0E159148" w14:textId="77777777" w:rsidR="000C39DD" w:rsidRPr="006759EE" w:rsidRDefault="000C39DD" w:rsidP="000C39DD">
      <w:pPr>
        <w:autoSpaceDE w:val="0"/>
        <w:autoSpaceDN w:val="0"/>
        <w:adjustRightInd w:val="0"/>
        <w:ind w:firstLine="708"/>
        <w:rPr>
          <w:rFonts w:cstheme="minorHAnsi"/>
        </w:rPr>
      </w:pPr>
      <w:r w:rsidRPr="006759EE">
        <w:rPr>
          <w:rFonts w:cstheme="minorHAnsi"/>
        </w:rPr>
        <w:t xml:space="preserve">İl Afet Risk Azaltma Planı (İRAP) İzleme ve Değerlendirme Merkezi Sistemi kurulması çalışmalarına katılım sağlanıştır. </w:t>
      </w:r>
    </w:p>
    <w:p w14:paraId="6C73235D" w14:textId="2805FA0D" w:rsidR="000C39DD" w:rsidRPr="006759EE" w:rsidRDefault="006759EE" w:rsidP="000C39DD">
      <w:pPr>
        <w:autoSpaceDE w:val="0"/>
        <w:autoSpaceDN w:val="0"/>
        <w:adjustRightInd w:val="0"/>
        <w:ind w:firstLine="708"/>
        <w:rPr>
          <w:rFonts w:cstheme="minorHAnsi"/>
        </w:rPr>
      </w:pPr>
      <w:r>
        <w:rPr>
          <w:noProof/>
          <w:lang w:eastAsia="tr-TR"/>
        </w:rPr>
        <w:drawing>
          <wp:anchor distT="0" distB="0" distL="114300" distR="114300" simplePos="0" relativeHeight="251943936" behindDoc="0" locked="0" layoutInCell="1" allowOverlap="1" wp14:anchorId="6B6214FF" wp14:editId="2F28BDE2">
            <wp:simplePos x="0" y="0"/>
            <wp:positionH relativeFrom="column">
              <wp:posOffset>3547110</wp:posOffset>
            </wp:positionH>
            <wp:positionV relativeFrom="paragraph">
              <wp:posOffset>16510</wp:posOffset>
            </wp:positionV>
            <wp:extent cx="2187575" cy="1435100"/>
            <wp:effectExtent l="114300" t="114300" r="117475" b="146050"/>
            <wp:wrapSquare wrapText="bothSides"/>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187575" cy="143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C39DD" w:rsidRPr="006759EE">
        <w:rPr>
          <w:rFonts w:cstheme="minorHAnsi"/>
        </w:rPr>
        <w:t xml:space="preserve">Projesi yürütülen Gönüllü İtfaiyecilik Çalışmaları GIZ Qudra 2 Projesi Kapsamında devam eden projeye </w:t>
      </w:r>
      <w:r w:rsidR="000C39DD" w:rsidRPr="006759EE">
        <w:rPr>
          <w:rFonts w:cstheme="minorHAnsi"/>
          <w:b/>
        </w:rPr>
        <w:t>36 Mahalle ve 108 Gönüllü</w:t>
      </w:r>
      <w:r w:rsidR="000C39DD" w:rsidRPr="006759EE">
        <w:rPr>
          <w:rFonts w:cstheme="minorHAnsi"/>
        </w:rPr>
        <w:t xml:space="preserve"> Vatandaşın daha Gönüllü İtfaiyeci olarak, eğitimlerini tamamlayıp, araç, teçhizat ve ekipmanları ile katılımları sağlanmıştır.  </w:t>
      </w:r>
    </w:p>
    <w:p w14:paraId="18208712" w14:textId="45D21896" w:rsidR="000C39DD" w:rsidRPr="006759EE" w:rsidRDefault="000C39DD" w:rsidP="000C39DD">
      <w:pPr>
        <w:autoSpaceDE w:val="0"/>
        <w:autoSpaceDN w:val="0"/>
        <w:adjustRightInd w:val="0"/>
        <w:ind w:firstLine="708"/>
        <w:rPr>
          <w:rFonts w:cstheme="minorHAnsi"/>
        </w:rPr>
      </w:pPr>
      <w:r w:rsidRPr="006759EE">
        <w:rPr>
          <w:rFonts w:cstheme="minorHAnsi"/>
        </w:rPr>
        <w:t>Şubat ayında İstanbul Büyükşehir Belediyesi İtfaiye Dairesi Başkanlığı Ev sahipliğinde yapılan 11 Büyükşehir Belediyesi İtfaiye Dairesi Başkanlıkları İzleme ve Değerlendirme Toplantısına katılım sağlanmıştır.</w:t>
      </w:r>
    </w:p>
    <w:p w14:paraId="32EA80C0" w14:textId="5CA8C817" w:rsidR="000C39DD" w:rsidRPr="006759EE" w:rsidRDefault="000C39DD" w:rsidP="000C39DD">
      <w:pPr>
        <w:autoSpaceDE w:val="0"/>
        <w:autoSpaceDN w:val="0"/>
        <w:adjustRightInd w:val="0"/>
        <w:ind w:firstLine="708"/>
        <w:rPr>
          <w:rFonts w:cstheme="minorHAnsi"/>
        </w:rPr>
      </w:pPr>
      <w:r w:rsidRPr="006759EE">
        <w:rPr>
          <w:rFonts w:cstheme="minorHAnsi"/>
        </w:rPr>
        <w:t xml:space="preserve">İzmir İlinde İzmir İtfaiyesi Dairesi Başkalığı ev sahipliğinde gerçekleştirilen Sosyal Demokrat Belediyeler Derneği Orman Yangınları ile ilgili çalıştaya koordinasyon kurulu üyesi olarak katılım sağlanmıştır. </w:t>
      </w:r>
    </w:p>
    <w:p w14:paraId="7BD209F5" w14:textId="0469A770" w:rsidR="000C39DD" w:rsidRDefault="000C39DD" w:rsidP="006759EE">
      <w:pPr>
        <w:autoSpaceDE w:val="0"/>
        <w:autoSpaceDN w:val="0"/>
        <w:adjustRightInd w:val="0"/>
        <w:rPr>
          <w:b/>
          <w:bCs/>
          <w:color w:val="000000" w:themeColor="text1"/>
        </w:rPr>
      </w:pPr>
      <w:r>
        <w:rPr>
          <w:noProof/>
          <w:lang w:eastAsia="tr-TR"/>
        </w:rPr>
        <w:lastRenderedPageBreak/>
        <mc:AlternateContent>
          <mc:Choice Requires="wps">
            <w:drawing>
              <wp:inline distT="0" distB="0" distL="0" distR="0" wp14:anchorId="600B2B92" wp14:editId="2793784D">
                <wp:extent cx="304800" cy="304800"/>
                <wp:effectExtent l="0" t="635" r="4445" b="0"/>
                <wp:docPr id="179" name="AutoShape 2" descr="blob:https://web.whatsapp.com/744d8b0b-40e7-458a-82d0-7c764a2d8d6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71D06F" id="AutoShape 2" o:spid="_x0000_s1026" alt="blob:https://web.whatsapp.com/744d8b0b-40e7-458a-82d0-7c764a2d8d6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g013Y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Pr>
          <w:b/>
          <w:bCs/>
          <w:noProof/>
          <w:color w:val="000000" w:themeColor="text1"/>
          <w:lang w:eastAsia="tr-TR"/>
        </w:rPr>
        <w:drawing>
          <wp:inline distT="0" distB="0" distL="0" distR="0" wp14:anchorId="5F7AE9E7" wp14:editId="17A26557">
            <wp:extent cx="5572125" cy="4535805"/>
            <wp:effectExtent l="133350" t="114300" r="142875" b="150495"/>
            <wp:docPr id="183" name="Resi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572125" cy="4535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9F1B21B" w14:textId="4324E59B" w:rsidR="000C39DD" w:rsidRDefault="004B0E2F" w:rsidP="006759EE">
      <w:pPr>
        <w:autoSpaceDE w:val="0"/>
        <w:autoSpaceDN w:val="0"/>
        <w:adjustRightInd w:val="0"/>
        <w:ind w:firstLine="708"/>
      </w:pPr>
      <w:r>
        <w:rPr>
          <w:b/>
          <w:bCs/>
          <w:color w:val="000000" w:themeColor="text1"/>
        </w:rPr>
        <w:t xml:space="preserve">Ayrıca </w:t>
      </w:r>
      <w:r w:rsidR="000C39DD" w:rsidRPr="006C1624">
        <w:t>İlçelerimize bağlı mahalleye dönüşen 10 köyde Muhtarlarla işbirliği yapılarak Gönüllü İtfaiyecilik projesi kapsamında gönüllü itfaiyeci ekipleri kurulmuş ve Muhtarlara su tankerleri ile giyim, kuşam ve teçhizatlar teslim edilmiştir.</w:t>
      </w:r>
      <w:r>
        <w:t xml:space="preserve"> </w:t>
      </w:r>
      <w:r w:rsidR="000C39DD" w:rsidRPr="006C1624">
        <w:t>Samandağ İlçemize bağlı Uzunbağ  Müfrezesi oluşturulmuştur.</w:t>
      </w:r>
      <w:r>
        <w:t xml:space="preserve"> </w:t>
      </w:r>
      <w:r w:rsidR="000C39DD" w:rsidRPr="006C1624">
        <w:t>(HABİTEM) Hatay İtfaiye Eğitim Merkezi kurulum çalışmaları devam etmektedir.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6759EE" w14:paraId="0B69A8D7" w14:textId="77777777" w:rsidTr="006759EE">
        <w:tc>
          <w:tcPr>
            <w:tcW w:w="4530" w:type="dxa"/>
            <w:vAlign w:val="center"/>
          </w:tcPr>
          <w:p w14:paraId="4358E21A" w14:textId="536B385B" w:rsidR="006759EE" w:rsidRDefault="006759EE" w:rsidP="006759EE">
            <w:pPr>
              <w:autoSpaceDE w:val="0"/>
              <w:autoSpaceDN w:val="0"/>
              <w:adjustRightInd w:val="0"/>
              <w:jc w:val="center"/>
              <w:rPr>
                <w:bCs/>
                <w:highlight w:val="green"/>
              </w:rPr>
            </w:pPr>
            <w:r>
              <w:rPr>
                <w:b/>
                <w:noProof/>
                <w:lang w:eastAsia="tr-TR"/>
              </w:rPr>
              <w:drawing>
                <wp:inline distT="0" distB="0" distL="0" distR="0" wp14:anchorId="535DD8A5" wp14:editId="524D06C2">
                  <wp:extent cx="2432050" cy="1901825"/>
                  <wp:effectExtent l="114300" t="114300" r="120650" b="136525"/>
                  <wp:docPr id="186" name="Resim 186" descr="C:\Users\asarp\Desktop\gönül_itfaiyeb-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arp\Desktop\gönül_itfaiyeb-300x200.jp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432050" cy="1901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43E6E19A" w14:textId="1DFE04D6" w:rsidR="006759EE" w:rsidRDefault="006759EE" w:rsidP="006759EE">
            <w:pPr>
              <w:autoSpaceDE w:val="0"/>
              <w:autoSpaceDN w:val="0"/>
              <w:adjustRightInd w:val="0"/>
              <w:jc w:val="center"/>
              <w:rPr>
                <w:bCs/>
                <w:highlight w:val="green"/>
              </w:rPr>
            </w:pPr>
            <w:r>
              <w:rPr>
                <w:noProof/>
                <w:lang w:eastAsia="tr-TR"/>
              </w:rPr>
              <w:drawing>
                <wp:inline distT="0" distB="0" distL="0" distR="0" wp14:anchorId="350C49B4" wp14:editId="33744E91">
                  <wp:extent cx="2381250" cy="1981200"/>
                  <wp:effectExtent l="114300" t="114300" r="152400" b="152400"/>
                  <wp:docPr id="187" name="Resim 187" descr="C:\Users\oakin\Desktop\WhatsApp Image 2023-02-02 at 16.38.3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akin\Desktop\WhatsApp Image 2023-02-02 at 16.38.34 (2).jpeg"/>
                          <pic:cNvPicPr>
                            <a:picLocks noChangeAspect="1" noChangeArrowheads="1"/>
                          </pic:cNvPicPr>
                        </pic:nvPicPr>
                        <pic:blipFill rotWithShape="1">
                          <a:blip r:embed="rId537" cstate="print">
                            <a:extLst>
                              <a:ext uri="{28A0092B-C50C-407E-A947-70E740481C1C}">
                                <a14:useLocalDpi xmlns:a14="http://schemas.microsoft.com/office/drawing/2010/main" val="0"/>
                              </a:ext>
                            </a:extLst>
                          </a:blip>
                          <a:srcRect b="20070"/>
                          <a:stretch/>
                        </pic:blipFill>
                        <pic:spPr bwMode="auto">
                          <a:xfrm>
                            <a:off x="0" y="0"/>
                            <a:ext cx="2381250" cy="1981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bl>
    <w:p w14:paraId="4C167DBE" w14:textId="77777777" w:rsidR="006759EE" w:rsidRPr="006C1624" w:rsidRDefault="006759EE" w:rsidP="006759EE">
      <w:pPr>
        <w:autoSpaceDE w:val="0"/>
        <w:autoSpaceDN w:val="0"/>
        <w:adjustRightInd w:val="0"/>
        <w:ind w:firstLine="708"/>
        <w:rPr>
          <w:bCs/>
          <w:highlight w:val="green"/>
        </w:rPr>
      </w:pPr>
    </w:p>
    <w:p w14:paraId="57E2A46D" w14:textId="57100E36" w:rsidR="000C39DD" w:rsidRDefault="000C39DD" w:rsidP="004B0E2F">
      <w:pPr>
        <w:autoSpaceDE w:val="0"/>
        <w:autoSpaceDN w:val="0"/>
        <w:adjustRightInd w:val="0"/>
      </w:pPr>
    </w:p>
    <w:p w14:paraId="25B79640" w14:textId="77777777" w:rsidR="000C39DD" w:rsidRPr="006759EE" w:rsidRDefault="000C39DD" w:rsidP="006759EE">
      <w:pPr>
        <w:pStyle w:val="AralkYok"/>
        <w:ind w:firstLine="708"/>
        <w:jc w:val="both"/>
        <w:rPr>
          <w:rFonts w:cstheme="minorHAnsi"/>
        </w:rPr>
      </w:pPr>
      <w:r w:rsidRPr="006759EE">
        <w:rPr>
          <w:rFonts w:cstheme="minorHAnsi"/>
        </w:rPr>
        <w:lastRenderedPageBreak/>
        <w:t xml:space="preserve">İtfaiye personeli; Yangın önleyici tedbirler, İtfaiye teşkilatının araç gereç ve malzemeleri, Söndürücü cihazlar, Söndürme ve Kurtarma usulleri, İlk yardım, Yangın yerinde araştırma ve inceleme, Yangının keşfi, Sabotaj ve kundakçılık Sevk ve idare vb. hususlarda mesleki geliştirme eğitimleri alabilmeleri için itfaiye yıllık, aylık, haftalık, günlük nazari ve uygulamalı eğitim programları, hazırlanır ve uygulanır. </w:t>
      </w:r>
    </w:p>
    <w:p w14:paraId="76C8C927" w14:textId="77777777" w:rsidR="000C39DD" w:rsidRPr="003335E9" w:rsidRDefault="000C39DD" w:rsidP="000C39DD">
      <w:pPr>
        <w:pStyle w:val="AralkYok"/>
        <w:jc w:val="both"/>
        <w:rPr>
          <w:rFonts w:ascii="Times New Roman" w:hAnsi="Times New Roman"/>
          <w:sz w:val="24"/>
          <w:szCs w:val="24"/>
        </w:rPr>
      </w:pPr>
    </w:p>
    <w:tbl>
      <w:tblPr>
        <w:tblStyle w:val="KlavuzTablo2"/>
        <w:tblW w:w="5000" w:type="pct"/>
        <w:tblLook w:val="04A0" w:firstRow="1" w:lastRow="0" w:firstColumn="1" w:lastColumn="0" w:noHBand="0" w:noVBand="1"/>
      </w:tblPr>
      <w:tblGrid>
        <w:gridCol w:w="620"/>
        <w:gridCol w:w="2665"/>
        <w:gridCol w:w="5034"/>
        <w:gridCol w:w="751"/>
      </w:tblGrid>
      <w:tr w:rsidR="000C39DD" w:rsidRPr="00B707EC" w14:paraId="629A4373" w14:textId="77777777" w:rsidTr="001B152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4"/>
            <w:vAlign w:val="center"/>
            <w:hideMark/>
          </w:tcPr>
          <w:p w14:paraId="31FD6F0E" w14:textId="77777777" w:rsidR="000C39DD" w:rsidRPr="00B707EC" w:rsidRDefault="000C39DD" w:rsidP="001B1527">
            <w:pPr>
              <w:spacing w:before="0"/>
              <w:jc w:val="center"/>
              <w:rPr>
                <w:rFonts w:cs="Times New Roman"/>
                <w:b w:val="0"/>
                <w:bCs w:val="0"/>
                <w:color w:val="000000"/>
                <w:sz w:val="16"/>
                <w:szCs w:val="18"/>
              </w:rPr>
            </w:pPr>
            <w:r w:rsidRPr="00B707EC">
              <w:rPr>
                <w:rFonts w:cs="Times New Roman"/>
                <w:b w:val="0"/>
                <w:bCs w:val="0"/>
                <w:color w:val="000000"/>
                <w:sz w:val="16"/>
                <w:szCs w:val="18"/>
              </w:rPr>
              <w:t>HATAY BÜYÜKŞEHİR BELEDİYE BAŞKANLIĞI İTFAİYE DAİRESİ BAŞKANLIĞI</w:t>
            </w:r>
            <w:r w:rsidRPr="00B707EC">
              <w:rPr>
                <w:rFonts w:cs="Times New Roman"/>
                <w:b w:val="0"/>
                <w:bCs w:val="0"/>
                <w:color w:val="000000"/>
                <w:sz w:val="16"/>
                <w:szCs w:val="18"/>
              </w:rPr>
              <w:br/>
              <w:t xml:space="preserve"> 2022 YILI HİZMET İÇİ EĞİTİM PROGRAMI</w:t>
            </w:r>
          </w:p>
        </w:tc>
      </w:tr>
      <w:tr w:rsidR="000C39DD" w:rsidRPr="00B707EC" w14:paraId="50701D80"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vAlign w:val="center"/>
            <w:hideMark/>
          </w:tcPr>
          <w:p w14:paraId="531A8B09" w14:textId="77777777" w:rsidR="000C39DD" w:rsidRPr="00B707EC" w:rsidRDefault="000C39DD" w:rsidP="001B1527">
            <w:pPr>
              <w:spacing w:before="0"/>
              <w:jc w:val="center"/>
              <w:rPr>
                <w:rFonts w:cs="Times New Roman"/>
                <w:b w:val="0"/>
                <w:bCs w:val="0"/>
                <w:color w:val="000000"/>
                <w:sz w:val="16"/>
                <w:szCs w:val="18"/>
              </w:rPr>
            </w:pPr>
            <w:r w:rsidRPr="00B707EC">
              <w:rPr>
                <w:rFonts w:cs="Times New Roman"/>
                <w:b w:val="0"/>
                <w:bCs w:val="0"/>
                <w:color w:val="000000"/>
                <w:sz w:val="16"/>
                <w:szCs w:val="18"/>
              </w:rPr>
              <w:t xml:space="preserve">SIRA </w:t>
            </w:r>
            <w:r w:rsidRPr="00B707EC">
              <w:rPr>
                <w:rFonts w:cs="Times New Roman"/>
                <w:b w:val="0"/>
                <w:bCs w:val="0"/>
                <w:color w:val="000000"/>
                <w:sz w:val="16"/>
                <w:szCs w:val="18"/>
              </w:rPr>
              <w:br/>
              <w:t>NO</w:t>
            </w:r>
          </w:p>
        </w:tc>
        <w:tc>
          <w:tcPr>
            <w:tcW w:w="1469" w:type="pct"/>
            <w:vAlign w:val="center"/>
            <w:hideMark/>
          </w:tcPr>
          <w:p w14:paraId="3C54C691" w14:textId="56E16334" w:rsidR="000C39DD" w:rsidRPr="00B707EC" w:rsidRDefault="000C39DD" w:rsidP="001B1527">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6"/>
                <w:szCs w:val="18"/>
              </w:rPr>
            </w:pPr>
            <w:r w:rsidRPr="00B707EC">
              <w:rPr>
                <w:rFonts w:cs="Times New Roman"/>
                <w:b/>
                <w:bCs/>
                <w:color w:val="000000"/>
                <w:sz w:val="16"/>
                <w:szCs w:val="18"/>
              </w:rPr>
              <w:t>ÜNİTE</w:t>
            </w:r>
          </w:p>
        </w:tc>
        <w:tc>
          <w:tcPr>
            <w:tcW w:w="2775" w:type="pct"/>
            <w:noWrap/>
            <w:vAlign w:val="center"/>
            <w:hideMark/>
          </w:tcPr>
          <w:p w14:paraId="1B526A8A" w14:textId="77777777" w:rsidR="000C39DD" w:rsidRPr="00B707EC" w:rsidRDefault="000C39DD" w:rsidP="001B1527">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6"/>
                <w:szCs w:val="18"/>
              </w:rPr>
            </w:pPr>
            <w:r w:rsidRPr="00B707EC">
              <w:rPr>
                <w:rFonts w:cs="Times New Roman"/>
                <w:b/>
                <w:bCs/>
                <w:color w:val="000000"/>
                <w:sz w:val="16"/>
                <w:szCs w:val="18"/>
              </w:rPr>
              <w:t>KONULAR</w:t>
            </w:r>
          </w:p>
        </w:tc>
        <w:tc>
          <w:tcPr>
            <w:tcW w:w="414" w:type="pct"/>
            <w:vAlign w:val="center"/>
            <w:hideMark/>
          </w:tcPr>
          <w:p w14:paraId="43CDFD02" w14:textId="77777777" w:rsidR="000C39DD" w:rsidRPr="00B707EC" w:rsidRDefault="000C39DD" w:rsidP="001B1527">
            <w:pPr>
              <w:spacing w:before="0"/>
              <w:jc w:val="center"/>
              <w:cnfStyle w:val="000000100000" w:firstRow="0" w:lastRow="0" w:firstColumn="0" w:lastColumn="0" w:oddVBand="0" w:evenVBand="0" w:oddHBand="1" w:evenHBand="0" w:firstRowFirstColumn="0" w:firstRowLastColumn="0" w:lastRowFirstColumn="0" w:lastRowLastColumn="0"/>
              <w:rPr>
                <w:rFonts w:cs="Times New Roman"/>
                <w:b/>
                <w:bCs/>
                <w:color w:val="000000"/>
                <w:sz w:val="16"/>
                <w:szCs w:val="18"/>
              </w:rPr>
            </w:pPr>
            <w:r w:rsidRPr="00B707EC">
              <w:rPr>
                <w:rFonts w:cs="Times New Roman"/>
                <w:b/>
                <w:bCs/>
                <w:color w:val="000000"/>
                <w:sz w:val="16"/>
                <w:szCs w:val="18"/>
              </w:rPr>
              <w:t xml:space="preserve">Süre </w:t>
            </w:r>
            <w:r w:rsidRPr="00B707EC">
              <w:rPr>
                <w:rFonts w:cs="Times New Roman"/>
                <w:b/>
                <w:bCs/>
                <w:color w:val="000000"/>
                <w:sz w:val="16"/>
                <w:szCs w:val="18"/>
              </w:rPr>
              <w:br/>
              <w:t>(Saat)</w:t>
            </w:r>
          </w:p>
        </w:tc>
      </w:tr>
      <w:tr w:rsidR="000C39DD" w:rsidRPr="00B707EC" w14:paraId="0EA9E0E2"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7828A74A"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w:t>
            </w:r>
          </w:p>
        </w:tc>
        <w:tc>
          <w:tcPr>
            <w:tcW w:w="1469" w:type="pct"/>
            <w:vAlign w:val="center"/>
            <w:hideMark/>
          </w:tcPr>
          <w:p w14:paraId="4AA6C262"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İTFAİYE TARİHİ VE ORYANTASYON</w:t>
            </w:r>
          </w:p>
        </w:tc>
        <w:tc>
          <w:tcPr>
            <w:tcW w:w="2775" w:type="pct"/>
            <w:vAlign w:val="center"/>
            <w:hideMark/>
          </w:tcPr>
          <w:p w14:paraId="7A7C1738"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İtfaiye Tarihi ve Kültürü Oryantasyonu (Tanıtım)</w:t>
            </w:r>
          </w:p>
        </w:tc>
        <w:tc>
          <w:tcPr>
            <w:tcW w:w="414" w:type="pct"/>
            <w:noWrap/>
            <w:vAlign w:val="center"/>
            <w:hideMark/>
          </w:tcPr>
          <w:p w14:paraId="0593B596"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24</w:t>
            </w:r>
          </w:p>
        </w:tc>
      </w:tr>
      <w:tr w:rsidR="000C39DD" w:rsidRPr="00B707EC" w14:paraId="75A32E2F"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26250A15"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2</w:t>
            </w:r>
          </w:p>
        </w:tc>
        <w:tc>
          <w:tcPr>
            <w:tcW w:w="1469" w:type="pct"/>
            <w:vAlign w:val="center"/>
            <w:hideMark/>
          </w:tcPr>
          <w:p w14:paraId="76008225"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İTFAİYECİ GÜVENLİĞİ</w:t>
            </w:r>
          </w:p>
        </w:tc>
        <w:tc>
          <w:tcPr>
            <w:tcW w:w="2775" w:type="pct"/>
            <w:vAlign w:val="center"/>
            <w:hideMark/>
          </w:tcPr>
          <w:p w14:paraId="0C8DC054"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Sağlık ve Güvenlik Programı Uygulaması Eğitimde Güvenlik İtfaiye İstasyonlarında Güvenlik Seyir Esnasında Tehlike ve Güvenlik Acil Durum Olay Yeri Güvenliği</w:t>
            </w:r>
          </w:p>
        </w:tc>
        <w:tc>
          <w:tcPr>
            <w:tcW w:w="414" w:type="pct"/>
            <w:noWrap/>
            <w:vAlign w:val="center"/>
            <w:hideMark/>
          </w:tcPr>
          <w:p w14:paraId="351805CC"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24</w:t>
            </w:r>
          </w:p>
        </w:tc>
      </w:tr>
      <w:tr w:rsidR="000C39DD" w:rsidRPr="00B707EC" w14:paraId="1302A99B"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102FC16E"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3</w:t>
            </w:r>
          </w:p>
        </w:tc>
        <w:tc>
          <w:tcPr>
            <w:tcW w:w="1469" w:type="pct"/>
            <w:vAlign w:val="center"/>
            <w:hideMark/>
          </w:tcPr>
          <w:p w14:paraId="131C5249"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HABERLEŞME</w:t>
            </w:r>
          </w:p>
        </w:tc>
        <w:tc>
          <w:tcPr>
            <w:tcW w:w="2775" w:type="pct"/>
            <w:noWrap/>
            <w:vAlign w:val="center"/>
            <w:hideMark/>
          </w:tcPr>
          <w:p w14:paraId="408D6C46"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Haberleşme</w:t>
            </w:r>
          </w:p>
        </w:tc>
        <w:tc>
          <w:tcPr>
            <w:tcW w:w="414" w:type="pct"/>
            <w:noWrap/>
            <w:vAlign w:val="center"/>
            <w:hideMark/>
          </w:tcPr>
          <w:p w14:paraId="0C7F8449"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8</w:t>
            </w:r>
          </w:p>
        </w:tc>
      </w:tr>
      <w:tr w:rsidR="000C39DD" w:rsidRPr="00B707EC" w14:paraId="62935B3E"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683164EA"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4</w:t>
            </w:r>
          </w:p>
        </w:tc>
        <w:tc>
          <w:tcPr>
            <w:tcW w:w="1469" w:type="pct"/>
            <w:vAlign w:val="center"/>
            <w:hideMark/>
          </w:tcPr>
          <w:p w14:paraId="49F95B65"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YANGININ KİMYASI VE DAVRANIŞI</w:t>
            </w:r>
          </w:p>
        </w:tc>
        <w:tc>
          <w:tcPr>
            <w:tcW w:w="2775" w:type="pct"/>
            <w:vAlign w:val="center"/>
            <w:hideMark/>
          </w:tcPr>
          <w:p w14:paraId="7E340B3A" w14:textId="311CB71F"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Yakıt, Oksijen, Kendi Kendine Reaksiyona Giren Kimyasal Yangının Gelişim Aşamaları LPG - Doğalgaz Bilgisi Yanma, tam yanma ve eksik yanma</w:t>
            </w:r>
          </w:p>
        </w:tc>
        <w:tc>
          <w:tcPr>
            <w:tcW w:w="414" w:type="pct"/>
            <w:noWrap/>
            <w:vAlign w:val="center"/>
            <w:hideMark/>
          </w:tcPr>
          <w:p w14:paraId="2D9FB299"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24</w:t>
            </w:r>
          </w:p>
        </w:tc>
      </w:tr>
      <w:tr w:rsidR="000C39DD" w:rsidRPr="00B707EC" w14:paraId="3451E9AF"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4A203430"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5</w:t>
            </w:r>
          </w:p>
        </w:tc>
        <w:tc>
          <w:tcPr>
            <w:tcW w:w="1469" w:type="pct"/>
            <w:vAlign w:val="center"/>
            <w:hideMark/>
          </w:tcPr>
          <w:p w14:paraId="507EE709"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TEMİZ HAVA SOLUNUM CİHAZI</w:t>
            </w:r>
          </w:p>
        </w:tc>
        <w:tc>
          <w:tcPr>
            <w:tcW w:w="2775" w:type="pct"/>
            <w:vAlign w:val="center"/>
            <w:hideMark/>
          </w:tcPr>
          <w:p w14:paraId="2F7216B1" w14:textId="56266AA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Temiz Hava Solunum Cihazının Önemi</w:t>
            </w:r>
            <w:r w:rsidR="00B707EC">
              <w:rPr>
                <w:rFonts w:cs="Times New Roman"/>
                <w:color w:val="000000"/>
                <w:sz w:val="16"/>
                <w:szCs w:val="18"/>
              </w:rPr>
              <w:t xml:space="preserve">, </w:t>
            </w:r>
            <w:r w:rsidRPr="00B707EC">
              <w:rPr>
                <w:rFonts w:cs="Times New Roman"/>
                <w:color w:val="000000"/>
                <w:sz w:val="16"/>
                <w:szCs w:val="18"/>
              </w:rPr>
              <w:t>Temiz Hava Solunum Cihazı Tipleri</w:t>
            </w:r>
            <w:r w:rsidR="00B707EC">
              <w:rPr>
                <w:rFonts w:cs="Times New Roman"/>
                <w:color w:val="000000"/>
                <w:sz w:val="16"/>
                <w:szCs w:val="18"/>
              </w:rPr>
              <w:t xml:space="preserve">, </w:t>
            </w:r>
            <w:r w:rsidRPr="00B707EC">
              <w:rPr>
                <w:rFonts w:cs="Times New Roman"/>
                <w:color w:val="000000"/>
                <w:sz w:val="16"/>
                <w:szCs w:val="18"/>
              </w:rPr>
              <w:t>Temiz Hava Solunum Cihazı Kuşanılması</w:t>
            </w:r>
            <w:r w:rsidR="00B707EC">
              <w:rPr>
                <w:rFonts w:cs="Times New Roman"/>
                <w:color w:val="000000"/>
                <w:sz w:val="16"/>
                <w:szCs w:val="18"/>
              </w:rPr>
              <w:t xml:space="preserve">, </w:t>
            </w:r>
            <w:r w:rsidRPr="00B707EC">
              <w:rPr>
                <w:rFonts w:cs="Times New Roman"/>
                <w:color w:val="000000"/>
                <w:sz w:val="16"/>
                <w:szCs w:val="18"/>
              </w:rPr>
              <w:t>Temiz Hava Solunum Cihazı Kullanımında Nefes Alma</w:t>
            </w:r>
            <w:r w:rsidR="00B707EC">
              <w:rPr>
                <w:rFonts w:cs="Times New Roman"/>
                <w:color w:val="000000"/>
                <w:sz w:val="16"/>
                <w:szCs w:val="18"/>
              </w:rPr>
              <w:t xml:space="preserve">, </w:t>
            </w:r>
            <w:r w:rsidRPr="00B707EC">
              <w:rPr>
                <w:rFonts w:cs="Times New Roman"/>
                <w:color w:val="000000"/>
                <w:sz w:val="16"/>
                <w:szCs w:val="18"/>
              </w:rPr>
              <w:t>Temiz Hava Solunum Cihazı Kullanımı</w:t>
            </w:r>
            <w:r w:rsidR="00B707EC">
              <w:rPr>
                <w:rFonts w:cs="Times New Roman"/>
                <w:color w:val="000000"/>
                <w:sz w:val="16"/>
                <w:szCs w:val="18"/>
              </w:rPr>
              <w:t xml:space="preserve">, </w:t>
            </w:r>
            <w:r w:rsidRPr="00B707EC">
              <w:rPr>
                <w:rFonts w:cs="Times New Roman"/>
                <w:color w:val="000000"/>
                <w:sz w:val="16"/>
                <w:szCs w:val="18"/>
              </w:rPr>
              <w:t>Temiz Hava Solunum Cihazlarının Temizlik ve Bakımı</w:t>
            </w:r>
          </w:p>
        </w:tc>
        <w:tc>
          <w:tcPr>
            <w:tcW w:w="414" w:type="pct"/>
            <w:noWrap/>
            <w:vAlign w:val="center"/>
            <w:hideMark/>
          </w:tcPr>
          <w:p w14:paraId="46DD56A6"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16</w:t>
            </w:r>
          </w:p>
        </w:tc>
      </w:tr>
      <w:tr w:rsidR="000C39DD" w:rsidRPr="00B707EC" w14:paraId="78876A50"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457EAE13"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6</w:t>
            </w:r>
          </w:p>
        </w:tc>
        <w:tc>
          <w:tcPr>
            <w:tcW w:w="1469" w:type="pct"/>
            <w:vAlign w:val="center"/>
            <w:hideMark/>
          </w:tcPr>
          <w:p w14:paraId="27E8DE07"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YANGIN SÖNDÜRME MADDELERİ</w:t>
            </w:r>
            <w:r w:rsidRPr="00B707EC">
              <w:rPr>
                <w:rFonts w:cs="Times New Roman"/>
                <w:color w:val="000000"/>
                <w:sz w:val="16"/>
                <w:szCs w:val="18"/>
              </w:rPr>
              <w:br/>
              <w:t xml:space="preserve"> VE KULLANIM TEKNİKLERİ</w:t>
            </w:r>
          </w:p>
        </w:tc>
        <w:tc>
          <w:tcPr>
            <w:tcW w:w="2775" w:type="pct"/>
            <w:vAlign w:val="center"/>
            <w:hideMark/>
          </w:tcPr>
          <w:p w14:paraId="2B9A8531" w14:textId="6C9792C3"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Yangın Söndürme Prensipleri</w:t>
            </w:r>
            <w:r w:rsidR="00B707EC">
              <w:rPr>
                <w:rFonts w:cs="Times New Roman"/>
                <w:color w:val="000000"/>
                <w:sz w:val="16"/>
                <w:szCs w:val="18"/>
              </w:rPr>
              <w:t xml:space="preserve">, </w:t>
            </w:r>
            <w:r w:rsidRPr="00B707EC">
              <w:rPr>
                <w:rFonts w:cs="Times New Roman"/>
                <w:color w:val="000000"/>
                <w:sz w:val="16"/>
                <w:szCs w:val="18"/>
              </w:rPr>
              <w:t>Yangın Söndürme Maddeleri</w:t>
            </w:r>
          </w:p>
        </w:tc>
        <w:tc>
          <w:tcPr>
            <w:tcW w:w="414" w:type="pct"/>
            <w:noWrap/>
            <w:vAlign w:val="center"/>
            <w:hideMark/>
          </w:tcPr>
          <w:p w14:paraId="61F469B0"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16</w:t>
            </w:r>
          </w:p>
        </w:tc>
      </w:tr>
      <w:tr w:rsidR="000C39DD" w:rsidRPr="00B707EC" w14:paraId="4A5580B8"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7E06760C"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7</w:t>
            </w:r>
          </w:p>
        </w:tc>
        <w:tc>
          <w:tcPr>
            <w:tcW w:w="1469" w:type="pct"/>
            <w:vAlign w:val="center"/>
            <w:hideMark/>
          </w:tcPr>
          <w:p w14:paraId="58EB9548"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YANGINA MÜDAHALE EKİPMANLARI</w:t>
            </w:r>
          </w:p>
        </w:tc>
        <w:tc>
          <w:tcPr>
            <w:tcW w:w="2775" w:type="pct"/>
            <w:vAlign w:val="center"/>
            <w:hideMark/>
          </w:tcPr>
          <w:p w14:paraId="60CACCC9" w14:textId="5F33106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Portatif Yangın Söndürücüler</w:t>
            </w:r>
            <w:r w:rsidR="00B707EC">
              <w:rPr>
                <w:rFonts w:cs="Times New Roman"/>
                <w:color w:val="000000"/>
                <w:sz w:val="16"/>
                <w:szCs w:val="18"/>
              </w:rPr>
              <w:t xml:space="preserve">, </w:t>
            </w:r>
            <w:r w:rsidRPr="00B707EC">
              <w:rPr>
                <w:rFonts w:cs="Times New Roman"/>
                <w:color w:val="000000"/>
                <w:sz w:val="16"/>
                <w:szCs w:val="18"/>
              </w:rPr>
              <w:t>Hortumlar</w:t>
            </w:r>
            <w:r w:rsidR="00B707EC">
              <w:rPr>
                <w:rFonts w:cs="Times New Roman"/>
                <w:color w:val="000000"/>
                <w:sz w:val="16"/>
                <w:szCs w:val="18"/>
              </w:rPr>
              <w:t xml:space="preserve">, </w:t>
            </w:r>
            <w:r w:rsidRPr="00B707EC">
              <w:rPr>
                <w:rFonts w:cs="Times New Roman"/>
                <w:color w:val="000000"/>
                <w:sz w:val="16"/>
                <w:szCs w:val="18"/>
              </w:rPr>
              <w:t>Lanslar,</w:t>
            </w:r>
            <w:r w:rsidR="00B707EC">
              <w:rPr>
                <w:rFonts w:cs="Times New Roman"/>
                <w:color w:val="000000"/>
                <w:sz w:val="16"/>
                <w:szCs w:val="18"/>
              </w:rPr>
              <w:t xml:space="preserve"> </w:t>
            </w:r>
            <w:r w:rsidRPr="00B707EC">
              <w:rPr>
                <w:rFonts w:cs="Times New Roman"/>
                <w:color w:val="000000"/>
                <w:sz w:val="16"/>
                <w:szCs w:val="18"/>
              </w:rPr>
              <w:t>Monitörleri</w:t>
            </w:r>
            <w:r w:rsidR="00B707EC">
              <w:rPr>
                <w:rFonts w:cs="Times New Roman"/>
                <w:color w:val="000000"/>
                <w:sz w:val="16"/>
                <w:szCs w:val="18"/>
              </w:rPr>
              <w:t xml:space="preserve">, </w:t>
            </w:r>
            <w:r w:rsidRPr="00B707EC">
              <w:rPr>
                <w:rFonts w:cs="Times New Roman"/>
                <w:color w:val="000000"/>
                <w:sz w:val="16"/>
                <w:szCs w:val="18"/>
              </w:rPr>
              <w:t>Espektör,</w:t>
            </w:r>
            <w:r w:rsidR="00B707EC">
              <w:rPr>
                <w:rFonts w:cs="Times New Roman"/>
                <w:color w:val="000000"/>
                <w:sz w:val="16"/>
                <w:szCs w:val="18"/>
              </w:rPr>
              <w:t xml:space="preserve"> </w:t>
            </w:r>
            <w:r w:rsidRPr="00B707EC">
              <w:rPr>
                <w:rFonts w:cs="Times New Roman"/>
                <w:color w:val="000000"/>
                <w:sz w:val="16"/>
                <w:szCs w:val="18"/>
              </w:rPr>
              <w:t>Basınç Ayarlayıcı,</w:t>
            </w:r>
            <w:r w:rsidR="00B707EC">
              <w:rPr>
                <w:rFonts w:cs="Times New Roman"/>
                <w:color w:val="000000"/>
                <w:sz w:val="16"/>
                <w:szCs w:val="18"/>
              </w:rPr>
              <w:t xml:space="preserve"> </w:t>
            </w:r>
            <w:r w:rsidRPr="00B707EC">
              <w:rPr>
                <w:rFonts w:cs="Times New Roman"/>
                <w:color w:val="000000"/>
                <w:sz w:val="16"/>
                <w:szCs w:val="18"/>
              </w:rPr>
              <w:t>Hava Aspiratörü</w:t>
            </w:r>
            <w:r w:rsidR="00B707EC">
              <w:rPr>
                <w:rFonts w:cs="Times New Roman"/>
                <w:color w:val="000000"/>
                <w:sz w:val="16"/>
                <w:szCs w:val="18"/>
              </w:rPr>
              <w:t xml:space="preserve">, </w:t>
            </w:r>
            <w:r w:rsidRPr="00B707EC">
              <w:rPr>
                <w:rFonts w:cs="Times New Roman"/>
                <w:color w:val="000000"/>
                <w:sz w:val="16"/>
                <w:szCs w:val="18"/>
              </w:rPr>
              <w:t>Termal Kameralar</w:t>
            </w:r>
            <w:r w:rsidR="00B707EC">
              <w:rPr>
                <w:rFonts w:cs="Times New Roman"/>
                <w:color w:val="000000"/>
                <w:sz w:val="16"/>
                <w:szCs w:val="18"/>
              </w:rPr>
              <w:t xml:space="preserve">, </w:t>
            </w:r>
            <w:r w:rsidRPr="00B707EC">
              <w:rPr>
                <w:rFonts w:cs="Times New Roman"/>
                <w:color w:val="000000"/>
                <w:sz w:val="16"/>
                <w:szCs w:val="18"/>
              </w:rPr>
              <w:t>Seyyar Merdivenler</w:t>
            </w:r>
          </w:p>
        </w:tc>
        <w:tc>
          <w:tcPr>
            <w:tcW w:w="414" w:type="pct"/>
            <w:noWrap/>
            <w:vAlign w:val="center"/>
            <w:hideMark/>
          </w:tcPr>
          <w:p w14:paraId="5F1F2EDB"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40</w:t>
            </w:r>
          </w:p>
        </w:tc>
      </w:tr>
      <w:tr w:rsidR="000C39DD" w:rsidRPr="00B707EC" w14:paraId="32410725"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vAlign w:val="center"/>
            <w:hideMark/>
          </w:tcPr>
          <w:p w14:paraId="4D37E1AB"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8</w:t>
            </w:r>
          </w:p>
        </w:tc>
        <w:tc>
          <w:tcPr>
            <w:tcW w:w="1469" w:type="pct"/>
            <w:vAlign w:val="center"/>
            <w:hideMark/>
          </w:tcPr>
          <w:p w14:paraId="73D93A41"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YANGINA MÜDAHALE TEKNİKLERİ</w:t>
            </w:r>
          </w:p>
        </w:tc>
        <w:tc>
          <w:tcPr>
            <w:tcW w:w="2775" w:type="pct"/>
            <w:vAlign w:val="center"/>
            <w:hideMark/>
          </w:tcPr>
          <w:p w14:paraId="6F9CC759" w14:textId="4EFC05FF"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Yangınlara Müdahale</w:t>
            </w:r>
            <w:r w:rsidR="00B707EC">
              <w:rPr>
                <w:rFonts w:cs="Times New Roman"/>
                <w:color w:val="000000"/>
                <w:sz w:val="16"/>
                <w:szCs w:val="18"/>
              </w:rPr>
              <w:t xml:space="preserve">, </w:t>
            </w:r>
            <w:r w:rsidRPr="00B707EC">
              <w:rPr>
                <w:rFonts w:cs="Times New Roman"/>
                <w:color w:val="000000"/>
                <w:sz w:val="16"/>
                <w:szCs w:val="18"/>
              </w:rPr>
              <w:t>Havalandırma</w:t>
            </w:r>
            <w:r w:rsidR="00B707EC">
              <w:rPr>
                <w:rFonts w:cs="Times New Roman"/>
                <w:color w:val="000000"/>
                <w:sz w:val="16"/>
                <w:szCs w:val="18"/>
              </w:rPr>
              <w:t xml:space="preserve">, </w:t>
            </w:r>
            <w:r w:rsidRPr="00B707EC">
              <w:rPr>
                <w:rFonts w:cs="Times New Roman"/>
                <w:color w:val="000000"/>
                <w:sz w:val="16"/>
                <w:szCs w:val="18"/>
              </w:rPr>
              <w:t>Ekip Çalışması</w:t>
            </w:r>
            <w:r w:rsidR="00B707EC">
              <w:rPr>
                <w:rFonts w:cs="Times New Roman"/>
                <w:color w:val="000000"/>
                <w:sz w:val="16"/>
                <w:szCs w:val="18"/>
              </w:rPr>
              <w:t xml:space="preserve">, </w:t>
            </w:r>
            <w:r w:rsidRPr="00B707EC">
              <w:rPr>
                <w:rFonts w:cs="Times New Roman"/>
                <w:color w:val="000000"/>
                <w:sz w:val="16"/>
                <w:szCs w:val="18"/>
              </w:rPr>
              <w:t>Arama Teknikleri</w:t>
            </w:r>
            <w:r w:rsidR="00B707EC">
              <w:rPr>
                <w:rFonts w:cs="Times New Roman"/>
                <w:color w:val="000000"/>
                <w:sz w:val="16"/>
                <w:szCs w:val="18"/>
              </w:rPr>
              <w:t xml:space="preserve">, </w:t>
            </w:r>
            <w:r w:rsidRPr="00B707EC">
              <w:rPr>
                <w:rFonts w:cs="Times New Roman"/>
                <w:color w:val="000000"/>
                <w:sz w:val="16"/>
                <w:szCs w:val="18"/>
              </w:rPr>
              <w:t>Kurtarma Teknikleri</w:t>
            </w:r>
            <w:r w:rsidR="00B707EC">
              <w:rPr>
                <w:rFonts w:cs="Times New Roman"/>
                <w:color w:val="000000"/>
                <w:sz w:val="16"/>
                <w:szCs w:val="18"/>
              </w:rPr>
              <w:t xml:space="preserve">, </w:t>
            </w:r>
            <w:r w:rsidRPr="00B707EC">
              <w:rPr>
                <w:rFonts w:cs="Times New Roman"/>
                <w:color w:val="000000"/>
                <w:sz w:val="16"/>
                <w:szCs w:val="18"/>
              </w:rPr>
              <w:t>Hayatta Kalma Becerisi</w:t>
            </w:r>
          </w:p>
        </w:tc>
        <w:tc>
          <w:tcPr>
            <w:tcW w:w="414" w:type="pct"/>
            <w:noWrap/>
            <w:vAlign w:val="center"/>
            <w:hideMark/>
          </w:tcPr>
          <w:p w14:paraId="6C98855C"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40</w:t>
            </w:r>
          </w:p>
        </w:tc>
      </w:tr>
      <w:tr w:rsidR="000C39DD" w:rsidRPr="00B707EC" w14:paraId="6AB3FED2"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03BBDF80"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9</w:t>
            </w:r>
          </w:p>
        </w:tc>
        <w:tc>
          <w:tcPr>
            <w:tcW w:w="1469" w:type="pct"/>
            <w:vAlign w:val="center"/>
            <w:hideMark/>
          </w:tcPr>
          <w:p w14:paraId="5979E8CC"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YANGINDA ARAMA KURTARMA</w:t>
            </w:r>
          </w:p>
        </w:tc>
        <w:tc>
          <w:tcPr>
            <w:tcW w:w="2775" w:type="pct"/>
            <w:vAlign w:val="center"/>
            <w:hideMark/>
          </w:tcPr>
          <w:p w14:paraId="34E4B5E6" w14:textId="6E740744"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Hidrolik Güç Üniteleri ve Setler</w:t>
            </w:r>
            <w:r w:rsidR="00B707EC">
              <w:rPr>
                <w:rFonts w:cs="Times New Roman"/>
                <w:color w:val="000000"/>
                <w:sz w:val="16"/>
                <w:szCs w:val="18"/>
              </w:rPr>
              <w:t xml:space="preserve">, </w:t>
            </w:r>
            <w:r w:rsidRPr="00B707EC">
              <w:rPr>
                <w:rFonts w:cs="Times New Roman"/>
                <w:color w:val="000000"/>
                <w:sz w:val="16"/>
                <w:szCs w:val="18"/>
              </w:rPr>
              <w:t>Kaldırma Yastıkları</w:t>
            </w:r>
            <w:r w:rsidR="00B707EC">
              <w:rPr>
                <w:rFonts w:cs="Times New Roman"/>
                <w:color w:val="000000"/>
                <w:sz w:val="16"/>
                <w:szCs w:val="18"/>
              </w:rPr>
              <w:t xml:space="preserve">, </w:t>
            </w:r>
            <w:r w:rsidRPr="00B707EC">
              <w:rPr>
                <w:rFonts w:cs="Times New Roman"/>
                <w:color w:val="000000"/>
                <w:sz w:val="16"/>
                <w:szCs w:val="18"/>
              </w:rPr>
              <w:t>Destek Tahkimat Malzemeleri</w:t>
            </w:r>
            <w:r w:rsidR="00B707EC">
              <w:rPr>
                <w:rFonts w:cs="Times New Roman"/>
                <w:color w:val="000000"/>
                <w:sz w:val="16"/>
                <w:szCs w:val="18"/>
              </w:rPr>
              <w:t xml:space="preserve">, </w:t>
            </w:r>
            <w:r w:rsidRPr="00B707EC">
              <w:rPr>
                <w:rFonts w:cs="Times New Roman"/>
                <w:color w:val="000000"/>
                <w:sz w:val="16"/>
                <w:szCs w:val="18"/>
              </w:rPr>
              <w:t>Kesiciler, Kırıcılar ve Deliciler</w:t>
            </w:r>
            <w:r w:rsidR="00B707EC">
              <w:rPr>
                <w:rFonts w:cs="Times New Roman"/>
                <w:color w:val="000000"/>
                <w:sz w:val="16"/>
                <w:szCs w:val="18"/>
              </w:rPr>
              <w:t xml:space="preserve">, </w:t>
            </w:r>
            <w:r w:rsidRPr="00B707EC">
              <w:rPr>
                <w:rFonts w:cs="Times New Roman"/>
                <w:color w:val="000000"/>
                <w:sz w:val="16"/>
                <w:szCs w:val="18"/>
              </w:rPr>
              <w:t>Sismik-Akustik ve Görüntülü Arama Cihazı</w:t>
            </w:r>
          </w:p>
        </w:tc>
        <w:tc>
          <w:tcPr>
            <w:tcW w:w="414" w:type="pct"/>
            <w:noWrap/>
            <w:vAlign w:val="center"/>
            <w:hideMark/>
          </w:tcPr>
          <w:p w14:paraId="4522FF96"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16</w:t>
            </w:r>
          </w:p>
        </w:tc>
      </w:tr>
      <w:tr w:rsidR="000C39DD" w:rsidRPr="00B707EC" w14:paraId="48527D57"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1643BC9F"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10</w:t>
            </w:r>
          </w:p>
        </w:tc>
        <w:tc>
          <w:tcPr>
            <w:tcW w:w="1469" w:type="pct"/>
            <w:vAlign w:val="center"/>
            <w:hideMark/>
          </w:tcPr>
          <w:p w14:paraId="3FA7DCAE"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KURTARMA EKİPMANLARI</w:t>
            </w:r>
          </w:p>
        </w:tc>
        <w:tc>
          <w:tcPr>
            <w:tcW w:w="2775" w:type="pct"/>
            <w:vAlign w:val="center"/>
            <w:hideMark/>
          </w:tcPr>
          <w:p w14:paraId="25C9CC8A" w14:textId="4BA9A393"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Gaz, Isı ve Radyasyon Ölçüm Cihazları</w:t>
            </w:r>
            <w:r w:rsidR="00B707EC">
              <w:rPr>
                <w:rFonts w:cs="Times New Roman"/>
                <w:color w:val="000000"/>
                <w:sz w:val="16"/>
                <w:szCs w:val="18"/>
              </w:rPr>
              <w:t xml:space="preserve">, </w:t>
            </w:r>
            <w:r w:rsidRPr="00B707EC">
              <w:rPr>
                <w:rFonts w:cs="Times New Roman"/>
                <w:color w:val="000000"/>
                <w:sz w:val="16"/>
                <w:szCs w:val="18"/>
              </w:rPr>
              <w:t>Atlama Yatakları</w:t>
            </w:r>
            <w:r w:rsidR="00B707EC">
              <w:rPr>
                <w:rFonts w:cs="Times New Roman"/>
                <w:color w:val="000000"/>
                <w:sz w:val="16"/>
                <w:szCs w:val="18"/>
              </w:rPr>
              <w:t xml:space="preserve">, </w:t>
            </w:r>
            <w:r w:rsidRPr="00B707EC">
              <w:rPr>
                <w:rFonts w:cs="Times New Roman"/>
                <w:color w:val="000000"/>
                <w:sz w:val="16"/>
                <w:szCs w:val="18"/>
              </w:rPr>
              <w:t>Zodiac Kurtarma Botu</w:t>
            </w:r>
            <w:r w:rsidR="00B707EC">
              <w:rPr>
                <w:rFonts w:cs="Times New Roman"/>
                <w:color w:val="000000"/>
                <w:sz w:val="16"/>
                <w:szCs w:val="18"/>
              </w:rPr>
              <w:t xml:space="preserve">, </w:t>
            </w:r>
            <w:r w:rsidRPr="00B707EC">
              <w:rPr>
                <w:rFonts w:cs="Times New Roman"/>
                <w:color w:val="000000"/>
                <w:sz w:val="16"/>
                <w:szCs w:val="18"/>
              </w:rPr>
              <w:t>Halat ve Can Yeleği Fırlatma Ekipmanları</w:t>
            </w:r>
            <w:r w:rsidR="00B707EC">
              <w:rPr>
                <w:rFonts w:cs="Times New Roman"/>
                <w:color w:val="000000"/>
                <w:sz w:val="16"/>
                <w:szCs w:val="18"/>
              </w:rPr>
              <w:t xml:space="preserve">, </w:t>
            </w:r>
            <w:r w:rsidRPr="00B707EC">
              <w:rPr>
                <w:rFonts w:cs="Times New Roman"/>
                <w:color w:val="000000"/>
                <w:sz w:val="16"/>
                <w:szCs w:val="18"/>
              </w:rPr>
              <w:t>Çok Amaçlı El Aletleri ve Diğer Kullanılan Ekipmanlar</w:t>
            </w:r>
          </w:p>
        </w:tc>
        <w:tc>
          <w:tcPr>
            <w:tcW w:w="414" w:type="pct"/>
            <w:noWrap/>
            <w:vAlign w:val="center"/>
            <w:hideMark/>
          </w:tcPr>
          <w:p w14:paraId="49B88EFE"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48</w:t>
            </w:r>
          </w:p>
        </w:tc>
      </w:tr>
      <w:tr w:rsidR="000C39DD" w:rsidRPr="00B707EC" w14:paraId="61C03050"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1F9F4EFF"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11</w:t>
            </w:r>
          </w:p>
        </w:tc>
        <w:tc>
          <w:tcPr>
            <w:tcW w:w="1469" w:type="pct"/>
            <w:vAlign w:val="center"/>
            <w:hideMark/>
          </w:tcPr>
          <w:p w14:paraId="3DA63EB0"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KURTARMA BECERİLERİ</w:t>
            </w:r>
          </w:p>
        </w:tc>
        <w:tc>
          <w:tcPr>
            <w:tcW w:w="2775" w:type="pct"/>
            <w:vAlign w:val="center"/>
            <w:hideMark/>
          </w:tcPr>
          <w:p w14:paraId="2DBFCCAA" w14:textId="50BE8088"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Yüksek ve Alçak Mesafelerden Kurtarma Teknikleri</w:t>
            </w:r>
            <w:r w:rsidR="00B707EC">
              <w:rPr>
                <w:rFonts w:cs="Times New Roman"/>
                <w:color w:val="000000"/>
                <w:sz w:val="16"/>
                <w:szCs w:val="18"/>
              </w:rPr>
              <w:t xml:space="preserve">, </w:t>
            </w:r>
            <w:r w:rsidRPr="00B707EC">
              <w:rPr>
                <w:rFonts w:cs="Times New Roman"/>
                <w:color w:val="000000"/>
                <w:sz w:val="16"/>
                <w:szCs w:val="18"/>
              </w:rPr>
              <w:t>Kuyulardan Kurtarma Teknikleri</w:t>
            </w:r>
            <w:r w:rsidR="00B707EC">
              <w:rPr>
                <w:rFonts w:cs="Times New Roman"/>
                <w:color w:val="000000"/>
                <w:sz w:val="16"/>
                <w:szCs w:val="18"/>
              </w:rPr>
              <w:t xml:space="preserve">, </w:t>
            </w:r>
            <w:r w:rsidRPr="00B707EC">
              <w:rPr>
                <w:rFonts w:cs="Times New Roman"/>
                <w:color w:val="000000"/>
                <w:sz w:val="16"/>
                <w:szCs w:val="18"/>
              </w:rPr>
              <w:t>Su Depolarından Kurtarma Teknikleri</w:t>
            </w:r>
          </w:p>
        </w:tc>
        <w:tc>
          <w:tcPr>
            <w:tcW w:w="414" w:type="pct"/>
            <w:noWrap/>
            <w:vAlign w:val="center"/>
            <w:hideMark/>
          </w:tcPr>
          <w:p w14:paraId="321B70B9"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64</w:t>
            </w:r>
          </w:p>
        </w:tc>
      </w:tr>
      <w:tr w:rsidR="000C39DD" w:rsidRPr="00B707EC" w14:paraId="77E18080"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250A555D"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12</w:t>
            </w:r>
          </w:p>
        </w:tc>
        <w:tc>
          <w:tcPr>
            <w:tcW w:w="1469" w:type="pct"/>
            <w:vAlign w:val="center"/>
            <w:hideMark/>
          </w:tcPr>
          <w:p w14:paraId="1879A4A2"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ARAÇ BİLGİSİ</w:t>
            </w:r>
          </w:p>
        </w:tc>
        <w:tc>
          <w:tcPr>
            <w:tcW w:w="2775" w:type="pct"/>
            <w:vAlign w:val="center"/>
            <w:hideMark/>
          </w:tcPr>
          <w:p w14:paraId="0DAD9825" w14:textId="00B13A53"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Uçaklar</w:t>
            </w:r>
            <w:r w:rsidR="00B707EC">
              <w:rPr>
                <w:rFonts w:cs="Times New Roman"/>
                <w:color w:val="000000"/>
                <w:sz w:val="16"/>
                <w:szCs w:val="18"/>
              </w:rPr>
              <w:t xml:space="preserve">, </w:t>
            </w:r>
            <w:r w:rsidRPr="00B707EC">
              <w:rPr>
                <w:rFonts w:cs="Times New Roman"/>
                <w:color w:val="000000"/>
                <w:sz w:val="16"/>
                <w:szCs w:val="18"/>
              </w:rPr>
              <w:t>Gemiler</w:t>
            </w:r>
            <w:r w:rsidR="00B707EC">
              <w:rPr>
                <w:rFonts w:cs="Times New Roman"/>
                <w:color w:val="000000"/>
                <w:sz w:val="16"/>
                <w:szCs w:val="18"/>
              </w:rPr>
              <w:t xml:space="preserve">, </w:t>
            </w:r>
            <w:r w:rsidRPr="00B707EC">
              <w:rPr>
                <w:rFonts w:cs="Times New Roman"/>
                <w:color w:val="000000"/>
                <w:sz w:val="16"/>
                <w:szCs w:val="18"/>
              </w:rPr>
              <w:t>Raylı Sistem Araçları</w:t>
            </w:r>
            <w:r w:rsidR="00B707EC">
              <w:rPr>
                <w:rFonts w:cs="Times New Roman"/>
                <w:color w:val="000000"/>
                <w:sz w:val="16"/>
                <w:szCs w:val="18"/>
              </w:rPr>
              <w:t xml:space="preserve">, </w:t>
            </w:r>
            <w:r w:rsidRPr="00B707EC">
              <w:rPr>
                <w:rFonts w:cs="Times New Roman"/>
                <w:color w:val="000000"/>
                <w:sz w:val="16"/>
                <w:szCs w:val="18"/>
              </w:rPr>
              <w:t>Tüneller</w:t>
            </w:r>
          </w:p>
        </w:tc>
        <w:tc>
          <w:tcPr>
            <w:tcW w:w="414" w:type="pct"/>
            <w:noWrap/>
            <w:vAlign w:val="center"/>
            <w:hideMark/>
          </w:tcPr>
          <w:p w14:paraId="57B28D3F"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8</w:t>
            </w:r>
          </w:p>
        </w:tc>
      </w:tr>
      <w:tr w:rsidR="000C39DD" w:rsidRPr="00B707EC" w14:paraId="126A936E"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210BADCE"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13</w:t>
            </w:r>
          </w:p>
        </w:tc>
        <w:tc>
          <w:tcPr>
            <w:tcW w:w="1469" w:type="pct"/>
            <w:vAlign w:val="center"/>
            <w:hideMark/>
          </w:tcPr>
          <w:p w14:paraId="581782B0"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İTFAİYE ARAÇLARI</w:t>
            </w:r>
          </w:p>
        </w:tc>
        <w:tc>
          <w:tcPr>
            <w:tcW w:w="2775" w:type="pct"/>
            <w:vAlign w:val="center"/>
            <w:hideMark/>
          </w:tcPr>
          <w:p w14:paraId="18FD8563" w14:textId="17F89CC8"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Kurtarma Araçları</w:t>
            </w:r>
            <w:r w:rsidRPr="00B707EC">
              <w:rPr>
                <w:rFonts w:cs="Times New Roman"/>
                <w:color w:val="000000"/>
                <w:sz w:val="16"/>
                <w:szCs w:val="18"/>
              </w:rPr>
              <w:br w:type="page"/>
            </w:r>
            <w:r w:rsidR="00B707EC">
              <w:rPr>
                <w:rFonts w:cs="Times New Roman"/>
                <w:color w:val="000000"/>
                <w:sz w:val="16"/>
                <w:szCs w:val="18"/>
              </w:rPr>
              <w:t xml:space="preserve">, </w:t>
            </w:r>
            <w:r w:rsidRPr="00B707EC">
              <w:rPr>
                <w:rFonts w:cs="Times New Roman"/>
                <w:color w:val="000000"/>
                <w:sz w:val="16"/>
                <w:szCs w:val="18"/>
              </w:rPr>
              <w:t>Yangın Söndürme Araçları</w:t>
            </w:r>
            <w:r w:rsidRPr="00B707EC">
              <w:rPr>
                <w:rFonts w:cs="Times New Roman"/>
                <w:color w:val="000000"/>
                <w:sz w:val="16"/>
                <w:szCs w:val="18"/>
              </w:rPr>
              <w:br w:type="page"/>
              <w:t>,</w:t>
            </w:r>
            <w:r w:rsidR="00B707EC">
              <w:rPr>
                <w:rFonts w:cs="Times New Roman"/>
                <w:color w:val="000000"/>
                <w:sz w:val="16"/>
                <w:szCs w:val="18"/>
              </w:rPr>
              <w:t xml:space="preserve"> </w:t>
            </w:r>
            <w:r w:rsidRPr="00B707EC">
              <w:rPr>
                <w:rFonts w:cs="Times New Roman"/>
                <w:color w:val="000000"/>
                <w:sz w:val="16"/>
                <w:szCs w:val="18"/>
              </w:rPr>
              <w:t>Merdiven Araçları</w:t>
            </w:r>
            <w:r w:rsidRPr="00B707EC">
              <w:rPr>
                <w:rFonts w:cs="Times New Roman"/>
                <w:color w:val="000000"/>
                <w:sz w:val="16"/>
                <w:szCs w:val="18"/>
              </w:rPr>
              <w:br w:type="page"/>
              <w:t xml:space="preserve"> Su İkmal Araçları </w:t>
            </w:r>
            <w:r w:rsidRPr="00B707EC">
              <w:rPr>
                <w:rFonts w:cs="Times New Roman"/>
                <w:color w:val="000000"/>
                <w:sz w:val="16"/>
                <w:szCs w:val="18"/>
              </w:rPr>
              <w:br w:type="page"/>
              <w:t>Fonksiyonel Araçlar</w:t>
            </w:r>
          </w:p>
        </w:tc>
        <w:tc>
          <w:tcPr>
            <w:tcW w:w="414" w:type="pct"/>
            <w:noWrap/>
            <w:vAlign w:val="center"/>
            <w:hideMark/>
          </w:tcPr>
          <w:p w14:paraId="50F2EC93"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24</w:t>
            </w:r>
          </w:p>
        </w:tc>
      </w:tr>
      <w:tr w:rsidR="000C39DD" w:rsidRPr="00B707EC" w14:paraId="4758D2A9"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1DA69624"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14</w:t>
            </w:r>
          </w:p>
        </w:tc>
        <w:tc>
          <w:tcPr>
            <w:tcW w:w="1469" w:type="pct"/>
            <w:vAlign w:val="center"/>
            <w:hideMark/>
          </w:tcPr>
          <w:p w14:paraId="1ADA98E1"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TRAFİK KAZALARINA MÜDAHALE</w:t>
            </w:r>
          </w:p>
        </w:tc>
        <w:tc>
          <w:tcPr>
            <w:tcW w:w="2775" w:type="pct"/>
            <w:vAlign w:val="center"/>
            <w:hideMark/>
          </w:tcPr>
          <w:p w14:paraId="4F27B340" w14:textId="293DF829"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Güvenlik</w:t>
            </w:r>
            <w:r w:rsidR="00B707EC">
              <w:rPr>
                <w:rFonts w:cs="Times New Roman"/>
                <w:color w:val="000000"/>
                <w:sz w:val="16"/>
                <w:szCs w:val="18"/>
              </w:rPr>
              <w:t xml:space="preserve"> </w:t>
            </w:r>
            <w:r w:rsidRPr="00B707EC">
              <w:rPr>
                <w:rFonts w:cs="Times New Roman"/>
                <w:color w:val="000000"/>
                <w:sz w:val="16"/>
                <w:szCs w:val="18"/>
              </w:rPr>
              <w:t>Araçların Teknik Özellikleri</w:t>
            </w:r>
            <w:r w:rsidR="00B707EC">
              <w:rPr>
                <w:rFonts w:cs="Times New Roman"/>
                <w:color w:val="000000"/>
                <w:sz w:val="16"/>
                <w:szCs w:val="18"/>
              </w:rPr>
              <w:t xml:space="preserve">, </w:t>
            </w:r>
            <w:r w:rsidRPr="00B707EC">
              <w:rPr>
                <w:rFonts w:cs="Times New Roman"/>
                <w:color w:val="000000"/>
                <w:sz w:val="16"/>
                <w:szCs w:val="18"/>
              </w:rPr>
              <w:t>Kullanılan Aletler ve Ekipmanlar</w:t>
            </w:r>
            <w:r w:rsidR="00B707EC">
              <w:rPr>
                <w:rFonts w:cs="Times New Roman"/>
                <w:color w:val="000000"/>
                <w:sz w:val="16"/>
                <w:szCs w:val="18"/>
              </w:rPr>
              <w:t xml:space="preserve">, </w:t>
            </w:r>
            <w:r w:rsidRPr="00B707EC">
              <w:rPr>
                <w:rFonts w:cs="Times New Roman"/>
                <w:color w:val="000000"/>
                <w:sz w:val="16"/>
                <w:szCs w:val="18"/>
              </w:rPr>
              <w:t>Trafik Kazalarına Sistematik Müdahale</w:t>
            </w:r>
            <w:r w:rsidR="00B707EC">
              <w:rPr>
                <w:rFonts w:cs="Times New Roman"/>
                <w:color w:val="000000"/>
                <w:sz w:val="16"/>
                <w:szCs w:val="18"/>
              </w:rPr>
              <w:t xml:space="preserve">, </w:t>
            </w:r>
            <w:r w:rsidRPr="00B707EC">
              <w:rPr>
                <w:rFonts w:cs="Times New Roman"/>
                <w:color w:val="000000"/>
                <w:sz w:val="16"/>
                <w:szCs w:val="18"/>
              </w:rPr>
              <w:t>Örnek Senaryo Çalışmaları</w:t>
            </w:r>
          </w:p>
        </w:tc>
        <w:tc>
          <w:tcPr>
            <w:tcW w:w="414" w:type="pct"/>
            <w:noWrap/>
            <w:vAlign w:val="center"/>
            <w:hideMark/>
          </w:tcPr>
          <w:p w14:paraId="41146AFA"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24</w:t>
            </w:r>
          </w:p>
        </w:tc>
      </w:tr>
      <w:tr w:rsidR="000C39DD" w:rsidRPr="00B707EC" w14:paraId="3D291776"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35966F11"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15</w:t>
            </w:r>
          </w:p>
        </w:tc>
        <w:tc>
          <w:tcPr>
            <w:tcW w:w="1469" w:type="pct"/>
            <w:vAlign w:val="center"/>
            <w:hideMark/>
          </w:tcPr>
          <w:p w14:paraId="672FB890"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TEHLİKELİ MADDELER</w:t>
            </w:r>
          </w:p>
        </w:tc>
        <w:tc>
          <w:tcPr>
            <w:tcW w:w="2775" w:type="pct"/>
            <w:vAlign w:val="center"/>
            <w:hideMark/>
          </w:tcPr>
          <w:p w14:paraId="2CC860E7" w14:textId="2819B662"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Tehlikeli Maddelerin Tanımı, Tespiti ve</w:t>
            </w:r>
            <w:r w:rsidR="00B707EC">
              <w:rPr>
                <w:rFonts w:cs="Times New Roman"/>
                <w:color w:val="000000"/>
                <w:sz w:val="16"/>
                <w:szCs w:val="18"/>
              </w:rPr>
              <w:t xml:space="preserve"> </w:t>
            </w:r>
            <w:r w:rsidRPr="00B707EC">
              <w:rPr>
                <w:rFonts w:cs="Times New Roman"/>
                <w:color w:val="000000"/>
                <w:sz w:val="16"/>
                <w:szCs w:val="18"/>
              </w:rPr>
              <w:t>Tehlikelerin Sınıflandırılması</w:t>
            </w:r>
            <w:r w:rsidR="00B707EC">
              <w:rPr>
                <w:rFonts w:cs="Times New Roman"/>
                <w:color w:val="000000"/>
                <w:sz w:val="16"/>
                <w:szCs w:val="18"/>
              </w:rPr>
              <w:t xml:space="preserve">, </w:t>
            </w:r>
            <w:r w:rsidRPr="00B707EC">
              <w:rPr>
                <w:rFonts w:cs="Times New Roman"/>
                <w:color w:val="000000"/>
                <w:sz w:val="16"/>
                <w:szCs w:val="18"/>
              </w:rPr>
              <w:t>Tehlikeli Madde Olaylarına Müdahalede</w:t>
            </w:r>
            <w:r w:rsidR="00B707EC">
              <w:rPr>
                <w:rFonts w:cs="Times New Roman"/>
                <w:color w:val="000000"/>
                <w:sz w:val="16"/>
                <w:szCs w:val="18"/>
              </w:rPr>
              <w:t xml:space="preserve"> </w:t>
            </w:r>
            <w:r w:rsidRPr="00B707EC">
              <w:rPr>
                <w:rFonts w:cs="Times New Roman"/>
                <w:color w:val="000000"/>
                <w:sz w:val="16"/>
                <w:szCs w:val="18"/>
              </w:rPr>
              <w:t xml:space="preserve"> Güvenlik ve Sağlık</w:t>
            </w:r>
            <w:r w:rsidR="00B707EC">
              <w:rPr>
                <w:rFonts w:cs="Times New Roman"/>
                <w:color w:val="000000"/>
                <w:sz w:val="16"/>
                <w:szCs w:val="18"/>
              </w:rPr>
              <w:t xml:space="preserve">, </w:t>
            </w:r>
            <w:r w:rsidRPr="00B707EC">
              <w:rPr>
                <w:rFonts w:cs="Times New Roman"/>
                <w:color w:val="000000"/>
                <w:sz w:val="16"/>
                <w:szCs w:val="18"/>
              </w:rPr>
              <w:t>Tehlikeli Madde Olaylarına Müdahale Süreci</w:t>
            </w:r>
          </w:p>
        </w:tc>
        <w:tc>
          <w:tcPr>
            <w:tcW w:w="414" w:type="pct"/>
            <w:noWrap/>
            <w:vAlign w:val="center"/>
            <w:hideMark/>
          </w:tcPr>
          <w:p w14:paraId="1E3A49AC"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16</w:t>
            </w:r>
          </w:p>
        </w:tc>
      </w:tr>
      <w:tr w:rsidR="000C39DD" w:rsidRPr="00B707EC" w14:paraId="5360343B"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6C75EABF"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16</w:t>
            </w:r>
          </w:p>
        </w:tc>
        <w:tc>
          <w:tcPr>
            <w:tcW w:w="1469" w:type="pct"/>
            <w:vAlign w:val="center"/>
            <w:hideMark/>
          </w:tcPr>
          <w:p w14:paraId="02BB9C46"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ORMAN YANGINLARI</w:t>
            </w:r>
          </w:p>
        </w:tc>
        <w:tc>
          <w:tcPr>
            <w:tcW w:w="2775" w:type="pct"/>
            <w:vAlign w:val="center"/>
            <w:hideMark/>
          </w:tcPr>
          <w:p w14:paraId="7266D8B5" w14:textId="0A387382"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Orman Yangınlarıyla İlgili Tanımlar</w:t>
            </w:r>
            <w:r w:rsidR="00B707EC">
              <w:rPr>
                <w:rFonts w:cs="Times New Roman"/>
                <w:color w:val="000000"/>
                <w:sz w:val="16"/>
                <w:szCs w:val="18"/>
              </w:rPr>
              <w:t xml:space="preserve">, </w:t>
            </w:r>
            <w:r w:rsidRPr="00B707EC">
              <w:rPr>
                <w:rFonts w:cs="Times New Roman"/>
                <w:color w:val="000000"/>
                <w:sz w:val="16"/>
                <w:szCs w:val="18"/>
              </w:rPr>
              <w:t>Orman Yangınlarıyla Mücadele</w:t>
            </w:r>
          </w:p>
        </w:tc>
        <w:tc>
          <w:tcPr>
            <w:tcW w:w="414" w:type="pct"/>
            <w:noWrap/>
            <w:vAlign w:val="center"/>
            <w:hideMark/>
          </w:tcPr>
          <w:p w14:paraId="6E948932"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8</w:t>
            </w:r>
          </w:p>
        </w:tc>
      </w:tr>
      <w:tr w:rsidR="000C39DD" w:rsidRPr="00B707EC" w14:paraId="4CCA473E"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2CC09905"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17</w:t>
            </w:r>
          </w:p>
        </w:tc>
        <w:tc>
          <w:tcPr>
            <w:tcW w:w="1469" w:type="pct"/>
            <w:vAlign w:val="center"/>
            <w:hideMark/>
          </w:tcPr>
          <w:p w14:paraId="73BB29A2"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SU TAHLİYESİ VE TEMİNİ</w:t>
            </w:r>
          </w:p>
        </w:tc>
        <w:tc>
          <w:tcPr>
            <w:tcW w:w="2775" w:type="pct"/>
            <w:vAlign w:val="center"/>
            <w:hideMark/>
          </w:tcPr>
          <w:p w14:paraId="6E391D5E" w14:textId="57FFB86C"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Su Kaynağı Sisteminin Bileşenleri</w:t>
            </w:r>
            <w:r w:rsidR="00B707EC">
              <w:rPr>
                <w:rFonts w:cs="Times New Roman"/>
                <w:color w:val="000000"/>
                <w:sz w:val="16"/>
                <w:szCs w:val="18"/>
              </w:rPr>
              <w:t xml:space="preserve">, </w:t>
            </w:r>
            <w:r w:rsidRPr="00B707EC">
              <w:rPr>
                <w:rFonts w:cs="Times New Roman"/>
                <w:color w:val="000000"/>
                <w:sz w:val="16"/>
                <w:szCs w:val="18"/>
              </w:rPr>
              <w:t>Yangın Hidrantları</w:t>
            </w:r>
            <w:r w:rsidR="00B707EC">
              <w:rPr>
                <w:rFonts w:cs="Times New Roman"/>
                <w:color w:val="000000"/>
                <w:sz w:val="16"/>
                <w:szCs w:val="18"/>
              </w:rPr>
              <w:t xml:space="preserve">, </w:t>
            </w:r>
            <w:r w:rsidRPr="00B707EC">
              <w:rPr>
                <w:rFonts w:cs="Times New Roman"/>
                <w:color w:val="000000"/>
                <w:sz w:val="16"/>
                <w:szCs w:val="18"/>
              </w:rPr>
              <w:t>Alternatif Su Kaynakları</w:t>
            </w:r>
            <w:r w:rsidR="00B707EC">
              <w:rPr>
                <w:rFonts w:cs="Times New Roman"/>
                <w:color w:val="000000"/>
                <w:sz w:val="16"/>
                <w:szCs w:val="18"/>
              </w:rPr>
              <w:t xml:space="preserve">, </w:t>
            </w:r>
            <w:r w:rsidRPr="00B707EC">
              <w:rPr>
                <w:rFonts w:cs="Times New Roman"/>
                <w:color w:val="000000"/>
                <w:sz w:val="16"/>
                <w:szCs w:val="18"/>
              </w:rPr>
              <w:t>Kullanılan Ekipman ve Araçlar</w:t>
            </w:r>
          </w:p>
        </w:tc>
        <w:tc>
          <w:tcPr>
            <w:tcW w:w="414" w:type="pct"/>
            <w:noWrap/>
            <w:vAlign w:val="center"/>
            <w:hideMark/>
          </w:tcPr>
          <w:p w14:paraId="2028802F"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8</w:t>
            </w:r>
          </w:p>
        </w:tc>
      </w:tr>
      <w:tr w:rsidR="000C39DD" w:rsidRPr="00B707EC" w14:paraId="19B3BAC4"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071BE9E6"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18</w:t>
            </w:r>
          </w:p>
        </w:tc>
        <w:tc>
          <w:tcPr>
            <w:tcW w:w="1469" w:type="pct"/>
            <w:vAlign w:val="center"/>
            <w:hideMark/>
          </w:tcPr>
          <w:p w14:paraId="54E8BDE6"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YANGIN GÜVENLİK ÖNLEMLERİ (BYKHY)</w:t>
            </w:r>
          </w:p>
        </w:tc>
        <w:tc>
          <w:tcPr>
            <w:tcW w:w="2775" w:type="pct"/>
            <w:vAlign w:val="center"/>
            <w:hideMark/>
          </w:tcPr>
          <w:p w14:paraId="7FC9F3DF" w14:textId="1BF28273"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Giriş ve Terminoloji</w:t>
            </w:r>
            <w:r w:rsidR="00B707EC">
              <w:rPr>
                <w:rFonts w:cs="Times New Roman"/>
                <w:color w:val="000000"/>
                <w:sz w:val="16"/>
                <w:szCs w:val="18"/>
              </w:rPr>
              <w:t xml:space="preserve">, </w:t>
            </w:r>
            <w:r w:rsidRPr="00B707EC">
              <w:rPr>
                <w:rFonts w:cs="Times New Roman"/>
                <w:color w:val="000000"/>
                <w:sz w:val="16"/>
                <w:szCs w:val="18"/>
              </w:rPr>
              <w:t>Mevzuat ve Yasal Sorumluluklar</w:t>
            </w:r>
            <w:r w:rsidR="00B707EC">
              <w:rPr>
                <w:rFonts w:cs="Times New Roman"/>
                <w:color w:val="000000"/>
                <w:sz w:val="16"/>
                <w:szCs w:val="18"/>
              </w:rPr>
              <w:t xml:space="preserve">, </w:t>
            </w:r>
            <w:r w:rsidRPr="00B707EC">
              <w:rPr>
                <w:rFonts w:cs="Times New Roman"/>
                <w:color w:val="000000"/>
                <w:sz w:val="16"/>
                <w:szCs w:val="18"/>
              </w:rPr>
              <w:t>Yapı Cinsi, Kullanım Sınıfları ve Özellikleri</w:t>
            </w:r>
            <w:r w:rsidR="00B707EC">
              <w:rPr>
                <w:rFonts w:cs="Times New Roman"/>
                <w:color w:val="000000"/>
                <w:sz w:val="16"/>
                <w:szCs w:val="18"/>
              </w:rPr>
              <w:t xml:space="preserve">, </w:t>
            </w:r>
            <w:r w:rsidRPr="00B707EC">
              <w:rPr>
                <w:rFonts w:cs="Times New Roman"/>
                <w:color w:val="000000"/>
                <w:sz w:val="16"/>
                <w:szCs w:val="18"/>
              </w:rPr>
              <w:t>Acil Çıkışlar ve Kaçış Mesafeleri</w:t>
            </w:r>
            <w:r w:rsidR="00B707EC">
              <w:rPr>
                <w:rFonts w:cs="Times New Roman"/>
                <w:color w:val="000000"/>
                <w:sz w:val="16"/>
                <w:szCs w:val="18"/>
              </w:rPr>
              <w:t xml:space="preserve">, </w:t>
            </w:r>
            <w:r w:rsidR="00B707EC" w:rsidRPr="00B707EC">
              <w:rPr>
                <w:rFonts w:cs="Times New Roman"/>
                <w:color w:val="000000"/>
                <w:sz w:val="16"/>
                <w:szCs w:val="18"/>
              </w:rPr>
              <w:t>Yangın Algılama</w:t>
            </w:r>
            <w:r w:rsidRPr="00B707EC">
              <w:rPr>
                <w:rFonts w:cs="Times New Roman"/>
                <w:color w:val="000000"/>
                <w:sz w:val="16"/>
                <w:szCs w:val="18"/>
              </w:rPr>
              <w:t>, Uyarı ve Kontrol Sistemleri</w:t>
            </w:r>
            <w:r w:rsidR="00B707EC">
              <w:rPr>
                <w:rFonts w:cs="Times New Roman"/>
                <w:color w:val="000000"/>
                <w:sz w:val="16"/>
                <w:szCs w:val="18"/>
              </w:rPr>
              <w:t xml:space="preserve">, </w:t>
            </w:r>
            <w:r w:rsidRPr="00B707EC">
              <w:rPr>
                <w:rFonts w:cs="Times New Roman"/>
                <w:color w:val="000000"/>
                <w:sz w:val="16"/>
                <w:szCs w:val="18"/>
              </w:rPr>
              <w:t xml:space="preserve">Yangın </w:t>
            </w:r>
            <w:r w:rsidR="00B707EC" w:rsidRPr="00B707EC">
              <w:rPr>
                <w:rFonts w:cs="Times New Roman"/>
                <w:color w:val="000000"/>
                <w:sz w:val="16"/>
                <w:szCs w:val="18"/>
              </w:rPr>
              <w:t>Söndürme Sistemleri</w:t>
            </w:r>
            <w:r w:rsidR="00B707EC">
              <w:rPr>
                <w:rFonts w:cs="Times New Roman"/>
                <w:color w:val="000000"/>
                <w:sz w:val="16"/>
                <w:szCs w:val="18"/>
              </w:rPr>
              <w:t xml:space="preserve">, </w:t>
            </w:r>
            <w:r w:rsidRPr="00B707EC">
              <w:rPr>
                <w:rFonts w:cs="Times New Roman"/>
                <w:color w:val="000000"/>
                <w:sz w:val="16"/>
                <w:szCs w:val="18"/>
              </w:rPr>
              <w:t>Yasal Sorumluluk,</w:t>
            </w:r>
            <w:r w:rsidR="00B707EC">
              <w:rPr>
                <w:rFonts w:cs="Times New Roman"/>
                <w:color w:val="000000"/>
                <w:sz w:val="16"/>
                <w:szCs w:val="18"/>
              </w:rPr>
              <w:t xml:space="preserve"> </w:t>
            </w:r>
            <w:r w:rsidRPr="00B707EC">
              <w:rPr>
                <w:rFonts w:cs="Times New Roman"/>
                <w:color w:val="000000"/>
                <w:sz w:val="16"/>
                <w:szCs w:val="18"/>
              </w:rPr>
              <w:t>Yangın ve Suç İlişkisi</w:t>
            </w:r>
            <w:r w:rsidR="00B707EC">
              <w:rPr>
                <w:rFonts w:cs="Times New Roman"/>
                <w:color w:val="000000"/>
                <w:sz w:val="16"/>
                <w:szCs w:val="18"/>
              </w:rPr>
              <w:t xml:space="preserve">, </w:t>
            </w:r>
            <w:r w:rsidRPr="00B707EC">
              <w:rPr>
                <w:rFonts w:cs="Times New Roman"/>
                <w:color w:val="000000"/>
                <w:sz w:val="16"/>
                <w:szCs w:val="18"/>
              </w:rPr>
              <w:t>Yangının Dinamikleri ve Yangın Paternleri</w:t>
            </w:r>
          </w:p>
        </w:tc>
        <w:tc>
          <w:tcPr>
            <w:tcW w:w="414" w:type="pct"/>
            <w:noWrap/>
            <w:vAlign w:val="center"/>
            <w:hideMark/>
          </w:tcPr>
          <w:p w14:paraId="019DB19E"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8</w:t>
            </w:r>
          </w:p>
        </w:tc>
      </w:tr>
      <w:tr w:rsidR="000C39DD" w:rsidRPr="00B707EC" w14:paraId="099A087B"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1F10A5CE"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19</w:t>
            </w:r>
          </w:p>
        </w:tc>
        <w:tc>
          <w:tcPr>
            <w:tcW w:w="1469" w:type="pct"/>
            <w:vAlign w:val="center"/>
            <w:hideMark/>
          </w:tcPr>
          <w:p w14:paraId="5CB5A271"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YANGIN ÇIKIŞ SEBEBİNİN TESPİTİ</w:t>
            </w:r>
          </w:p>
        </w:tc>
        <w:tc>
          <w:tcPr>
            <w:tcW w:w="2775" w:type="pct"/>
            <w:vAlign w:val="center"/>
            <w:hideMark/>
          </w:tcPr>
          <w:p w14:paraId="3F25C000" w14:textId="2EEEA071"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Yangının Başlangıç Alanı ve Noktası</w:t>
            </w:r>
            <w:r w:rsidR="00B707EC">
              <w:rPr>
                <w:rFonts w:cs="Times New Roman"/>
                <w:color w:val="000000"/>
                <w:sz w:val="16"/>
                <w:szCs w:val="18"/>
              </w:rPr>
              <w:t xml:space="preserve">, </w:t>
            </w:r>
            <w:r w:rsidRPr="00B707EC">
              <w:rPr>
                <w:rFonts w:cs="Times New Roman"/>
                <w:color w:val="000000"/>
                <w:sz w:val="16"/>
                <w:szCs w:val="18"/>
              </w:rPr>
              <w:t>Mülakat ve Soruşturma</w:t>
            </w:r>
            <w:r w:rsidR="00B707EC">
              <w:rPr>
                <w:rFonts w:cs="Times New Roman"/>
                <w:color w:val="000000"/>
                <w:sz w:val="16"/>
                <w:szCs w:val="18"/>
              </w:rPr>
              <w:t xml:space="preserve">, </w:t>
            </w:r>
            <w:r w:rsidRPr="00B707EC">
              <w:rPr>
                <w:rFonts w:cs="Times New Roman"/>
                <w:color w:val="000000"/>
                <w:sz w:val="16"/>
                <w:szCs w:val="18"/>
              </w:rPr>
              <w:t>Müdahale Çalışmalarının Olay Yerine Etkisi</w:t>
            </w:r>
            <w:r w:rsidR="00B707EC">
              <w:rPr>
                <w:rFonts w:cs="Times New Roman"/>
                <w:color w:val="000000"/>
                <w:sz w:val="16"/>
                <w:szCs w:val="18"/>
              </w:rPr>
              <w:t xml:space="preserve">, </w:t>
            </w:r>
            <w:r w:rsidRPr="00B707EC">
              <w:rPr>
                <w:rFonts w:cs="Times New Roman"/>
                <w:color w:val="000000"/>
                <w:sz w:val="16"/>
                <w:szCs w:val="18"/>
              </w:rPr>
              <w:t>Kasıtsız ve Kasıtlı Yangın Çıkış Sebepleri</w:t>
            </w:r>
            <w:r w:rsidR="00B707EC">
              <w:rPr>
                <w:rFonts w:cs="Times New Roman"/>
                <w:color w:val="000000"/>
                <w:sz w:val="16"/>
                <w:szCs w:val="18"/>
              </w:rPr>
              <w:t xml:space="preserve">, </w:t>
            </w:r>
            <w:r w:rsidRPr="00B707EC">
              <w:rPr>
                <w:rFonts w:cs="Times New Roman"/>
                <w:color w:val="000000"/>
                <w:sz w:val="16"/>
                <w:szCs w:val="18"/>
              </w:rPr>
              <w:t xml:space="preserve">Elektriksel </w:t>
            </w:r>
            <w:r w:rsidR="00B707EC" w:rsidRPr="00B707EC">
              <w:rPr>
                <w:rFonts w:cs="Times New Roman"/>
                <w:color w:val="000000"/>
                <w:sz w:val="16"/>
                <w:szCs w:val="18"/>
              </w:rPr>
              <w:t>Yangınlarının</w:t>
            </w:r>
            <w:r w:rsidRPr="00B707EC">
              <w:rPr>
                <w:rFonts w:cs="Times New Roman"/>
                <w:color w:val="000000"/>
                <w:sz w:val="16"/>
                <w:szCs w:val="18"/>
              </w:rPr>
              <w:t xml:space="preserve"> Tahkikatı</w:t>
            </w:r>
            <w:r w:rsidR="00B707EC">
              <w:rPr>
                <w:rFonts w:cs="Times New Roman"/>
                <w:color w:val="000000"/>
                <w:sz w:val="16"/>
                <w:szCs w:val="18"/>
              </w:rPr>
              <w:t xml:space="preserve">, </w:t>
            </w:r>
            <w:r w:rsidRPr="00B707EC">
              <w:rPr>
                <w:rFonts w:cs="Times New Roman"/>
                <w:color w:val="000000"/>
                <w:sz w:val="16"/>
                <w:szCs w:val="18"/>
              </w:rPr>
              <w:t>Yangın Çıkarıcılar ve Kundakçılık</w:t>
            </w:r>
            <w:r w:rsidR="00B707EC">
              <w:rPr>
                <w:rFonts w:cs="Times New Roman"/>
                <w:color w:val="000000"/>
                <w:sz w:val="16"/>
                <w:szCs w:val="18"/>
              </w:rPr>
              <w:t xml:space="preserve">, </w:t>
            </w:r>
            <w:r w:rsidRPr="00B707EC">
              <w:rPr>
                <w:rFonts w:cs="Times New Roman"/>
                <w:color w:val="000000"/>
                <w:sz w:val="16"/>
                <w:szCs w:val="18"/>
              </w:rPr>
              <w:t>Delil Belirleme,</w:t>
            </w:r>
            <w:r w:rsidR="00B707EC">
              <w:rPr>
                <w:rFonts w:cs="Times New Roman"/>
                <w:color w:val="000000"/>
                <w:sz w:val="16"/>
                <w:szCs w:val="18"/>
              </w:rPr>
              <w:t xml:space="preserve"> </w:t>
            </w:r>
            <w:r w:rsidRPr="00B707EC">
              <w:rPr>
                <w:rFonts w:cs="Times New Roman"/>
                <w:color w:val="000000"/>
                <w:sz w:val="16"/>
                <w:szCs w:val="18"/>
              </w:rPr>
              <w:t>Kayıt ve Muhafaza</w:t>
            </w:r>
            <w:r w:rsidR="00B707EC">
              <w:rPr>
                <w:rFonts w:cs="Times New Roman"/>
                <w:color w:val="000000"/>
                <w:sz w:val="16"/>
                <w:szCs w:val="18"/>
              </w:rPr>
              <w:t xml:space="preserve">, </w:t>
            </w:r>
            <w:r w:rsidRPr="00B707EC">
              <w:rPr>
                <w:rFonts w:cs="Times New Roman"/>
                <w:color w:val="000000"/>
                <w:sz w:val="16"/>
                <w:szCs w:val="18"/>
              </w:rPr>
              <w:t>Araç Yangınlarının Tahkikatı</w:t>
            </w:r>
            <w:r w:rsidR="00B707EC">
              <w:rPr>
                <w:rFonts w:cs="Times New Roman"/>
                <w:color w:val="000000"/>
                <w:sz w:val="16"/>
                <w:szCs w:val="18"/>
              </w:rPr>
              <w:t xml:space="preserve">, </w:t>
            </w:r>
            <w:r w:rsidRPr="00B707EC">
              <w:rPr>
                <w:rFonts w:cs="Times New Roman"/>
                <w:color w:val="000000"/>
                <w:sz w:val="16"/>
                <w:szCs w:val="18"/>
              </w:rPr>
              <w:t>Yangın Çıkış Sebebini Raporlama</w:t>
            </w:r>
          </w:p>
        </w:tc>
        <w:tc>
          <w:tcPr>
            <w:tcW w:w="414" w:type="pct"/>
            <w:noWrap/>
            <w:vAlign w:val="center"/>
            <w:hideMark/>
          </w:tcPr>
          <w:p w14:paraId="26439439"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16</w:t>
            </w:r>
          </w:p>
        </w:tc>
      </w:tr>
      <w:tr w:rsidR="000C39DD" w:rsidRPr="00B707EC" w14:paraId="7550DC8C"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75440BE1"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20</w:t>
            </w:r>
          </w:p>
        </w:tc>
        <w:tc>
          <w:tcPr>
            <w:tcW w:w="1469" w:type="pct"/>
            <w:vAlign w:val="center"/>
            <w:hideMark/>
          </w:tcPr>
          <w:p w14:paraId="4E88B597"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İLK YARDIM</w:t>
            </w:r>
          </w:p>
        </w:tc>
        <w:tc>
          <w:tcPr>
            <w:tcW w:w="2775" w:type="pct"/>
            <w:vAlign w:val="center"/>
            <w:hideMark/>
          </w:tcPr>
          <w:p w14:paraId="6DAB4F9F" w14:textId="7B44E69D"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Genel İlk Yardım Bilgileri</w:t>
            </w:r>
            <w:r w:rsidR="00B707EC">
              <w:rPr>
                <w:rFonts w:cs="Times New Roman"/>
                <w:color w:val="000000"/>
                <w:sz w:val="16"/>
                <w:szCs w:val="18"/>
              </w:rPr>
              <w:t xml:space="preserve">, </w:t>
            </w:r>
            <w:r w:rsidRPr="00B707EC">
              <w:rPr>
                <w:rFonts w:cs="Times New Roman"/>
                <w:color w:val="000000"/>
                <w:sz w:val="16"/>
                <w:szCs w:val="18"/>
              </w:rPr>
              <w:t>Hasta/yaralının Olay Yerinin Değerlendirilmesi</w:t>
            </w:r>
            <w:r w:rsidR="00B707EC">
              <w:rPr>
                <w:rFonts w:cs="Times New Roman"/>
                <w:color w:val="000000"/>
                <w:sz w:val="16"/>
                <w:szCs w:val="18"/>
              </w:rPr>
              <w:t xml:space="preserve">, </w:t>
            </w:r>
            <w:r w:rsidRPr="00B707EC">
              <w:rPr>
                <w:rFonts w:cs="Times New Roman"/>
                <w:color w:val="000000"/>
                <w:sz w:val="16"/>
                <w:szCs w:val="18"/>
              </w:rPr>
              <w:t>Temel Yaşam Desteği</w:t>
            </w:r>
            <w:r w:rsidR="00B707EC">
              <w:rPr>
                <w:rFonts w:cs="Times New Roman"/>
                <w:color w:val="000000"/>
                <w:sz w:val="16"/>
                <w:szCs w:val="18"/>
              </w:rPr>
              <w:t xml:space="preserve">, </w:t>
            </w:r>
            <w:r w:rsidRPr="00B707EC">
              <w:rPr>
                <w:rFonts w:cs="Times New Roman"/>
                <w:color w:val="000000"/>
                <w:sz w:val="16"/>
                <w:szCs w:val="18"/>
              </w:rPr>
              <w:t>Kanamalarda İlk Yardım</w:t>
            </w:r>
            <w:r w:rsidR="00B707EC">
              <w:rPr>
                <w:rFonts w:cs="Times New Roman"/>
                <w:color w:val="000000"/>
                <w:sz w:val="16"/>
                <w:szCs w:val="18"/>
              </w:rPr>
              <w:t xml:space="preserve">, </w:t>
            </w:r>
            <w:r w:rsidRPr="00B707EC">
              <w:rPr>
                <w:rFonts w:cs="Times New Roman"/>
                <w:color w:val="000000"/>
                <w:sz w:val="16"/>
                <w:szCs w:val="18"/>
              </w:rPr>
              <w:t>Yaralanmalarda İlk Yardım</w:t>
            </w:r>
            <w:r w:rsidR="00B707EC">
              <w:rPr>
                <w:rFonts w:cs="Times New Roman"/>
                <w:color w:val="000000"/>
                <w:sz w:val="16"/>
                <w:szCs w:val="18"/>
              </w:rPr>
              <w:t xml:space="preserve">, </w:t>
            </w:r>
            <w:r w:rsidRPr="00B707EC">
              <w:rPr>
                <w:rFonts w:cs="Times New Roman"/>
                <w:color w:val="000000"/>
                <w:sz w:val="16"/>
                <w:szCs w:val="18"/>
              </w:rPr>
              <w:t>Yanık, sıcak çarpması ve donmalarda ilk yardım</w:t>
            </w:r>
            <w:r w:rsidR="00B707EC">
              <w:rPr>
                <w:rFonts w:cs="Times New Roman"/>
                <w:color w:val="000000"/>
                <w:sz w:val="16"/>
                <w:szCs w:val="18"/>
              </w:rPr>
              <w:t xml:space="preserve">, </w:t>
            </w:r>
            <w:r w:rsidRPr="00B707EC">
              <w:rPr>
                <w:rFonts w:cs="Times New Roman"/>
                <w:color w:val="000000"/>
                <w:sz w:val="16"/>
                <w:szCs w:val="18"/>
              </w:rPr>
              <w:t>Kırık,</w:t>
            </w:r>
            <w:r w:rsidR="00B707EC">
              <w:rPr>
                <w:rFonts w:cs="Times New Roman"/>
                <w:color w:val="000000"/>
                <w:sz w:val="16"/>
                <w:szCs w:val="18"/>
              </w:rPr>
              <w:t xml:space="preserve"> </w:t>
            </w:r>
            <w:r w:rsidRPr="00B707EC">
              <w:rPr>
                <w:rFonts w:cs="Times New Roman"/>
                <w:color w:val="000000"/>
                <w:sz w:val="16"/>
                <w:szCs w:val="18"/>
              </w:rPr>
              <w:t>çıkık ve burkulmalar</w:t>
            </w:r>
            <w:r w:rsidR="00B707EC">
              <w:rPr>
                <w:rFonts w:cs="Times New Roman"/>
                <w:color w:val="000000"/>
                <w:sz w:val="16"/>
                <w:szCs w:val="18"/>
              </w:rPr>
              <w:t xml:space="preserve">, </w:t>
            </w:r>
            <w:r w:rsidRPr="00B707EC">
              <w:rPr>
                <w:rFonts w:cs="Times New Roman"/>
                <w:color w:val="000000"/>
                <w:sz w:val="16"/>
                <w:szCs w:val="18"/>
              </w:rPr>
              <w:t>Bilinç Bozuklukları</w:t>
            </w:r>
            <w:r w:rsidR="00B707EC">
              <w:rPr>
                <w:rFonts w:cs="Times New Roman"/>
                <w:color w:val="000000"/>
                <w:sz w:val="16"/>
                <w:szCs w:val="18"/>
              </w:rPr>
              <w:t xml:space="preserve">, </w:t>
            </w:r>
            <w:r w:rsidR="00B707EC" w:rsidRPr="00B707EC">
              <w:rPr>
                <w:rFonts w:cs="Times New Roman"/>
                <w:color w:val="000000"/>
                <w:sz w:val="16"/>
                <w:szCs w:val="18"/>
              </w:rPr>
              <w:t>Zehirlenmelerde</w:t>
            </w:r>
            <w:r w:rsidRPr="00B707EC">
              <w:rPr>
                <w:rFonts w:cs="Times New Roman"/>
                <w:color w:val="000000"/>
                <w:sz w:val="16"/>
                <w:szCs w:val="18"/>
              </w:rPr>
              <w:t xml:space="preserve"> İlk Yardım</w:t>
            </w:r>
            <w:r w:rsidR="00B707EC">
              <w:rPr>
                <w:rFonts w:cs="Times New Roman"/>
                <w:color w:val="000000"/>
                <w:sz w:val="16"/>
                <w:szCs w:val="18"/>
              </w:rPr>
              <w:t xml:space="preserve">, </w:t>
            </w:r>
            <w:r w:rsidRPr="00B707EC">
              <w:rPr>
                <w:rFonts w:cs="Times New Roman"/>
                <w:color w:val="000000"/>
                <w:sz w:val="16"/>
                <w:szCs w:val="18"/>
              </w:rPr>
              <w:t>Hayvan Isırmalarında İlkyardım</w:t>
            </w:r>
            <w:r w:rsidR="00B707EC">
              <w:rPr>
                <w:rFonts w:cs="Times New Roman"/>
                <w:color w:val="000000"/>
                <w:sz w:val="16"/>
                <w:szCs w:val="18"/>
              </w:rPr>
              <w:t xml:space="preserve">, </w:t>
            </w:r>
            <w:r w:rsidRPr="00B707EC">
              <w:rPr>
                <w:rFonts w:cs="Times New Roman"/>
                <w:color w:val="000000"/>
                <w:sz w:val="16"/>
                <w:szCs w:val="18"/>
              </w:rPr>
              <w:t>Göz,</w:t>
            </w:r>
            <w:r w:rsidR="00B707EC">
              <w:rPr>
                <w:rFonts w:cs="Times New Roman"/>
                <w:color w:val="000000"/>
                <w:sz w:val="16"/>
                <w:szCs w:val="18"/>
              </w:rPr>
              <w:t xml:space="preserve"> </w:t>
            </w:r>
            <w:r w:rsidRPr="00B707EC">
              <w:rPr>
                <w:rFonts w:cs="Times New Roman"/>
                <w:color w:val="000000"/>
                <w:sz w:val="16"/>
                <w:szCs w:val="18"/>
              </w:rPr>
              <w:t>Kulak ve Buruna Yabancı Cisim Kaçmasında ilk yardım</w:t>
            </w:r>
            <w:r w:rsidR="00B707EC">
              <w:rPr>
                <w:rFonts w:cs="Times New Roman"/>
                <w:color w:val="000000"/>
                <w:sz w:val="16"/>
                <w:szCs w:val="18"/>
              </w:rPr>
              <w:t xml:space="preserve">, </w:t>
            </w:r>
            <w:r w:rsidRPr="00B707EC">
              <w:rPr>
                <w:rFonts w:cs="Times New Roman"/>
                <w:color w:val="000000"/>
                <w:sz w:val="16"/>
                <w:szCs w:val="18"/>
              </w:rPr>
              <w:t>Boğulmalarda İlkyardım</w:t>
            </w:r>
            <w:r w:rsidR="00B707EC">
              <w:rPr>
                <w:rFonts w:cs="Times New Roman"/>
                <w:color w:val="000000"/>
                <w:sz w:val="16"/>
                <w:szCs w:val="18"/>
              </w:rPr>
              <w:t xml:space="preserve">, </w:t>
            </w:r>
            <w:r w:rsidRPr="00B707EC">
              <w:rPr>
                <w:rFonts w:cs="Times New Roman"/>
                <w:color w:val="000000"/>
                <w:sz w:val="16"/>
                <w:szCs w:val="18"/>
              </w:rPr>
              <w:t>Hasta/yaralı Taşıma Teknikleri</w:t>
            </w:r>
          </w:p>
        </w:tc>
        <w:tc>
          <w:tcPr>
            <w:tcW w:w="414" w:type="pct"/>
            <w:noWrap/>
            <w:vAlign w:val="center"/>
            <w:hideMark/>
          </w:tcPr>
          <w:p w14:paraId="601A8AEF"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16</w:t>
            </w:r>
          </w:p>
        </w:tc>
      </w:tr>
      <w:tr w:rsidR="000C39DD" w:rsidRPr="00B707EC" w14:paraId="10500EB4" w14:textId="77777777" w:rsidTr="001B1527">
        <w:trPr>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3A29CC03"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21</w:t>
            </w:r>
          </w:p>
        </w:tc>
        <w:tc>
          <w:tcPr>
            <w:tcW w:w="1469" w:type="pct"/>
            <w:vAlign w:val="center"/>
            <w:hideMark/>
          </w:tcPr>
          <w:p w14:paraId="70847151"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AFET VE ACİL DURUM</w:t>
            </w:r>
          </w:p>
        </w:tc>
        <w:tc>
          <w:tcPr>
            <w:tcW w:w="2775" w:type="pct"/>
            <w:vAlign w:val="center"/>
            <w:hideMark/>
          </w:tcPr>
          <w:p w14:paraId="23FC35A6" w14:textId="53C0DD76"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T</w:t>
            </w:r>
            <w:r w:rsidR="00B707EC">
              <w:rPr>
                <w:rFonts w:cs="Times New Roman"/>
                <w:color w:val="000000"/>
                <w:sz w:val="16"/>
                <w:szCs w:val="18"/>
              </w:rPr>
              <w:t xml:space="preserve">emel Afet ve Acil Durum Yönetim, </w:t>
            </w:r>
            <w:r w:rsidRPr="00B707EC">
              <w:rPr>
                <w:rFonts w:cs="Times New Roman"/>
                <w:color w:val="000000"/>
                <w:sz w:val="16"/>
                <w:szCs w:val="18"/>
              </w:rPr>
              <w:t>Türkiye Afet Müdahale Planı (TAMP)</w:t>
            </w:r>
          </w:p>
        </w:tc>
        <w:tc>
          <w:tcPr>
            <w:tcW w:w="414" w:type="pct"/>
            <w:noWrap/>
            <w:vAlign w:val="center"/>
            <w:hideMark/>
          </w:tcPr>
          <w:p w14:paraId="1DA2F9A6" w14:textId="77777777" w:rsidR="000C39DD" w:rsidRPr="00B707EC" w:rsidRDefault="000C39DD" w:rsidP="001B1527">
            <w:pPr>
              <w:spacing w:before="0"/>
              <w:jc w:val="left"/>
              <w:cnfStyle w:val="000000000000" w:firstRow="0" w:lastRow="0" w:firstColumn="0" w:lastColumn="0" w:oddVBand="0" w:evenVBand="0" w:oddHBand="0"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8</w:t>
            </w:r>
          </w:p>
        </w:tc>
      </w:tr>
      <w:tr w:rsidR="000C39DD" w:rsidRPr="00B707EC" w14:paraId="55659BC5" w14:textId="77777777" w:rsidTr="001B152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42" w:type="pct"/>
            <w:noWrap/>
            <w:vAlign w:val="center"/>
            <w:hideMark/>
          </w:tcPr>
          <w:p w14:paraId="6A50C81C" w14:textId="77777777" w:rsidR="000C39DD" w:rsidRPr="00B707EC" w:rsidRDefault="000C39DD" w:rsidP="001B1527">
            <w:pPr>
              <w:spacing w:before="0"/>
              <w:jc w:val="center"/>
              <w:rPr>
                <w:rFonts w:cs="Times New Roman"/>
                <w:color w:val="000000"/>
                <w:sz w:val="16"/>
                <w:szCs w:val="18"/>
              </w:rPr>
            </w:pPr>
            <w:r w:rsidRPr="00B707EC">
              <w:rPr>
                <w:rFonts w:cs="Times New Roman"/>
                <w:color w:val="000000"/>
                <w:sz w:val="16"/>
                <w:szCs w:val="18"/>
              </w:rPr>
              <w:t>22</w:t>
            </w:r>
          </w:p>
        </w:tc>
        <w:tc>
          <w:tcPr>
            <w:tcW w:w="1469" w:type="pct"/>
            <w:vAlign w:val="center"/>
            <w:hideMark/>
          </w:tcPr>
          <w:p w14:paraId="3819C745"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BACA BİLGİSİ</w:t>
            </w:r>
          </w:p>
        </w:tc>
        <w:tc>
          <w:tcPr>
            <w:tcW w:w="2775" w:type="pct"/>
            <w:vAlign w:val="center"/>
            <w:hideMark/>
          </w:tcPr>
          <w:p w14:paraId="4FFE6786" w14:textId="63A03CA0"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Baca ve Çeşitleri</w:t>
            </w:r>
            <w:r w:rsidR="00B707EC">
              <w:rPr>
                <w:rFonts w:cs="Times New Roman"/>
                <w:color w:val="000000"/>
                <w:sz w:val="16"/>
                <w:szCs w:val="18"/>
              </w:rPr>
              <w:t xml:space="preserve">, </w:t>
            </w:r>
            <w:r w:rsidRPr="00B707EC">
              <w:rPr>
                <w:rFonts w:cs="Times New Roman"/>
                <w:color w:val="000000"/>
                <w:sz w:val="16"/>
                <w:szCs w:val="18"/>
              </w:rPr>
              <w:t>Baca Problemleri</w:t>
            </w:r>
            <w:r w:rsidR="00B707EC">
              <w:rPr>
                <w:rFonts w:cs="Times New Roman"/>
                <w:color w:val="000000"/>
                <w:sz w:val="16"/>
                <w:szCs w:val="18"/>
              </w:rPr>
              <w:t xml:space="preserve">, </w:t>
            </w:r>
            <w:r w:rsidRPr="00B707EC">
              <w:rPr>
                <w:rFonts w:cs="Times New Roman"/>
                <w:color w:val="000000"/>
                <w:sz w:val="16"/>
                <w:szCs w:val="18"/>
              </w:rPr>
              <w:t>Yağlı Kanallar</w:t>
            </w:r>
            <w:r w:rsidR="00B707EC">
              <w:rPr>
                <w:rFonts w:cs="Times New Roman"/>
                <w:color w:val="000000"/>
                <w:sz w:val="16"/>
                <w:szCs w:val="18"/>
              </w:rPr>
              <w:t xml:space="preserve">, </w:t>
            </w:r>
            <w:r w:rsidRPr="00B707EC">
              <w:rPr>
                <w:rFonts w:cs="Times New Roman"/>
                <w:color w:val="000000"/>
                <w:sz w:val="16"/>
                <w:szCs w:val="18"/>
              </w:rPr>
              <w:t>Baca ve Yağlı Kanal Yangınlarına Müdahale Teknikleri</w:t>
            </w:r>
          </w:p>
        </w:tc>
        <w:tc>
          <w:tcPr>
            <w:tcW w:w="414" w:type="pct"/>
            <w:noWrap/>
            <w:vAlign w:val="center"/>
            <w:hideMark/>
          </w:tcPr>
          <w:p w14:paraId="6DD66821" w14:textId="77777777" w:rsidR="000C39DD" w:rsidRPr="00B707EC" w:rsidRDefault="000C39DD" w:rsidP="001B1527">
            <w:pPr>
              <w:spacing w:before="0"/>
              <w:jc w:val="left"/>
              <w:cnfStyle w:val="000000100000" w:firstRow="0" w:lastRow="0" w:firstColumn="0" w:lastColumn="0" w:oddVBand="0" w:evenVBand="0" w:oddHBand="1" w:evenHBand="0" w:firstRowFirstColumn="0" w:firstRowLastColumn="0" w:lastRowFirstColumn="0" w:lastRowLastColumn="0"/>
              <w:rPr>
                <w:rFonts w:cs="Times New Roman"/>
                <w:color w:val="000000"/>
                <w:sz w:val="16"/>
                <w:szCs w:val="18"/>
              </w:rPr>
            </w:pPr>
            <w:r w:rsidRPr="00B707EC">
              <w:rPr>
                <w:rFonts w:cs="Times New Roman"/>
                <w:color w:val="000000"/>
                <w:sz w:val="16"/>
                <w:szCs w:val="18"/>
              </w:rPr>
              <w:t>8</w:t>
            </w:r>
          </w:p>
        </w:tc>
      </w:tr>
    </w:tbl>
    <w:p w14:paraId="3C8146EF" w14:textId="77777777" w:rsidR="00B707EC" w:rsidRDefault="00B707EC">
      <w:pPr>
        <w:spacing w:before="100" w:line="276" w:lineRule="auto"/>
        <w:jc w:val="left"/>
        <w:rPr>
          <w:rFonts w:ascii="Times New Roman" w:hAnsi="Times New Roman"/>
          <w:sz w:val="24"/>
          <w:szCs w:val="24"/>
        </w:rPr>
      </w:pPr>
      <w:r>
        <w:rPr>
          <w:rFonts w:ascii="Times New Roman" w:hAnsi="Times New Roman"/>
          <w:sz w:val="24"/>
          <w:szCs w:val="24"/>
        </w:rPr>
        <w:br w:type="page"/>
      </w:r>
    </w:p>
    <w:tbl>
      <w:tblPr>
        <w:tblStyle w:val="TableGrid"/>
        <w:tblW w:w="5000" w:type="pct"/>
        <w:tblInd w:w="0" w:type="dxa"/>
        <w:tblCellMar>
          <w:top w:w="48" w:type="dxa"/>
          <w:left w:w="108" w:type="dxa"/>
          <w:right w:w="60" w:type="dxa"/>
        </w:tblCellMar>
        <w:tblLook w:val="04A0" w:firstRow="1" w:lastRow="0" w:firstColumn="1" w:lastColumn="0" w:noHBand="0" w:noVBand="1"/>
      </w:tblPr>
      <w:tblGrid>
        <w:gridCol w:w="1770"/>
        <w:gridCol w:w="7290"/>
      </w:tblGrid>
      <w:tr w:rsidR="000C39DD" w:rsidRPr="006759EE" w14:paraId="6BF70E5A" w14:textId="77777777" w:rsidTr="006759EE">
        <w:trPr>
          <w:trHeight w:val="572"/>
        </w:trPr>
        <w:tc>
          <w:tcPr>
            <w:tcW w:w="977" w:type="pct"/>
            <w:tcBorders>
              <w:top w:val="single" w:sz="4" w:space="0" w:color="E67817"/>
              <w:left w:val="single" w:sz="4" w:space="0" w:color="E67817"/>
              <w:bottom w:val="single" w:sz="12" w:space="0" w:color="666666"/>
              <w:right w:val="single" w:sz="4" w:space="0" w:color="E67817"/>
            </w:tcBorders>
            <w:vAlign w:val="center"/>
          </w:tcPr>
          <w:p w14:paraId="3E55E3C3" w14:textId="77777777" w:rsidR="000C39DD" w:rsidRPr="006759EE" w:rsidRDefault="000C39DD" w:rsidP="007256AC">
            <w:pPr>
              <w:spacing w:line="259" w:lineRule="auto"/>
              <w:rPr>
                <w:rFonts w:ascii="Arial Narrow" w:hAnsi="Arial Narrow"/>
                <w:sz w:val="20"/>
                <w:szCs w:val="20"/>
              </w:rPr>
            </w:pPr>
            <w:r w:rsidRPr="006759EE">
              <w:rPr>
                <w:rFonts w:ascii="Arial Narrow" w:eastAsia="Arial" w:hAnsi="Arial Narrow" w:cs="Arial"/>
                <w:b/>
                <w:sz w:val="20"/>
                <w:szCs w:val="20"/>
              </w:rPr>
              <w:lastRenderedPageBreak/>
              <w:t xml:space="preserve">Stratejik Amaç </w:t>
            </w:r>
          </w:p>
        </w:tc>
        <w:tc>
          <w:tcPr>
            <w:tcW w:w="4023" w:type="pct"/>
            <w:tcBorders>
              <w:top w:val="single" w:sz="4" w:space="0" w:color="E67817"/>
              <w:left w:val="single" w:sz="4" w:space="0" w:color="E67817"/>
              <w:bottom w:val="single" w:sz="12" w:space="0" w:color="666666"/>
              <w:right w:val="single" w:sz="4" w:space="0" w:color="E67817"/>
            </w:tcBorders>
          </w:tcPr>
          <w:p w14:paraId="000F748E" w14:textId="77777777" w:rsidR="000C39DD" w:rsidRPr="006759EE" w:rsidRDefault="000C39DD" w:rsidP="007256AC">
            <w:pPr>
              <w:spacing w:line="259" w:lineRule="auto"/>
              <w:rPr>
                <w:rFonts w:ascii="Arial Narrow" w:hAnsi="Arial Narrow"/>
                <w:sz w:val="20"/>
                <w:szCs w:val="20"/>
              </w:rPr>
            </w:pPr>
            <w:r w:rsidRPr="006759EE">
              <w:rPr>
                <w:rFonts w:ascii="Arial Narrow" w:eastAsia="Arial" w:hAnsi="Arial Narrow" w:cs="Arial"/>
                <w:sz w:val="20"/>
                <w:szCs w:val="20"/>
              </w:rPr>
              <w:t xml:space="preserve">A7: Afet ve acil durumlara hazır olma kapasitesinin artırılarak olumsuz etkilerini en aza indirmek </w:t>
            </w:r>
          </w:p>
        </w:tc>
      </w:tr>
      <w:tr w:rsidR="000C39DD" w:rsidRPr="006759EE" w14:paraId="7F09821A" w14:textId="77777777" w:rsidTr="006759EE">
        <w:trPr>
          <w:trHeight w:val="418"/>
        </w:trPr>
        <w:tc>
          <w:tcPr>
            <w:tcW w:w="977" w:type="pct"/>
            <w:tcBorders>
              <w:top w:val="single" w:sz="12" w:space="0" w:color="666666"/>
              <w:left w:val="single" w:sz="4" w:space="0" w:color="E67817"/>
              <w:bottom w:val="single" w:sz="4" w:space="0" w:color="E67817"/>
              <w:right w:val="single" w:sz="4" w:space="0" w:color="E67817"/>
            </w:tcBorders>
          </w:tcPr>
          <w:p w14:paraId="7FEE7752" w14:textId="77777777" w:rsidR="000C39DD" w:rsidRPr="006759EE" w:rsidRDefault="000C39DD" w:rsidP="007256AC">
            <w:pPr>
              <w:spacing w:line="259" w:lineRule="auto"/>
              <w:rPr>
                <w:rFonts w:ascii="Arial Narrow" w:hAnsi="Arial Narrow"/>
                <w:sz w:val="20"/>
                <w:szCs w:val="20"/>
              </w:rPr>
            </w:pPr>
            <w:r w:rsidRPr="006759EE">
              <w:rPr>
                <w:rFonts w:ascii="Arial Narrow" w:eastAsia="Arial" w:hAnsi="Arial Narrow" w:cs="Arial"/>
                <w:b/>
                <w:sz w:val="20"/>
                <w:szCs w:val="20"/>
              </w:rPr>
              <w:t xml:space="preserve">Stratejik Hedef </w:t>
            </w:r>
          </w:p>
        </w:tc>
        <w:tc>
          <w:tcPr>
            <w:tcW w:w="4023" w:type="pct"/>
            <w:tcBorders>
              <w:top w:val="single" w:sz="12" w:space="0" w:color="666666"/>
              <w:left w:val="single" w:sz="4" w:space="0" w:color="E67817"/>
              <w:bottom w:val="single" w:sz="4" w:space="0" w:color="E67817"/>
              <w:right w:val="single" w:sz="4" w:space="0" w:color="E67817"/>
            </w:tcBorders>
          </w:tcPr>
          <w:p w14:paraId="7A649087" w14:textId="151663A1" w:rsidR="000C39DD" w:rsidRPr="006759EE" w:rsidRDefault="000C39DD" w:rsidP="007256AC">
            <w:pPr>
              <w:spacing w:line="259" w:lineRule="auto"/>
              <w:rPr>
                <w:rFonts w:ascii="Arial Narrow" w:hAnsi="Arial Narrow"/>
                <w:sz w:val="20"/>
                <w:szCs w:val="20"/>
              </w:rPr>
            </w:pPr>
            <w:r w:rsidRPr="006759EE">
              <w:rPr>
                <w:rFonts w:ascii="Arial Narrow" w:eastAsia="Arial" w:hAnsi="Arial Narrow" w:cs="Arial"/>
                <w:sz w:val="20"/>
                <w:szCs w:val="20"/>
              </w:rPr>
              <w:t>H7.2: Afet ve kazalara karşı bilinçlendirme çalışmaları yapmak</w:t>
            </w:r>
          </w:p>
        </w:tc>
      </w:tr>
      <w:tr w:rsidR="000C39DD" w:rsidRPr="006759EE" w14:paraId="5AFE3CDA" w14:textId="77777777" w:rsidTr="006759EE">
        <w:trPr>
          <w:trHeight w:val="559"/>
        </w:trPr>
        <w:tc>
          <w:tcPr>
            <w:tcW w:w="977" w:type="pct"/>
            <w:tcBorders>
              <w:top w:val="single" w:sz="4" w:space="0" w:color="E67817"/>
              <w:left w:val="single" w:sz="4" w:space="0" w:color="E67817"/>
              <w:bottom w:val="single" w:sz="4" w:space="0" w:color="E67817"/>
              <w:right w:val="single" w:sz="4" w:space="0" w:color="E67817"/>
            </w:tcBorders>
          </w:tcPr>
          <w:p w14:paraId="2AD1116A" w14:textId="77777777" w:rsidR="000C39DD" w:rsidRPr="006759EE" w:rsidRDefault="000C39DD" w:rsidP="007256AC">
            <w:pPr>
              <w:spacing w:line="259" w:lineRule="auto"/>
              <w:rPr>
                <w:rFonts w:ascii="Arial Narrow" w:hAnsi="Arial Narrow"/>
                <w:sz w:val="20"/>
                <w:szCs w:val="20"/>
              </w:rPr>
            </w:pPr>
            <w:r w:rsidRPr="006759EE">
              <w:rPr>
                <w:rFonts w:ascii="Arial Narrow" w:eastAsia="Arial" w:hAnsi="Arial Narrow" w:cs="Arial"/>
                <w:b/>
                <w:sz w:val="20"/>
                <w:szCs w:val="20"/>
              </w:rPr>
              <w:t xml:space="preserve">Performans Hedefi </w:t>
            </w:r>
          </w:p>
        </w:tc>
        <w:tc>
          <w:tcPr>
            <w:tcW w:w="4023" w:type="pct"/>
            <w:tcBorders>
              <w:top w:val="single" w:sz="4" w:space="0" w:color="E67817"/>
              <w:left w:val="single" w:sz="4" w:space="0" w:color="E67817"/>
              <w:bottom w:val="single" w:sz="4" w:space="0" w:color="E67817"/>
              <w:right w:val="single" w:sz="4" w:space="0" w:color="E67817"/>
            </w:tcBorders>
            <w:vAlign w:val="center"/>
          </w:tcPr>
          <w:p w14:paraId="3195CDA0" w14:textId="6669413F" w:rsidR="000C39DD" w:rsidRPr="006759EE" w:rsidRDefault="000C39DD" w:rsidP="000C39DD">
            <w:pPr>
              <w:spacing w:line="259" w:lineRule="auto"/>
              <w:rPr>
                <w:rFonts w:ascii="Arial Narrow" w:hAnsi="Arial Narrow"/>
                <w:sz w:val="20"/>
                <w:szCs w:val="20"/>
              </w:rPr>
            </w:pPr>
            <w:r w:rsidRPr="006759EE">
              <w:rPr>
                <w:rFonts w:ascii="Arial Narrow" w:eastAsia="Arial" w:hAnsi="Arial Narrow" w:cs="Arial"/>
                <w:sz w:val="20"/>
                <w:szCs w:val="20"/>
              </w:rPr>
              <w:t>PH7.2.1: Afet ve kazalara karşı bilinçlendirme çalışmaları yapmak</w:t>
            </w:r>
          </w:p>
        </w:tc>
      </w:tr>
    </w:tbl>
    <w:p w14:paraId="73FBB2FB" w14:textId="77777777" w:rsidR="000C39DD" w:rsidRPr="003335E9" w:rsidRDefault="000C39DD" w:rsidP="000C39DD">
      <w:pPr>
        <w:autoSpaceDE w:val="0"/>
        <w:autoSpaceDN w:val="0"/>
        <w:adjustRightInd w:val="0"/>
        <w:ind w:firstLine="708"/>
      </w:pPr>
      <w:r w:rsidRPr="003335E9">
        <w:t>Halkımızı afetler öncesi alınacak önlemler ve afet anında davranış ve müdahale konusunda eğitmek, personelin bilgi, birikim ve deneyimini arttırarak zayiatları en aza indirme faaliyetlerinin bütünüdür.</w:t>
      </w:r>
    </w:p>
    <w:p w14:paraId="1A0E487A" w14:textId="77777777" w:rsidR="000C39DD" w:rsidRPr="003335E9" w:rsidRDefault="000C39DD" w:rsidP="000C39DD">
      <w:pPr>
        <w:autoSpaceDE w:val="0"/>
        <w:autoSpaceDN w:val="0"/>
        <w:adjustRightInd w:val="0"/>
        <w:ind w:firstLine="708"/>
      </w:pPr>
      <w:r w:rsidRPr="003335E9">
        <w:t>Yeni alınan personel için temel İtfaiyecilik eğitimi, mevcut personelin hizmet içi eğitimi, kurum ve kuruluşlarda acil eylem planı içinde yer alan ekiplerin eğitimi, ilk ve orta öğrenim kurumlarında sivil savunma kulüplerinde görev alan öğrencilerin eğitimi, halkın katılımını sağlayarak periyodik aralıklarla tatbikatlar düzenlemek. Gönüllü itfaiyeciliğin oluşumunu sağlamak ve halkın bilinçlendirilmesi için broşür, afiş vb. bastırmak ve medya kuruluşlarından faydalanmak.</w:t>
      </w:r>
    </w:p>
    <w:p w14:paraId="30FF20CD" w14:textId="10933CF9" w:rsidR="000C39DD" w:rsidRDefault="000C39DD" w:rsidP="000C39DD">
      <w:pPr>
        <w:autoSpaceDE w:val="0"/>
        <w:autoSpaceDN w:val="0"/>
        <w:adjustRightInd w:val="0"/>
        <w:ind w:firstLine="708"/>
      </w:pPr>
      <w:r w:rsidRPr="003335E9">
        <w:t xml:space="preserve">Kurum ve kuruluşların müracaatları ile eğitim için </w:t>
      </w:r>
      <w:r w:rsidR="00FF4416">
        <w:t xml:space="preserve">İtfaiye </w:t>
      </w:r>
      <w:r w:rsidRPr="003335E9">
        <w:t>Daire Başkanlığımıza başvurmaları durumunda müracaatın kayıt altına alınmasından sonra Eğitimin değerlendirilmesi(tarih, eğitim yeri ve kullanılacak malzemenin belirlenmesi) yapılır. Yangın söndürme ve yangın güvenliği konuları hakkında teorik bilgiler verilir. Daha sonra tatbiki uygulama eğitimi alan kişilerce bizzat uygulanarak gerçekleştirilir. Eğitim ve tatbikatın değerlendirilmesi yapılarak eğitime katılım belgesi düzenlenir ve ilgililere verilir.</w:t>
      </w:r>
    </w:p>
    <w:p w14:paraId="469A1FF4" w14:textId="77777777" w:rsidR="000C39DD" w:rsidRPr="007109B3" w:rsidRDefault="000C39DD" w:rsidP="000C39DD">
      <w:pPr>
        <w:autoSpaceDE w:val="0"/>
        <w:autoSpaceDN w:val="0"/>
        <w:adjustRightInd w:val="0"/>
        <w:ind w:firstLine="708"/>
      </w:pPr>
      <w:r w:rsidRPr="007109B3">
        <w:t>Hatay Valiliği İl Afet ve Acil Durum Müdürlüğünce verilen Afet Farkındalık Eğitici Eğitmeni Eğitimi alarak Gönüllü Afet Eğiticisi eğitimleri alınmıştır.</w:t>
      </w:r>
    </w:p>
    <w:p w14:paraId="21C8B86C" w14:textId="77777777" w:rsidR="000C39DD" w:rsidRDefault="000C39DD" w:rsidP="000C39DD">
      <w:pPr>
        <w:autoSpaceDE w:val="0"/>
        <w:autoSpaceDN w:val="0"/>
        <w:adjustRightInd w:val="0"/>
        <w:ind w:firstLine="708"/>
      </w:pPr>
      <w:r w:rsidRPr="0070490B">
        <w:t>Resmi Kurum ve Kuruluşlar ile Milli Eğitim’e bağlı Okullarda ve Başvuruda bulunan işyerlerinde 39.387 kişiye eğitim verilmiştir.</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6759EE" w14:paraId="69D78069" w14:textId="77777777" w:rsidTr="006759EE">
        <w:tc>
          <w:tcPr>
            <w:tcW w:w="4530" w:type="dxa"/>
            <w:vAlign w:val="center"/>
          </w:tcPr>
          <w:p w14:paraId="6B25DD8A" w14:textId="627D0701" w:rsidR="006759EE" w:rsidRDefault="006759EE" w:rsidP="006759EE">
            <w:pPr>
              <w:autoSpaceDE w:val="0"/>
              <w:autoSpaceDN w:val="0"/>
              <w:adjustRightInd w:val="0"/>
              <w:jc w:val="center"/>
            </w:pPr>
            <w:r w:rsidRPr="003335E9">
              <w:rPr>
                <w:b/>
                <w:bCs/>
                <w:noProof/>
                <w:lang w:eastAsia="tr-TR"/>
              </w:rPr>
              <w:drawing>
                <wp:inline distT="0" distB="0" distL="0" distR="0" wp14:anchorId="7182AE6A" wp14:editId="1536082E">
                  <wp:extent cx="2482203" cy="1800000"/>
                  <wp:effectExtent l="114300" t="114300" r="128270" b="143510"/>
                  <wp:docPr id="165" name="Resim 165" descr="D:\Mehmet Abi PC YEDEKLER\BÜYÜKŞEHİR YAZILARI\ALVUR 2020\YILLIK FAALİYET RAPORLARI\2021 YILI BİRİM FAALİYET\WhatsApp Image 2022-01-28 at 11.33.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ehmet Abi PC YEDEKLER\BÜYÜKŞEHİR YAZILARI\ALVUR 2020\YILLIK FAALİYET RAPORLARI\2021 YILI BİRİM FAALİYET\WhatsApp Image 2022-01-28 at 11.33.07 (1).jpeg"/>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2482203"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26B0DB3D" w14:textId="2F621E88" w:rsidR="006759EE" w:rsidRDefault="006759EE" w:rsidP="006759EE">
            <w:pPr>
              <w:autoSpaceDE w:val="0"/>
              <w:autoSpaceDN w:val="0"/>
              <w:adjustRightInd w:val="0"/>
              <w:jc w:val="center"/>
            </w:pPr>
            <w:r w:rsidRPr="003335E9">
              <w:rPr>
                <w:b/>
                <w:bCs/>
                <w:noProof/>
                <w:lang w:eastAsia="tr-TR"/>
              </w:rPr>
              <w:drawing>
                <wp:inline distT="0" distB="0" distL="0" distR="0" wp14:anchorId="623A151B" wp14:editId="45594C69">
                  <wp:extent cx="2367012" cy="1800000"/>
                  <wp:effectExtent l="133350" t="114300" r="147955" b="143510"/>
                  <wp:docPr id="166" name="Resim 166" descr="C:\Users\MALBUR~1\AppData\Local\Temp\Rar$DIa0.416\WhatsApp Image 2022-01-28 at 11.33.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LBUR~1\AppData\Local\Temp\Rar$DIa0.416\WhatsApp Image 2022-01-28 at 11.33.12 (2).jpe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367012"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6759EE" w14:paraId="5A765A89" w14:textId="77777777" w:rsidTr="006759EE">
        <w:tc>
          <w:tcPr>
            <w:tcW w:w="4530" w:type="dxa"/>
            <w:vAlign w:val="center"/>
          </w:tcPr>
          <w:p w14:paraId="0B662067" w14:textId="0910BA01" w:rsidR="006759EE" w:rsidRDefault="006759EE" w:rsidP="006759EE">
            <w:pPr>
              <w:autoSpaceDE w:val="0"/>
              <w:autoSpaceDN w:val="0"/>
              <w:adjustRightInd w:val="0"/>
              <w:jc w:val="center"/>
            </w:pPr>
            <w:r w:rsidRPr="003335E9">
              <w:rPr>
                <w:b/>
                <w:bCs/>
                <w:noProof/>
                <w:lang w:eastAsia="tr-TR"/>
              </w:rPr>
              <w:drawing>
                <wp:inline distT="0" distB="0" distL="0" distR="0" wp14:anchorId="61BC6AF0" wp14:editId="05F943EA">
                  <wp:extent cx="2224528" cy="1800000"/>
                  <wp:effectExtent l="114300" t="114300" r="99695" b="143510"/>
                  <wp:docPr id="167" name="35 Resim" descr="IMG-2018011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116-WA0029.jpg"/>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2224528"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530" w:type="dxa"/>
            <w:vAlign w:val="center"/>
          </w:tcPr>
          <w:p w14:paraId="67F5C43E" w14:textId="597603B5" w:rsidR="006759EE" w:rsidRDefault="006759EE" w:rsidP="006759EE">
            <w:pPr>
              <w:autoSpaceDE w:val="0"/>
              <w:autoSpaceDN w:val="0"/>
              <w:adjustRightInd w:val="0"/>
              <w:jc w:val="center"/>
            </w:pPr>
            <w:r w:rsidRPr="003335E9">
              <w:rPr>
                <w:b/>
                <w:bCs/>
                <w:noProof/>
                <w:lang w:eastAsia="tr-TR"/>
              </w:rPr>
              <w:drawing>
                <wp:inline distT="0" distB="0" distL="0" distR="0" wp14:anchorId="1F790CD9" wp14:editId="4AD4E50D">
                  <wp:extent cx="2399192" cy="1800000"/>
                  <wp:effectExtent l="133350" t="114300" r="153670" b="143510"/>
                  <wp:docPr id="168" name="Resim 168" descr="C:\Users\MALBUR~1\AppData\Local\Temp\Rar$DIa0.353\WhatsApp Image 2022-01-28 at 11.33.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LBUR~1\AppData\Local\Temp\Rar$DIa0.353\WhatsApp Image 2022-01-28 at 11.33.08 (1).jpeg"/>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399192"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bl>
    <w:p w14:paraId="18AC8E5E" w14:textId="77777777" w:rsidR="00CC640E" w:rsidRDefault="00CC640E">
      <w:pPr>
        <w:spacing w:before="100" w:line="276" w:lineRule="auto"/>
        <w:jc w:val="left"/>
      </w:pPr>
      <w:r>
        <w:br w:type="page"/>
      </w:r>
    </w:p>
    <w:p w14:paraId="79FE304F" w14:textId="77777777" w:rsidR="00BC70E7" w:rsidRDefault="00BC70E7" w:rsidP="00BC70E7">
      <w:pPr>
        <w:pStyle w:val="Balk30"/>
        <w:spacing w:before="0"/>
        <w:rPr>
          <w:rFonts w:ascii="Times New Roman" w:hAnsi="Times New Roman" w:cs="Times New Roman"/>
        </w:rPr>
      </w:pPr>
      <w:bookmarkStart w:id="34" w:name="_Toc131599483"/>
      <w:r w:rsidRPr="00D17C14">
        <w:rPr>
          <w:rFonts w:ascii="Times New Roman" w:hAnsi="Times New Roman" w:cs="Times New Roman"/>
        </w:rPr>
        <w:lastRenderedPageBreak/>
        <w:t>2 – Performans Sonuçları Tablosu</w:t>
      </w:r>
      <w:bookmarkEnd w:id="34"/>
    </w:p>
    <w:p w14:paraId="3FAE762B" w14:textId="372933D4" w:rsidR="00C923FB" w:rsidRDefault="00C923FB" w:rsidP="00F252DB">
      <w:pPr>
        <w:spacing w:before="0" w:after="0"/>
        <w:rPr>
          <w:b/>
          <w:sz w:val="24"/>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7"/>
        <w:gridCol w:w="2694"/>
        <w:gridCol w:w="852"/>
        <w:gridCol w:w="846"/>
        <w:gridCol w:w="1134"/>
        <w:gridCol w:w="710"/>
        <w:gridCol w:w="1977"/>
      </w:tblGrid>
      <w:tr w:rsidR="00BD779F" w:rsidRPr="00EF5495" w14:paraId="3296D4B9" w14:textId="78B9A137" w:rsidTr="004B222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046AB784" w14:textId="3754B892" w:rsidR="00BD779F" w:rsidRPr="00EF5495" w:rsidRDefault="00BD779F" w:rsidP="004B222D">
            <w:pPr>
              <w:jc w:val="center"/>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t>PERFORMANS HEDEFİ TABLOSU</w:t>
            </w:r>
          </w:p>
        </w:tc>
      </w:tr>
      <w:tr w:rsidR="00BD779F" w:rsidRPr="00EF5495" w14:paraId="736FE09C" w14:textId="052E155E" w:rsidTr="007A643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4" w:type="pct"/>
            <w:gridSpan w:val="2"/>
            <w:vAlign w:val="center"/>
            <w:hideMark/>
          </w:tcPr>
          <w:p w14:paraId="0BABD057" w14:textId="4A2BE5B4" w:rsidR="00BD779F" w:rsidRPr="00EF5495" w:rsidRDefault="00BD779F" w:rsidP="00BD779F">
            <w:pPr>
              <w:rPr>
                <w:rFonts w:ascii="Times New Roman" w:eastAsia="Times New Roman" w:hAnsi="Times New Roman" w:cs="Times New Roman"/>
                <w:sz w:val="18"/>
                <w:szCs w:val="18"/>
                <w:lang w:eastAsia="tr-TR"/>
              </w:rPr>
            </w:pPr>
            <w:r w:rsidRPr="00EF5495">
              <w:rPr>
                <w:rFonts w:ascii="Times New Roman" w:eastAsia="Arial" w:hAnsi="Times New Roman" w:cs="Times New Roman"/>
                <w:sz w:val="18"/>
                <w:szCs w:val="18"/>
              </w:rPr>
              <w:t xml:space="preserve">Stratejik Amaç </w:t>
            </w:r>
          </w:p>
        </w:tc>
        <w:tc>
          <w:tcPr>
            <w:tcW w:w="3046" w:type="pct"/>
            <w:gridSpan w:val="5"/>
            <w:vAlign w:val="center"/>
          </w:tcPr>
          <w:p w14:paraId="53F67065" w14:textId="133E84B3" w:rsidR="00BD779F" w:rsidRPr="00EF549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t>Stratejik yönetim anlayışı ile kurumsal kapasitenin arttırılması</w:t>
            </w:r>
          </w:p>
        </w:tc>
      </w:tr>
      <w:tr w:rsidR="00BD779F" w:rsidRPr="00EF5495" w14:paraId="2FE17C41" w14:textId="3042A3D7" w:rsidTr="007A643D">
        <w:trPr>
          <w:trHeight w:val="454"/>
        </w:trPr>
        <w:tc>
          <w:tcPr>
            <w:cnfStyle w:val="001000000000" w:firstRow="0" w:lastRow="0" w:firstColumn="1" w:lastColumn="0" w:oddVBand="0" w:evenVBand="0" w:oddHBand="0" w:evenHBand="0" w:firstRowFirstColumn="0" w:firstRowLastColumn="0" w:lastRowFirstColumn="0" w:lastRowLastColumn="0"/>
            <w:tcW w:w="1954" w:type="pct"/>
            <w:gridSpan w:val="2"/>
            <w:vAlign w:val="center"/>
            <w:hideMark/>
          </w:tcPr>
          <w:p w14:paraId="25F8FECB" w14:textId="63F67F9E" w:rsidR="00BD779F" w:rsidRPr="00EF5495" w:rsidRDefault="00BD779F" w:rsidP="00BD779F">
            <w:pPr>
              <w:rPr>
                <w:rFonts w:ascii="Times New Roman" w:eastAsia="Times New Roman" w:hAnsi="Times New Roman" w:cs="Times New Roman"/>
                <w:sz w:val="18"/>
                <w:szCs w:val="18"/>
                <w:lang w:eastAsia="tr-TR"/>
              </w:rPr>
            </w:pPr>
            <w:r w:rsidRPr="00EF5495">
              <w:rPr>
                <w:rFonts w:ascii="Times New Roman" w:eastAsia="Arial" w:hAnsi="Times New Roman" w:cs="Times New Roman"/>
                <w:sz w:val="18"/>
                <w:szCs w:val="18"/>
              </w:rPr>
              <w:t xml:space="preserve">Stratejik Hedef </w:t>
            </w:r>
          </w:p>
        </w:tc>
        <w:tc>
          <w:tcPr>
            <w:tcW w:w="3046" w:type="pct"/>
            <w:gridSpan w:val="5"/>
            <w:vAlign w:val="center"/>
          </w:tcPr>
          <w:p w14:paraId="07943E15" w14:textId="60759134" w:rsidR="00BD779F" w:rsidRPr="00EF5495" w:rsidRDefault="00BD779F" w:rsidP="00BD779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t>Güvenli bilişim ve e-belediye sistemlerinin geliştirilmesi</w:t>
            </w:r>
          </w:p>
        </w:tc>
      </w:tr>
      <w:tr w:rsidR="00BD779F" w:rsidRPr="00EF5495" w14:paraId="78575F78" w14:textId="5D1E7056" w:rsidTr="007A643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54" w:type="pct"/>
            <w:gridSpan w:val="2"/>
            <w:vAlign w:val="center"/>
            <w:hideMark/>
          </w:tcPr>
          <w:p w14:paraId="2DD50830" w14:textId="1F8BD6FC" w:rsidR="00BD779F" w:rsidRPr="00EF5495" w:rsidRDefault="00BD779F" w:rsidP="00BD779F">
            <w:pPr>
              <w:rPr>
                <w:rFonts w:ascii="Times New Roman" w:eastAsia="Times New Roman" w:hAnsi="Times New Roman" w:cs="Times New Roman"/>
                <w:sz w:val="18"/>
                <w:szCs w:val="18"/>
                <w:lang w:eastAsia="tr-TR"/>
              </w:rPr>
            </w:pPr>
            <w:r w:rsidRPr="00EF5495">
              <w:rPr>
                <w:rFonts w:ascii="Times New Roman" w:eastAsia="Arial" w:hAnsi="Times New Roman" w:cs="Times New Roman"/>
                <w:sz w:val="18"/>
                <w:szCs w:val="18"/>
              </w:rPr>
              <w:t>Performans Hedefi</w:t>
            </w:r>
            <w:r w:rsidRPr="00EF5495">
              <w:rPr>
                <w:rFonts w:ascii="Times New Roman" w:eastAsia="Arial" w:hAnsi="Times New Roman" w:cs="Times New Roman"/>
                <w:color w:val="FF0000"/>
                <w:sz w:val="18"/>
                <w:szCs w:val="18"/>
              </w:rPr>
              <w:t xml:space="preserve"> </w:t>
            </w:r>
          </w:p>
        </w:tc>
        <w:tc>
          <w:tcPr>
            <w:tcW w:w="3046" w:type="pct"/>
            <w:gridSpan w:val="5"/>
            <w:vAlign w:val="center"/>
          </w:tcPr>
          <w:p w14:paraId="73C882BC" w14:textId="1950715A" w:rsidR="00BD779F" w:rsidRPr="00EF549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t>Güvenli bilişim ve e-belediye sistemlerinin geliştirilmesi</w:t>
            </w:r>
          </w:p>
        </w:tc>
      </w:tr>
      <w:tr w:rsidR="00BD779F" w:rsidRPr="00EF5495" w14:paraId="5A7EFAE2" w14:textId="4BC82F8E" w:rsidTr="007A643D">
        <w:trPr>
          <w:trHeight w:val="510"/>
        </w:trPr>
        <w:tc>
          <w:tcPr>
            <w:cnfStyle w:val="001000000000" w:firstRow="0" w:lastRow="0" w:firstColumn="1" w:lastColumn="0" w:oddVBand="0" w:evenVBand="0" w:oddHBand="0" w:evenHBand="0" w:firstRowFirstColumn="0" w:firstRowLastColumn="0" w:lastRowFirstColumn="0" w:lastRowLastColumn="0"/>
            <w:tcW w:w="1954" w:type="pct"/>
            <w:gridSpan w:val="2"/>
            <w:vAlign w:val="center"/>
            <w:hideMark/>
          </w:tcPr>
          <w:p w14:paraId="15975EC5" w14:textId="77777777" w:rsidR="00BD779F" w:rsidRPr="00EF5495" w:rsidRDefault="00BD779F" w:rsidP="00BD779F">
            <w:pPr>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t>Performans Göstergeleri</w:t>
            </w:r>
          </w:p>
        </w:tc>
        <w:tc>
          <w:tcPr>
            <w:tcW w:w="470" w:type="pct"/>
            <w:vAlign w:val="center"/>
            <w:hideMark/>
          </w:tcPr>
          <w:p w14:paraId="6B1B6602" w14:textId="77777777"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Ölçü Birimi</w:t>
            </w:r>
          </w:p>
        </w:tc>
        <w:tc>
          <w:tcPr>
            <w:tcW w:w="467" w:type="pct"/>
            <w:noWrap/>
            <w:vAlign w:val="center"/>
            <w:hideMark/>
          </w:tcPr>
          <w:p w14:paraId="15254EA5" w14:textId="133D1AE4"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Hedef</w:t>
            </w:r>
          </w:p>
        </w:tc>
        <w:tc>
          <w:tcPr>
            <w:tcW w:w="626" w:type="pct"/>
            <w:noWrap/>
            <w:vAlign w:val="center"/>
            <w:hideMark/>
          </w:tcPr>
          <w:p w14:paraId="5346C36B" w14:textId="11B7B901"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Gerçekleşme</w:t>
            </w:r>
          </w:p>
        </w:tc>
        <w:tc>
          <w:tcPr>
            <w:tcW w:w="392" w:type="pct"/>
            <w:noWrap/>
            <w:vAlign w:val="center"/>
            <w:hideMark/>
          </w:tcPr>
          <w:p w14:paraId="2D1F0AA8" w14:textId="0059DCB9"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Oran</w:t>
            </w:r>
          </w:p>
          <w:p w14:paraId="5CC3B18B" w14:textId="58AD2B0F"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w:t>
            </w:r>
          </w:p>
        </w:tc>
        <w:tc>
          <w:tcPr>
            <w:tcW w:w="1090" w:type="pct"/>
            <w:vAlign w:val="center"/>
          </w:tcPr>
          <w:p w14:paraId="59D53B51" w14:textId="4CE4F8D6"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Açıklama</w:t>
            </w:r>
          </w:p>
        </w:tc>
      </w:tr>
      <w:tr w:rsidR="00BD779F" w:rsidRPr="00EF5495" w14:paraId="12D2B1D1" w14:textId="64517F5F" w:rsidTr="001B152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546BA4B0" w14:textId="77777777" w:rsidR="00BD779F" w:rsidRPr="00EF5495" w:rsidRDefault="00BD779F" w:rsidP="00BD779F">
            <w:pPr>
              <w:rPr>
                <w:rFonts w:ascii="Times New Roman" w:eastAsia="Times New Roman" w:hAnsi="Times New Roman" w:cs="Times New Roman"/>
                <w:b w:val="0"/>
                <w:color w:val="000000"/>
                <w:sz w:val="18"/>
                <w:szCs w:val="18"/>
                <w:lang w:eastAsia="tr-TR"/>
              </w:rPr>
            </w:pPr>
            <w:r w:rsidRPr="00EF5495">
              <w:rPr>
                <w:rFonts w:ascii="Times New Roman" w:eastAsia="Times New Roman" w:hAnsi="Times New Roman" w:cs="Times New Roman"/>
                <w:b w:val="0"/>
                <w:color w:val="000000"/>
                <w:sz w:val="18"/>
                <w:szCs w:val="18"/>
                <w:lang w:eastAsia="tr-TR"/>
              </w:rPr>
              <w:t>PG1.1.1.1</w:t>
            </w:r>
          </w:p>
        </w:tc>
        <w:tc>
          <w:tcPr>
            <w:tcW w:w="1487" w:type="pct"/>
            <w:noWrap/>
            <w:vAlign w:val="center"/>
            <w:hideMark/>
          </w:tcPr>
          <w:p w14:paraId="4099E60E" w14:textId="77777777" w:rsidR="00BD779F" w:rsidRPr="00EF549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Belediye Hizmetlerine Yönelik Geliştirilen Mobil Uygulama Sayısı</w:t>
            </w:r>
          </w:p>
        </w:tc>
        <w:tc>
          <w:tcPr>
            <w:tcW w:w="470" w:type="pct"/>
            <w:noWrap/>
            <w:vAlign w:val="center"/>
            <w:hideMark/>
          </w:tcPr>
          <w:p w14:paraId="6B1B7310" w14:textId="77777777"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adet</w:t>
            </w:r>
          </w:p>
        </w:tc>
        <w:tc>
          <w:tcPr>
            <w:tcW w:w="467" w:type="pct"/>
            <w:noWrap/>
            <w:vAlign w:val="center"/>
            <w:hideMark/>
          </w:tcPr>
          <w:p w14:paraId="171A0DB3" w14:textId="005D3EC1"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2</w:t>
            </w:r>
            <w:r w:rsidR="007A643D">
              <w:rPr>
                <w:rFonts w:ascii="Times New Roman" w:eastAsia="Times New Roman" w:hAnsi="Times New Roman" w:cs="Times New Roman"/>
                <w:bCs/>
                <w:color w:val="000000"/>
                <w:sz w:val="18"/>
                <w:szCs w:val="18"/>
                <w:lang w:eastAsia="tr-TR"/>
              </w:rPr>
              <w:t>,00</w:t>
            </w:r>
          </w:p>
        </w:tc>
        <w:tc>
          <w:tcPr>
            <w:tcW w:w="626" w:type="pct"/>
            <w:noWrap/>
            <w:vAlign w:val="center"/>
          </w:tcPr>
          <w:p w14:paraId="5D8C3A42" w14:textId="286F8356"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3</w:t>
            </w:r>
            <w:r w:rsidR="007A643D">
              <w:rPr>
                <w:rFonts w:ascii="Times New Roman" w:eastAsia="Times New Roman" w:hAnsi="Times New Roman" w:cs="Times New Roman"/>
                <w:bCs/>
                <w:color w:val="000000"/>
                <w:sz w:val="18"/>
                <w:szCs w:val="18"/>
                <w:lang w:eastAsia="tr-TR"/>
              </w:rPr>
              <w:t>,00</w:t>
            </w:r>
          </w:p>
        </w:tc>
        <w:tc>
          <w:tcPr>
            <w:tcW w:w="392" w:type="pct"/>
            <w:noWrap/>
            <w:vAlign w:val="center"/>
          </w:tcPr>
          <w:p w14:paraId="67A3D296" w14:textId="639A1597"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150,00</w:t>
            </w:r>
          </w:p>
        </w:tc>
        <w:tc>
          <w:tcPr>
            <w:tcW w:w="1090" w:type="pct"/>
            <w:vAlign w:val="center"/>
          </w:tcPr>
          <w:p w14:paraId="25903D66" w14:textId="4082A9BF" w:rsidR="00BD779F" w:rsidRPr="00EF5495" w:rsidRDefault="001B1527" w:rsidP="000705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Yıl içerisinde oluşan talepler karşılanmıştır.</w:t>
            </w:r>
          </w:p>
        </w:tc>
      </w:tr>
      <w:tr w:rsidR="00BD779F" w:rsidRPr="00EF5495" w14:paraId="677F0562" w14:textId="29903C63" w:rsidTr="001B1527">
        <w:trPr>
          <w:trHeight w:val="680"/>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37FC52ED" w14:textId="77777777" w:rsidR="00BD779F" w:rsidRPr="00EF5495" w:rsidRDefault="00BD779F" w:rsidP="00BD779F">
            <w:pPr>
              <w:rPr>
                <w:rFonts w:ascii="Times New Roman" w:eastAsia="Times New Roman" w:hAnsi="Times New Roman" w:cs="Times New Roman"/>
                <w:b w:val="0"/>
                <w:color w:val="000000"/>
                <w:sz w:val="18"/>
                <w:szCs w:val="18"/>
                <w:lang w:eastAsia="tr-TR"/>
              </w:rPr>
            </w:pPr>
            <w:r w:rsidRPr="00EF5495">
              <w:rPr>
                <w:rFonts w:ascii="Times New Roman" w:eastAsia="Times New Roman" w:hAnsi="Times New Roman" w:cs="Times New Roman"/>
                <w:b w:val="0"/>
                <w:color w:val="000000"/>
                <w:sz w:val="18"/>
                <w:szCs w:val="18"/>
                <w:lang w:eastAsia="tr-TR"/>
              </w:rPr>
              <w:t>PG1.1.1.2</w:t>
            </w:r>
          </w:p>
        </w:tc>
        <w:tc>
          <w:tcPr>
            <w:tcW w:w="1487" w:type="pct"/>
            <w:noWrap/>
            <w:vAlign w:val="center"/>
            <w:hideMark/>
          </w:tcPr>
          <w:p w14:paraId="66062A2F" w14:textId="77777777" w:rsidR="00BD779F" w:rsidRPr="00EF5495" w:rsidRDefault="00BD779F" w:rsidP="00BD779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Belediye Hizmetlerine Yönelik Geliştirilen Mobil Uygulamalardan Duyulan Memnuniyet Oranı</w:t>
            </w:r>
          </w:p>
        </w:tc>
        <w:tc>
          <w:tcPr>
            <w:tcW w:w="470" w:type="pct"/>
            <w:noWrap/>
            <w:vAlign w:val="center"/>
            <w:hideMark/>
          </w:tcPr>
          <w:p w14:paraId="158D2FFC" w14:textId="77777777"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yüzde</w:t>
            </w:r>
          </w:p>
        </w:tc>
        <w:tc>
          <w:tcPr>
            <w:tcW w:w="467" w:type="pct"/>
            <w:noWrap/>
            <w:vAlign w:val="center"/>
            <w:hideMark/>
          </w:tcPr>
          <w:p w14:paraId="64768108" w14:textId="70518FA3"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80,00</w:t>
            </w:r>
          </w:p>
        </w:tc>
        <w:tc>
          <w:tcPr>
            <w:tcW w:w="626" w:type="pct"/>
            <w:noWrap/>
            <w:vAlign w:val="center"/>
          </w:tcPr>
          <w:p w14:paraId="3140E95F" w14:textId="2AACB64D"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70</w:t>
            </w:r>
            <w:r w:rsidR="007A643D">
              <w:rPr>
                <w:rFonts w:ascii="Times New Roman" w:eastAsia="Times New Roman" w:hAnsi="Times New Roman" w:cs="Times New Roman"/>
                <w:bCs/>
                <w:color w:val="000000"/>
                <w:sz w:val="18"/>
                <w:szCs w:val="18"/>
                <w:lang w:eastAsia="tr-TR"/>
              </w:rPr>
              <w:t>,00</w:t>
            </w:r>
          </w:p>
        </w:tc>
        <w:tc>
          <w:tcPr>
            <w:tcW w:w="392" w:type="pct"/>
            <w:noWrap/>
            <w:vAlign w:val="center"/>
          </w:tcPr>
          <w:p w14:paraId="2245B6B5" w14:textId="0F0BA44E"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87,50</w:t>
            </w:r>
          </w:p>
        </w:tc>
        <w:tc>
          <w:tcPr>
            <w:tcW w:w="1090" w:type="pct"/>
            <w:vAlign w:val="center"/>
          </w:tcPr>
          <w:p w14:paraId="1D695CA3" w14:textId="77777777" w:rsidR="00BD779F" w:rsidRPr="00EF5495" w:rsidRDefault="00BD779F" w:rsidP="000705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BD779F" w:rsidRPr="00EF5495" w14:paraId="73C6C081" w14:textId="6E13954E" w:rsidTr="001B152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0EFE7352" w14:textId="77777777" w:rsidR="00BD779F" w:rsidRPr="00EF5495" w:rsidRDefault="00BD779F" w:rsidP="00BD779F">
            <w:pPr>
              <w:rPr>
                <w:rFonts w:ascii="Times New Roman" w:eastAsia="Times New Roman" w:hAnsi="Times New Roman" w:cs="Times New Roman"/>
                <w:b w:val="0"/>
                <w:color w:val="000000"/>
                <w:sz w:val="18"/>
                <w:szCs w:val="18"/>
                <w:lang w:eastAsia="tr-TR"/>
              </w:rPr>
            </w:pPr>
            <w:r w:rsidRPr="00EF5495">
              <w:rPr>
                <w:rFonts w:ascii="Times New Roman" w:eastAsia="Times New Roman" w:hAnsi="Times New Roman" w:cs="Times New Roman"/>
                <w:b w:val="0"/>
                <w:color w:val="000000"/>
                <w:sz w:val="18"/>
                <w:szCs w:val="18"/>
                <w:lang w:eastAsia="tr-TR"/>
              </w:rPr>
              <w:t>PG1.1.1.3</w:t>
            </w:r>
          </w:p>
        </w:tc>
        <w:tc>
          <w:tcPr>
            <w:tcW w:w="1487" w:type="pct"/>
            <w:noWrap/>
            <w:vAlign w:val="center"/>
            <w:hideMark/>
          </w:tcPr>
          <w:p w14:paraId="529AC7C9" w14:textId="77777777" w:rsidR="00BD779F" w:rsidRPr="00EF549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e-Belediye Sistemine Kayıtlı Kullanıcı Sayısı</w:t>
            </w:r>
          </w:p>
        </w:tc>
        <w:tc>
          <w:tcPr>
            <w:tcW w:w="470" w:type="pct"/>
            <w:noWrap/>
            <w:vAlign w:val="center"/>
            <w:hideMark/>
          </w:tcPr>
          <w:p w14:paraId="16EF504D" w14:textId="77777777"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yüzde</w:t>
            </w:r>
          </w:p>
        </w:tc>
        <w:tc>
          <w:tcPr>
            <w:tcW w:w="467" w:type="pct"/>
            <w:noWrap/>
            <w:vAlign w:val="center"/>
            <w:hideMark/>
          </w:tcPr>
          <w:p w14:paraId="75E84B1F" w14:textId="645AE0AE"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6.200</w:t>
            </w:r>
            <w:r w:rsidR="007A643D">
              <w:rPr>
                <w:rFonts w:ascii="Times New Roman" w:eastAsia="Times New Roman" w:hAnsi="Times New Roman" w:cs="Times New Roman"/>
                <w:bCs/>
                <w:color w:val="000000"/>
                <w:sz w:val="18"/>
                <w:szCs w:val="18"/>
                <w:lang w:eastAsia="tr-TR"/>
              </w:rPr>
              <w:t>,00</w:t>
            </w:r>
          </w:p>
        </w:tc>
        <w:tc>
          <w:tcPr>
            <w:tcW w:w="626" w:type="pct"/>
            <w:noWrap/>
            <w:vAlign w:val="center"/>
          </w:tcPr>
          <w:p w14:paraId="6B96EA75" w14:textId="5756F76B"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7.251</w:t>
            </w:r>
            <w:r w:rsidR="007A643D">
              <w:rPr>
                <w:rFonts w:ascii="Times New Roman" w:eastAsia="Times New Roman" w:hAnsi="Times New Roman" w:cs="Times New Roman"/>
                <w:bCs/>
                <w:color w:val="000000"/>
                <w:sz w:val="18"/>
                <w:szCs w:val="18"/>
                <w:lang w:eastAsia="tr-TR"/>
              </w:rPr>
              <w:t>,00</w:t>
            </w:r>
          </w:p>
        </w:tc>
        <w:tc>
          <w:tcPr>
            <w:tcW w:w="392" w:type="pct"/>
            <w:noWrap/>
            <w:vAlign w:val="center"/>
          </w:tcPr>
          <w:p w14:paraId="17AD70A2" w14:textId="79CF50A8"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116,95</w:t>
            </w:r>
          </w:p>
        </w:tc>
        <w:tc>
          <w:tcPr>
            <w:tcW w:w="1090" w:type="pct"/>
            <w:vAlign w:val="center"/>
          </w:tcPr>
          <w:p w14:paraId="0053C51B" w14:textId="77777777" w:rsidR="00BD779F" w:rsidRPr="00EF5495" w:rsidRDefault="00BD779F" w:rsidP="000705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BD779F" w:rsidRPr="00EF5495" w14:paraId="0F01D31D" w14:textId="28BD4259" w:rsidTr="001B1527">
        <w:trPr>
          <w:trHeight w:val="680"/>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2AD403E9" w14:textId="77777777" w:rsidR="00BD779F" w:rsidRPr="00EF5495" w:rsidRDefault="00BD779F" w:rsidP="00BD779F">
            <w:pPr>
              <w:rPr>
                <w:rFonts w:ascii="Times New Roman" w:eastAsia="Times New Roman" w:hAnsi="Times New Roman" w:cs="Times New Roman"/>
                <w:b w:val="0"/>
                <w:color w:val="000000"/>
                <w:sz w:val="18"/>
                <w:szCs w:val="18"/>
                <w:lang w:eastAsia="tr-TR"/>
              </w:rPr>
            </w:pPr>
            <w:r w:rsidRPr="00EF5495">
              <w:rPr>
                <w:rFonts w:ascii="Times New Roman" w:eastAsia="Times New Roman" w:hAnsi="Times New Roman" w:cs="Times New Roman"/>
                <w:b w:val="0"/>
                <w:color w:val="000000"/>
                <w:sz w:val="18"/>
                <w:szCs w:val="18"/>
                <w:lang w:eastAsia="tr-TR"/>
              </w:rPr>
              <w:t>PG1.1.1.4</w:t>
            </w:r>
          </w:p>
        </w:tc>
        <w:tc>
          <w:tcPr>
            <w:tcW w:w="1487" w:type="pct"/>
            <w:noWrap/>
            <w:vAlign w:val="center"/>
            <w:hideMark/>
          </w:tcPr>
          <w:p w14:paraId="22A6BC9D" w14:textId="77777777" w:rsidR="00BD779F" w:rsidRPr="00EF5495" w:rsidRDefault="00BD779F" w:rsidP="00BD779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e-Belediye Sisteminde Sunulan Hizmet Sayısı</w:t>
            </w:r>
          </w:p>
        </w:tc>
        <w:tc>
          <w:tcPr>
            <w:tcW w:w="470" w:type="pct"/>
            <w:noWrap/>
            <w:vAlign w:val="center"/>
            <w:hideMark/>
          </w:tcPr>
          <w:p w14:paraId="719EAB00" w14:textId="77777777"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adet</w:t>
            </w:r>
          </w:p>
        </w:tc>
        <w:tc>
          <w:tcPr>
            <w:tcW w:w="467" w:type="pct"/>
            <w:noWrap/>
            <w:vAlign w:val="center"/>
            <w:hideMark/>
          </w:tcPr>
          <w:p w14:paraId="6F130247" w14:textId="7A766954"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11</w:t>
            </w:r>
            <w:r w:rsidR="007A643D">
              <w:rPr>
                <w:rFonts w:ascii="Times New Roman" w:eastAsia="Times New Roman" w:hAnsi="Times New Roman" w:cs="Times New Roman"/>
                <w:bCs/>
                <w:color w:val="000000"/>
                <w:sz w:val="18"/>
                <w:szCs w:val="18"/>
                <w:lang w:eastAsia="tr-TR"/>
              </w:rPr>
              <w:t>,00</w:t>
            </w:r>
          </w:p>
        </w:tc>
        <w:tc>
          <w:tcPr>
            <w:tcW w:w="626" w:type="pct"/>
            <w:noWrap/>
            <w:vAlign w:val="center"/>
          </w:tcPr>
          <w:p w14:paraId="474B518F" w14:textId="3E831CD2"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13</w:t>
            </w:r>
            <w:r w:rsidR="007A643D">
              <w:rPr>
                <w:rFonts w:ascii="Times New Roman" w:eastAsia="Times New Roman" w:hAnsi="Times New Roman" w:cs="Times New Roman"/>
                <w:bCs/>
                <w:color w:val="000000"/>
                <w:sz w:val="18"/>
                <w:szCs w:val="18"/>
                <w:lang w:eastAsia="tr-TR"/>
              </w:rPr>
              <w:t>,00</w:t>
            </w:r>
          </w:p>
        </w:tc>
        <w:tc>
          <w:tcPr>
            <w:tcW w:w="392" w:type="pct"/>
            <w:noWrap/>
            <w:vAlign w:val="center"/>
          </w:tcPr>
          <w:p w14:paraId="2F84A6DA" w14:textId="0B9BD0AE"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118,18</w:t>
            </w:r>
          </w:p>
        </w:tc>
        <w:tc>
          <w:tcPr>
            <w:tcW w:w="1090" w:type="pct"/>
            <w:vAlign w:val="center"/>
          </w:tcPr>
          <w:p w14:paraId="7FA72A3E" w14:textId="77777777" w:rsidR="00BD779F" w:rsidRPr="00EF5495" w:rsidRDefault="00BD779F" w:rsidP="000705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BD779F" w:rsidRPr="00EF5495" w14:paraId="65C5F111" w14:textId="4B0C99EA" w:rsidTr="001B152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540CB1D0" w14:textId="77777777" w:rsidR="00BD779F" w:rsidRPr="00070591" w:rsidRDefault="00BD779F" w:rsidP="00BD779F">
            <w:pPr>
              <w:rPr>
                <w:rFonts w:ascii="Times New Roman" w:eastAsia="Times New Roman" w:hAnsi="Times New Roman" w:cs="Times New Roman"/>
                <w:b w:val="0"/>
                <w:bCs w:val="0"/>
                <w:color w:val="000000"/>
                <w:sz w:val="18"/>
                <w:szCs w:val="18"/>
                <w:lang w:eastAsia="tr-TR"/>
              </w:rPr>
            </w:pPr>
            <w:r w:rsidRPr="00070591">
              <w:rPr>
                <w:rFonts w:ascii="Times New Roman" w:eastAsia="Times New Roman" w:hAnsi="Times New Roman" w:cs="Times New Roman"/>
                <w:b w:val="0"/>
                <w:bCs w:val="0"/>
                <w:color w:val="000000"/>
                <w:sz w:val="18"/>
                <w:szCs w:val="18"/>
                <w:lang w:eastAsia="tr-TR"/>
              </w:rPr>
              <w:t>PG1.1.1.5</w:t>
            </w:r>
          </w:p>
        </w:tc>
        <w:tc>
          <w:tcPr>
            <w:tcW w:w="1487" w:type="pct"/>
            <w:noWrap/>
            <w:vAlign w:val="center"/>
            <w:hideMark/>
          </w:tcPr>
          <w:p w14:paraId="060E4DD6" w14:textId="77777777" w:rsidR="00BD779F" w:rsidRPr="00070591"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070591">
              <w:rPr>
                <w:rFonts w:ascii="Times New Roman" w:eastAsia="Times New Roman" w:hAnsi="Times New Roman" w:cs="Times New Roman"/>
                <w:bCs/>
                <w:color w:val="000000"/>
                <w:sz w:val="18"/>
                <w:szCs w:val="18"/>
                <w:lang w:eastAsia="tr-TR"/>
              </w:rPr>
              <w:t>e-Belediye Sayfasından Gerçekleşen Ödeme Sayısı</w:t>
            </w:r>
          </w:p>
        </w:tc>
        <w:tc>
          <w:tcPr>
            <w:tcW w:w="470" w:type="pct"/>
            <w:noWrap/>
            <w:vAlign w:val="center"/>
            <w:hideMark/>
          </w:tcPr>
          <w:p w14:paraId="6DCCB2FA" w14:textId="77777777" w:rsidR="00BD779F" w:rsidRPr="00070591"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070591">
              <w:rPr>
                <w:rFonts w:ascii="Times New Roman" w:eastAsia="Times New Roman" w:hAnsi="Times New Roman" w:cs="Times New Roman"/>
                <w:bCs/>
                <w:color w:val="000000"/>
                <w:sz w:val="18"/>
                <w:szCs w:val="18"/>
                <w:lang w:eastAsia="tr-TR"/>
              </w:rPr>
              <w:t>adet</w:t>
            </w:r>
          </w:p>
        </w:tc>
        <w:tc>
          <w:tcPr>
            <w:tcW w:w="467" w:type="pct"/>
            <w:noWrap/>
            <w:vAlign w:val="center"/>
            <w:hideMark/>
          </w:tcPr>
          <w:p w14:paraId="60FB0F6A" w14:textId="0D6BDD3C" w:rsidR="00BD779F" w:rsidRPr="00070591"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070591">
              <w:rPr>
                <w:rFonts w:ascii="Times New Roman" w:eastAsia="Times New Roman" w:hAnsi="Times New Roman" w:cs="Times New Roman"/>
                <w:bCs/>
                <w:color w:val="000000"/>
                <w:sz w:val="18"/>
                <w:szCs w:val="18"/>
                <w:lang w:eastAsia="tr-TR"/>
              </w:rPr>
              <w:t>12.000</w:t>
            </w:r>
            <w:r w:rsidR="007A643D">
              <w:rPr>
                <w:rFonts w:ascii="Times New Roman" w:eastAsia="Times New Roman" w:hAnsi="Times New Roman" w:cs="Times New Roman"/>
                <w:bCs/>
                <w:color w:val="000000"/>
                <w:sz w:val="18"/>
                <w:szCs w:val="18"/>
                <w:lang w:eastAsia="tr-TR"/>
              </w:rPr>
              <w:t>,00</w:t>
            </w:r>
          </w:p>
        </w:tc>
        <w:tc>
          <w:tcPr>
            <w:tcW w:w="626" w:type="pct"/>
            <w:noWrap/>
            <w:vAlign w:val="center"/>
          </w:tcPr>
          <w:p w14:paraId="1A8B333F" w14:textId="67A9604E" w:rsidR="00BD779F" w:rsidRPr="00EF5495" w:rsidRDefault="00070591"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070591">
              <w:rPr>
                <w:rFonts w:ascii="Times New Roman" w:eastAsia="Times New Roman" w:hAnsi="Times New Roman" w:cs="Times New Roman"/>
                <w:bCs/>
                <w:color w:val="000000"/>
                <w:sz w:val="18"/>
                <w:szCs w:val="18"/>
                <w:lang w:eastAsia="tr-TR"/>
              </w:rPr>
              <w:t>45.489</w:t>
            </w:r>
            <w:r w:rsidR="007A643D">
              <w:rPr>
                <w:rFonts w:ascii="Times New Roman" w:eastAsia="Times New Roman" w:hAnsi="Times New Roman" w:cs="Times New Roman"/>
                <w:bCs/>
                <w:color w:val="000000"/>
                <w:sz w:val="18"/>
                <w:szCs w:val="18"/>
                <w:lang w:eastAsia="tr-TR"/>
              </w:rPr>
              <w:t>,00</w:t>
            </w:r>
          </w:p>
        </w:tc>
        <w:tc>
          <w:tcPr>
            <w:tcW w:w="392" w:type="pct"/>
            <w:noWrap/>
            <w:vAlign w:val="center"/>
          </w:tcPr>
          <w:p w14:paraId="6939B447" w14:textId="72B33B80" w:rsidR="00BD779F" w:rsidRPr="00EF5495" w:rsidRDefault="00070591"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379,10</w:t>
            </w:r>
          </w:p>
        </w:tc>
        <w:tc>
          <w:tcPr>
            <w:tcW w:w="1090" w:type="pct"/>
            <w:vAlign w:val="center"/>
          </w:tcPr>
          <w:p w14:paraId="3D79768E" w14:textId="77777777" w:rsidR="00BD779F" w:rsidRPr="00EF5495" w:rsidRDefault="00BD779F" w:rsidP="000705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BD779F" w:rsidRPr="00EF5495" w14:paraId="740AAB38" w14:textId="77C6098A" w:rsidTr="001B1527">
        <w:trPr>
          <w:trHeight w:val="680"/>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75BDFAE1" w14:textId="77777777" w:rsidR="00BD779F" w:rsidRPr="00070591" w:rsidRDefault="00BD779F" w:rsidP="00BD779F">
            <w:pPr>
              <w:rPr>
                <w:rFonts w:ascii="Times New Roman" w:eastAsia="Times New Roman" w:hAnsi="Times New Roman" w:cs="Times New Roman"/>
                <w:b w:val="0"/>
                <w:color w:val="000000"/>
                <w:sz w:val="18"/>
                <w:szCs w:val="18"/>
                <w:lang w:eastAsia="tr-TR"/>
              </w:rPr>
            </w:pPr>
            <w:r w:rsidRPr="00070591">
              <w:rPr>
                <w:rFonts w:ascii="Times New Roman" w:eastAsia="Times New Roman" w:hAnsi="Times New Roman" w:cs="Times New Roman"/>
                <w:b w:val="0"/>
                <w:color w:val="000000"/>
                <w:sz w:val="18"/>
                <w:szCs w:val="18"/>
                <w:lang w:eastAsia="tr-TR"/>
              </w:rPr>
              <w:t>PG1.1.1.6</w:t>
            </w:r>
          </w:p>
        </w:tc>
        <w:tc>
          <w:tcPr>
            <w:tcW w:w="1487" w:type="pct"/>
            <w:noWrap/>
            <w:vAlign w:val="center"/>
            <w:hideMark/>
          </w:tcPr>
          <w:p w14:paraId="144E848C" w14:textId="77777777" w:rsidR="00BD779F" w:rsidRPr="00070591" w:rsidRDefault="00BD779F" w:rsidP="00BD779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070591">
              <w:rPr>
                <w:rFonts w:ascii="Times New Roman" w:eastAsia="Times New Roman" w:hAnsi="Times New Roman" w:cs="Times New Roman"/>
                <w:bCs/>
                <w:color w:val="000000"/>
                <w:sz w:val="18"/>
                <w:szCs w:val="18"/>
                <w:lang w:eastAsia="tr-TR"/>
              </w:rPr>
              <w:t>e-Belediye Sayfasından Gerçekleştirilen Tahsilat Miktarının Toplam Tahsilat Miktarına Oranı</w:t>
            </w:r>
          </w:p>
        </w:tc>
        <w:tc>
          <w:tcPr>
            <w:tcW w:w="470" w:type="pct"/>
            <w:noWrap/>
            <w:vAlign w:val="center"/>
            <w:hideMark/>
          </w:tcPr>
          <w:p w14:paraId="233FBD9C" w14:textId="77777777" w:rsidR="00BD779F" w:rsidRPr="00070591"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070591">
              <w:rPr>
                <w:rFonts w:ascii="Times New Roman" w:eastAsia="Times New Roman" w:hAnsi="Times New Roman" w:cs="Times New Roman"/>
                <w:bCs/>
                <w:color w:val="000000"/>
                <w:sz w:val="18"/>
                <w:szCs w:val="18"/>
                <w:lang w:eastAsia="tr-TR"/>
              </w:rPr>
              <w:t>yüzde</w:t>
            </w:r>
          </w:p>
        </w:tc>
        <w:tc>
          <w:tcPr>
            <w:tcW w:w="467" w:type="pct"/>
            <w:noWrap/>
            <w:vAlign w:val="center"/>
            <w:hideMark/>
          </w:tcPr>
          <w:p w14:paraId="5F59DFD6" w14:textId="456C6B54" w:rsidR="00BD779F" w:rsidRPr="00070591"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070591">
              <w:rPr>
                <w:rFonts w:ascii="Times New Roman" w:eastAsia="Times New Roman" w:hAnsi="Times New Roman" w:cs="Times New Roman"/>
                <w:bCs/>
                <w:color w:val="000000"/>
                <w:sz w:val="18"/>
                <w:szCs w:val="18"/>
                <w:lang w:eastAsia="tr-TR"/>
              </w:rPr>
              <w:t>1,15</w:t>
            </w:r>
          </w:p>
        </w:tc>
        <w:tc>
          <w:tcPr>
            <w:tcW w:w="626" w:type="pct"/>
            <w:noWrap/>
            <w:vAlign w:val="center"/>
          </w:tcPr>
          <w:p w14:paraId="15ED109A" w14:textId="3342C582" w:rsidR="00BD779F" w:rsidRPr="00070591" w:rsidRDefault="00070591"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070591">
              <w:rPr>
                <w:rFonts w:ascii="Times New Roman" w:eastAsia="Times New Roman" w:hAnsi="Times New Roman" w:cs="Times New Roman"/>
                <w:bCs/>
                <w:color w:val="000000"/>
                <w:sz w:val="18"/>
                <w:szCs w:val="18"/>
                <w:lang w:eastAsia="tr-TR"/>
              </w:rPr>
              <w:t>0,10</w:t>
            </w:r>
          </w:p>
        </w:tc>
        <w:tc>
          <w:tcPr>
            <w:tcW w:w="392" w:type="pct"/>
            <w:noWrap/>
            <w:vAlign w:val="center"/>
          </w:tcPr>
          <w:p w14:paraId="42A2A116" w14:textId="0CDFDF37" w:rsidR="00BD779F" w:rsidRPr="00070591" w:rsidRDefault="00070591"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070591">
              <w:rPr>
                <w:rFonts w:ascii="Times New Roman" w:eastAsia="Times New Roman" w:hAnsi="Times New Roman" w:cs="Times New Roman"/>
                <w:bCs/>
                <w:color w:val="000000"/>
                <w:sz w:val="18"/>
                <w:szCs w:val="18"/>
                <w:lang w:eastAsia="tr-TR"/>
              </w:rPr>
              <w:t>8,70</w:t>
            </w:r>
          </w:p>
        </w:tc>
        <w:tc>
          <w:tcPr>
            <w:tcW w:w="1090" w:type="pct"/>
            <w:vAlign w:val="center"/>
          </w:tcPr>
          <w:p w14:paraId="0368D8D1" w14:textId="58D6EFE4" w:rsidR="00BD779F" w:rsidRPr="00EF5495" w:rsidRDefault="00070591" w:rsidP="0007059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Toplam tahsilata, artan merkezi idare vergi gelirlerinin tahsilatı da dahil olduğu için hedefe ulaşılamamıştır.</w:t>
            </w:r>
          </w:p>
        </w:tc>
      </w:tr>
      <w:tr w:rsidR="00BD779F" w:rsidRPr="00EF5495" w14:paraId="16377115" w14:textId="685269C5" w:rsidTr="001B1527">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58578891" w14:textId="77777777" w:rsidR="00BD779F" w:rsidRPr="00EF5495" w:rsidRDefault="00BD779F" w:rsidP="00BD779F">
            <w:pPr>
              <w:rPr>
                <w:rFonts w:ascii="Times New Roman" w:eastAsia="Times New Roman" w:hAnsi="Times New Roman" w:cs="Times New Roman"/>
                <w:b w:val="0"/>
                <w:color w:val="000000"/>
                <w:sz w:val="18"/>
                <w:szCs w:val="18"/>
                <w:lang w:eastAsia="tr-TR"/>
              </w:rPr>
            </w:pPr>
            <w:r w:rsidRPr="00EF5495">
              <w:rPr>
                <w:rFonts w:ascii="Times New Roman" w:eastAsia="Times New Roman" w:hAnsi="Times New Roman" w:cs="Times New Roman"/>
                <w:b w:val="0"/>
                <w:color w:val="000000"/>
                <w:sz w:val="18"/>
                <w:szCs w:val="18"/>
                <w:lang w:eastAsia="tr-TR"/>
              </w:rPr>
              <w:t>PG1.1.1.7</w:t>
            </w:r>
          </w:p>
        </w:tc>
        <w:tc>
          <w:tcPr>
            <w:tcW w:w="1487" w:type="pct"/>
            <w:noWrap/>
            <w:vAlign w:val="center"/>
            <w:hideMark/>
          </w:tcPr>
          <w:p w14:paraId="311EFB04" w14:textId="77777777" w:rsidR="00BD779F" w:rsidRPr="00EF549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Kurumsal Bilişim Kapasitesi Artış Oranı</w:t>
            </w:r>
          </w:p>
        </w:tc>
        <w:tc>
          <w:tcPr>
            <w:tcW w:w="470" w:type="pct"/>
            <w:noWrap/>
            <w:vAlign w:val="center"/>
            <w:hideMark/>
          </w:tcPr>
          <w:p w14:paraId="0C90A837" w14:textId="77777777"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yüzde</w:t>
            </w:r>
          </w:p>
        </w:tc>
        <w:tc>
          <w:tcPr>
            <w:tcW w:w="467" w:type="pct"/>
            <w:noWrap/>
            <w:vAlign w:val="center"/>
            <w:hideMark/>
          </w:tcPr>
          <w:p w14:paraId="2491FEB4" w14:textId="1AE960C7"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70,00</w:t>
            </w:r>
          </w:p>
        </w:tc>
        <w:tc>
          <w:tcPr>
            <w:tcW w:w="626" w:type="pct"/>
            <w:noWrap/>
            <w:vAlign w:val="center"/>
          </w:tcPr>
          <w:p w14:paraId="0FE50620" w14:textId="489F9927"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70,00</w:t>
            </w:r>
          </w:p>
        </w:tc>
        <w:tc>
          <w:tcPr>
            <w:tcW w:w="392" w:type="pct"/>
            <w:noWrap/>
            <w:vAlign w:val="center"/>
          </w:tcPr>
          <w:p w14:paraId="6028BF15" w14:textId="45F7EFEF"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100,00</w:t>
            </w:r>
          </w:p>
        </w:tc>
        <w:tc>
          <w:tcPr>
            <w:tcW w:w="1090" w:type="pct"/>
            <w:vAlign w:val="center"/>
          </w:tcPr>
          <w:p w14:paraId="3CB08BF9" w14:textId="77777777" w:rsidR="00BD779F" w:rsidRPr="00EF5495" w:rsidRDefault="00BD779F" w:rsidP="0007059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42B6300C" w14:textId="4135A0E1" w:rsidR="00CC640E" w:rsidRDefault="00CC640E" w:rsidP="00EF5495">
      <w:pPr>
        <w:spacing w:before="0" w:after="0" w:line="360" w:lineRule="auto"/>
        <w:rPr>
          <w:b/>
          <w:sz w:val="24"/>
          <w:szCs w:val="24"/>
        </w:rPr>
      </w:pPr>
    </w:p>
    <w:p w14:paraId="4169B88C" w14:textId="77777777" w:rsidR="00CC640E" w:rsidRDefault="00CC640E">
      <w:pPr>
        <w:spacing w:before="100" w:line="276" w:lineRule="auto"/>
        <w:jc w:val="left"/>
        <w:rPr>
          <w:b/>
          <w:sz w:val="24"/>
          <w:szCs w:val="24"/>
        </w:rPr>
      </w:pPr>
      <w:r>
        <w:rPr>
          <w:b/>
          <w:sz w:val="24"/>
          <w:szCs w:val="24"/>
        </w:rPr>
        <w:br w:type="page"/>
      </w:r>
    </w:p>
    <w:tbl>
      <w:tblPr>
        <w:tblStyle w:val="DzTablo11"/>
        <w:tblW w:w="5068" w:type="pct"/>
        <w:tblLayout w:type="fixed"/>
        <w:tblCellMar>
          <w:left w:w="57" w:type="dxa"/>
          <w:right w:w="57" w:type="dxa"/>
        </w:tblCellMar>
        <w:tblLook w:val="04A0" w:firstRow="1" w:lastRow="0" w:firstColumn="1" w:lastColumn="0" w:noHBand="0" w:noVBand="1"/>
      </w:tblPr>
      <w:tblGrid>
        <w:gridCol w:w="851"/>
        <w:gridCol w:w="2694"/>
        <w:gridCol w:w="850"/>
        <w:gridCol w:w="850"/>
        <w:gridCol w:w="1133"/>
        <w:gridCol w:w="711"/>
        <w:gridCol w:w="1976"/>
        <w:gridCol w:w="118"/>
      </w:tblGrid>
      <w:tr w:rsidR="00BD779F" w:rsidRPr="00EF5495" w14:paraId="4EE0FC0E" w14:textId="77777777" w:rsidTr="00246BE4">
        <w:trPr>
          <w:gridAfter w:val="1"/>
          <w:cnfStyle w:val="100000000000" w:firstRow="1" w:lastRow="0" w:firstColumn="0" w:lastColumn="0" w:oddVBand="0" w:evenVBand="0" w:oddHBand="0" w:evenHBand="0" w:firstRowFirstColumn="0" w:firstRowLastColumn="0" w:lastRowFirstColumn="0" w:lastRowLastColumn="0"/>
          <w:wAfter w:w="65" w:type="pct"/>
          <w:trHeight w:val="20"/>
        </w:trPr>
        <w:tc>
          <w:tcPr>
            <w:cnfStyle w:val="001000000000" w:firstRow="0" w:lastRow="0" w:firstColumn="1" w:lastColumn="0" w:oddVBand="0" w:evenVBand="0" w:oddHBand="0" w:evenHBand="0" w:firstRowFirstColumn="0" w:firstRowLastColumn="0" w:lastRowFirstColumn="0" w:lastRowLastColumn="0"/>
            <w:tcW w:w="4935" w:type="pct"/>
            <w:gridSpan w:val="7"/>
            <w:noWrap/>
            <w:vAlign w:val="center"/>
            <w:hideMark/>
          </w:tcPr>
          <w:p w14:paraId="22E539A4" w14:textId="377672C2" w:rsidR="00BD779F" w:rsidRPr="00EF5495" w:rsidRDefault="00BD779F" w:rsidP="00AB40E5">
            <w:pPr>
              <w:jc w:val="center"/>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lastRenderedPageBreak/>
              <w:t>PERFORMANS HEDEFİ TABLOSU</w:t>
            </w:r>
          </w:p>
        </w:tc>
      </w:tr>
      <w:tr w:rsidR="00BD779F" w:rsidRPr="00EF5495" w14:paraId="0D0717E1" w14:textId="77777777" w:rsidTr="00246BE4">
        <w:trPr>
          <w:gridAfter w:val="1"/>
          <w:cnfStyle w:val="000000100000" w:firstRow="0" w:lastRow="0" w:firstColumn="0" w:lastColumn="0" w:oddVBand="0" w:evenVBand="0" w:oddHBand="1" w:evenHBand="0" w:firstRowFirstColumn="0" w:firstRowLastColumn="0" w:lastRowFirstColumn="0" w:lastRowLastColumn="0"/>
          <w:wAfter w:w="65" w:type="pct"/>
          <w:trHeight w:val="20"/>
        </w:trPr>
        <w:tc>
          <w:tcPr>
            <w:cnfStyle w:val="001000000000" w:firstRow="0" w:lastRow="0" w:firstColumn="1" w:lastColumn="0" w:oddVBand="0" w:evenVBand="0" w:oddHBand="0" w:evenHBand="0" w:firstRowFirstColumn="0" w:firstRowLastColumn="0" w:lastRowFirstColumn="0" w:lastRowLastColumn="0"/>
            <w:tcW w:w="1930" w:type="pct"/>
            <w:gridSpan w:val="2"/>
            <w:vAlign w:val="center"/>
            <w:hideMark/>
          </w:tcPr>
          <w:p w14:paraId="283276C2" w14:textId="77777777" w:rsidR="00BD779F" w:rsidRPr="00EF5495" w:rsidRDefault="00BD779F" w:rsidP="00BD779F">
            <w:pPr>
              <w:rPr>
                <w:rFonts w:ascii="Times New Roman" w:eastAsia="Times New Roman" w:hAnsi="Times New Roman" w:cs="Times New Roman"/>
                <w:sz w:val="18"/>
                <w:szCs w:val="18"/>
                <w:lang w:eastAsia="tr-TR"/>
              </w:rPr>
            </w:pPr>
            <w:r w:rsidRPr="00EF5495">
              <w:rPr>
                <w:rFonts w:ascii="Times New Roman" w:eastAsia="Arial" w:hAnsi="Times New Roman" w:cs="Times New Roman"/>
                <w:sz w:val="18"/>
                <w:szCs w:val="18"/>
              </w:rPr>
              <w:t xml:space="preserve">Stratejik Amaç </w:t>
            </w:r>
          </w:p>
        </w:tc>
        <w:tc>
          <w:tcPr>
            <w:tcW w:w="3006" w:type="pct"/>
            <w:gridSpan w:val="5"/>
            <w:vAlign w:val="center"/>
          </w:tcPr>
          <w:p w14:paraId="3302C9DE" w14:textId="313B8139" w:rsidR="00BD779F" w:rsidRPr="00EF549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t>Stratejik yönetim anlayışı ile kurumsal kapasitenin arttırılması</w:t>
            </w:r>
          </w:p>
        </w:tc>
      </w:tr>
      <w:tr w:rsidR="00BD779F" w:rsidRPr="00EF5495" w14:paraId="47DD059D" w14:textId="77777777" w:rsidTr="00246BE4">
        <w:trPr>
          <w:gridAfter w:val="1"/>
          <w:wAfter w:w="65" w:type="pct"/>
          <w:trHeight w:val="20"/>
        </w:trPr>
        <w:tc>
          <w:tcPr>
            <w:cnfStyle w:val="001000000000" w:firstRow="0" w:lastRow="0" w:firstColumn="1" w:lastColumn="0" w:oddVBand="0" w:evenVBand="0" w:oddHBand="0" w:evenHBand="0" w:firstRowFirstColumn="0" w:firstRowLastColumn="0" w:lastRowFirstColumn="0" w:lastRowLastColumn="0"/>
            <w:tcW w:w="1930" w:type="pct"/>
            <w:gridSpan w:val="2"/>
            <w:vAlign w:val="center"/>
            <w:hideMark/>
          </w:tcPr>
          <w:p w14:paraId="642BB820" w14:textId="77777777" w:rsidR="00BD779F" w:rsidRPr="00EF5495" w:rsidRDefault="00BD779F" w:rsidP="00BD779F">
            <w:pPr>
              <w:rPr>
                <w:rFonts w:ascii="Times New Roman" w:eastAsia="Times New Roman" w:hAnsi="Times New Roman" w:cs="Times New Roman"/>
                <w:sz w:val="18"/>
                <w:szCs w:val="18"/>
                <w:lang w:eastAsia="tr-TR"/>
              </w:rPr>
            </w:pPr>
            <w:r w:rsidRPr="00EF5495">
              <w:rPr>
                <w:rFonts w:ascii="Times New Roman" w:eastAsia="Arial" w:hAnsi="Times New Roman" w:cs="Times New Roman"/>
                <w:sz w:val="18"/>
                <w:szCs w:val="18"/>
              </w:rPr>
              <w:t xml:space="preserve">Stratejik Hedef </w:t>
            </w:r>
          </w:p>
        </w:tc>
        <w:tc>
          <w:tcPr>
            <w:tcW w:w="3006" w:type="pct"/>
            <w:gridSpan w:val="5"/>
            <w:vAlign w:val="center"/>
          </w:tcPr>
          <w:p w14:paraId="7C4395F6" w14:textId="52D932B6" w:rsidR="00BD779F" w:rsidRPr="00EF5495" w:rsidRDefault="00BD779F" w:rsidP="00BD779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t>Stratejik hedefler doğrultusunda insan kaynaklarının geliştirilmesi</w:t>
            </w:r>
          </w:p>
        </w:tc>
      </w:tr>
      <w:tr w:rsidR="00BD779F" w:rsidRPr="00EF5495" w14:paraId="33022167" w14:textId="77777777" w:rsidTr="00246BE4">
        <w:trPr>
          <w:gridAfter w:val="1"/>
          <w:cnfStyle w:val="000000100000" w:firstRow="0" w:lastRow="0" w:firstColumn="0" w:lastColumn="0" w:oddVBand="0" w:evenVBand="0" w:oddHBand="1" w:evenHBand="0" w:firstRowFirstColumn="0" w:firstRowLastColumn="0" w:lastRowFirstColumn="0" w:lastRowLastColumn="0"/>
          <w:wAfter w:w="65" w:type="pct"/>
          <w:trHeight w:val="20"/>
        </w:trPr>
        <w:tc>
          <w:tcPr>
            <w:cnfStyle w:val="001000000000" w:firstRow="0" w:lastRow="0" w:firstColumn="1" w:lastColumn="0" w:oddVBand="0" w:evenVBand="0" w:oddHBand="0" w:evenHBand="0" w:firstRowFirstColumn="0" w:firstRowLastColumn="0" w:lastRowFirstColumn="0" w:lastRowLastColumn="0"/>
            <w:tcW w:w="1930" w:type="pct"/>
            <w:gridSpan w:val="2"/>
            <w:vAlign w:val="center"/>
            <w:hideMark/>
          </w:tcPr>
          <w:p w14:paraId="052D2CA2" w14:textId="77777777" w:rsidR="00BD779F" w:rsidRPr="00EF5495" w:rsidRDefault="00BD779F" w:rsidP="00BD779F">
            <w:pPr>
              <w:rPr>
                <w:rFonts w:ascii="Times New Roman" w:eastAsia="Times New Roman" w:hAnsi="Times New Roman" w:cs="Times New Roman"/>
                <w:sz w:val="18"/>
                <w:szCs w:val="18"/>
                <w:lang w:eastAsia="tr-TR"/>
              </w:rPr>
            </w:pPr>
            <w:r w:rsidRPr="00EF5495">
              <w:rPr>
                <w:rFonts w:ascii="Times New Roman" w:eastAsia="Arial" w:hAnsi="Times New Roman" w:cs="Times New Roman"/>
                <w:sz w:val="18"/>
                <w:szCs w:val="18"/>
              </w:rPr>
              <w:t>Performans Hedefi</w:t>
            </w:r>
            <w:r w:rsidRPr="00EF5495">
              <w:rPr>
                <w:rFonts w:ascii="Times New Roman" w:eastAsia="Arial" w:hAnsi="Times New Roman" w:cs="Times New Roman"/>
                <w:color w:val="FF0000"/>
                <w:sz w:val="18"/>
                <w:szCs w:val="18"/>
              </w:rPr>
              <w:t xml:space="preserve"> </w:t>
            </w:r>
          </w:p>
        </w:tc>
        <w:tc>
          <w:tcPr>
            <w:tcW w:w="3006" w:type="pct"/>
            <w:gridSpan w:val="5"/>
            <w:vAlign w:val="center"/>
          </w:tcPr>
          <w:p w14:paraId="3115F91A" w14:textId="717B4323" w:rsidR="00BD779F" w:rsidRPr="00EF549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t>Çalışan memnuniyetini arttırmak amacı ile düzenli olarak eğitimler düzenlenmesi</w:t>
            </w:r>
          </w:p>
        </w:tc>
      </w:tr>
      <w:tr w:rsidR="00BD779F" w:rsidRPr="00EF5495" w14:paraId="2FF39D4B" w14:textId="77777777" w:rsidTr="00246BE4">
        <w:trPr>
          <w:trHeight w:val="20"/>
        </w:trPr>
        <w:tc>
          <w:tcPr>
            <w:cnfStyle w:val="001000000000" w:firstRow="0" w:lastRow="0" w:firstColumn="1" w:lastColumn="0" w:oddVBand="0" w:evenVBand="0" w:oddHBand="0" w:evenHBand="0" w:firstRowFirstColumn="0" w:firstRowLastColumn="0" w:lastRowFirstColumn="0" w:lastRowLastColumn="0"/>
            <w:tcW w:w="1930" w:type="pct"/>
            <w:gridSpan w:val="2"/>
            <w:vAlign w:val="center"/>
            <w:hideMark/>
          </w:tcPr>
          <w:p w14:paraId="73C846C7" w14:textId="77777777" w:rsidR="00BD779F" w:rsidRPr="00EF5495" w:rsidRDefault="00BD779F" w:rsidP="00BD779F">
            <w:pPr>
              <w:rPr>
                <w:rFonts w:ascii="Times New Roman" w:eastAsia="Times New Roman" w:hAnsi="Times New Roman" w:cs="Times New Roman"/>
                <w:sz w:val="18"/>
                <w:szCs w:val="18"/>
                <w:lang w:eastAsia="tr-TR"/>
              </w:rPr>
            </w:pPr>
            <w:r w:rsidRPr="00EF5495">
              <w:rPr>
                <w:rFonts w:ascii="Times New Roman" w:eastAsia="Times New Roman" w:hAnsi="Times New Roman" w:cs="Times New Roman"/>
                <w:sz w:val="18"/>
                <w:szCs w:val="18"/>
                <w:lang w:eastAsia="tr-TR"/>
              </w:rPr>
              <w:t>Performans Göstergeleri</w:t>
            </w:r>
          </w:p>
        </w:tc>
        <w:tc>
          <w:tcPr>
            <w:tcW w:w="463" w:type="pct"/>
            <w:vAlign w:val="center"/>
            <w:hideMark/>
          </w:tcPr>
          <w:p w14:paraId="655042BE" w14:textId="77777777"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Ölçü Birimi</w:t>
            </w:r>
          </w:p>
        </w:tc>
        <w:tc>
          <w:tcPr>
            <w:tcW w:w="463" w:type="pct"/>
            <w:noWrap/>
            <w:vAlign w:val="center"/>
            <w:hideMark/>
          </w:tcPr>
          <w:p w14:paraId="531D5601" w14:textId="77777777"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Hedef</w:t>
            </w:r>
          </w:p>
        </w:tc>
        <w:tc>
          <w:tcPr>
            <w:tcW w:w="617" w:type="pct"/>
            <w:noWrap/>
            <w:vAlign w:val="center"/>
            <w:hideMark/>
          </w:tcPr>
          <w:p w14:paraId="27793C2E" w14:textId="77777777"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Gerçekleşme</w:t>
            </w:r>
          </w:p>
        </w:tc>
        <w:tc>
          <w:tcPr>
            <w:tcW w:w="387" w:type="pct"/>
            <w:noWrap/>
            <w:vAlign w:val="center"/>
            <w:hideMark/>
          </w:tcPr>
          <w:p w14:paraId="06FADF09" w14:textId="77777777"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Oran</w:t>
            </w:r>
          </w:p>
          <w:p w14:paraId="7106860D" w14:textId="51B9945F" w:rsidR="00AB40E5" w:rsidRPr="00EF5495" w:rsidRDefault="00AB40E5"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w:t>
            </w:r>
          </w:p>
        </w:tc>
        <w:tc>
          <w:tcPr>
            <w:tcW w:w="1141" w:type="pct"/>
            <w:gridSpan w:val="2"/>
            <w:vAlign w:val="center"/>
          </w:tcPr>
          <w:p w14:paraId="22519CA8" w14:textId="77777777"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EF5495">
              <w:rPr>
                <w:rFonts w:ascii="Times New Roman" w:eastAsia="Times New Roman" w:hAnsi="Times New Roman" w:cs="Times New Roman"/>
                <w:b/>
                <w:bCs/>
                <w:sz w:val="18"/>
                <w:szCs w:val="18"/>
                <w:lang w:eastAsia="tr-TR"/>
              </w:rPr>
              <w:t>Açıklama</w:t>
            </w:r>
          </w:p>
        </w:tc>
      </w:tr>
      <w:tr w:rsidR="00BD779F" w:rsidRPr="00EF5495" w14:paraId="7D41C4C3" w14:textId="77777777" w:rsidTr="00246BE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63" w:type="pct"/>
            <w:noWrap/>
            <w:vAlign w:val="center"/>
          </w:tcPr>
          <w:p w14:paraId="2FE60BEE" w14:textId="04CAA083" w:rsidR="00BD779F" w:rsidRPr="005628B5" w:rsidRDefault="00BD779F" w:rsidP="00BD779F">
            <w:pPr>
              <w:rPr>
                <w:rFonts w:ascii="Times New Roman" w:eastAsia="Times New Roman" w:hAnsi="Times New Roman" w:cs="Times New Roman"/>
                <w:b w:val="0"/>
                <w:color w:val="000000"/>
                <w:sz w:val="18"/>
                <w:szCs w:val="18"/>
                <w:lang w:eastAsia="tr-TR"/>
              </w:rPr>
            </w:pPr>
            <w:r w:rsidRPr="005628B5">
              <w:rPr>
                <w:rFonts w:ascii="Times New Roman" w:eastAsia="Times New Roman" w:hAnsi="Times New Roman" w:cs="Times New Roman"/>
                <w:b w:val="0"/>
                <w:color w:val="000000"/>
                <w:sz w:val="18"/>
                <w:szCs w:val="18"/>
                <w:lang w:eastAsia="tr-TR"/>
              </w:rPr>
              <w:t>PG1.2.1.1</w:t>
            </w:r>
          </w:p>
        </w:tc>
        <w:tc>
          <w:tcPr>
            <w:tcW w:w="1466" w:type="pct"/>
            <w:noWrap/>
            <w:vAlign w:val="center"/>
          </w:tcPr>
          <w:p w14:paraId="27648074" w14:textId="6C7C8480" w:rsidR="00BD779F" w:rsidRPr="005628B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Belediyede Çalışan Kadın Oranı</w:t>
            </w:r>
          </w:p>
        </w:tc>
        <w:tc>
          <w:tcPr>
            <w:tcW w:w="463" w:type="pct"/>
            <w:noWrap/>
            <w:vAlign w:val="center"/>
          </w:tcPr>
          <w:p w14:paraId="55A0B78F" w14:textId="7FF40434" w:rsidR="00BD779F" w:rsidRPr="005628B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yüzde</w:t>
            </w:r>
          </w:p>
        </w:tc>
        <w:tc>
          <w:tcPr>
            <w:tcW w:w="463" w:type="pct"/>
            <w:noWrap/>
            <w:vAlign w:val="center"/>
          </w:tcPr>
          <w:p w14:paraId="11AEC57D" w14:textId="29AEB68A" w:rsidR="00BD779F" w:rsidRPr="005628B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color w:val="000000"/>
                <w:sz w:val="18"/>
                <w:szCs w:val="18"/>
                <w:lang w:eastAsia="tr-TR"/>
              </w:rPr>
              <w:t>23,00</w:t>
            </w:r>
          </w:p>
        </w:tc>
        <w:tc>
          <w:tcPr>
            <w:tcW w:w="617" w:type="pct"/>
            <w:noWrap/>
            <w:vAlign w:val="center"/>
          </w:tcPr>
          <w:p w14:paraId="78DB0C65" w14:textId="630188D2" w:rsidR="00BD779F" w:rsidRPr="00EF5495" w:rsidRDefault="005D027D"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18,00</w:t>
            </w:r>
          </w:p>
        </w:tc>
        <w:tc>
          <w:tcPr>
            <w:tcW w:w="387" w:type="pct"/>
            <w:noWrap/>
            <w:vAlign w:val="center"/>
          </w:tcPr>
          <w:p w14:paraId="0677838B" w14:textId="5D78D87D" w:rsidR="00BD779F" w:rsidRPr="00EF5495" w:rsidRDefault="005D027D"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78,26</w:t>
            </w:r>
          </w:p>
        </w:tc>
        <w:tc>
          <w:tcPr>
            <w:tcW w:w="1141" w:type="pct"/>
            <w:gridSpan w:val="2"/>
          </w:tcPr>
          <w:p w14:paraId="31FE20EC" w14:textId="77777777"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46BE4" w:rsidRPr="00EF5495" w14:paraId="1971D0C7" w14:textId="77777777" w:rsidTr="00246BE4">
        <w:trPr>
          <w:trHeight w:val="680"/>
        </w:trPr>
        <w:tc>
          <w:tcPr>
            <w:cnfStyle w:val="001000000000" w:firstRow="0" w:lastRow="0" w:firstColumn="1" w:lastColumn="0" w:oddVBand="0" w:evenVBand="0" w:oddHBand="0" w:evenHBand="0" w:firstRowFirstColumn="0" w:firstRowLastColumn="0" w:lastRowFirstColumn="0" w:lastRowLastColumn="0"/>
            <w:tcW w:w="463" w:type="pct"/>
            <w:noWrap/>
            <w:vAlign w:val="center"/>
          </w:tcPr>
          <w:p w14:paraId="5F267489" w14:textId="4F5239B3" w:rsidR="00246BE4" w:rsidRPr="005628B5" w:rsidRDefault="00246BE4" w:rsidP="00246BE4">
            <w:pPr>
              <w:rPr>
                <w:rFonts w:ascii="Times New Roman" w:eastAsia="Times New Roman" w:hAnsi="Times New Roman" w:cs="Times New Roman"/>
                <w:b w:val="0"/>
                <w:color w:val="000000"/>
                <w:sz w:val="18"/>
                <w:szCs w:val="18"/>
                <w:lang w:eastAsia="tr-TR"/>
              </w:rPr>
            </w:pPr>
            <w:r w:rsidRPr="005628B5">
              <w:rPr>
                <w:rFonts w:ascii="Times New Roman" w:eastAsia="Times New Roman" w:hAnsi="Times New Roman" w:cs="Times New Roman"/>
                <w:b w:val="0"/>
                <w:color w:val="000000"/>
                <w:sz w:val="18"/>
                <w:szCs w:val="18"/>
                <w:lang w:eastAsia="tr-TR"/>
              </w:rPr>
              <w:t>PG1.2.1.2</w:t>
            </w:r>
          </w:p>
        </w:tc>
        <w:tc>
          <w:tcPr>
            <w:tcW w:w="1466" w:type="pct"/>
            <w:noWrap/>
            <w:vAlign w:val="center"/>
          </w:tcPr>
          <w:p w14:paraId="615183CF" w14:textId="207C56C7" w:rsidR="00246BE4" w:rsidRPr="005628B5" w:rsidRDefault="00246BE4" w:rsidP="00246BE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Düzenlenen Hizmet İçi Eğitim Sayısı</w:t>
            </w:r>
          </w:p>
        </w:tc>
        <w:tc>
          <w:tcPr>
            <w:tcW w:w="463" w:type="pct"/>
            <w:noWrap/>
            <w:vAlign w:val="center"/>
          </w:tcPr>
          <w:p w14:paraId="0F3A8673" w14:textId="5D19E676" w:rsidR="00246BE4" w:rsidRPr="005628B5"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adet</w:t>
            </w:r>
          </w:p>
        </w:tc>
        <w:tc>
          <w:tcPr>
            <w:tcW w:w="463" w:type="pct"/>
            <w:noWrap/>
            <w:vAlign w:val="center"/>
          </w:tcPr>
          <w:p w14:paraId="5344B2FB" w14:textId="2E9D9AF5" w:rsidR="00246BE4" w:rsidRPr="005628B5"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color w:val="000000"/>
                <w:sz w:val="18"/>
                <w:szCs w:val="18"/>
                <w:lang w:eastAsia="tr-TR"/>
              </w:rPr>
              <w:t>10,00</w:t>
            </w:r>
          </w:p>
        </w:tc>
        <w:tc>
          <w:tcPr>
            <w:tcW w:w="617" w:type="pct"/>
            <w:noWrap/>
            <w:vAlign w:val="center"/>
          </w:tcPr>
          <w:p w14:paraId="0D9332C9" w14:textId="522078DA" w:rsidR="00246BE4" w:rsidRPr="00EF5495"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14,00</w:t>
            </w:r>
          </w:p>
        </w:tc>
        <w:tc>
          <w:tcPr>
            <w:tcW w:w="387" w:type="pct"/>
            <w:noWrap/>
            <w:vAlign w:val="center"/>
          </w:tcPr>
          <w:p w14:paraId="630FF633" w14:textId="0D69BA34" w:rsidR="00246BE4" w:rsidRPr="00EF5495"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140,00</w:t>
            </w:r>
          </w:p>
        </w:tc>
        <w:tc>
          <w:tcPr>
            <w:tcW w:w="1141" w:type="pct"/>
            <w:gridSpan w:val="2"/>
            <w:vAlign w:val="center"/>
          </w:tcPr>
          <w:p w14:paraId="7664F0AB" w14:textId="6F98F159" w:rsidR="00246BE4" w:rsidRPr="00EF5495" w:rsidRDefault="00246BE4" w:rsidP="00246BE4">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BD7333">
              <w:rPr>
                <w:rFonts w:ascii="Times New Roman" w:eastAsia="Times New Roman" w:hAnsi="Times New Roman" w:cs="Times New Roman"/>
                <w:bCs/>
                <w:color w:val="000000"/>
                <w:sz w:val="18"/>
                <w:szCs w:val="18"/>
                <w:lang w:eastAsia="tr-TR"/>
              </w:rPr>
              <w:t>Yıl içerisinde oluşan talepler karşılanmıştır.</w:t>
            </w:r>
          </w:p>
        </w:tc>
      </w:tr>
      <w:tr w:rsidR="00246BE4" w:rsidRPr="00EF5495" w14:paraId="541DB7B4" w14:textId="77777777" w:rsidTr="00246BE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63" w:type="pct"/>
            <w:noWrap/>
            <w:vAlign w:val="center"/>
          </w:tcPr>
          <w:p w14:paraId="3E631120" w14:textId="45AB125C" w:rsidR="00246BE4" w:rsidRPr="005628B5" w:rsidRDefault="00246BE4" w:rsidP="00246BE4">
            <w:pPr>
              <w:rPr>
                <w:rFonts w:ascii="Times New Roman" w:eastAsia="Times New Roman" w:hAnsi="Times New Roman" w:cs="Times New Roman"/>
                <w:b w:val="0"/>
                <w:color w:val="000000"/>
                <w:sz w:val="18"/>
                <w:szCs w:val="18"/>
                <w:lang w:eastAsia="tr-TR"/>
              </w:rPr>
            </w:pPr>
            <w:r w:rsidRPr="005628B5">
              <w:rPr>
                <w:rFonts w:ascii="Times New Roman" w:eastAsia="Times New Roman" w:hAnsi="Times New Roman" w:cs="Times New Roman"/>
                <w:b w:val="0"/>
                <w:color w:val="000000"/>
                <w:sz w:val="18"/>
                <w:szCs w:val="18"/>
                <w:lang w:eastAsia="tr-TR"/>
              </w:rPr>
              <w:t>PG1.2.1.3</w:t>
            </w:r>
          </w:p>
        </w:tc>
        <w:tc>
          <w:tcPr>
            <w:tcW w:w="1466" w:type="pct"/>
            <w:noWrap/>
            <w:vAlign w:val="center"/>
          </w:tcPr>
          <w:p w14:paraId="7994C041" w14:textId="4EEC36ED" w:rsidR="00246BE4" w:rsidRPr="005628B5" w:rsidRDefault="00246BE4" w:rsidP="00246BE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Hizmet İçi Eğitim Verilen Personel Sayısı</w:t>
            </w:r>
          </w:p>
        </w:tc>
        <w:tc>
          <w:tcPr>
            <w:tcW w:w="463" w:type="pct"/>
            <w:noWrap/>
            <w:vAlign w:val="center"/>
          </w:tcPr>
          <w:p w14:paraId="5AA07054" w14:textId="57040454" w:rsidR="00246BE4" w:rsidRPr="005628B5" w:rsidRDefault="00246BE4" w:rsidP="00246BE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adet</w:t>
            </w:r>
          </w:p>
        </w:tc>
        <w:tc>
          <w:tcPr>
            <w:tcW w:w="463" w:type="pct"/>
            <w:noWrap/>
            <w:vAlign w:val="center"/>
          </w:tcPr>
          <w:p w14:paraId="580223F3" w14:textId="6F4E8623" w:rsidR="00246BE4" w:rsidRPr="005628B5" w:rsidRDefault="00246BE4" w:rsidP="00246BE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color w:val="000000"/>
                <w:sz w:val="18"/>
                <w:szCs w:val="18"/>
                <w:lang w:eastAsia="tr-TR"/>
              </w:rPr>
              <w:t>900,00</w:t>
            </w:r>
          </w:p>
        </w:tc>
        <w:tc>
          <w:tcPr>
            <w:tcW w:w="617" w:type="pct"/>
            <w:noWrap/>
            <w:vAlign w:val="center"/>
          </w:tcPr>
          <w:p w14:paraId="652A0E85" w14:textId="36113434" w:rsidR="00246BE4" w:rsidRPr="00EF5495" w:rsidRDefault="00246BE4" w:rsidP="00246BE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1.401,00</w:t>
            </w:r>
          </w:p>
        </w:tc>
        <w:tc>
          <w:tcPr>
            <w:tcW w:w="387" w:type="pct"/>
            <w:noWrap/>
            <w:vAlign w:val="center"/>
          </w:tcPr>
          <w:p w14:paraId="197BFE14" w14:textId="5B9556D4" w:rsidR="00246BE4" w:rsidRPr="00EF5495" w:rsidRDefault="00246BE4" w:rsidP="00246BE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155,67</w:t>
            </w:r>
          </w:p>
        </w:tc>
        <w:tc>
          <w:tcPr>
            <w:tcW w:w="1141" w:type="pct"/>
            <w:gridSpan w:val="2"/>
            <w:vAlign w:val="center"/>
          </w:tcPr>
          <w:p w14:paraId="44CEFF1C" w14:textId="596FC85F" w:rsidR="00246BE4" w:rsidRPr="00EF5495" w:rsidRDefault="00246BE4" w:rsidP="00246BE4">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BD7333">
              <w:rPr>
                <w:rFonts w:ascii="Times New Roman" w:eastAsia="Times New Roman" w:hAnsi="Times New Roman" w:cs="Times New Roman"/>
                <w:bCs/>
                <w:color w:val="000000"/>
                <w:sz w:val="18"/>
                <w:szCs w:val="18"/>
                <w:lang w:eastAsia="tr-TR"/>
              </w:rPr>
              <w:t>Yıl içerisinde oluşan talepler karşılanmıştır.</w:t>
            </w:r>
          </w:p>
        </w:tc>
      </w:tr>
      <w:tr w:rsidR="00BD779F" w:rsidRPr="00EF5495" w14:paraId="1F837DDD" w14:textId="77777777" w:rsidTr="00246BE4">
        <w:trPr>
          <w:trHeight w:val="680"/>
        </w:trPr>
        <w:tc>
          <w:tcPr>
            <w:cnfStyle w:val="001000000000" w:firstRow="0" w:lastRow="0" w:firstColumn="1" w:lastColumn="0" w:oddVBand="0" w:evenVBand="0" w:oddHBand="0" w:evenHBand="0" w:firstRowFirstColumn="0" w:firstRowLastColumn="0" w:lastRowFirstColumn="0" w:lastRowLastColumn="0"/>
            <w:tcW w:w="463" w:type="pct"/>
            <w:noWrap/>
            <w:vAlign w:val="center"/>
          </w:tcPr>
          <w:p w14:paraId="131D48C3" w14:textId="5026E960" w:rsidR="00BD779F" w:rsidRPr="005628B5" w:rsidRDefault="00BD779F" w:rsidP="00BD779F">
            <w:pPr>
              <w:rPr>
                <w:rFonts w:ascii="Times New Roman" w:eastAsia="Times New Roman" w:hAnsi="Times New Roman" w:cs="Times New Roman"/>
                <w:b w:val="0"/>
                <w:color w:val="000000"/>
                <w:sz w:val="18"/>
                <w:szCs w:val="18"/>
                <w:lang w:eastAsia="tr-TR"/>
              </w:rPr>
            </w:pPr>
            <w:r w:rsidRPr="005628B5">
              <w:rPr>
                <w:rFonts w:ascii="Times New Roman" w:eastAsia="Times New Roman" w:hAnsi="Times New Roman" w:cs="Times New Roman"/>
                <w:b w:val="0"/>
                <w:color w:val="000000"/>
                <w:sz w:val="18"/>
                <w:szCs w:val="18"/>
                <w:lang w:eastAsia="tr-TR"/>
              </w:rPr>
              <w:t>PG1.2.1.4</w:t>
            </w:r>
          </w:p>
        </w:tc>
        <w:tc>
          <w:tcPr>
            <w:tcW w:w="1466" w:type="pct"/>
            <w:noWrap/>
            <w:vAlign w:val="center"/>
          </w:tcPr>
          <w:p w14:paraId="657D288B" w14:textId="7FD3E010" w:rsidR="00BD779F" w:rsidRPr="005628B5" w:rsidRDefault="00BD779F" w:rsidP="00BD779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Hizmet İçi Eğitimlerden Yararlanan Personelin Memnuniyet Düzeyi</w:t>
            </w:r>
          </w:p>
        </w:tc>
        <w:tc>
          <w:tcPr>
            <w:tcW w:w="463" w:type="pct"/>
            <w:noWrap/>
            <w:vAlign w:val="center"/>
          </w:tcPr>
          <w:p w14:paraId="0D89562F" w14:textId="7E47BDFE" w:rsidR="00BD779F" w:rsidRPr="005628B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yüzde</w:t>
            </w:r>
          </w:p>
        </w:tc>
        <w:tc>
          <w:tcPr>
            <w:tcW w:w="463" w:type="pct"/>
            <w:noWrap/>
            <w:vAlign w:val="center"/>
          </w:tcPr>
          <w:p w14:paraId="68BBFBF3" w14:textId="327CE474" w:rsidR="00BD779F" w:rsidRPr="005628B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color w:val="000000"/>
                <w:sz w:val="18"/>
                <w:szCs w:val="18"/>
                <w:lang w:eastAsia="tr-TR"/>
              </w:rPr>
              <w:t>96,00</w:t>
            </w:r>
          </w:p>
        </w:tc>
        <w:tc>
          <w:tcPr>
            <w:tcW w:w="617" w:type="pct"/>
            <w:noWrap/>
            <w:vAlign w:val="center"/>
          </w:tcPr>
          <w:p w14:paraId="0EBD7FEF" w14:textId="1A9FE983" w:rsidR="00BD779F" w:rsidRPr="004516C3" w:rsidRDefault="005D027D"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516C3">
              <w:rPr>
                <w:rFonts w:ascii="Times New Roman" w:eastAsia="Times New Roman" w:hAnsi="Times New Roman" w:cs="Times New Roman"/>
                <w:bCs/>
                <w:color w:val="000000"/>
                <w:sz w:val="18"/>
                <w:szCs w:val="18"/>
                <w:lang w:eastAsia="tr-TR"/>
              </w:rPr>
              <w:t>95,00</w:t>
            </w:r>
          </w:p>
        </w:tc>
        <w:tc>
          <w:tcPr>
            <w:tcW w:w="387" w:type="pct"/>
            <w:noWrap/>
            <w:vAlign w:val="center"/>
          </w:tcPr>
          <w:p w14:paraId="16E1A175" w14:textId="4F3E8D3D" w:rsidR="00BD779F" w:rsidRPr="004516C3" w:rsidRDefault="005D027D"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516C3">
              <w:rPr>
                <w:rFonts w:ascii="Times New Roman" w:eastAsia="Times New Roman" w:hAnsi="Times New Roman" w:cs="Times New Roman"/>
                <w:bCs/>
                <w:color w:val="000000"/>
                <w:sz w:val="18"/>
                <w:szCs w:val="18"/>
                <w:lang w:eastAsia="tr-TR"/>
              </w:rPr>
              <w:t>98,96</w:t>
            </w:r>
          </w:p>
        </w:tc>
        <w:tc>
          <w:tcPr>
            <w:tcW w:w="1141" w:type="pct"/>
            <w:gridSpan w:val="2"/>
          </w:tcPr>
          <w:p w14:paraId="68FBD0BB" w14:textId="77777777" w:rsidR="00BD779F" w:rsidRPr="00EF549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BD779F" w:rsidRPr="00EF5495" w14:paraId="6363F1E2" w14:textId="77777777" w:rsidTr="00246BE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63" w:type="pct"/>
            <w:noWrap/>
            <w:vAlign w:val="center"/>
          </w:tcPr>
          <w:p w14:paraId="1280384B" w14:textId="2150C6F7" w:rsidR="00BD779F" w:rsidRPr="005628B5" w:rsidRDefault="00BD779F" w:rsidP="00BD779F">
            <w:pPr>
              <w:rPr>
                <w:rFonts w:ascii="Times New Roman" w:eastAsia="Times New Roman" w:hAnsi="Times New Roman" w:cs="Times New Roman"/>
                <w:b w:val="0"/>
                <w:color w:val="000000"/>
                <w:sz w:val="18"/>
                <w:szCs w:val="18"/>
                <w:lang w:eastAsia="tr-TR"/>
              </w:rPr>
            </w:pPr>
            <w:r w:rsidRPr="005628B5">
              <w:rPr>
                <w:rFonts w:ascii="Times New Roman" w:eastAsia="Times New Roman" w:hAnsi="Times New Roman" w:cs="Times New Roman"/>
                <w:b w:val="0"/>
                <w:color w:val="000000"/>
                <w:sz w:val="18"/>
                <w:szCs w:val="18"/>
                <w:lang w:eastAsia="tr-TR"/>
              </w:rPr>
              <w:t>PG1.2.1.5</w:t>
            </w:r>
          </w:p>
        </w:tc>
        <w:tc>
          <w:tcPr>
            <w:tcW w:w="1466" w:type="pct"/>
            <w:noWrap/>
            <w:vAlign w:val="center"/>
          </w:tcPr>
          <w:p w14:paraId="5BFC40C7" w14:textId="32EDB7CA" w:rsidR="00BD779F" w:rsidRPr="005628B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Belediye Personelinin Memnuniyet Düzeyi</w:t>
            </w:r>
          </w:p>
        </w:tc>
        <w:tc>
          <w:tcPr>
            <w:tcW w:w="463" w:type="pct"/>
            <w:noWrap/>
            <w:vAlign w:val="center"/>
          </w:tcPr>
          <w:p w14:paraId="774E0096" w14:textId="64B093DA" w:rsidR="00BD779F" w:rsidRPr="005628B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adet</w:t>
            </w:r>
          </w:p>
        </w:tc>
        <w:tc>
          <w:tcPr>
            <w:tcW w:w="463" w:type="pct"/>
            <w:noWrap/>
            <w:vAlign w:val="center"/>
          </w:tcPr>
          <w:p w14:paraId="067962B9" w14:textId="7C54F3CE" w:rsidR="00BD779F" w:rsidRPr="005628B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color w:val="000000"/>
                <w:sz w:val="18"/>
                <w:szCs w:val="18"/>
                <w:lang w:eastAsia="tr-TR"/>
              </w:rPr>
              <w:t>78,00</w:t>
            </w:r>
          </w:p>
        </w:tc>
        <w:tc>
          <w:tcPr>
            <w:tcW w:w="617" w:type="pct"/>
            <w:noWrap/>
            <w:vAlign w:val="center"/>
          </w:tcPr>
          <w:p w14:paraId="79CCF9CB" w14:textId="3D2FB3D2" w:rsidR="00BD779F" w:rsidRPr="004516C3" w:rsidRDefault="005D027D"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516C3">
              <w:rPr>
                <w:rFonts w:ascii="Times New Roman" w:eastAsia="Times New Roman" w:hAnsi="Times New Roman" w:cs="Times New Roman"/>
                <w:bCs/>
                <w:color w:val="000000"/>
                <w:sz w:val="18"/>
                <w:szCs w:val="18"/>
                <w:lang w:eastAsia="tr-TR"/>
              </w:rPr>
              <w:t>82,00</w:t>
            </w:r>
          </w:p>
        </w:tc>
        <w:tc>
          <w:tcPr>
            <w:tcW w:w="387" w:type="pct"/>
            <w:noWrap/>
            <w:vAlign w:val="center"/>
          </w:tcPr>
          <w:p w14:paraId="4797CF7D" w14:textId="186CF25B" w:rsidR="00BD779F" w:rsidRPr="004516C3" w:rsidRDefault="005D027D"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516C3">
              <w:rPr>
                <w:rFonts w:ascii="Times New Roman" w:eastAsia="Times New Roman" w:hAnsi="Times New Roman" w:cs="Times New Roman"/>
                <w:bCs/>
                <w:color w:val="000000"/>
                <w:sz w:val="18"/>
                <w:szCs w:val="18"/>
                <w:lang w:eastAsia="tr-TR"/>
              </w:rPr>
              <w:t>105,13</w:t>
            </w:r>
          </w:p>
        </w:tc>
        <w:tc>
          <w:tcPr>
            <w:tcW w:w="1141" w:type="pct"/>
            <w:gridSpan w:val="2"/>
          </w:tcPr>
          <w:p w14:paraId="25FFDA3C" w14:textId="77777777"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BD779F" w:rsidRPr="00EF5495" w14:paraId="4A516E6E" w14:textId="77777777" w:rsidTr="00246BE4">
        <w:trPr>
          <w:trHeight w:val="680"/>
        </w:trPr>
        <w:tc>
          <w:tcPr>
            <w:cnfStyle w:val="001000000000" w:firstRow="0" w:lastRow="0" w:firstColumn="1" w:lastColumn="0" w:oddVBand="0" w:evenVBand="0" w:oddHBand="0" w:evenHBand="0" w:firstRowFirstColumn="0" w:firstRowLastColumn="0" w:lastRowFirstColumn="0" w:lastRowLastColumn="0"/>
            <w:tcW w:w="463" w:type="pct"/>
            <w:noWrap/>
            <w:vAlign w:val="center"/>
          </w:tcPr>
          <w:p w14:paraId="0C434CE3" w14:textId="6524F95F" w:rsidR="00BD779F" w:rsidRPr="005628B5" w:rsidRDefault="00BD779F" w:rsidP="00BD779F">
            <w:pPr>
              <w:rPr>
                <w:rFonts w:ascii="Times New Roman" w:eastAsia="Times New Roman" w:hAnsi="Times New Roman" w:cs="Times New Roman"/>
                <w:b w:val="0"/>
                <w:color w:val="000000"/>
                <w:sz w:val="18"/>
                <w:szCs w:val="18"/>
                <w:lang w:eastAsia="tr-TR"/>
              </w:rPr>
            </w:pPr>
            <w:r w:rsidRPr="005628B5">
              <w:rPr>
                <w:rFonts w:ascii="Times New Roman" w:eastAsia="Times New Roman" w:hAnsi="Times New Roman" w:cs="Times New Roman"/>
                <w:b w:val="0"/>
                <w:color w:val="000000"/>
                <w:sz w:val="18"/>
                <w:szCs w:val="18"/>
                <w:lang w:eastAsia="tr-TR"/>
              </w:rPr>
              <w:t>PG1.2.1.6</w:t>
            </w:r>
          </w:p>
        </w:tc>
        <w:tc>
          <w:tcPr>
            <w:tcW w:w="1466" w:type="pct"/>
            <w:noWrap/>
            <w:vAlign w:val="center"/>
          </w:tcPr>
          <w:p w14:paraId="0CE95584" w14:textId="567F8FEC" w:rsidR="00BD779F" w:rsidRPr="005628B5" w:rsidRDefault="00BD779F" w:rsidP="00BD779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Meslek İçi Eğitim ve Kurs Faaliyetlerine Katılan Personel Sayısı</w:t>
            </w:r>
          </w:p>
        </w:tc>
        <w:tc>
          <w:tcPr>
            <w:tcW w:w="463" w:type="pct"/>
            <w:noWrap/>
            <w:vAlign w:val="center"/>
          </w:tcPr>
          <w:p w14:paraId="6E827381" w14:textId="76C1257A" w:rsidR="00BD779F" w:rsidRPr="005628B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adet</w:t>
            </w:r>
          </w:p>
        </w:tc>
        <w:tc>
          <w:tcPr>
            <w:tcW w:w="463" w:type="pct"/>
            <w:noWrap/>
            <w:vAlign w:val="center"/>
          </w:tcPr>
          <w:p w14:paraId="1D9611CE" w14:textId="621A127B" w:rsidR="00BD779F" w:rsidRPr="005628B5" w:rsidRDefault="00BD779F"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color w:val="000000"/>
                <w:sz w:val="18"/>
                <w:szCs w:val="18"/>
                <w:lang w:eastAsia="tr-TR"/>
              </w:rPr>
              <w:t>50,00</w:t>
            </w:r>
          </w:p>
        </w:tc>
        <w:tc>
          <w:tcPr>
            <w:tcW w:w="617" w:type="pct"/>
            <w:noWrap/>
            <w:vAlign w:val="center"/>
          </w:tcPr>
          <w:p w14:paraId="2135BBB8" w14:textId="1E78796C" w:rsidR="005D027D" w:rsidRPr="00EF5495" w:rsidRDefault="005628B5" w:rsidP="005D02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299,00</w:t>
            </w:r>
          </w:p>
        </w:tc>
        <w:tc>
          <w:tcPr>
            <w:tcW w:w="387" w:type="pct"/>
            <w:noWrap/>
            <w:vAlign w:val="center"/>
          </w:tcPr>
          <w:p w14:paraId="256F37F2" w14:textId="0C1D1C38" w:rsidR="00BD779F" w:rsidRPr="00EF5495" w:rsidRDefault="005628B5" w:rsidP="00BD779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598,00</w:t>
            </w:r>
          </w:p>
        </w:tc>
        <w:tc>
          <w:tcPr>
            <w:tcW w:w="1141" w:type="pct"/>
            <w:gridSpan w:val="2"/>
            <w:vAlign w:val="center"/>
          </w:tcPr>
          <w:p w14:paraId="36C1F7EF" w14:textId="312C0B04" w:rsidR="00BD779F" w:rsidRPr="00EF5495" w:rsidRDefault="005628B5" w:rsidP="005628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Gelen talepler karşılanmıştır.</w:t>
            </w:r>
          </w:p>
        </w:tc>
      </w:tr>
      <w:tr w:rsidR="00BD779F" w:rsidRPr="00EF5495" w14:paraId="69922AAF" w14:textId="77777777" w:rsidTr="00246BE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63" w:type="pct"/>
            <w:noWrap/>
            <w:vAlign w:val="center"/>
          </w:tcPr>
          <w:p w14:paraId="31064D4D" w14:textId="6AC7A3DE" w:rsidR="00BD779F" w:rsidRPr="00EF5495" w:rsidRDefault="00BD779F" w:rsidP="00BD779F">
            <w:pPr>
              <w:rPr>
                <w:rFonts w:ascii="Times New Roman" w:eastAsia="Times New Roman" w:hAnsi="Times New Roman" w:cs="Times New Roman"/>
                <w:b w:val="0"/>
                <w:color w:val="000000"/>
                <w:sz w:val="18"/>
                <w:szCs w:val="18"/>
                <w:lang w:eastAsia="tr-TR"/>
              </w:rPr>
            </w:pPr>
            <w:r w:rsidRPr="00EF5495">
              <w:rPr>
                <w:rFonts w:ascii="Times New Roman" w:eastAsia="Times New Roman" w:hAnsi="Times New Roman" w:cs="Times New Roman"/>
                <w:b w:val="0"/>
                <w:color w:val="000000"/>
                <w:sz w:val="18"/>
                <w:szCs w:val="18"/>
                <w:lang w:eastAsia="tr-TR"/>
              </w:rPr>
              <w:t>PG1.2.1.7</w:t>
            </w:r>
          </w:p>
        </w:tc>
        <w:tc>
          <w:tcPr>
            <w:tcW w:w="1466" w:type="pct"/>
            <w:noWrap/>
            <w:vAlign w:val="center"/>
          </w:tcPr>
          <w:p w14:paraId="59D0468F" w14:textId="07E660E1" w:rsidR="00BD779F" w:rsidRPr="00EF5495" w:rsidRDefault="00BD779F" w:rsidP="00BD779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İş Sağlığı ve Güvenliği Eğitimi Verilen Kişi Sayısı</w:t>
            </w:r>
          </w:p>
        </w:tc>
        <w:tc>
          <w:tcPr>
            <w:tcW w:w="463" w:type="pct"/>
            <w:noWrap/>
            <w:vAlign w:val="center"/>
          </w:tcPr>
          <w:p w14:paraId="262FAFA5" w14:textId="2C1F5A80"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adet</w:t>
            </w:r>
          </w:p>
        </w:tc>
        <w:tc>
          <w:tcPr>
            <w:tcW w:w="463" w:type="pct"/>
            <w:noWrap/>
            <w:vAlign w:val="center"/>
          </w:tcPr>
          <w:p w14:paraId="0E7222AA" w14:textId="1D43E136" w:rsidR="00BD779F" w:rsidRPr="00EF5495" w:rsidRDefault="00BD779F"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color w:val="000000"/>
                <w:sz w:val="18"/>
                <w:szCs w:val="18"/>
                <w:lang w:eastAsia="tr-TR"/>
              </w:rPr>
              <w:t>1.200,00</w:t>
            </w:r>
          </w:p>
        </w:tc>
        <w:tc>
          <w:tcPr>
            <w:tcW w:w="617" w:type="pct"/>
            <w:noWrap/>
            <w:vAlign w:val="center"/>
          </w:tcPr>
          <w:p w14:paraId="4BA87F71" w14:textId="064986BF" w:rsidR="00BD779F" w:rsidRPr="00EF5495" w:rsidRDefault="00EF5495"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855</w:t>
            </w:r>
            <w:r w:rsidR="007A643D">
              <w:rPr>
                <w:rFonts w:ascii="Times New Roman" w:eastAsia="Times New Roman" w:hAnsi="Times New Roman" w:cs="Times New Roman"/>
                <w:bCs/>
                <w:color w:val="000000"/>
                <w:sz w:val="18"/>
                <w:szCs w:val="18"/>
                <w:lang w:eastAsia="tr-TR"/>
              </w:rPr>
              <w:t>,00</w:t>
            </w:r>
          </w:p>
        </w:tc>
        <w:tc>
          <w:tcPr>
            <w:tcW w:w="387" w:type="pct"/>
            <w:noWrap/>
            <w:vAlign w:val="center"/>
          </w:tcPr>
          <w:p w14:paraId="1A2DE7EC" w14:textId="64D1F62F" w:rsidR="00BD779F" w:rsidRPr="00EF5495" w:rsidRDefault="00EF5495" w:rsidP="00BD779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71,25</w:t>
            </w:r>
          </w:p>
        </w:tc>
        <w:tc>
          <w:tcPr>
            <w:tcW w:w="1141" w:type="pct"/>
            <w:gridSpan w:val="2"/>
            <w:vAlign w:val="center"/>
          </w:tcPr>
          <w:p w14:paraId="6E27025A" w14:textId="204F01AF" w:rsidR="00BD779F" w:rsidRPr="00EF5495" w:rsidRDefault="00EF5495" w:rsidP="00EF549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EF5495">
              <w:rPr>
                <w:rFonts w:ascii="Times New Roman" w:eastAsia="Times New Roman" w:hAnsi="Times New Roman" w:cs="Times New Roman"/>
                <w:bCs/>
                <w:color w:val="000000"/>
                <w:sz w:val="18"/>
                <w:szCs w:val="18"/>
                <w:lang w:eastAsia="tr-TR"/>
              </w:rPr>
              <w:t>Kişi sayısında revizyon yapılması gerekmektedir.</w:t>
            </w:r>
          </w:p>
        </w:tc>
      </w:tr>
    </w:tbl>
    <w:p w14:paraId="07A14A85" w14:textId="77777777" w:rsidR="00CC68D9" w:rsidRPr="00070591" w:rsidRDefault="00CC68D9">
      <w:pPr>
        <w:rPr>
          <w:rFonts w:ascii="Times New Roman" w:hAnsi="Times New Roman" w:cs="Times New Roman"/>
          <w:b/>
          <w:sz w:val="18"/>
          <w:szCs w:val="18"/>
        </w:rPr>
      </w:pPr>
      <w:r w:rsidRPr="00070591">
        <w:rPr>
          <w:rFonts w:ascii="Times New Roman" w:hAnsi="Times New Roman" w:cs="Times New Roman"/>
          <w:b/>
          <w:sz w:val="18"/>
          <w:szCs w:val="18"/>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2269"/>
        <w:gridCol w:w="710"/>
        <w:gridCol w:w="852"/>
        <w:gridCol w:w="1134"/>
        <w:gridCol w:w="708"/>
        <w:gridCol w:w="2540"/>
      </w:tblGrid>
      <w:tr w:rsidR="00BD779F" w:rsidRPr="004B222D" w14:paraId="30982ACF" w14:textId="77777777" w:rsidTr="00AB40E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65BD7757" w14:textId="6C21D78D" w:rsidR="00BD779F" w:rsidRPr="004B222D" w:rsidRDefault="00BD779F" w:rsidP="00AB40E5">
            <w:pPr>
              <w:jc w:val="center"/>
              <w:rPr>
                <w:rFonts w:ascii="Times New Roman" w:eastAsia="Times New Roman" w:hAnsi="Times New Roman" w:cs="Times New Roman"/>
                <w:sz w:val="18"/>
                <w:szCs w:val="18"/>
                <w:lang w:eastAsia="tr-TR"/>
              </w:rPr>
            </w:pPr>
            <w:r w:rsidRPr="004B222D">
              <w:rPr>
                <w:rFonts w:ascii="Times New Roman" w:eastAsia="Times New Roman" w:hAnsi="Times New Roman" w:cs="Times New Roman"/>
                <w:sz w:val="18"/>
                <w:szCs w:val="18"/>
                <w:lang w:eastAsia="tr-TR"/>
              </w:rPr>
              <w:lastRenderedPageBreak/>
              <w:t>PERFORMANS HEDEFİ TABLOSU</w:t>
            </w:r>
          </w:p>
        </w:tc>
      </w:tr>
      <w:tr w:rsidR="004E6A59" w:rsidRPr="004B222D" w14:paraId="31149549" w14:textId="77777777" w:rsidTr="005D02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19" w:type="pct"/>
            <w:gridSpan w:val="2"/>
            <w:vAlign w:val="center"/>
            <w:hideMark/>
          </w:tcPr>
          <w:p w14:paraId="58AF17BF" w14:textId="77777777" w:rsidR="004B222D" w:rsidRPr="004B222D" w:rsidRDefault="004B222D" w:rsidP="004B222D">
            <w:pPr>
              <w:rPr>
                <w:rFonts w:ascii="Times New Roman" w:eastAsia="Times New Roman" w:hAnsi="Times New Roman" w:cs="Times New Roman"/>
                <w:sz w:val="18"/>
                <w:szCs w:val="18"/>
                <w:lang w:eastAsia="tr-TR"/>
              </w:rPr>
            </w:pPr>
            <w:r w:rsidRPr="004B222D">
              <w:rPr>
                <w:rFonts w:ascii="Times New Roman" w:eastAsia="Arial" w:hAnsi="Times New Roman" w:cs="Times New Roman"/>
                <w:sz w:val="18"/>
                <w:szCs w:val="18"/>
              </w:rPr>
              <w:t xml:space="preserve">Stratejik Amaç </w:t>
            </w:r>
          </w:p>
        </w:tc>
        <w:tc>
          <w:tcPr>
            <w:tcW w:w="3281" w:type="pct"/>
            <w:gridSpan w:val="5"/>
            <w:vAlign w:val="center"/>
          </w:tcPr>
          <w:p w14:paraId="502EDE57" w14:textId="3C2CF675" w:rsidR="004B222D" w:rsidRPr="004B222D" w:rsidRDefault="004B222D" w:rsidP="004B222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B222D">
              <w:rPr>
                <w:rFonts w:ascii="Times New Roman" w:eastAsia="Times New Roman" w:hAnsi="Times New Roman" w:cs="Times New Roman"/>
                <w:sz w:val="18"/>
                <w:szCs w:val="18"/>
                <w:lang w:eastAsia="tr-TR"/>
              </w:rPr>
              <w:t>Stratejik yönetim anlayışı ile kurumsal kapasitenin arttırılması</w:t>
            </w:r>
          </w:p>
        </w:tc>
      </w:tr>
      <w:tr w:rsidR="004E6A59" w:rsidRPr="004B222D" w14:paraId="01047AF1" w14:textId="77777777" w:rsidTr="005D027D">
        <w:trPr>
          <w:trHeight w:val="454"/>
        </w:trPr>
        <w:tc>
          <w:tcPr>
            <w:cnfStyle w:val="001000000000" w:firstRow="0" w:lastRow="0" w:firstColumn="1" w:lastColumn="0" w:oddVBand="0" w:evenVBand="0" w:oddHBand="0" w:evenHBand="0" w:firstRowFirstColumn="0" w:firstRowLastColumn="0" w:lastRowFirstColumn="0" w:lastRowLastColumn="0"/>
            <w:tcW w:w="1719" w:type="pct"/>
            <w:gridSpan w:val="2"/>
            <w:vAlign w:val="center"/>
            <w:hideMark/>
          </w:tcPr>
          <w:p w14:paraId="7DAFD7A6" w14:textId="77777777" w:rsidR="004B222D" w:rsidRPr="004B222D" w:rsidRDefault="004B222D" w:rsidP="004B222D">
            <w:pPr>
              <w:rPr>
                <w:rFonts w:ascii="Times New Roman" w:eastAsia="Times New Roman" w:hAnsi="Times New Roman" w:cs="Times New Roman"/>
                <w:sz w:val="18"/>
                <w:szCs w:val="18"/>
                <w:lang w:eastAsia="tr-TR"/>
              </w:rPr>
            </w:pPr>
            <w:r w:rsidRPr="004B222D">
              <w:rPr>
                <w:rFonts w:ascii="Times New Roman" w:eastAsia="Arial" w:hAnsi="Times New Roman" w:cs="Times New Roman"/>
                <w:sz w:val="18"/>
                <w:szCs w:val="18"/>
              </w:rPr>
              <w:t xml:space="preserve">Stratejik Hedef </w:t>
            </w:r>
          </w:p>
        </w:tc>
        <w:tc>
          <w:tcPr>
            <w:tcW w:w="3281" w:type="pct"/>
            <w:gridSpan w:val="5"/>
            <w:vAlign w:val="center"/>
          </w:tcPr>
          <w:p w14:paraId="5DF0FC1B" w14:textId="23F7B2B5" w:rsidR="004B222D" w:rsidRPr="004B222D" w:rsidRDefault="004B222D" w:rsidP="004B222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4B222D">
              <w:rPr>
                <w:rFonts w:ascii="Times New Roman" w:eastAsia="Times New Roman" w:hAnsi="Times New Roman" w:cs="Times New Roman"/>
                <w:sz w:val="18"/>
                <w:szCs w:val="18"/>
                <w:lang w:eastAsia="tr-TR"/>
              </w:rPr>
              <w:t>Kurumsal kaynakların arttırılarak, etkin ve verimli kullanılmasının sağlanması</w:t>
            </w:r>
          </w:p>
        </w:tc>
      </w:tr>
      <w:tr w:rsidR="004E6A59" w:rsidRPr="004B222D" w14:paraId="60D6087C" w14:textId="77777777" w:rsidTr="005D02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19" w:type="pct"/>
            <w:gridSpan w:val="2"/>
            <w:vAlign w:val="center"/>
            <w:hideMark/>
          </w:tcPr>
          <w:p w14:paraId="23ED2EF1" w14:textId="77777777" w:rsidR="004B222D" w:rsidRPr="004B222D" w:rsidRDefault="004B222D" w:rsidP="004B222D">
            <w:pPr>
              <w:rPr>
                <w:rFonts w:ascii="Times New Roman" w:eastAsia="Times New Roman" w:hAnsi="Times New Roman" w:cs="Times New Roman"/>
                <w:sz w:val="18"/>
                <w:szCs w:val="18"/>
                <w:lang w:eastAsia="tr-TR"/>
              </w:rPr>
            </w:pPr>
            <w:r w:rsidRPr="004B222D">
              <w:rPr>
                <w:rFonts w:ascii="Times New Roman" w:eastAsia="Arial" w:hAnsi="Times New Roman" w:cs="Times New Roman"/>
                <w:sz w:val="18"/>
                <w:szCs w:val="18"/>
              </w:rPr>
              <w:t>Performans Hedefi</w:t>
            </w:r>
            <w:r w:rsidRPr="004B222D">
              <w:rPr>
                <w:rFonts w:ascii="Times New Roman" w:eastAsia="Arial" w:hAnsi="Times New Roman" w:cs="Times New Roman"/>
                <w:color w:val="FF0000"/>
                <w:sz w:val="18"/>
                <w:szCs w:val="18"/>
              </w:rPr>
              <w:t xml:space="preserve"> </w:t>
            </w:r>
          </w:p>
        </w:tc>
        <w:tc>
          <w:tcPr>
            <w:tcW w:w="3281" w:type="pct"/>
            <w:gridSpan w:val="5"/>
            <w:vAlign w:val="center"/>
          </w:tcPr>
          <w:p w14:paraId="5D2EA0A7" w14:textId="708F992D" w:rsidR="004B222D" w:rsidRPr="004B222D" w:rsidRDefault="004B222D" w:rsidP="004B222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B222D">
              <w:rPr>
                <w:rFonts w:ascii="Times New Roman" w:eastAsia="Times New Roman" w:hAnsi="Times New Roman" w:cs="Times New Roman"/>
                <w:sz w:val="18"/>
                <w:szCs w:val="18"/>
                <w:lang w:eastAsia="tr-TR"/>
              </w:rPr>
              <w:t>Kurumsal kaynakların arttırılarak, etkin ve verimli kullanılmasının sağlanması</w:t>
            </w:r>
          </w:p>
        </w:tc>
      </w:tr>
      <w:tr w:rsidR="004B222D" w:rsidRPr="004B222D" w14:paraId="2521664E" w14:textId="77777777" w:rsidTr="005D027D">
        <w:trPr>
          <w:trHeight w:val="510"/>
        </w:trPr>
        <w:tc>
          <w:tcPr>
            <w:cnfStyle w:val="001000000000" w:firstRow="0" w:lastRow="0" w:firstColumn="1" w:lastColumn="0" w:oddVBand="0" w:evenVBand="0" w:oddHBand="0" w:evenHBand="0" w:firstRowFirstColumn="0" w:firstRowLastColumn="0" w:lastRowFirstColumn="0" w:lastRowLastColumn="0"/>
            <w:tcW w:w="1719" w:type="pct"/>
            <w:gridSpan w:val="2"/>
            <w:vAlign w:val="center"/>
            <w:hideMark/>
          </w:tcPr>
          <w:p w14:paraId="0E106F17" w14:textId="77777777" w:rsidR="004B222D" w:rsidRPr="004B222D" w:rsidRDefault="004B222D" w:rsidP="004B222D">
            <w:pPr>
              <w:rPr>
                <w:rFonts w:ascii="Times New Roman" w:eastAsia="Times New Roman" w:hAnsi="Times New Roman" w:cs="Times New Roman"/>
                <w:sz w:val="18"/>
                <w:szCs w:val="18"/>
                <w:lang w:eastAsia="tr-TR"/>
              </w:rPr>
            </w:pPr>
            <w:r w:rsidRPr="004B222D">
              <w:rPr>
                <w:rFonts w:ascii="Times New Roman" w:eastAsia="Times New Roman" w:hAnsi="Times New Roman" w:cs="Times New Roman"/>
                <w:sz w:val="18"/>
                <w:szCs w:val="18"/>
                <w:lang w:eastAsia="tr-TR"/>
              </w:rPr>
              <w:t>Performans Göstergeleri</w:t>
            </w:r>
          </w:p>
        </w:tc>
        <w:tc>
          <w:tcPr>
            <w:tcW w:w="392" w:type="pct"/>
            <w:vAlign w:val="center"/>
            <w:hideMark/>
          </w:tcPr>
          <w:p w14:paraId="27828A5E" w14:textId="77777777"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B222D">
              <w:rPr>
                <w:rFonts w:ascii="Times New Roman" w:eastAsia="Times New Roman" w:hAnsi="Times New Roman" w:cs="Times New Roman"/>
                <w:b/>
                <w:bCs/>
                <w:sz w:val="18"/>
                <w:szCs w:val="18"/>
                <w:lang w:eastAsia="tr-TR"/>
              </w:rPr>
              <w:t>Ölçü Birimi</w:t>
            </w:r>
          </w:p>
        </w:tc>
        <w:tc>
          <w:tcPr>
            <w:tcW w:w="470" w:type="pct"/>
            <w:noWrap/>
            <w:vAlign w:val="center"/>
            <w:hideMark/>
          </w:tcPr>
          <w:p w14:paraId="5602F6CA" w14:textId="77777777"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B222D">
              <w:rPr>
                <w:rFonts w:ascii="Times New Roman" w:eastAsia="Times New Roman" w:hAnsi="Times New Roman" w:cs="Times New Roman"/>
                <w:b/>
                <w:bCs/>
                <w:sz w:val="18"/>
                <w:szCs w:val="18"/>
                <w:lang w:eastAsia="tr-TR"/>
              </w:rPr>
              <w:t>Hedef</w:t>
            </w:r>
          </w:p>
        </w:tc>
        <w:tc>
          <w:tcPr>
            <w:tcW w:w="626" w:type="pct"/>
            <w:noWrap/>
            <w:vAlign w:val="center"/>
            <w:hideMark/>
          </w:tcPr>
          <w:p w14:paraId="4AC27787" w14:textId="77777777"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B222D">
              <w:rPr>
                <w:rFonts w:ascii="Times New Roman" w:eastAsia="Times New Roman" w:hAnsi="Times New Roman" w:cs="Times New Roman"/>
                <w:b/>
                <w:bCs/>
                <w:sz w:val="18"/>
                <w:szCs w:val="18"/>
                <w:lang w:eastAsia="tr-TR"/>
              </w:rPr>
              <w:t>Gerçekleşme</w:t>
            </w:r>
          </w:p>
        </w:tc>
        <w:tc>
          <w:tcPr>
            <w:tcW w:w="391" w:type="pct"/>
            <w:noWrap/>
            <w:vAlign w:val="center"/>
            <w:hideMark/>
          </w:tcPr>
          <w:p w14:paraId="622B1ACB" w14:textId="77777777"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B222D">
              <w:rPr>
                <w:rFonts w:ascii="Times New Roman" w:eastAsia="Times New Roman" w:hAnsi="Times New Roman" w:cs="Times New Roman"/>
                <w:b/>
                <w:bCs/>
                <w:sz w:val="18"/>
                <w:szCs w:val="18"/>
                <w:lang w:eastAsia="tr-TR"/>
              </w:rPr>
              <w:t>Oran</w:t>
            </w:r>
          </w:p>
          <w:p w14:paraId="21704F36" w14:textId="135E0989"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B222D">
              <w:rPr>
                <w:rFonts w:ascii="Times New Roman" w:eastAsia="Times New Roman" w:hAnsi="Times New Roman" w:cs="Times New Roman"/>
                <w:b/>
                <w:bCs/>
                <w:sz w:val="18"/>
                <w:szCs w:val="18"/>
                <w:lang w:eastAsia="tr-TR"/>
              </w:rPr>
              <w:t>(%)</w:t>
            </w:r>
          </w:p>
        </w:tc>
        <w:tc>
          <w:tcPr>
            <w:tcW w:w="1403" w:type="pct"/>
            <w:vAlign w:val="center"/>
          </w:tcPr>
          <w:p w14:paraId="6C9B83EF" w14:textId="77777777"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B222D">
              <w:rPr>
                <w:rFonts w:ascii="Times New Roman" w:eastAsia="Times New Roman" w:hAnsi="Times New Roman" w:cs="Times New Roman"/>
                <w:b/>
                <w:bCs/>
                <w:sz w:val="18"/>
                <w:szCs w:val="18"/>
                <w:lang w:eastAsia="tr-TR"/>
              </w:rPr>
              <w:t>Açıklama</w:t>
            </w:r>
          </w:p>
        </w:tc>
      </w:tr>
      <w:tr w:rsidR="004B222D" w:rsidRPr="004B222D" w14:paraId="431D04F0" w14:textId="77777777" w:rsidTr="00246BE4">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D5E8931" w14:textId="1D01F641" w:rsidR="004B222D" w:rsidRPr="004B222D" w:rsidRDefault="004B222D" w:rsidP="004B222D">
            <w:pPr>
              <w:rPr>
                <w:rFonts w:ascii="Times New Roman" w:eastAsia="Times New Roman" w:hAnsi="Times New Roman" w:cs="Times New Roman"/>
                <w:b w:val="0"/>
                <w:color w:val="000000"/>
                <w:sz w:val="18"/>
                <w:szCs w:val="18"/>
                <w:lang w:eastAsia="tr-TR"/>
              </w:rPr>
            </w:pPr>
            <w:r w:rsidRPr="004B222D">
              <w:rPr>
                <w:rFonts w:ascii="Times New Roman" w:eastAsia="Times New Roman" w:hAnsi="Times New Roman" w:cs="Times New Roman"/>
                <w:b w:val="0"/>
                <w:color w:val="000000"/>
                <w:sz w:val="18"/>
                <w:szCs w:val="18"/>
                <w:lang w:eastAsia="tr-TR"/>
              </w:rPr>
              <w:t>PG1.3.1.1</w:t>
            </w:r>
          </w:p>
        </w:tc>
        <w:tc>
          <w:tcPr>
            <w:tcW w:w="1251" w:type="pct"/>
            <w:noWrap/>
            <w:vAlign w:val="center"/>
          </w:tcPr>
          <w:p w14:paraId="7EC1E1E2" w14:textId="6F50D408" w:rsidR="004B222D" w:rsidRPr="004B222D" w:rsidRDefault="004B222D" w:rsidP="00246BE4">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Belediyenin Toplam Borcunun Yıllık Gelire Oranı</w:t>
            </w:r>
          </w:p>
        </w:tc>
        <w:tc>
          <w:tcPr>
            <w:tcW w:w="392" w:type="pct"/>
            <w:noWrap/>
            <w:vAlign w:val="center"/>
          </w:tcPr>
          <w:p w14:paraId="6F038712" w14:textId="0AE32E7F" w:rsidR="004B222D" w:rsidRPr="004B222D" w:rsidRDefault="004B222D"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yüzde</w:t>
            </w:r>
          </w:p>
        </w:tc>
        <w:tc>
          <w:tcPr>
            <w:tcW w:w="470" w:type="pct"/>
            <w:noWrap/>
            <w:vAlign w:val="center"/>
          </w:tcPr>
          <w:p w14:paraId="7561B3FF" w14:textId="1ED8B82F" w:rsidR="004B222D" w:rsidRPr="004B222D" w:rsidRDefault="004B222D"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color w:val="000000"/>
                <w:sz w:val="18"/>
                <w:szCs w:val="18"/>
                <w:lang w:eastAsia="tr-TR"/>
              </w:rPr>
              <w:t>6,00</w:t>
            </w:r>
          </w:p>
        </w:tc>
        <w:tc>
          <w:tcPr>
            <w:tcW w:w="626" w:type="pct"/>
            <w:noWrap/>
            <w:vAlign w:val="center"/>
          </w:tcPr>
          <w:p w14:paraId="40434495" w14:textId="24447C0E" w:rsidR="004B222D" w:rsidRPr="004B222D" w:rsidRDefault="00D41C09"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12,00</w:t>
            </w:r>
          </w:p>
        </w:tc>
        <w:tc>
          <w:tcPr>
            <w:tcW w:w="391" w:type="pct"/>
            <w:noWrap/>
            <w:vAlign w:val="center"/>
          </w:tcPr>
          <w:p w14:paraId="6FAAE736" w14:textId="1252AE1F" w:rsidR="004B222D" w:rsidRPr="004B222D" w:rsidRDefault="00D41C09"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200</w:t>
            </w:r>
            <w:r w:rsidR="007A643D">
              <w:rPr>
                <w:rFonts w:ascii="Times New Roman" w:eastAsia="Times New Roman" w:hAnsi="Times New Roman" w:cs="Times New Roman"/>
                <w:bCs/>
                <w:color w:val="000000"/>
                <w:sz w:val="18"/>
                <w:szCs w:val="18"/>
                <w:lang w:eastAsia="tr-TR"/>
              </w:rPr>
              <w:t>,00</w:t>
            </w:r>
          </w:p>
        </w:tc>
        <w:tc>
          <w:tcPr>
            <w:tcW w:w="1403" w:type="pct"/>
            <w:vAlign w:val="center"/>
          </w:tcPr>
          <w:p w14:paraId="0A74EFB7" w14:textId="1289877B" w:rsidR="004B222D" w:rsidRPr="004B222D" w:rsidRDefault="00D41C09" w:rsidP="00D41C0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Yüksek enflasyon sebebiyle artan maliyetleri karşılamak için borçlanma yapılmaktadır.</w:t>
            </w:r>
          </w:p>
        </w:tc>
      </w:tr>
      <w:tr w:rsidR="004B222D" w:rsidRPr="004B222D" w14:paraId="098597DC" w14:textId="77777777" w:rsidTr="00246BE4">
        <w:trPr>
          <w:trHeight w:val="79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B5353A3" w14:textId="487B6DB7" w:rsidR="004B222D" w:rsidRPr="004B222D" w:rsidRDefault="004B222D" w:rsidP="004B222D">
            <w:pPr>
              <w:rPr>
                <w:rFonts w:ascii="Times New Roman" w:eastAsia="Times New Roman" w:hAnsi="Times New Roman" w:cs="Times New Roman"/>
                <w:b w:val="0"/>
                <w:color w:val="000000"/>
                <w:sz w:val="18"/>
                <w:szCs w:val="18"/>
                <w:lang w:eastAsia="tr-TR"/>
              </w:rPr>
            </w:pPr>
            <w:r w:rsidRPr="004B222D">
              <w:rPr>
                <w:rFonts w:ascii="Times New Roman" w:eastAsia="Times New Roman" w:hAnsi="Times New Roman" w:cs="Times New Roman"/>
                <w:b w:val="0"/>
                <w:color w:val="000000"/>
                <w:sz w:val="18"/>
                <w:szCs w:val="18"/>
                <w:lang w:eastAsia="tr-TR"/>
              </w:rPr>
              <w:t>PG1.3.1.2</w:t>
            </w:r>
          </w:p>
        </w:tc>
        <w:tc>
          <w:tcPr>
            <w:tcW w:w="1251" w:type="pct"/>
            <w:noWrap/>
            <w:vAlign w:val="center"/>
          </w:tcPr>
          <w:p w14:paraId="56BC75FF" w14:textId="422CEC6F" w:rsidR="004B222D" w:rsidRPr="004B222D" w:rsidRDefault="004B222D" w:rsidP="00246BE4">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Uzlaşmayla Sonuçlandırılan Kamulaştırmaların Toplam Kamulaştırmaya Oranı</w:t>
            </w:r>
          </w:p>
        </w:tc>
        <w:tc>
          <w:tcPr>
            <w:tcW w:w="392" w:type="pct"/>
            <w:noWrap/>
            <w:vAlign w:val="center"/>
          </w:tcPr>
          <w:p w14:paraId="1707930D" w14:textId="507727D4"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yüzde</w:t>
            </w:r>
          </w:p>
        </w:tc>
        <w:tc>
          <w:tcPr>
            <w:tcW w:w="470" w:type="pct"/>
            <w:noWrap/>
            <w:vAlign w:val="center"/>
          </w:tcPr>
          <w:p w14:paraId="18A12447" w14:textId="7B1E9353"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color w:val="000000"/>
                <w:sz w:val="18"/>
                <w:szCs w:val="18"/>
                <w:lang w:eastAsia="tr-TR"/>
              </w:rPr>
              <w:t>60,00</w:t>
            </w:r>
          </w:p>
        </w:tc>
        <w:tc>
          <w:tcPr>
            <w:tcW w:w="626" w:type="pct"/>
            <w:noWrap/>
            <w:vAlign w:val="center"/>
          </w:tcPr>
          <w:p w14:paraId="78F9875D" w14:textId="2AAA761D"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0,00</w:t>
            </w:r>
          </w:p>
        </w:tc>
        <w:tc>
          <w:tcPr>
            <w:tcW w:w="391" w:type="pct"/>
            <w:noWrap/>
            <w:vAlign w:val="center"/>
          </w:tcPr>
          <w:p w14:paraId="17CAF73E" w14:textId="02CA069C"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0,00</w:t>
            </w:r>
          </w:p>
        </w:tc>
        <w:tc>
          <w:tcPr>
            <w:tcW w:w="1403" w:type="pct"/>
            <w:vAlign w:val="center"/>
          </w:tcPr>
          <w:p w14:paraId="607BD41F" w14:textId="3C67DF14" w:rsidR="004B222D" w:rsidRPr="004B222D" w:rsidRDefault="004B222D" w:rsidP="00D41C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Uygun arsa ve arazi bulunamadığından gerekli kamulaştırmalar yapılamamıştır.</w:t>
            </w:r>
          </w:p>
        </w:tc>
      </w:tr>
      <w:tr w:rsidR="004B222D" w:rsidRPr="004B222D" w14:paraId="282ECDC7" w14:textId="77777777" w:rsidTr="00246BE4">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651F8A4B" w14:textId="063FD120" w:rsidR="004B222D" w:rsidRPr="004B222D" w:rsidRDefault="004B222D" w:rsidP="004B222D">
            <w:pPr>
              <w:rPr>
                <w:rFonts w:ascii="Times New Roman" w:eastAsia="Times New Roman" w:hAnsi="Times New Roman" w:cs="Times New Roman"/>
                <w:b w:val="0"/>
                <w:color w:val="000000"/>
                <w:sz w:val="18"/>
                <w:szCs w:val="18"/>
                <w:lang w:eastAsia="tr-TR"/>
              </w:rPr>
            </w:pPr>
            <w:r w:rsidRPr="004B222D">
              <w:rPr>
                <w:rFonts w:ascii="Times New Roman" w:eastAsia="Times New Roman" w:hAnsi="Times New Roman" w:cs="Times New Roman"/>
                <w:b w:val="0"/>
                <w:color w:val="000000"/>
                <w:sz w:val="18"/>
                <w:szCs w:val="18"/>
                <w:lang w:eastAsia="tr-TR"/>
              </w:rPr>
              <w:t>PG1.3.1.3</w:t>
            </w:r>
          </w:p>
        </w:tc>
        <w:tc>
          <w:tcPr>
            <w:tcW w:w="1251" w:type="pct"/>
            <w:noWrap/>
            <w:vAlign w:val="center"/>
          </w:tcPr>
          <w:p w14:paraId="06094201" w14:textId="59467BAF" w:rsidR="004B222D" w:rsidRPr="004B222D" w:rsidRDefault="004B222D" w:rsidP="00246BE4">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Tahsilatın Tahakkuka Oranı</w:t>
            </w:r>
          </w:p>
        </w:tc>
        <w:tc>
          <w:tcPr>
            <w:tcW w:w="392" w:type="pct"/>
            <w:noWrap/>
            <w:vAlign w:val="center"/>
          </w:tcPr>
          <w:p w14:paraId="2C35E347" w14:textId="0003D839" w:rsidR="004B222D" w:rsidRPr="004B222D" w:rsidRDefault="004B222D"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yüzde</w:t>
            </w:r>
          </w:p>
        </w:tc>
        <w:tc>
          <w:tcPr>
            <w:tcW w:w="470" w:type="pct"/>
            <w:noWrap/>
            <w:vAlign w:val="center"/>
          </w:tcPr>
          <w:p w14:paraId="2A5CD623" w14:textId="5F06D674" w:rsidR="004B222D" w:rsidRPr="004B222D" w:rsidRDefault="004B222D"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color w:val="000000"/>
                <w:sz w:val="18"/>
                <w:szCs w:val="18"/>
                <w:lang w:eastAsia="tr-TR"/>
              </w:rPr>
              <w:t>95,00</w:t>
            </w:r>
          </w:p>
        </w:tc>
        <w:tc>
          <w:tcPr>
            <w:tcW w:w="626" w:type="pct"/>
            <w:noWrap/>
            <w:vAlign w:val="center"/>
          </w:tcPr>
          <w:p w14:paraId="468FD129" w14:textId="600B9F3C" w:rsidR="004B222D" w:rsidRPr="004B222D" w:rsidRDefault="00D41C09"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98,26</w:t>
            </w:r>
          </w:p>
        </w:tc>
        <w:tc>
          <w:tcPr>
            <w:tcW w:w="391" w:type="pct"/>
            <w:noWrap/>
            <w:vAlign w:val="center"/>
          </w:tcPr>
          <w:p w14:paraId="1657E092" w14:textId="088ABC41" w:rsidR="004B222D" w:rsidRPr="004B222D" w:rsidRDefault="00D41C09"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103,44</w:t>
            </w:r>
          </w:p>
        </w:tc>
        <w:tc>
          <w:tcPr>
            <w:tcW w:w="1403" w:type="pct"/>
          </w:tcPr>
          <w:p w14:paraId="444F103D" w14:textId="77777777" w:rsidR="004B222D" w:rsidRPr="004B222D" w:rsidRDefault="004B222D"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4B222D" w:rsidRPr="004B222D" w14:paraId="747A0AEB" w14:textId="77777777" w:rsidTr="00246BE4">
        <w:trPr>
          <w:trHeight w:val="79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6990810" w14:textId="2E8AA88C" w:rsidR="004B222D" w:rsidRPr="004B222D" w:rsidRDefault="004B222D" w:rsidP="004B222D">
            <w:pPr>
              <w:rPr>
                <w:rFonts w:ascii="Times New Roman" w:eastAsia="Times New Roman" w:hAnsi="Times New Roman" w:cs="Times New Roman"/>
                <w:b w:val="0"/>
                <w:color w:val="000000"/>
                <w:sz w:val="18"/>
                <w:szCs w:val="18"/>
                <w:lang w:eastAsia="tr-TR"/>
              </w:rPr>
            </w:pPr>
            <w:r w:rsidRPr="004B222D">
              <w:rPr>
                <w:rFonts w:ascii="Times New Roman" w:eastAsia="Times New Roman" w:hAnsi="Times New Roman" w:cs="Times New Roman"/>
                <w:b w:val="0"/>
                <w:color w:val="000000"/>
                <w:sz w:val="18"/>
                <w:szCs w:val="18"/>
                <w:lang w:eastAsia="tr-TR"/>
              </w:rPr>
              <w:t>PG1.3.1.4</w:t>
            </w:r>
          </w:p>
        </w:tc>
        <w:tc>
          <w:tcPr>
            <w:tcW w:w="1251" w:type="pct"/>
            <w:noWrap/>
            <w:vAlign w:val="center"/>
          </w:tcPr>
          <w:p w14:paraId="57D70D33" w14:textId="1870D24A" w:rsidR="004B222D" w:rsidRPr="004B222D" w:rsidRDefault="004B222D" w:rsidP="00246BE4">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Öz Gelirlerin Toplam Gelirler İçindeki Oranı</w:t>
            </w:r>
          </w:p>
        </w:tc>
        <w:tc>
          <w:tcPr>
            <w:tcW w:w="392" w:type="pct"/>
            <w:noWrap/>
            <w:vAlign w:val="center"/>
          </w:tcPr>
          <w:p w14:paraId="702250FD" w14:textId="3B401080"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yüzde</w:t>
            </w:r>
          </w:p>
        </w:tc>
        <w:tc>
          <w:tcPr>
            <w:tcW w:w="470" w:type="pct"/>
            <w:noWrap/>
            <w:vAlign w:val="center"/>
          </w:tcPr>
          <w:p w14:paraId="6F89F697" w14:textId="245E115C" w:rsidR="004B222D" w:rsidRPr="004B222D" w:rsidRDefault="004B222D"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color w:val="000000"/>
                <w:sz w:val="18"/>
                <w:szCs w:val="18"/>
                <w:lang w:eastAsia="tr-TR"/>
              </w:rPr>
              <w:t>7,00</w:t>
            </w:r>
          </w:p>
        </w:tc>
        <w:tc>
          <w:tcPr>
            <w:tcW w:w="626" w:type="pct"/>
            <w:noWrap/>
            <w:vAlign w:val="center"/>
          </w:tcPr>
          <w:p w14:paraId="1AC5E24A" w14:textId="54D9209C" w:rsidR="004B222D" w:rsidRPr="004B222D" w:rsidRDefault="00D41C09"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3,37</w:t>
            </w:r>
          </w:p>
        </w:tc>
        <w:tc>
          <w:tcPr>
            <w:tcW w:w="391" w:type="pct"/>
            <w:noWrap/>
            <w:vAlign w:val="center"/>
          </w:tcPr>
          <w:p w14:paraId="3486E5DC" w14:textId="1EA5642E" w:rsidR="004B222D" w:rsidRPr="004B222D" w:rsidRDefault="00D41C09" w:rsidP="004B222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48,14</w:t>
            </w:r>
          </w:p>
        </w:tc>
        <w:tc>
          <w:tcPr>
            <w:tcW w:w="1403" w:type="pct"/>
            <w:vAlign w:val="center"/>
          </w:tcPr>
          <w:p w14:paraId="362CEC82" w14:textId="6BDF916F" w:rsidR="004B222D" w:rsidRPr="004B222D" w:rsidRDefault="00D41C09" w:rsidP="00D41C0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Öz gelirlerin artırılmasına yönelik çalışmalara sürdürülmektedir.</w:t>
            </w:r>
          </w:p>
        </w:tc>
      </w:tr>
      <w:tr w:rsidR="004B222D" w:rsidRPr="004B222D" w14:paraId="5D5D3CB1" w14:textId="77777777" w:rsidTr="00246BE4">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901D575" w14:textId="23C5D5C2" w:rsidR="004B222D" w:rsidRPr="004B222D" w:rsidRDefault="004B222D" w:rsidP="004B222D">
            <w:pPr>
              <w:rPr>
                <w:rFonts w:ascii="Times New Roman" w:eastAsia="Times New Roman" w:hAnsi="Times New Roman" w:cs="Times New Roman"/>
                <w:b w:val="0"/>
                <w:color w:val="000000"/>
                <w:sz w:val="18"/>
                <w:szCs w:val="18"/>
                <w:lang w:eastAsia="tr-TR"/>
              </w:rPr>
            </w:pPr>
            <w:r w:rsidRPr="004B222D">
              <w:rPr>
                <w:rFonts w:ascii="Times New Roman" w:eastAsia="Times New Roman" w:hAnsi="Times New Roman" w:cs="Times New Roman"/>
                <w:b w:val="0"/>
                <w:color w:val="000000"/>
                <w:sz w:val="18"/>
                <w:szCs w:val="18"/>
                <w:lang w:eastAsia="tr-TR"/>
              </w:rPr>
              <w:t>PG1.3.1.5</w:t>
            </w:r>
          </w:p>
        </w:tc>
        <w:tc>
          <w:tcPr>
            <w:tcW w:w="1251" w:type="pct"/>
            <w:noWrap/>
            <w:vAlign w:val="center"/>
          </w:tcPr>
          <w:p w14:paraId="26669530" w14:textId="77A627C6" w:rsidR="004B222D" w:rsidRPr="004B222D" w:rsidRDefault="004B222D" w:rsidP="00246BE4">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 xml:space="preserve">Yıllık Kamulaştırma Programına Uyulma Oranı </w:t>
            </w:r>
          </w:p>
        </w:tc>
        <w:tc>
          <w:tcPr>
            <w:tcW w:w="392" w:type="pct"/>
            <w:noWrap/>
            <w:vAlign w:val="center"/>
          </w:tcPr>
          <w:p w14:paraId="4876284E" w14:textId="3C50CEE4" w:rsidR="004B222D" w:rsidRPr="004B222D" w:rsidRDefault="004B222D"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yüzde</w:t>
            </w:r>
          </w:p>
        </w:tc>
        <w:tc>
          <w:tcPr>
            <w:tcW w:w="470" w:type="pct"/>
            <w:noWrap/>
            <w:vAlign w:val="center"/>
          </w:tcPr>
          <w:p w14:paraId="77F51851" w14:textId="47CCBB81" w:rsidR="004B222D" w:rsidRPr="004B222D" w:rsidRDefault="004B222D"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color w:val="000000"/>
                <w:sz w:val="18"/>
                <w:szCs w:val="18"/>
                <w:lang w:eastAsia="tr-TR"/>
              </w:rPr>
              <w:t>80,00</w:t>
            </w:r>
          </w:p>
        </w:tc>
        <w:tc>
          <w:tcPr>
            <w:tcW w:w="626" w:type="pct"/>
            <w:noWrap/>
            <w:vAlign w:val="center"/>
          </w:tcPr>
          <w:p w14:paraId="10B2CF6B" w14:textId="503B26F9" w:rsidR="004B222D" w:rsidRPr="004B222D" w:rsidRDefault="004B222D"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0,00</w:t>
            </w:r>
          </w:p>
        </w:tc>
        <w:tc>
          <w:tcPr>
            <w:tcW w:w="391" w:type="pct"/>
            <w:noWrap/>
            <w:vAlign w:val="center"/>
          </w:tcPr>
          <w:p w14:paraId="36CBF63E" w14:textId="6D4120E0" w:rsidR="004B222D" w:rsidRPr="004B222D" w:rsidRDefault="004B222D" w:rsidP="004B222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0,00</w:t>
            </w:r>
          </w:p>
        </w:tc>
        <w:tc>
          <w:tcPr>
            <w:tcW w:w="1403" w:type="pct"/>
            <w:vAlign w:val="center"/>
          </w:tcPr>
          <w:p w14:paraId="49B26F1B" w14:textId="19FE28D3" w:rsidR="004B222D" w:rsidRPr="004B222D" w:rsidRDefault="004B222D" w:rsidP="004B222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B222D">
              <w:rPr>
                <w:rFonts w:ascii="Times New Roman" w:eastAsia="Times New Roman" w:hAnsi="Times New Roman" w:cs="Times New Roman"/>
                <w:bCs/>
                <w:color w:val="000000"/>
                <w:sz w:val="18"/>
                <w:szCs w:val="18"/>
                <w:lang w:eastAsia="tr-TR"/>
              </w:rPr>
              <w:t>Uygun arsa ve arazi bulunamadığından gerekli kamulaştırmalar yapılamamıştır.</w:t>
            </w:r>
          </w:p>
        </w:tc>
      </w:tr>
    </w:tbl>
    <w:p w14:paraId="4787FB45" w14:textId="2FAE7659" w:rsidR="00CC640E" w:rsidRDefault="00CC640E" w:rsidP="0026678B">
      <w:pPr>
        <w:spacing w:before="0" w:after="0" w:line="360" w:lineRule="auto"/>
        <w:rPr>
          <w:b/>
          <w:sz w:val="24"/>
          <w:szCs w:val="24"/>
        </w:rPr>
      </w:pPr>
    </w:p>
    <w:p w14:paraId="52FF11D7"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2271"/>
        <w:gridCol w:w="567"/>
        <w:gridCol w:w="993"/>
        <w:gridCol w:w="1134"/>
        <w:gridCol w:w="708"/>
        <w:gridCol w:w="2540"/>
      </w:tblGrid>
      <w:tr w:rsidR="00BD779F" w:rsidRPr="004E6A59" w14:paraId="50216DF6" w14:textId="77777777" w:rsidTr="004E6A5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7B17839F" w14:textId="0BA39061" w:rsidR="00BD779F" w:rsidRPr="004E6A59" w:rsidRDefault="00BD779F" w:rsidP="004E6A59">
            <w:pPr>
              <w:jc w:val="center"/>
              <w:rPr>
                <w:rFonts w:ascii="Times New Roman" w:eastAsia="Times New Roman" w:hAnsi="Times New Roman" w:cs="Times New Roman"/>
                <w:sz w:val="18"/>
                <w:szCs w:val="18"/>
                <w:lang w:eastAsia="tr-TR"/>
              </w:rPr>
            </w:pPr>
            <w:r w:rsidRPr="004E6A59">
              <w:rPr>
                <w:rFonts w:ascii="Times New Roman" w:eastAsia="Times New Roman" w:hAnsi="Times New Roman" w:cs="Times New Roman"/>
                <w:sz w:val="18"/>
                <w:szCs w:val="18"/>
                <w:lang w:eastAsia="tr-TR"/>
              </w:rPr>
              <w:lastRenderedPageBreak/>
              <w:t>PERFORMANS HEDEFİ TABLOSU</w:t>
            </w:r>
          </w:p>
        </w:tc>
      </w:tr>
      <w:tr w:rsidR="004E6A59" w:rsidRPr="004E6A59" w14:paraId="322D3C6D"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20" w:type="pct"/>
            <w:gridSpan w:val="2"/>
            <w:vAlign w:val="center"/>
            <w:hideMark/>
          </w:tcPr>
          <w:p w14:paraId="2D84524E" w14:textId="77777777" w:rsidR="004E6A59" w:rsidRPr="004E6A59" w:rsidRDefault="004E6A59" w:rsidP="004E6A59">
            <w:pPr>
              <w:rPr>
                <w:rFonts w:ascii="Times New Roman" w:eastAsia="Times New Roman" w:hAnsi="Times New Roman" w:cs="Times New Roman"/>
                <w:sz w:val="18"/>
                <w:szCs w:val="18"/>
                <w:lang w:eastAsia="tr-TR"/>
              </w:rPr>
            </w:pPr>
            <w:r w:rsidRPr="004E6A59">
              <w:rPr>
                <w:rFonts w:ascii="Times New Roman" w:eastAsia="Arial" w:hAnsi="Times New Roman" w:cs="Times New Roman"/>
                <w:sz w:val="18"/>
                <w:szCs w:val="18"/>
              </w:rPr>
              <w:t xml:space="preserve">Stratejik Amaç </w:t>
            </w:r>
          </w:p>
        </w:tc>
        <w:tc>
          <w:tcPr>
            <w:tcW w:w="3280" w:type="pct"/>
            <w:gridSpan w:val="5"/>
            <w:vAlign w:val="center"/>
          </w:tcPr>
          <w:p w14:paraId="48564F4E" w14:textId="19E8D9CA" w:rsidR="004E6A59" w:rsidRPr="004E6A59" w:rsidRDefault="004E6A59" w:rsidP="004E6A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E6A59">
              <w:rPr>
                <w:rFonts w:ascii="Times New Roman" w:eastAsia="Times New Roman" w:hAnsi="Times New Roman" w:cs="Times New Roman"/>
                <w:sz w:val="18"/>
                <w:szCs w:val="18"/>
                <w:lang w:eastAsia="tr-TR"/>
              </w:rPr>
              <w:t>Stratejik yönetim anlayışı ile kurumsal kapasitenin arttırılması</w:t>
            </w:r>
          </w:p>
        </w:tc>
      </w:tr>
      <w:tr w:rsidR="004E6A59" w:rsidRPr="004E6A59" w14:paraId="0FF67374" w14:textId="77777777" w:rsidTr="00246BE4">
        <w:trPr>
          <w:trHeight w:val="454"/>
        </w:trPr>
        <w:tc>
          <w:tcPr>
            <w:cnfStyle w:val="001000000000" w:firstRow="0" w:lastRow="0" w:firstColumn="1" w:lastColumn="0" w:oddVBand="0" w:evenVBand="0" w:oddHBand="0" w:evenHBand="0" w:firstRowFirstColumn="0" w:firstRowLastColumn="0" w:lastRowFirstColumn="0" w:lastRowLastColumn="0"/>
            <w:tcW w:w="1720" w:type="pct"/>
            <w:gridSpan w:val="2"/>
            <w:vAlign w:val="center"/>
            <w:hideMark/>
          </w:tcPr>
          <w:p w14:paraId="0C73FA51" w14:textId="77777777" w:rsidR="004E6A59" w:rsidRPr="004E6A59" w:rsidRDefault="004E6A59" w:rsidP="004E6A59">
            <w:pPr>
              <w:rPr>
                <w:rFonts w:ascii="Times New Roman" w:eastAsia="Times New Roman" w:hAnsi="Times New Roman" w:cs="Times New Roman"/>
                <w:sz w:val="18"/>
                <w:szCs w:val="18"/>
                <w:lang w:eastAsia="tr-TR"/>
              </w:rPr>
            </w:pPr>
            <w:r w:rsidRPr="004E6A59">
              <w:rPr>
                <w:rFonts w:ascii="Times New Roman" w:eastAsia="Arial" w:hAnsi="Times New Roman" w:cs="Times New Roman"/>
                <w:sz w:val="18"/>
                <w:szCs w:val="18"/>
              </w:rPr>
              <w:t xml:space="preserve">Stratejik Hedef </w:t>
            </w:r>
          </w:p>
        </w:tc>
        <w:tc>
          <w:tcPr>
            <w:tcW w:w="3280" w:type="pct"/>
            <w:gridSpan w:val="5"/>
            <w:vAlign w:val="center"/>
          </w:tcPr>
          <w:p w14:paraId="5856AB4C" w14:textId="14F7DBCC" w:rsidR="004E6A59" w:rsidRPr="004E6A59" w:rsidRDefault="004E6A59" w:rsidP="004E6A5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4E6A59">
              <w:rPr>
                <w:rFonts w:ascii="Times New Roman" w:eastAsia="Times New Roman" w:hAnsi="Times New Roman" w:cs="Times New Roman"/>
                <w:sz w:val="18"/>
                <w:szCs w:val="18"/>
                <w:lang w:eastAsia="tr-TR"/>
              </w:rPr>
              <w:t>Kamusal hizmetlerin sunumunda etkinliğin ve erişilebilirliğinin arttırılması</w:t>
            </w:r>
          </w:p>
        </w:tc>
      </w:tr>
      <w:tr w:rsidR="004E6A59" w:rsidRPr="004E6A59" w14:paraId="29841019"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20" w:type="pct"/>
            <w:gridSpan w:val="2"/>
            <w:vAlign w:val="center"/>
            <w:hideMark/>
          </w:tcPr>
          <w:p w14:paraId="7CB7F1BE" w14:textId="77777777" w:rsidR="004E6A59" w:rsidRPr="004E6A59" w:rsidRDefault="004E6A59" w:rsidP="004E6A59">
            <w:pPr>
              <w:rPr>
                <w:rFonts w:ascii="Times New Roman" w:eastAsia="Times New Roman" w:hAnsi="Times New Roman" w:cs="Times New Roman"/>
                <w:sz w:val="18"/>
                <w:szCs w:val="18"/>
                <w:lang w:eastAsia="tr-TR"/>
              </w:rPr>
            </w:pPr>
            <w:r w:rsidRPr="004E6A59">
              <w:rPr>
                <w:rFonts w:ascii="Times New Roman" w:eastAsia="Arial" w:hAnsi="Times New Roman" w:cs="Times New Roman"/>
                <w:sz w:val="18"/>
                <w:szCs w:val="18"/>
              </w:rPr>
              <w:t>Performans Hedefi</w:t>
            </w:r>
            <w:r w:rsidRPr="004E6A59">
              <w:rPr>
                <w:rFonts w:ascii="Times New Roman" w:eastAsia="Arial" w:hAnsi="Times New Roman" w:cs="Times New Roman"/>
                <w:color w:val="FF0000"/>
                <w:sz w:val="18"/>
                <w:szCs w:val="18"/>
              </w:rPr>
              <w:t xml:space="preserve"> </w:t>
            </w:r>
          </w:p>
        </w:tc>
        <w:tc>
          <w:tcPr>
            <w:tcW w:w="3280" w:type="pct"/>
            <w:gridSpan w:val="5"/>
            <w:vAlign w:val="center"/>
          </w:tcPr>
          <w:p w14:paraId="37C2069A" w14:textId="03B7EA8B" w:rsidR="004E6A59" w:rsidRPr="004E6A59" w:rsidRDefault="004E6A59" w:rsidP="004E6A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E6A59">
              <w:rPr>
                <w:rFonts w:ascii="Times New Roman" w:eastAsia="Times New Roman" w:hAnsi="Times New Roman" w:cs="Times New Roman"/>
                <w:sz w:val="18"/>
                <w:szCs w:val="18"/>
                <w:lang w:eastAsia="tr-TR"/>
              </w:rPr>
              <w:t>Kamusal hizmetlerin sunumunda etkinliğin ve erişilebilirliğinin arttırılması</w:t>
            </w:r>
          </w:p>
        </w:tc>
      </w:tr>
      <w:tr w:rsidR="004E6A59" w:rsidRPr="004E6A59" w14:paraId="5E4C1BE3"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720" w:type="pct"/>
            <w:gridSpan w:val="2"/>
            <w:vAlign w:val="center"/>
            <w:hideMark/>
          </w:tcPr>
          <w:p w14:paraId="4A6A53DE" w14:textId="77777777" w:rsidR="004E6A59" w:rsidRPr="004E6A59" w:rsidRDefault="004E6A59" w:rsidP="004E6A59">
            <w:pPr>
              <w:rPr>
                <w:rFonts w:ascii="Times New Roman" w:eastAsia="Times New Roman" w:hAnsi="Times New Roman" w:cs="Times New Roman"/>
                <w:sz w:val="18"/>
                <w:szCs w:val="18"/>
                <w:lang w:eastAsia="tr-TR"/>
              </w:rPr>
            </w:pPr>
            <w:r w:rsidRPr="004E6A59">
              <w:rPr>
                <w:rFonts w:ascii="Times New Roman" w:eastAsia="Times New Roman" w:hAnsi="Times New Roman" w:cs="Times New Roman"/>
                <w:sz w:val="18"/>
                <w:szCs w:val="18"/>
                <w:lang w:eastAsia="tr-TR"/>
              </w:rPr>
              <w:t>Performans Göstergeleri</w:t>
            </w:r>
          </w:p>
        </w:tc>
        <w:tc>
          <w:tcPr>
            <w:tcW w:w="313" w:type="pct"/>
            <w:vAlign w:val="center"/>
            <w:hideMark/>
          </w:tcPr>
          <w:p w14:paraId="6C203BBF" w14:textId="77777777" w:rsidR="004E6A59" w:rsidRPr="004E6A59" w:rsidRDefault="004E6A59"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E6A59">
              <w:rPr>
                <w:rFonts w:ascii="Times New Roman" w:eastAsia="Times New Roman" w:hAnsi="Times New Roman" w:cs="Times New Roman"/>
                <w:b/>
                <w:bCs/>
                <w:sz w:val="18"/>
                <w:szCs w:val="18"/>
                <w:lang w:eastAsia="tr-TR"/>
              </w:rPr>
              <w:t>Ölçü Birimi</w:t>
            </w:r>
          </w:p>
        </w:tc>
        <w:tc>
          <w:tcPr>
            <w:tcW w:w="548" w:type="pct"/>
            <w:noWrap/>
            <w:vAlign w:val="center"/>
            <w:hideMark/>
          </w:tcPr>
          <w:p w14:paraId="2BA0EEE5" w14:textId="77777777" w:rsidR="004E6A59" w:rsidRPr="004E6A59" w:rsidRDefault="004E6A59"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E6A59">
              <w:rPr>
                <w:rFonts w:ascii="Times New Roman" w:eastAsia="Times New Roman" w:hAnsi="Times New Roman" w:cs="Times New Roman"/>
                <w:b/>
                <w:bCs/>
                <w:sz w:val="18"/>
                <w:szCs w:val="18"/>
                <w:lang w:eastAsia="tr-TR"/>
              </w:rPr>
              <w:t>Hedef</w:t>
            </w:r>
          </w:p>
        </w:tc>
        <w:tc>
          <w:tcPr>
            <w:tcW w:w="626" w:type="pct"/>
            <w:noWrap/>
            <w:vAlign w:val="center"/>
            <w:hideMark/>
          </w:tcPr>
          <w:p w14:paraId="57F99F3B" w14:textId="77777777" w:rsidR="004E6A59" w:rsidRPr="004E6A59" w:rsidRDefault="004E6A59"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E6A59">
              <w:rPr>
                <w:rFonts w:ascii="Times New Roman" w:eastAsia="Times New Roman" w:hAnsi="Times New Roman" w:cs="Times New Roman"/>
                <w:b/>
                <w:bCs/>
                <w:sz w:val="18"/>
                <w:szCs w:val="18"/>
                <w:lang w:eastAsia="tr-TR"/>
              </w:rPr>
              <w:t>Gerçekleşme</w:t>
            </w:r>
          </w:p>
        </w:tc>
        <w:tc>
          <w:tcPr>
            <w:tcW w:w="391" w:type="pct"/>
            <w:noWrap/>
            <w:vAlign w:val="center"/>
            <w:hideMark/>
          </w:tcPr>
          <w:p w14:paraId="1E5E84AF" w14:textId="77777777" w:rsidR="004E6A59" w:rsidRPr="004E6A59" w:rsidRDefault="004E6A59"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E6A59">
              <w:rPr>
                <w:rFonts w:ascii="Times New Roman" w:eastAsia="Times New Roman" w:hAnsi="Times New Roman" w:cs="Times New Roman"/>
                <w:b/>
                <w:bCs/>
                <w:sz w:val="18"/>
                <w:szCs w:val="18"/>
                <w:lang w:eastAsia="tr-TR"/>
              </w:rPr>
              <w:t>Oran</w:t>
            </w:r>
          </w:p>
        </w:tc>
        <w:tc>
          <w:tcPr>
            <w:tcW w:w="1403" w:type="pct"/>
            <w:vAlign w:val="center"/>
          </w:tcPr>
          <w:p w14:paraId="2B14F6C8" w14:textId="77777777" w:rsidR="004E6A59" w:rsidRPr="004E6A59" w:rsidRDefault="004E6A59"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E6A59">
              <w:rPr>
                <w:rFonts w:ascii="Times New Roman" w:eastAsia="Times New Roman" w:hAnsi="Times New Roman" w:cs="Times New Roman"/>
                <w:b/>
                <w:bCs/>
                <w:sz w:val="18"/>
                <w:szCs w:val="18"/>
                <w:lang w:eastAsia="tr-TR"/>
              </w:rPr>
              <w:t>Açıklama</w:t>
            </w:r>
          </w:p>
        </w:tc>
      </w:tr>
      <w:tr w:rsidR="004E6A59" w:rsidRPr="004E6A59" w14:paraId="163C91F8" w14:textId="77777777" w:rsidTr="00246BE4">
        <w:trPr>
          <w:cnfStyle w:val="000000100000" w:firstRow="0" w:lastRow="0" w:firstColumn="0" w:lastColumn="0" w:oddVBand="0" w:evenVBand="0" w:oddHBand="1" w:evenHBand="0" w:firstRowFirstColumn="0" w:firstRowLastColumn="0" w:lastRowFirstColumn="0" w:lastRowLastColumn="0"/>
          <w:trHeight w:val="689"/>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8D6CD60" w14:textId="2F741926" w:rsidR="004E6A59" w:rsidRPr="004E6A59" w:rsidRDefault="004E6A59" w:rsidP="004E6A59">
            <w:pPr>
              <w:rPr>
                <w:rFonts w:ascii="Times New Roman" w:eastAsia="Times New Roman" w:hAnsi="Times New Roman" w:cs="Times New Roman"/>
                <w:b w:val="0"/>
                <w:color w:val="000000"/>
                <w:sz w:val="18"/>
                <w:szCs w:val="18"/>
                <w:lang w:eastAsia="tr-TR"/>
              </w:rPr>
            </w:pPr>
            <w:r w:rsidRPr="004E6A59">
              <w:rPr>
                <w:rFonts w:ascii="Times New Roman" w:eastAsia="Times New Roman" w:hAnsi="Times New Roman" w:cs="Times New Roman"/>
                <w:b w:val="0"/>
                <w:color w:val="000000"/>
                <w:sz w:val="18"/>
                <w:szCs w:val="18"/>
                <w:lang w:eastAsia="tr-TR"/>
              </w:rPr>
              <w:t>PG1.4.1.1</w:t>
            </w:r>
          </w:p>
        </w:tc>
        <w:tc>
          <w:tcPr>
            <w:tcW w:w="1252" w:type="pct"/>
            <w:noWrap/>
            <w:vAlign w:val="center"/>
          </w:tcPr>
          <w:p w14:paraId="5391A3A8" w14:textId="13F5945C" w:rsidR="004E6A59" w:rsidRPr="004E6A59" w:rsidRDefault="004E6A59" w:rsidP="00246BE4">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E6A59">
              <w:rPr>
                <w:rFonts w:ascii="Times New Roman" w:eastAsia="Times New Roman" w:hAnsi="Times New Roman" w:cs="Times New Roman"/>
                <w:bCs/>
                <w:color w:val="000000"/>
                <w:sz w:val="18"/>
                <w:szCs w:val="18"/>
                <w:lang w:eastAsia="tr-TR"/>
              </w:rPr>
              <w:t>Hizmet noktası sayısı</w:t>
            </w:r>
          </w:p>
        </w:tc>
        <w:tc>
          <w:tcPr>
            <w:tcW w:w="313" w:type="pct"/>
            <w:noWrap/>
            <w:vAlign w:val="center"/>
          </w:tcPr>
          <w:p w14:paraId="15403E53" w14:textId="4F4940D2" w:rsidR="004E6A59" w:rsidRPr="004E6A59" w:rsidRDefault="004E6A59" w:rsidP="004E6A5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E6A59">
              <w:rPr>
                <w:rFonts w:ascii="Times New Roman" w:eastAsia="Times New Roman" w:hAnsi="Times New Roman" w:cs="Times New Roman"/>
                <w:bCs/>
                <w:color w:val="000000"/>
                <w:sz w:val="18"/>
                <w:szCs w:val="18"/>
                <w:lang w:eastAsia="tr-TR"/>
              </w:rPr>
              <w:t>adet</w:t>
            </w:r>
          </w:p>
        </w:tc>
        <w:tc>
          <w:tcPr>
            <w:tcW w:w="548" w:type="pct"/>
            <w:noWrap/>
            <w:vAlign w:val="center"/>
          </w:tcPr>
          <w:p w14:paraId="5CA3A4E8" w14:textId="5FFDE9E4" w:rsidR="004E6A59" w:rsidRPr="004E6A59" w:rsidRDefault="004E6A59" w:rsidP="004E6A5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E6A59">
              <w:rPr>
                <w:rFonts w:ascii="Times New Roman" w:eastAsia="Times New Roman" w:hAnsi="Times New Roman" w:cs="Times New Roman"/>
                <w:color w:val="000000"/>
                <w:sz w:val="18"/>
                <w:szCs w:val="18"/>
                <w:lang w:eastAsia="tr-TR"/>
              </w:rPr>
              <w:t>75,00</w:t>
            </w:r>
          </w:p>
        </w:tc>
        <w:tc>
          <w:tcPr>
            <w:tcW w:w="626" w:type="pct"/>
            <w:noWrap/>
            <w:vAlign w:val="center"/>
          </w:tcPr>
          <w:p w14:paraId="0CFA3F50" w14:textId="04A8B097" w:rsidR="004E6A59" w:rsidRPr="004E6A59" w:rsidRDefault="004E6A59" w:rsidP="004E6A5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E6A59">
              <w:rPr>
                <w:rFonts w:ascii="Times New Roman" w:eastAsia="Times New Roman" w:hAnsi="Times New Roman" w:cs="Times New Roman"/>
                <w:bCs/>
                <w:color w:val="000000"/>
                <w:sz w:val="18"/>
                <w:szCs w:val="18"/>
                <w:lang w:eastAsia="tr-TR"/>
              </w:rPr>
              <w:t>77,00</w:t>
            </w:r>
          </w:p>
        </w:tc>
        <w:tc>
          <w:tcPr>
            <w:tcW w:w="391" w:type="pct"/>
            <w:noWrap/>
            <w:vAlign w:val="center"/>
          </w:tcPr>
          <w:p w14:paraId="775B8A2B" w14:textId="31E6ADC5" w:rsidR="004E6A59" w:rsidRPr="004E6A59" w:rsidRDefault="004E6A59" w:rsidP="004E6A5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E6A59">
              <w:rPr>
                <w:rFonts w:ascii="Times New Roman" w:eastAsia="Times New Roman" w:hAnsi="Times New Roman" w:cs="Times New Roman"/>
                <w:bCs/>
                <w:color w:val="000000"/>
                <w:sz w:val="18"/>
                <w:szCs w:val="18"/>
                <w:lang w:eastAsia="tr-TR"/>
              </w:rPr>
              <w:t>102,67</w:t>
            </w:r>
          </w:p>
        </w:tc>
        <w:tc>
          <w:tcPr>
            <w:tcW w:w="1403" w:type="pct"/>
            <w:vAlign w:val="center"/>
          </w:tcPr>
          <w:p w14:paraId="0DD096F9" w14:textId="17436667" w:rsidR="004E6A59" w:rsidRPr="004E6A59" w:rsidRDefault="004E6A59" w:rsidP="004E6A5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E6A59">
              <w:rPr>
                <w:rFonts w:ascii="Times New Roman" w:eastAsia="Times New Roman" w:hAnsi="Times New Roman" w:cs="Times New Roman"/>
                <w:bCs/>
                <w:color w:val="000000"/>
                <w:sz w:val="18"/>
                <w:szCs w:val="18"/>
                <w:lang w:eastAsia="tr-TR"/>
              </w:rPr>
              <w:t>Belediyemiz ihtiyaçları doğrultusunda muhtelif yerler Ek Hizmet Binası olarak kiralanmıştır.</w:t>
            </w:r>
          </w:p>
        </w:tc>
      </w:tr>
      <w:tr w:rsidR="004E6A59" w:rsidRPr="004E6A59" w14:paraId="72793C77" w14:textId="77777777" w:rsidTr="00246BE4">
        <w:trPr>
          <w:trHeight w:val="45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CB8A3D2" w14:textId="4848A95B" w:rsidR="004E6A59" w:rsidRPr="005628B5" w:rsidRDefault="004E6A59" w:rsidP="004E6A59">
            <w:pPr>
              <w:rPr>
                <w:rFonts w:ascii="Times New Roman" w:eastAsia="Times New Roman" w:hAnsi="Times New Roman" w:cs="Times New Roman"/>
                <w:b w:val="0"/>
                <w:color w:val="000000"/>
                <w:sz w:val="18"/>
                <w:szCs w:val="18"/>
                <w:lang w:eastAsia="tr-TR"/>
              </w:rPr>
            </w:pPr>
            <w:r w:rsidRPr="005628B5">
              <w:rPr>
                <w:rFonts w:ascii="Times New Roman" w:eastAsia="Times New Roman" w:hAnsi="Times New Roman" w:cs="Times New Roman"/>
                <w:b w:val="0"/>
                <w:color w:val="000000"/>
                <w:sz w:val="18"/>
                <w:szCs w:val="18"/>
                <w:lang w:eastAsia="tr-TR"/>
              </w:rPr>
              <w:t>PG1.4.1.2</w:t>
            </w:r>
          </w:p>
        </w:tc>
        <w:tc>
          <w:tcPr>
            <w:tcW w:w="1252" w:type="pct"/>
            <w:noWrap/>
            <w:vAlign w:val="center"/>
          </w:tcPr>
          <w:p w14:paraId="42718921" w14:textId="2695E592" w:rsidR="004E6A59" w:rsidRPr="005628B5" w:rsidRDefault="004E6A59" w:rsidP="00246BE4">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1.000 Kişiye Düşen Belediye Personeli Sayısı</w:t>
            </w:r>
          </w:p>
        </w:tc>
        <w:tc>
          <w:tcPr>
            <w:tcW w:w="313" w:type="pct"/>
            <w:noWrap/>
            <w:vAlign w:val="center"/>
          </w:tcPr>
          <w:p w14:paraId="18A688AA" w14:textId="5F94DFE3" w:rsidR="004E6A59" w:rsidRPr="005628B5" w:rsidRDefault="004E6A59"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bCs/>
                <w:color w:val="000000"/>
                <w:sz w:val="18"/>
                <w:szCs w:val="18"/>
                <w:lang w:eastAsia="tr-TR"/>
              </w:rPr>
              <w:t>adet</w:t>
            </w:r>
          </w:p>
        </w:tc>
        <w:tc>
          <w:tcPr>
            <w:tcW w:w="548" w:type="pct"/>
            <w:noWrap/>
            <w:vAlign w:val="center"/>
          </w:tcPr>
          <w:p w14:paraId="47D594C9" w14:textId="2B02AEFD" w:rsidR="004E6A59" w:rsidRPr="005628B5" w:rsidRDefault="004E6A59"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628B5">
              <w:rPr>
                <w:rFonts w:ascii="Times New Roman" w:eastAsia="Times New Roman" w:hAnsi="Times New Roman" w:cs="Times New Roman"/>
                <w:color w:val="000000"/>
                <w:sz w:val="18"/>
                <w:szCs w:val="18"/>
                <w:lang w:eastAsia="tr-TR"/>
              </w:rPr>
              <w:t>4,00</w:t>
            </w:r>
          </w:p>
        </w:tc>
        <w:tc>
          <w:tcPr>
            <w:tcW w:w="626" w:type="pct"/>
            <w:noWrap/>
            <w:vAlign w:val="center"/>
          </w:tcPr>
          <w:p w14:paraId="67B9B13E" w14:textId="2E10A757" w:rsidR="004E6A59" w:rsidRPr="004E6A59" w:rsidRDefault="005D027D"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0,3</w:t>
            </w:r>
          </w:p>
        </w:tc>
        <w:tc>
          <w:tcPr>
            <w:tcW w:w="391" w:type="pct"/>
            <w:noWrap/>
            <w:vAlign w:val="center"/>
          </w:tcPr>
          <w:p w14:paraId="59D189A3" w14:textId="47BEFD57" w:rsidR="004E6A59" w:rsidRPr="004E6A59" w:rsidRDefault="005D027D"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7,5</w:t>
            </w:r>
          </w:p>
        </w:tc>
        <w:tc>
          <w:tcPr>
            <w:tcW w:w="1403" w:type="pct"/>
          </w:tcPr>
          <w:p w14:paraId="569A248E" w14:textId="77777777" w:rsidR="004E6A59" w:rsidRPr="004E6A59" w:rsidRDefault="004E6A59" w:rsidP="004E6A5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37E37D5E" w14:textId="56F68E02" w:rsidR="00CC640E" w:rsidRDefault="00CC640E" w:rsidP="005D027D">
      <w:pPr>
        <w:spacing w:before="0" w:after="0" w:line="360" w:lineRule="auto"/>
        <w:rPr>
          <w:b/>
          <w:sz w:val="24"/>
          <w:szCs w:val="24"/>
        </w:rPr>
      </w:pPr>
    </w:p>
    <w:p w14:paraId="4BB2B96B" w14:textId="2EFDEFFC" w:rsidR="00246BE4" w:rsidRDefault="00246BE4" w:rsidP="005D027D">
      <w:pPr>
        <w:spacing w:before="0" w:after="0" w:line="360" w:lineRule="auto"/>
        <w:rPr>
          <w:b/>
          <w:sz w:val="24"/>
          <w:szCs w:val="24"/>
        </w:rPr>
      </w:pPr>
    </w:p>
    <w:p w14:paraId="5EEC5D5A" w14:textId="236C7E24" w:rsidR="00246BE4" w:rsidRDefault="00246BE4" w:rsidP="005D027D">
      <w:pPr>
        <w:spacing w:before="0" w:after="0" w:line="360" w:lineRule="auto"/>
        <w:rPr>
          <w:b/>
          <w:sz w:val="24"/>
          <w:szCs w:val="24"/>
        </w:rPr>
      </w:pPr>
    </w:p>
    <w:p w14:paraId="142FF1F7" w14:textId="094DEFF5" w:rsidR="00246BE4" w:rsidRDefault="00246BE4" w:rsidP="005D027D">
      <w:pPr>
        <w:spacing w:before="0" w:after="0" w:line="360" w:lineRule="auto"/>
        <w:rPr>
          <w:b/>
          <w:sz w:val="24"/>
          <w:szCs w:val="24"/>
        </w:rPr>
      </w:pPr>
    </w:p>
    <w:p w14:paraId="0DFB3CE2" w14:textId="77777777" w:rsidR="00246BE4" w:rsidRDefault="00246BE4" w:rsidP="005D027D">
      <w:pPr>
        <w:spacing w:before="0" w:after="0" w:line="360" w:lineRule="auto"/>
        <w:rPr>
          <w:b/>
          <w:sz w:val="24"/>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7"/>
        <w:gridCol w:w="2130"/>
        <w:gridCol w:w="710"/>
        <w:gridCol w:w="710"/>
        <w:gridCol w:w="1277"/>
        <w:gridCol w:w="853"/>
        <w:gridCol w:w="2533"/>
      </w:tblGrid>
      <w:tr w:rsidR="00BD779F" w:rsidRPr="00A92B31" w14:paraId="7330E415" w14:textId="77777777" w:rsidTr="004E6A5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26B46FC7" w14:textId="7DD93ABD" w:rsidR="00BD779F" w:rsidRPr="00A92B31" w:rsidRDefault="00BD779F" w:rsidP="004E6A59">
            <w:pPr>
              <w:jc w:val="center"/>
              <w:rPr>
                <w:rFonts w:ascii="Times New Roman" w:eastAsia="Times New Roman" w:hAnsi="Times New Roman" w:cs="Times New Roman"/>
                <w:sz w:val="18"/>
                <w:szCs w:val="18"/>
                <w:lang w:eastAsia="tr-TR"/>
              </w:rPr>
            </w:pPr>
            <w:r w:rsidRPr="00A92B31">
              <w:rPr>
                <w:rFonts w:ascii="Times New Roman" w:eastAsia="Times New Roman" w:hAnsi="Times New Roman" w:cs="Times New Roman"/>
                <w:sz w:val="18"/>
                <w:szCs w:val="18"/>
                <w:lang w:eastAsia="tr-TR"/>
              </w:rPr>
              <w:t>PERFORMANS HEDEFİ TABLOSU</w:t>
            </w:r>
          </w:p>
        </w:tc>
      </w:tr>
      <w:tr w:rsidR="00724EA3" w:rsidRPr="00A92B31" w14:paraId="17E08DF0"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42" w:type="pct"/>
            <w:gridSpan w:val="2"/>
            <w:vAlign w:val="center"/>
            <w:hideMark/>
          </w:tcPr>
          <w:p w14:paraId="35AADBB6" w14:textId="77777777" w:rsidR="00A92B31" w:rsidRPr="00A92B31" w:rsidRDefault="00A92B31" w:rsidP="00A92B31">
            <w:pPr>
              <w:rPr>
                <w:rFonts w:ascii="Times New Roman" w:eastAsia="Times New Roman" w:hAnsi="Times New Roman" w:cs="Times New Roman"/>
                <w:sz w:val="18"/>
                <w:szCs w:val="18"/>
                <w:lang w:eastAsia="tr-TR"/>
              </w:rPr>
            </w:pPr>
            <w:r w:rsidRPr="00A92B31">
              <w:rPr>
                <w:rFonts w:ascii="Times New Roman" w:eastAsia="Arial" w:hAnsi="Times New Roman" w:cs="Times New Roman"/>
                <w:sz w:val="18"/>
                <w:szCs w:val="18"/>
              </w:rPr>
              <w:t xml:space="preserve">Stratejik Amaç </w:t>
            </w:r>
          </w:p>
        </w:tc>
        <w:tc>
          <w:tcPr>
            <w:tcW w:w="3358" w:type="pct"/>
            <w:gridSpan w:val="5"/>
            <w:vAlign w:val="center"/>
          </w:tcPr>
          <w:p w14:paraId="76BBA61D" w14:textId="75AF11AE" w:rsidR="00A92B31" w:rsidRPr="00A92B31" w:rsidRDefault="00A92B31" w:rsidP="00A92B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A92B31">
              <w:rPr>
                <w:rFonts w:ascii="Times New Roman" w:eastAsia="Times New Roman" w:hAnsi="Times New Roman" w:cs="Times New Roman"/>
                <w:sz w:val="18"/>
                <w:szCs w:val="18"/>
                <w:lang w:eastAsia="tr-TR"/>
              </w:rPr>
              <w:t>Stratejik yönetim anlayışı ile kurumsal kapasitenin arttırılması</w:t>
            </w:r>
          </w:p>
        </w:tc>
      </w:tr>
      <w:tr w:rsidR="00724EA3" w:rsidRPr="00A92B31" w14:paraId="55EF722D" w14:textId="77777777" w:rsidTr="00246BE4">
        <w:trPr>
          <w:trHeight w:val="454"/>
        </w:trPr>
        <w:tc>
          <w:tcPr>
            <w:cnfStyle w:val="001000000000" w:firstRow="0" w:lastRow="0" w:firstColumn="1" w:lastColumn="0" w:oddVBand="0" w:evenVBand="0" w:oddHBand="0" w:evenHBand="0" w:firstRowFirstColumn="0" w:firstRowLastColumn="0" w:lastRowFirstColumn="0" w:lastRowLastColumn="0"/>
            <w:tcW w:w="1642" w:type="pct"/>
            <w:gridSpan w:val="2"/>
            <w:vAlign w:val="center"/>
            <w:hideMark/>
          </w:tcPr>
          <w:p w14:paraId="1CB1FD24" w14:textId="77777777" w:rsidR="00A92B31" w:rsidRPr="00A92B31" w:rsidRDefault="00A92B31" w:rsidP="00A92B31">
            <w:pPr>
              <w:rPr>
                <w:rFonts w:ascii="Times New Roman" w:eastAsia="Times New Roman" w:hAnsi="Times New Roman" w:cs="Times New Roman"/>
                <w:sz w:val="18"/>
                <w:szCs w:val="18"/>
                <w:lang w:eastAsia="tr-TR"/>
              </w:rPr>
            </w:pPr>
            <w:r w:rsidRPr="00A92B31">
              <w:rPr>
                <w:rFonts w:ascii="Times New Roman" w:eastAsia="Arial" w:hAnsi="Times New Roman" w:cs="Times New Roman"/>
                <w:sz w:val="18"/>
                <w:szCs w:val="18"/>
              </w:rPr>
              <w:t xml:space="preserve">Stratejik Hedef </w:t>
            </w:r>
          </w:p>
        </w:tc>
        <w:tc>
          <w:tcPr>
            <w:tcW w:w="3358" w:type="pct"/>
            <w:gridSpan w:val="5"/>
            <w:vAlign w:val="center"/>
          </w:tcPr>
          <w:p w14:paraId="73491675" w14:textId="584625BD" w:rsidR="00A92B31" w:rsidRPr="00A92B31" w:rsidRDefault="00A92B31" w:rsidP="00A92B3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A92B31">
              <w:rPr>
                <w:rFonts w:ascii="Times New Roman" w:eastAsia="Times New Roman" w:hAnsi="Times New Roman" w:cs="Times New Roman"/>
                <w:sz w:val="18"/>
                <w:szCs w:val="18"/>
                <w:lang w:eastAsia="tr-TR"/>
              </w:rPr>
              <w:t>Paydaşlar ile etkin iletişim ve koordinasyonun sağlanması</w:t>
            </w:r>
          </w:p>
        </w:tc>
      </w:tr>
      <w:tr w:rsidR="00724EA3" w:rsidRPr="00A92B31" w14:paraId="0EDFD779"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642" w:type="pct"/>
            <w:gridSpan w:val="2"/>
            <w:vAlign w:val="center"/>
            <w:hideMark/>
          </w:tcPr>
          <w:p w14:paraId="5DFC02EF" w14:textId="77777777" w:rsidR="00A92B31" w:rsidRPr="00A92B31" w:rsidRDefault="00A92B31" w:rsidP="00A92B31">
            <w:pPr>
              <w:rPr>
                <w:rFonts w:ascii="Times New Roman" w:eastAsia="Times New Roman" w:hAnsi="Times New Roman" w:cs="Times New Roman"/>
                <w:sz w:val="18"/>
                <w:szCs w:val="18"/>
                <w:lang w:eastAsia="tr-TR"/>
              </w:rPr>
            </w:pPr>
            <w:r w:rsidRPr="00A92B31">
              <w:rPr>
                <w:rFonts w:ascii="Times New Roman" w:eastAsia="Arial" w:hAnsi="Times New Roman" w:cs="Times New Roman"/>
                <w:sz w:val="18"/>
                <w:szCs w:val="18"/>
              </w:rPr>
              <w:t>Performans Hedefi</w:t>
            </w:r>
            <w:r w:rsidRPr="00A92B31">
              <w:rPr>
                <w:rFonts w:ascii="Times New Roman" w:eastAsia="Arial" w:hAnsi="Times New Roman" w:cs="Times New Roman"/>
                <w:color w:val="FF0000"/>
                <w:sz w:val="18"/>
                <w:szCs w:val="18"/>
              </w:rPr>
              <w:t xml:space="preserve"> </w:t>
            </w:r>
          </w:p>
        </w:tc>
        <w:tc>
          <w:tcPr>
            <w:tcW w:w="3358" w:type="pct"/>
            <w:gridSpan w:val="5"/>
            <w:vAlign w:val="center"/>
          </w:tcPr>
          <w:p w14:paraId="28097BD1" w14:textId="1622A24C" w:rsidR="00A92B31" w:rsidRPr="00A92B31" w:rsidRDefault="00A92B31" w:rsidP="00A92B3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A92B31">
              <w:rPr>
                <w:rFonts w:ascii="Times New Roman" w:eastAsia="Times New Roman" w:hAnsi="Times New Roman" w:cs="Times New Roman"/>
                <w:sz w:val="18"/>
                <w:szCs w:val="18"/>
                <w:lang w:eastAsia="tr-TR"/>
              </w:rPr>
              <w:t>Paydaşlar ile etkin iletişim ve koordinasyonun sağlanması</w:t>
            </w:r>
          </w:p>
        </w:tc>
      </w:tr>
      <w:tr w:rsidR="00A92B31" w:rsidRPr="00A92B31" w14:paraId="74644CC1"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642" w:type="pct"/>
            <w:gridSpan w:val="2"/>
            <w:vAlign w:val="center"/>
            <w:hideMark/>
          </w:tcPr>
          <w:p w14:paraId="3C59E891" w14:textId="77777777" w:rsidR="00A92B31" w:rsidRPr="00A92B31" w:rsidRDefault="00A92B31" w:rsidP="00A92B31">
            <w:pPr>
              <w:rPr>
                <w:rFonts w:ascii="Times New Roman" w:eastAsia="Times New Roman" w:hAnsi="Times New Roman" w:cs="Times New Roman"/>
                <w:sz w:val="18"/>
                <w:szCs w:val="18"/>
                <w:lang w:eastAsia="tr-TR"/>
              </w:rPr>
            </w:pPr>
            <w:r w:rsidRPr="00A92B31">
              <w:rPr>
                <w:rFonts w:ascii="Times New Roman" w:eastAsia="Times New Roman" w:hAnsi="Times New Roman" w:cs="Times New Roman"/>
                <w:sz w:val="18"/>
                <w:szCs w:val="18"/>
                <w:lang w:eastAsia="tr-TR"/>
              </w:rPr>
              <w:t>Performans Göstergeleri</w:t>
            </w:r>
          </w:p>
        </w:tc>
        <w:tc>
          <w:tcPr>
            <w:tcW w:w="392" w:type="pct"/>
            <w:vAlign w:val="center"/>
            <w:hideMark/>
          </w:tcPr>
          <w:p w14:paraId="603BD193" w14:textId="77777777" w:rsidR="00A92B31" w:rsidRPr="00A92B31" w:rsidRDefault="00A92B31" w:rsidP="00A92B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A92B31">
              <w:rPr>
                <w:rFonts w:ascii="Times New Roman" w:eastAsia="Times New Roman" w:hAnsi="Times New Roman" w:cs="Times New Roman"/>
                <w:b/>
                <w:bCs/>
                <w:sz w:val="18"/>
                <w:szCs w:val="18"/>
                <w:lang w:eastAsia="tr-TR"/>
              </w:rPr>
              <w:t>Ölçü Birimi</w:t>
            </w:r>
          </w:p>
        </w:tc>
        <w:tc>
          <w:tcPr>
            <w:tcW w:w="392" w:type="pct"/>
            <w:noWrap/>
            <w:vAlign w:val="center"/>
            <w:hideMark/>
          </w:tcPr>
          <w:p w14:paraId="71E3D881" w14:textId="77777777" w:rsidR="00A92B31" w:rsidRPr="00A92B31" w:rsidRDefault="00A92B31" w:rsidP="00A92B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A92B31">
              <w:rPr>
                <w:rFonts w:ascii="Times New Roman" w:eastAsia="Times New Roman" w:hAnsi="Times New Roman" w:cs="Times New Roman"/>
                <w:b/>
                <w:bCs/>
                <w:sz w:val="18"/>
                <w:szCs w:val="18"/>
                <w:lang w:eastAsia="tr-TR"/>
              </w:rPr>
              <w:t>Hedef</w:t>
            </w:r>
          </w:p>
        </w:tc>
        <w:tc>
          <w:tcPr>
            <w:tcW w:w="705" w:type="pct"/>
            <w:noWrap/>
            <w:vAlign w:val="center"/>
            <w:hideMark/>
          </w:tcPr>
          <w:p w14:paraId="4CF5C07A" w14:textId="77777777" w:rsidR="00A92B31" w:rsidRPr="00A92B31" w:rsidRDefault="00A92B31" w:rsidP="00A92B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A92B31">
              <w:rPr>
                <w:rFonts w:ascii="Times New Roman" w:eastAsia="Times New Roman" w:hAnsi="Times New Roman" w:cs="Times New Roman"/>
                <w:b/>
                <w:bCs/>
                <w:sz w:val="18"/>
                <w:szCs w:val="18"/>
                <w:lang w:eastAsia="tr-TR"/>
              </w:rPr>
              <w:t>Gerçekleşme</w:t>
            </w:r>
          </w:p>
        </w:tc>
        <w:tc>
          <w:tcPr>
            <w:tcW w:w="471" w:type="pct"/>
            <w:noWrap/>
            <w:vAlign w:val="center"/>
            <w:hideMark/>
          </w:tcPr>
          <w:p w14:paraId="25159697" w14:textId="77777777" w:rsidR="00A92B31" w:rsidRPr="00A92B31" w:rsidRDefault="00A92B31" w:rsidP="00A92B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A92B31">
              <w:rPr>
                <w:rFonts w:ascii="Times New Roman" w:eastAsia="Times New Roman" w:hAnsi="Times New Roman" w:cs="Times New Roman"/>
                <w:b/>
                <w:bCs/>
                <w:sz w:val="18"/>
                <w:szCs w:val="18"/>
                <w:lang w:eastAsia="tr-TR"/>
              </w:rPr>
              <w:t>Oran</w:t>
            </w:r>
          </w:p>
          <w:p w14:paraId="0AE5ECA7" w14:textId="441FACF6" w:rsidR="00A92B31" w:rsidRPr="00A92B31" w:rsidRDefault="00A92B31" w:rsidP="00A92B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A92B31">
              <w:rPr>
                <w:rFonts w:ascii="Times New Roman" w:eastAsia="Times New Roman" w:hAnsi="Times New Roman" w:cs="Times New Roman"/>
                <w:b/>
                <w:bCs/>
                <w:sz w:val="18"/>
                <w:szCs w:val="18"/>
                <w:lang w:eastAsia="tr-TR"/>
              </w:rPr>
              <w:t>(%)</w:t>
            </w:r>
          </w:p>
        </w:tc>
        <w:tc>
          <w:tcPr>
            <w:tcW w:w="1399" w:type="pct"/>
            <w:vAlign w:val="center"/>
          </w:tcPr>
          <w:p w14:paraId="31B47E76" w14:textId="77777777" w:rsidR="00A92B31" w:rsidRPr="00A92B31" w:rsidRDefault="00A92B31" w:rsidP="00A92B3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A92B31">
              <w:rPr>
                <w:rFonts w:ascii="Times New Roman" w:eastAsia="Times New Roman" w:hAnsi="Times New Roman" w:cs="Times New Roman"/>
                <w:b/>
                <w:bCs/>
                <w:sz w:val="18"/>
                <w:szCs w:val="18"/>
                <w:lang w:eastAsia="tr-TR"/>
              </w:rPr>
              <w:t>Açıklama</w:t>
            </w:r>
          </w:p>
        </w:tc>
      </w:tr>
      <w:tr w:rsidR="001B6CFB" w:rsidRPr="00A92B31" w14:paraId="03995F9C"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6E18ACA" w14:textId="0AEDB1DF" w:rsidR="001B6CFB" w:rsidRPr="00A92B31" w:rsidRDefault="001B6CFB" w:rsidP="001B6CFB">
            <w:pPr>
              <w:rPr>
                <w:rFonts w:ascii="Times New Roman" w:eastAsia="Times New Roman" w:hAnsi="Times New Roman" w:cs="Times New Roman"/>
                <w:b w:val="0"/>
                <w:color w:val="000000"/>
                <w:sz w:val="18"/>
                <w:szCs w:val="18"/>
                <w:lang w:eastAsia="tr-TR"/>
              </w:rPr>
            </w:pPr>
            <w:r w:rsidRPr="00A92B31">
              <w:rPr>
                <w:rFonts w:ascii="Times New Roman" w:eastAsia="Times New Roman" w:hAnsi="Times New Roman" w:cs="Times New Roman"/>
                <w:b w:val="0"/>
                <w:color w:val="000000"/>
                <w:sz w:val="18"/>
                <w:szCs w:val="18"/>
                <w:lang w:eastAsia="tr-TR"/>
              </w:rPr>
              <w:t>PG1.5.1.1</w:t>
            </w:r>
          </w:p>
        </w:tc>
        <w:tc>
          <w:tcPr>
            <w:tcW w:w="1174" w:type="pct"/>
            <w:noWrap/>
            <w:vAlign w:val="center"/>
          </w:tcPr>
          <w:p w14:paraId="559638D4" w14:textId="5BCD8171" w:rsidR="001B6CFB" w:rsidRPr="00A92B31" w:rsidRDefault="001B6CFB" w:rsidP="001B6CF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A92B31">
              <w:rPr>
                <w:rFonts w:ascii="Times New Roman" w:eastAsia="Times New Roman" w:hAnsi="Times New Roman" w:cs="Times New Roman"/>
                <w:bCs/>
                <w:color w:val="000000"/>
                <w:sz w:val="18"/>
                <w:szCs w:val="18"/>
                <w:lang w:eastAsia="tr-TR"/>
              </w:rPr>
              <w:t>Sivil Toplum Kuruluşlarıyla Birlikte Üretilen Sosyal Sorumluluk Projesi Sayısı</w:t>
            </w:r>
          </w:p>
        </w:tc>
        <w:tc>
          <w:tcPr>
            <w:tcW w:w="392" w:type="pct"/>
            <w:noWrap/>
            <w:vAlign w:val="center"/>
          </w:tcPr>
          <w:p w14:paraId="7F0F07DC" w14:textId="75EBA630" w:rsidR="001B6CFB" w:rsidRPr="00A92B31" w:rsidRDefault="001B6CFB" w:rsidP="001B6C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A92B31">
              <w:rPr>
                <w:rFonts w:ascii="Times New Roman" w:eastAsia="Times New Roman" w:hAnsi="Times New Roman" w:cs="Times New Roman"/>
                <w:bCs/>
                <w:color w:val="000000"/>
                <w:sz w:val="18"/>
                <w:szCs w:val="18"/>
                <w:lang w:eastAsia="tr-TR"/>
              </w:rPr>
              <w:t>adet</w:t>
            </w:r>
          </w:p>
        </w:tc>
        <w:tc>
          <w:tcPr>
            <w:tcW w:w="392" w:type="pct"/>
            <w:noWrap/>
            <w:vAlign w:val="center"/>
          </w:tcPr>
          <w:p w14:paraId="7EAD83DF" w14:textId="5458BA94" w:rsidR="001B6CFB" w:rsidRPr="00A92B31" w:rsidRDefault="001B6CFB" w:rsidP="001B6C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A92B31">
              <w:rPr>
                <w:rFonts w:ascii="Times New Roman" w:eastAsia="Times New Roman" w:hAnsi="Times New Roman" w:cs="Times New Roman"/>
                <w:color w:val="000000"/>
                <w:sz w:val="18"/>
                <w:szCs w:val="18"/>
                <w:lang w:eastAsia="tr-TR"/>
              </w:rPr>
              <w:t>1,00</w:t>
            </w:r>
          </w:p>
        </w:tc>
        <w:tc>
          <w:tcPr>
            <w:tcW w:w="705" w:type="pct"/>
            <w:noWrap/>
            <w:vAlign w:val="center"/>
          </w:tcPr>
          <w:p w14:paraId="61A8F314" w14:textId="75D9AD1B" w:rsidR="001B6CFB" w:rsidRPr="00A92B31" w:rsidRDefault="001B6CFB" w:rsidP="001B6C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0</w:t>
            </w:r>
            <w:r w:rsidR="007A643D">
              <w:rPr>
                <w:rFonts w:ascii="Times New Roman" w:eastAsia="Times New Roman" w:hAnsi="Times New Roman" w:cs="Times New Roman"/>
                <w:bCs/>
                <w:color w:val="000000"/>
                <w:sz w:val="18"/>
                <w:szCs w:val="18"/>
                <w:lang w:eastAsia="tr-TR"/>
              </w:rPr>
              <w:t>,00</w:t>
            </w:r>
          </w:p>
        </w:tc>
        <w:tc>
          <w:tcPr>
            <w:tcW w:w="471" w:type="pct"/>
            <w:noWrap/>
            <w:vAlign w:val="center"/>
          </w:tcPr>
          <w:p w14:paraId="298223DA" w14:textId="305C82DE" w:rsidR="001B6CFB" w:rsidRPr="00A92B31" w:rsidRDefault="001B6CFB" w:rsidP="001B6C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0,00</w:t>
            </w:r>
          </w:p>
        </w:tc>
        <w:tc>
          <w:tcPr>
            <w:tcW w:w="1399" w:type="pct"/>
            <w:vAlign w:val="center"/>
          </w:tcPr>
          <w:p w14:paraId="00A63705" w14:textId="621AD7B9" w:rsidR="001B6CFB" w:rsidRPr="00A92B31" w:rsidRDefault="001B6CFB" w:rsidP="001B6CF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1B6CFB">
              <w:rPr>
                <w:rFonts w:ascii="Times New Roman" w:eastAsia="Times New Roman" w:hAnsi="Times New Roman" w:cs="Times New Roman"/>
                <w:bCs/>
                <w:color w:val="000000"/>
                <w:sz w:val="18"/>
                <w:szCs w:val="18"/>
                <w:lang w:eastAsia="tr-TR"/>
              </w:rPr>
              <w:t>Uygun ortam ve koşullar sağlanamadığından gerçekleştirilememiştir</w:t>
            </w:r>
          </w:p>
        </w:tc>
      </w:tr>
      <w:tr w:rsidR="001B6CFB" w:rsidRPr="00A92B31" w14:paraId="10E7CCB1"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DF59E45" w14:textId="6C536CFB" w:rsidR="001B6CFB" w:rsidRPr="00A92B31" w:rsidRDefault="001B6CFB" w:rsidP="001B6CFB">
            <w:pPr>
              <w:rPr>
                <w:rFonts w:ascii="Times New Roman" w:eastAsia="Times New Roman" w:hAnsi="Times New Roman" w:cs="Times New Roman"/>
                <w:b w:val="0"/>
                <w:color w:val="000000"/>
                <w:sz w:val="18"/>
                <w:szCs w:val="18"/>
                <w:lang w:eastAsia="tr-TR"/>
              </w:rPr>
            </w:pPr>
            <w:r w:rsidRPr="00A92B31">
              <w:rPr>
                <w:rFonts w:ascii="Times New Roman" w:eastAsia="Times New Roman" w:hAnsi="Times New Roman" w:cs="Times New Roman"/>
                <w:b w:val="0"/>
                <w:color w:val="000000"/>
                <w:sz w:val="18"/>
                <w:szCs w:val="18"/>
                <w:lang w:eastAsia="tr-TR"/>
              </w:rPr>
              <w:t>PG1.5.1.2</w:t>
            </w:r>
          </w:p>
        </w:tc>
        <w:tc>
          <w:tcPr>
            <w:tcW w:w="1174" w:type="pct"/>
            <w:noWrap/>
            <w:vAlign w:val="center"/>
          </w:tcPr>
          <w:p w14:paraId="42C57DB0" w14:textId="5788C89A" w:rsidR="001B6CFB" w:rsidRPr="00A92B31" w:rsidRDefault="001B6CFB" w:rsidP="001B6CF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A92B31">
              <w:rPr>
                <w:rFonts w:ascii="Times New Roman" w:eastAsia="Times New Roman" w:hAnsi="Times New Roman" w:cs="Times New Roman"/>
                <w:bCs/>
                <w:color w:val="000000"/>
                <w:sz w:val="18"/>
                <w:szCs w:val="18"/>
                <w:lang w:eastAsia="tr-TR"/>
              </w:rPr>
              <w:t>Muhtarlarla Yapılan Koordinasyon ve İletişim Toplantıları Sayısı</w:t>
            </w:r>
          </w:p>
        </w:tc>
        <w:tc>
          <w:tcPr>
            <w:tcW w:w="392" w:type="pct"/>
            <w:noWrap/>
            <w:vAlign w:val="center"/>
          </w:tcPr>
          <w:p w14:paraId="2D73A177" w14:textId="358499AE" w:rsidR="001B6CFB" w:rsidRPr="00A92B31" w:rsidRDefault="001B6CFB" w:rsidP="001B6C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A92B31">
              <w:rPr>
                <w:rFonts w:ascii="Times New Roman" w:eastAsia="Times New Roman" w:hAnsi="Times New Roman" w:cs="Times New Roman"/>
                <w:bCs/>
                <w:color w:val="000000"/>
                <w:sz w:val="18"/>
                <w:szCs w:val="18"/>
                <w:lang w:eastAsia="tr-TR"/>
              </w:rPr>
              <w:t>adet</w:t>
            </w:r>
          </w:p>
        </w:tc>
        <w:tc>
          <w:tcPr>
            <w:tcW w:w="392" w:type="pct"/>
            <w:noWrap/>
            <w:vAlign w:val="center"/>
          </w:tcPr>
          <w:p w14:paraId="48063031" w14:textId="6AFAAD62" w:rsidR="001B6CFB" w:rsidRPr="00A92B31" w:rsidRDefault="001B6CFB" w:rsidP="001B6C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A92B31">
              <w:rPr>
                <w:rFonts w:ascii="Times New Roman" w:eastAsia="Times New Roman" w:hAnsi="Times New Roman" w:cs="Times New Roman"/>
                <w:color w:val="000000"/>
                <w:sz w:val="18"/>
                <w:szCs w:val="18"/>
                <w:lang w:eastAsia="tr-TR"/>
              </w:rPr>
              <w:t>7,00</w:t>
            </w:r>
          </w:p>
        </w:tc>
        <w:tc>
          <w:tcPr>
            <w:tcW w:w="705" w:type="pct"/>
            <w:noWrap/>
            <w:vAlign w:val="center"/>
          </w:tcPr>
          <w:p w14:paraId="30739919" w14:textId="70919804" w:rsidR="001B6CFB" w:rsidRPr="00A92B31" w:rsidRDefault="001B6CFB" w:rsidP="001B6C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7</w:t>
            </w:r>
            <w:r w:rsidR="007A643D">
              <w:rPr>
                <w:rFonts w:ascii="Times New Roman" w:eastAsia="Times New Roman" w:hAnsi="Times New Roman" w:cs="Times New Roman"/>
                <w:bCs/>
                <w:color w:val="000000"/>
                <w:sz w:val="18"/>
                <w:szCs w:val="18"/>
                <w:lang w:eastAsia="tr-TR"/>
              </w:rPr>
              <w:t>,00</w:t>
            </w:r>
          </w:p>
        </w:tc>
        <w:tc>
          <w:tcPr>
            <w:tcW w:w="471" w:type="pct"/>
            <w:noWrap/>
            <w:vAlign w:val="center"/>
          </w:tcPr>
          <w:p w14:paraId="5DC530FE" w14:textId="26A93F67" w:rsidR="001B6CFB" w:rsidRPr="00A92B31" w:rsidRDefault="001B6CFB" w:rsidP="001B6C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100,00</w:t>
            </w:r>
          </w:p>
        </w:tc>
        <w:tc>
          <w:tcPr>
            <w:tcW w:w="1399" w:type="pct"/>
            <w:vAlign w:val="center"/>
          </w:tcPr>
          <w:p w14:paraId="70F5631A" w14:textId="3AD2CF77" w:rsidR="001B6CFB" w:rsidRPr="00A92B31" w:rsidRDefault="001B6CFB" w:rsidP="001B6CF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1B6CFB">
              <w:rPr>
                <w:rFonts w:ascii="Times New Roman" w:eastAsia="Times New Roman" w:hAnsi="Times New Roman" w:cs="Times New Roman"/>
                <w:bCs/>
                <w:color w:val="000000"/>
                <w:sz w:val="18"/>
                <w:szCs w:val="18"/>
                <w:lang w:eastAsia="tr-TR"/>
              </w:rPr>
              <w:t>Yıllık hedefe ulaşılmıştır.</w:t>
            </w:r>
          </w:p>
        </w:tc>
      </w:tr>
    </w:tbl>
    <w:p w14:paraId="5914F920" w14:textId="77777777" w:rsidR="00246BE4" w:rsidRDefault="00246BE4">
      <w:pPr>
        <w:rPr>
          <w:b/>
          <w:sz w:val="24"/>
          <w:szCs w:val="24"/>
        </w:rPr>
      </w:pPr>
    </w:p>
    <w:p w14:paraId="1B8E7888" w14:textId="56B0D62A" w:rsidR="005D027D" w:rsidRDefault="005D027D">
      <w:pPr>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2411"/>
        <w:gridCol w:w="710"/>
        <w:gridCol w:w="853"/>
        <w:gridCol w:w="1277"/>
        <w:gridCol w:w="708"/>
        <w:gridCol w:w="2254"/>
      </w:tblGrid>
      <w:tr w:rsidR="00BD779F" w:rsidRPr="00915F66" w14:paraId="61727B18" w14:textId="77777777" w:rsidTr="00724EA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1968B849" w14:textId="7095D3C0" w:rsidR="00BD779F" w:rsidRPr="00915F66" w:rsidRDefault="00BD779F" w:rsidP="00724EA3">
            <w:pPr>
              <w:jc w:val="center"/>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lastRenderedPageBreak/>
              <w:t>PERFORMANS HEDEFİ TABLOSU</w:t>
            </w:r>
          </w:p>
        </w:tc>
      </w:tr>
      <w:tr w:rsidR="00724EA3" w:rsidRPr="00915F66" w14:paraId="2DE21D39" w14:textId="77777777" w:rsidTr="005D02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7FE938DB" w14:textId="77777777" w:rsidR="00724EA3" w:rsidRPr="00915F66" w:rsidRDefault="00724EA3" w:rsidP="00724EA3">
            <w:pPr>
              <w:rPr>
                <w:rFonts w:ascii="Times New Roman" w:eastAsia="Times New Roman" w:hAnsi="Times New Roman" w:cs="Times New Roman"/>
                <w:sz w:val="18"/>
                <w:szCs w:val="18"/>
                <w:lang w:eastAsia="tr-TR"/>
              </w:rPr>
            </w:pPr>
            <w:r w:rsidRPr="00915F66">
              <w:rPr>
                <w:rFonts w:ascii="Times New Roman" w:eastAsia="Arial" w:hAnsi="Times New Roman" w:cs="Times New Roman"/>
                <w:sz w:val="18"/>
                <w:szCs w:val="18"/>
              </w:rPr>
              <w:t xml:space="preserve">Stratejik Amaç </w:t>
            </w:r>
          </w:p>
        </w:tc>
        <w:tc>
          <w:tcPr>
            <w:tcW w:w="3203" w:type="pct"/>
            <w:gridSpan w:val="5"/>
            <w:vAlign w:val="center"/>
          </w:tcPr>
          <w:p w14:paraId="31373467" w14:textId="42DF8ABC" w:rsidR="00724EA3" w:rsidRPr="00915F66" w:rsidRDefault="00724EA3" w:rsidP="00724EA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t>Stratejik yönetim anlayışı ile kurumsal kapasitenin arttırılması</w:t>
            </w:r>
          </w:p>
        </w:tc>
      </w:tr>
      <w:tr w:rsidR="00724EA3" w:rsidRPr="00915F66" w14:paraId="128EA280" w14:textId="77777777" w:rsidTr="005D027D">
        <w:trPr>
          <w:trHeight w:val="454"/>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5687EA53" w14:textId="77777777" w:rsidR="00724EA3" w:rsidRPr="00915F66" w:rsidRDefault="00724EA3" w:rsidP="00724EA3">
            <w:pPr>
              <w:rPr>
                <w:rFonts w:ascii="Times New Roman" w:eastAsia="Times New Roman" w:hAnsi="Times New Roman" w:cs="Times New Roman"/>
                <w:sz w:val="18"/>
                <w:szCs w:val="18"/>
                <w:lang w:eastAsia="tr-TR"/>
              </w:rPr>
            </w:pPr>
            <w:r w:rsidRPr="00915F66">
              <w:rPr>
                <w:rFonts w:ascii="Times New Roman" w:eastAsia="Arial" w:hAnsi="Times New Roman" w:cs="Times New Roman"/>
                <w:sz w:val="18"/>
                <w:szCs w:val="18"/>
              </w:rPr>
              <w:t xml:space="preserve">Stratejik Hedef </w:t>
            </w:r>
          </w:p>
        </w:tc>
        <w:tc>
          <w:tcPr>
            <w:tcW w:w="3203" w:type="pct"/>
            <w:gridSpan w:val="5"/>
            <w:vAlign w:val="center"/>
          </w:tcPr>
          <w:p w14:paraId="37354B18" w14:textId="14DA1B40" w:rsidR="00724EA3" w:rsidRPr="00915F66" w:rsidRDefault="00724EA3" w:rsidP="00724EA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t>Hizmet sunumu kalitesinin ve etkinliğinin sürekli ölçülüp iyileştirilmesi</w:t>
            </w:r>
          </w:p>
        </w:tc>
      </w:tr>
      <w:tr w:rsidR="00724EA3" w:rsidRPr="00915F66" w14:paraId="23A072A4" w14:textId="77777777" w:rsidTr="005D02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04FCC69F" w14:textId="77777777" w:rsidR="00724EA3" w:rsidRPr="00915F66" w:rsidRDefault="00724EA3" w:rsidP="00724EA3">
            <w:pPr>
              <w:rPr>
                <w:rFonts w:ascii="Times New Roman" w:eastAsia="Times New Roman" w:hAnsi="Times New Roman" w:cs="Times New Roman"/>
                <w:sz w:val="18"/>
                <w:szCs w:val="18"/>
                <w:lang w:eastAsia="tr-TR"/>
              </w:rPr>
            </w:pPr>
            <w:r w:rsidRPr="00915F66">
              <w:rPr>
                <w:rFonts w:ascii="Times New Roman" w:eastAsia="Arial" w:hAnsi="Times New Roman" w:cs="Times New Roman"/>
                <w:sz w:val="18"/>
                <w:szCs w:val="18"/>
              </w:rPr>
              <w:t>Performans Hedefi</w:t>
            </w:r>
            <w:r w:rsidRPr="00915F66">
              <w:rPr>
                <w:rFonts w:ascii="Times New Roman" w:eastAsia="Arial" w:hAnsi="Times New Roman" w:cs="Times New Roman"/>
                <w:color w:val="FF0000"/>
                <w:sz w:val="18"/>
                <w:szCs w:val="18"/>
              </w:rPr>
              <w:t xml:space="preserve"> </w:t>
            </w:r>
          </w:p>
        </w:tc>
        <w:tc>
          <w:tcPr>
            <w:tcW w:w="3203" w:type="pct"/>
            <w:gridSpan w:val="5"/>
            <w:vAlign w:val="center"/>
          </w:tcPr>
          <w:p w14:paraId="705C6520" w14:textId="0E542EA2" w:rsidR="00724EA3" w:rsidRPr="00915F66" w:rsidRDefault="00724EA3" w:rsidP="00724EA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t>Hizmet sunumu kalitesi ve etkinliğinin artırılması</w:t>
            </w:r>
          </w:p>
        </w:tc>
      </w:tr>
      <w:tr w:rsidR="00724EA3" w:rsidRPr="00915F66" w14:paraId="48AD09B0" w14:textId="77777777" w:rsidTr="005D027D">
        <w:trPr>
          <w:trHeight w:val="510"/>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5D5AB459" w14:textId="77777777" w:rsidR="00724EA3" w:rsidRPr="00915F66" w:rsidRDefault="00724EA3" w:rsidP="00724EA3">
            <w:pPr>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t>Performans Göstergeleri</w:t>
            </w:r>
          </w:p>
        </w:tc>
        <w:tc>
          <w:tcPr>
            <w:tcW w:w="392" w:type="pct"/>
            <w:vAlign w:val="center"/>
            <w:hideMark/>
          </w:tcPr>
          <w:p w14:paraId="7BC5B210" w14:textId="77777777" w:rsidR="00724EA3" w:rsidRPr="00915F66" w:rsidRDefault="00724EA3" w:rsidP="00724E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Ölçü Birimi</w:t>
            </w:r>
          </w:p>
        </w:tc>
        <w:tc>
          <w:tcPr>
            <w:tcW w:w="471" w:type="pct"/>
            <w:noWrap/>
            <w:vAlign w:val="center"/>
            <w:hideMark/>
          </w:tcPr>
          <w:p w14:paraId="6A4D1A0E" w14:textId="77777777" w:rsidR="00724EA3" w:rsidRPr="00915F66" w:rsidRDefault="00724EA3" w:rsidP="00724E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Hedef</w:t>
            </w:r>
          </w:p>
        </w:tc>
        <w:tc>
          <w:tcPr>
            <w:tcW w:w="705" w:type="pct"/>
            <w:noWrap/>
            <w:vAlign w:val="center"/>
            <w:hideMark/>
          </w:tcPr>
          <w:p w14:paraId="2AED69DF" w14:textId="77777777" w:rsidR="00724EA3" w:rsidRPr="00915F66" w:rsidRDefault="00724EA3" w:rsidP="00724E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Gerçekleşme</w:t>
            </w:r>
          </w:p>
        </w:tc>
        <w:tc>
          <w:tcPr>
            <w:tcW w:w="391" w:type="pct"/>
            <w:noWrap/>
            <w:vAlign w:val="center"/>
            <w:hideMark/>
          </w:tcPr>
          <w:p w14:paraId="680ACF84" w14:textId="77777777" w:rsidR="00724EA3" w:rsidRDefault="00724EA3" w:rsidP="00724E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Oran</w:t>
            </w:r>
          </w:p>
          <w:p w14:paraId="7103613B" w14:textId="7C30B4DF" w:rsidR="00915F66" w:rsidRPr="00915F66" w:rsidRDefault="00915F66" w:rsidP="00724E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w:t>
            </w:r>
          </w:p>
        </w:tc>
        <w:tc>
          <w:tcPr>
            <w:tcW w:w="1245" w:type="pct"/>
            <w:vAlign w:val="center"/>
          </w:tcPr>
          <w:p w14:paraId="29B610BE" w14:textId="77777777" w:rsidR="00724EA3" w:rsidRPr="00915F66" w:rsidRDefault="00724EA3" w:rsidP="00724EA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Açıklama</w:t>
            </w:r>
          </w:p>
        </w:tc>
      </w:tr>
      <w:tr w:rsidR="00915F66" w:rsidRPr="00915F66" w14:paraId="7CCC611F" w14:textId="77777777" w:rsidTr="005D02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1597569" w14:textId="0F3F73E2" w:rsidR="00915F66" w:rsidRPr="00915F66" w:rsidRDefault="00915F66" w:rsidP="00915F66">
            <w:pPr>
              <w:rPr>
                <w:rFonts w:ascii="Times New Roman" w:eastAsia="Times New Roman" w:hAnsi="Times New Roman" w:cs="Times New Roman"/>
                <w:b w:val="0"/>
                <w:color w:val="000000"/>
                <w:sz w:val="18"/>
                <w:szCs w:val="18"/>
                <w:lang w:eastAsia="tr-TR"/>
              </w:rPr>
            </w:pPr>
            <w:r w:rsidRPr="00915F66">
              <w:rPr>
                <w:rFonts w:ascii="Times New Roman" w:eastAsia="Times New Roman" w:hAnsi="Times New Roman" w:cs="Times New Roman"/>
                <w:b w:val="0"/>
                <w:color w:val="000000"/>
                <w:sz w:val="18"/>
                <w:szCs w:val="18"/>
                <w:lang w:eastAsia="tr-TR"/>
              </w:rPr>
              <w:t>PG1.6.1.1</w:t>
            </w:r>
          </w:p>
        </w:tc>
        <w:tc>
          <w:tcPr>
            <w:tcW w:w="1329" w:type="pct"/>
            <w:noWrap/>
            <w:vAlign w:val="center"/>
          </w:tcPr>
          <w:p w14:paraId="4FFA1A21" w14:textId="104D5A9B" w:rsidR="00915F66" w:rsidRPr="00915F66" w:rsidRDefault="00915F66" w:rsidP="00915F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Talep ve Şikâyetlere Cevap Verilme Oranı</w:t>
            </w:r>
          </w:p>
        </w:tc>
        <w:tc>
          <w:tcPr>
            <w:tcW w:w="392" w:type="pct"/>
            <w:noWrap/>
            <w:vAlign w:val="center"/>
          </w:tcPr>
          <w:p w14:paraId="48C94DC9" w14:textId="029993F3"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yüzde</w:t>
            </w:r>
          </w:p>
        </w:tc>
        <w:tc>
          <w:tcPr>
            <w:tcW w:w="471" w:type="pct"/>
            <w:noWrap/>
            <w:vAlign w:val="center"/>
          </w:tcPr>
          <w:p w14:paraId="6DBA0423" w14:textId="3EB55D44"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color w:val="000000"/>
                <w:sz w:val="18"/>
                <w:szCs w:val="18"/>
                <w:lang w:eastAsia="tr-TR"/>
              </w:rPr>
              <w:t>88,00</w:t>
            </w:r>
          </w:p>
        </w:tc>
        <w:tc>
          <w:tcPr>
            <w:tcW w:w="705" w:type="pct"/>
            <w:noWrap/>
            <w:vAlign w:val="center"/>
          </w:tcPr>
          <w:p w14:paraId="143DB70B" w14:textId="67B527CD"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hAnsi="Times New Roman" w:cs="Times New Roman"/>
                <w:color w:val="000000"/>
                <w:sz w:val="18"/>
                <w:szCs w:val="18"/>
              </w:rPr>
              <w:t>90</w:t>
            </w:r>
            <w:r w:rsidR="007A643D">
              <w:rPr>
                <w:rFonts w:ascii="Times New Roman" w:hAnsi="Times New Roman" w:cs="Times New Roman"/>
                <w:color w:val="000000"/>
                <w:sz w:val="18"/>
                <w:szCs w:val="18"/>
              </w:rPr>
              <w:t>,00</w:t>
            </w:r>
          </w:p>
        </w:tc>
        <w:tc>
          <w:tcPr>
            <w:tcW w:w="391" w:type="pct"/>
            <w:noWrap/>
            <w:vAlign w:val="center"/>
          </w:tcPr>
          <w:p w14:paraId="1EA3CC15" w14:textId="0490B53E"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hAnsi="Times New Roman" w:cs="Times New Roman"/>
                <w:color w:val="000000"/>
                <w:sz w:val="18"/>
                <w:szCs w:val="18"/>
              </w:rPr>
              <w:t>102,27</w:t>
            </w:r>
          </w:p>
        </w:tc>
        <w:tc>
          <w:tcPr>
            <w:tcW w:w="1245" w:type="pct"/>
            <w:vAlign w:val="center"/>
          </w:tcPr>
          <w:p w14:paraId="0CD9061E" w14:textId="77777777"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915F66" w:rsidRPr="00915F66" w14:paraId="58FAA40C" w14:textId="77777777" w:rsidTr="005D027D">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7B6D341" w14:textId="58CD8820" w:rsidR="00915F66" w:rsidRPr="00915F66" w:rsidRDefault="00915F66" w:rsidP="00915F66">
            <w:pPr>
              <w:rPr>
                <w:rFonts w:ascii="Times New Roman" w:eastAsia="Times New Roman" w:hAnsi="Times New Roman" w:cs="Times New Roman"/>
                <w:b w:val="0"/>
                <w:color w:val="000000"/>
                <w:sz w:val="18"/>
                <w:szCs w:val="18"/>
                <w:lang w:eastAsia="tr-TR"/>
              </w:rPr>
            </w:pPr>
            <w:r w:rsidRPr="00915F66">
              <w:rPr>
                <w:rFonts w:ascii="Times New Roman" w:eastAsia="Times New Roman" w:hAnsi="Times New Roman" w:cs="Times New Roman"/>
                <w:b w:val="0"/>
                <w:color w:val="000000"/>
                <w:sz w:val="18"/>
                <w:szCs w:val="18"/>
                <w:lang w:eastAsia="tr-TR"/>
              </w:rPr>
              <w:t>PG1.6.1.2</w:t>
            </w:r>
          </w:p>
        </w:tc>
        <w:tc>
          <w:tcPr>
            <w:tcW w:w="1329" w:type="pct"/>
            <w:noWrap/>
            <w:vAlign w:val="center"/>
          </w:tcPr>
          <w:p w14:paraId="4BD33B28" w14:textId="5FEC0BF7" w:rsidR="00915F66" w:rsidRPr="00915F66" w:rsidRDefault="00915F66" w:rsidP="00915F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Vatandaş Şikâyetlerinin Ortalama Giderilme Süresi</w:t>
            </w:r>
          </w:p>
        </w:tc>
        <w:tc>
          <w:tcPr>
            <w:tcW w:w="392" w:type="pct"/>
            <w:noWrap/>
            <w:vAlign w:val="center"/>
          </w:tcPr>
          <w:p w14:paraId="01913F82" w14:textId="7D93F97D"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saat</w:t>
            </w:r>
          </w:p>
        </w:tc>
        <w:tc>
          <w:tcPr>
            <w:tcW w:w="471" w:type="pct"/>
            <w:noWrap/>
            <w:vAlign w:val="center"/>
          </w:tcPr>
          <w:p w14:paraId="3C3E06C3" w14:textId="4EC7BCD7"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color w:val="000000"/>
                <w:sz w:val="18"/>
                <w:szCs w:val="18"/>
                <w:lang w:eastAsia="tr-TR"/>
              </w:rPr>
              <w:t>219,00</w:t>
            </w:r>
          </w:p>
        </w:tc>
        <w:tc>
          <w:tcPr>
            <w:tcW w:w="705" w:type="pct"/>
            <w:noWrap/>
            <w:vAlign w:val="center"/>
          </w:tcPr>
          <w:p w14:paraId="32964AF2" w14:textId="3FFEC3E9"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hAnsi="Times New Roman" w:cs="Times New Roman"/>
                <w:color w:val="000000"/>
                <w:sz w:val="18"/>
                <w:szCs w:val="18"/>
              </w:rPr>
              <w:t>221</w:t>
            </w:r>
            <w:r w:rsidR="007A643D">
              <w:rPr>
                <w:rFonts w:ascii="Times New Roman" w:hAnsi="Times New Roman" w:cs="Times New Roman"/>
                <w:color w:val="000000"/>
                <w:sz w:val="18"/>
                <w:szCs w:val="18"/>
              </w:rPr>
              <w:t>,00</w:t>
            </w:r>
          </w:p>
        </w:tc>
        <w:tc>
          <w:tcPr>
            <w:tcW w:w="391" w:type="pct"/>
            <w:noWrap/>
            <w:vAlign w:val="center"/>
          </w:tcPr>
          <w:p w14:paraId="4AC5FEA1" w14:textId="2B481CD2"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hAnsi="Times New Roman" w:cs="Times New Roman"/>
                <w:color w:val="000000"/>
                <w:sz w:val="18"/>
                <w:szCs w:val="18"/>
              </w:rPr>
              <w:t>99,10</w:t>
            </w:r>
          </w:p>
        </w:tc>
        <w:tc>
          <w:tcPr>
            <w:tcW w:w="1245" w:type="pct"/>
            <w:vAlign w:val="center"/>
          </w:tcPr>
          <w:p w14:paraId="28C642BA" w14:textId="77777777"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915F66" w:rsidRPr="00915F66" w14:paraId="7F332CE7" w14:textId="77777777" w:rsidTr="005D02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2744F55" w14:textId="30D72CCB" w:rsidR="00915F66" w:rsidRPr="00915F66" w:rsidRDefault="00915F66" w:rsidP="00915F66">
            <w:pPr>
              <w:rPr>
                <w:rFonts w:ascii="Times New Roman" w:eastAsia="Times New Roman" w:hAnsi="Times New Roman" w:cs="Times New Roman"/>
                <w:b w:val="0"/>
                <w:color w:val="000000"/>
                <w:sz w:val="18"/>
                <w:szCs w:val="18"/>
                <w:lang w:eastAsia="tr-TR"/>
              </w:rPr>
            </w:pPr>
            <w:r w:rsidRPr="00915F66">
              <w:rPr>
                <w:rFonts w:ascii="Times New Roman" w:eastAsia="Times New Roman" w:hAnsi="Times New Roman" w:cs="Times New Roman"/>
                <w:b w:val="0"/>
                <w:color w:val="000000"/>
                <w:sz w:val="18"/>
                <w:szCs w:val="18"/>
                <w:lang w:eastAsia="tr-TR"/>
              </w:rPr>
              <w:t>PG1.6.1.3</w:t>
            </w:r>
          </w:p>
        </w:tc>
        <w:tc>
          <w:tcPr>
            <w:tcW w:w="1329" w:type="pct"/>
            <w:noWrap/>
            <w:vAlign w:val="center"/>
          </w:tcPr>
          <w:p w14:paraId="631423BA" w14:textId="49DE2F4D" w:rsidR="00915F66" w:rsidRPr="00915F66" w:rsidRDefault="00915F66" w:rsidP="00915F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Belediye Hizmetlerinden Memnuniyet Düzeyi</w:t>
            </w:r>
          </w:p>
        </w:tc>
        <w:tc>
          <w:tcPr>
            <w:tcW w:w="392" w:type="pct"/>
            <w:noWrap/>
            <w:vAlign w:val="center"/>
          </w:tcPr>
          <w:p w14:paraId="16AB8B16" w14:textId="6BC988B8"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yüzde</w:t>
            </w:r>
          </w:p>
        </w:tc>
        <w:tc>
          <w:tcPr>
            <w:tcW w:w="471" w:type="pct"/>
            <w:noWrap/>
            <w:vAlign w:val="center"/>
          </w:tcPr>
          <w:p w14:paraId="4E038FC7" w14:textId="5FA4545A"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color w:val="000000"/>
                <w:sz w:val="18"/>
                <w:szCs w:val="18"/>
                <w:lang w:eastAsia="tr-TR"/>
              </w:rPr>
              <w:t>75,00</w:t>
            </w:r>
          </w:p>
        </w:tc>
        <w:tc>
          <w:tcPr>
            <w:tcW w:w="705" w:type="pct"/>
            <w:noWrap/>
            <w:vAlign w:val="center"/>
          </w:tcPr>
          <w:p w14:paraId="79AF9563" w14:textId="5623A59F"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hAnsi="Times New Roman" w:cs="Times New Roman"/>
                <w:color w:val="000000"/>
                <w:sz w:val="18"/>
                <w:szCs w:val="18"/>
              </w:rPr>
              <w:t>70</w:t>
            </w:r>
            <w:r w:rsidR="007A643D">
              <w:rPr>
                <w:rFonts w:ascii="Times New Roman" w:hAnsi="Times New Roman" w:cs="Times New Roman"/>
                <w:color w:val="000000"/>
                <w:sz w:val="18"/>
                <w:szCs w:val="18"/>
              </w:rPr>
              <w:t>,00</w:t>
            </w:r>
          </w:p>
        </w:tc>
        <w:tc>
          <w:tcPr>
            <w:tcW w:w="391" w:type="pct"/>
            <w:noWrap/>
            <w:vAlign w:val="center"/>
          </w:tcPr>
          <w:p w14:paraId="6002FDD6" w14:textId="293A39D4"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hAnsi="Times New Roman" w:cs="Times New Roman"/>
                <w:color w:val="000000"/>
                <w:sz w:val="18"/>
                <w:szCs w:val="18"/>
              </w:rPr>
              <w:t>93,33</w:t>
            </w:r>
          </w:p>
        </w:tc>
        <w:tc>
          <w:tcPr>
            <w:tcW w:w="1245" w:type="pct"/>
            <w:vAlign w:val="center"/>
          </w:tcPr>
          <w:p w14:paraId="6DD0D2C8" w14:textId="35D56BC1" w:rsidR="00915F66" w:rsidRPr="00915F66" w:rsidRDefault="00915F66" w:rsidP="00915F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Mart 2022 anket sonuçlarıdır.</w:t>
            </w:r>
          </w:p>
        </w:tc>
      </w:tr>
      <w:tr w:rsidR="00915F66" w:rsidRPr="00915F66" w14:paraId="3F0E8806" w14:textId="77777777" w:rsidTr="005D027D">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694E89A2" w14:textId="2D8EDC54" w:rsidR="00915F66" w:rsidRPr="004516C3" w:rsidRDefault="00915F66" w:rsidP="00915F66">
            <w:pPr>
              <w:rPr>
                <w:rFonts w:ascii="Times New Roman" w:eastAsia="Times New Roman" w:hAnsi="Times New Roman" w:cs="Times New Roman"/>
                <w:b w:val="0"/>
                <w:color w:val="000000"/>
                <w:sz w:val="18"/>
                <w:szCs w:val="18"/>
                <w:lang w:eastAsia="tr-TR"/>
              </w:rPr>
            </w:pPr>
            <w:r w:rsidRPr="004516C3">
              <w:rPr>
                <w:rFonts w:ascii="Times New Roman" w:eastAsia="Times New Roman" w:hAnsi="Times New Roman" w:cs="Times New Roman"/>
                <w:b w:val="0"/>
                <w:color w:val="000000"/>
                <w:sz w:val="18"/>
                <w:szCs w:val="18"/>
                <w:lang w:eastAsia="tr-TR"/>
              </w:rPr>
              <w:t>PG1.6.1.4</w:t>
            </w:r>
          </w:p>
        </w:tc>
        <w:tc>
          <w:tcPr>
            <w:tcW w:w="1329" w:type="pct"/>
            <w:noWrap/>
            <w:vAlign w:val="center"/>
          </w:tcPr>
          <w:p w14:paraId="05030577" w14:textId="5CA74221" w:rsidR="00915F66" w:rsidRPr="004516C3" w:rsidRDefault="00915F66" w:rsidP="00915F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516C3">
              <w:rPr>
                <w:rFonts w:ascii="Times New Roman" w:eastAsia="Times New Roman" w:hAnsi="Times New Roman" w:cs="Times New Roman"/>
                <w:bCs/>
                <w:color w:val="000000"/>
                <w:sz w:val="18"/>
                <w:szCs w:val="18"/>
                <w:lang w:eastAsia="tr-TR"/>
              </w:rPr>
              <w:t>Engellilerin Belediye Hizmetlerinden Memnuniyet Düzeyi</w:t>
            </w:r>
          </w:p>
        </w:tc>
        <w:tc>
          <w:tcPr>
            <w:tcW w:w="392" w:type="pct"/>
            <w:noWrap/>
            <w:vAlign w:val="center"/>
          </w:tcPr>
          <w:p w14:paraId="5FF55223" w14:textId="17A0CDFF" w:rsidR="00915F66" w:rsidRPr="004516C3"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516C3">
              <w:rPr>
                <w:rFonts w:ascii="Times New Roman" w:eastAsia="Times New Roman" w:hAnsi="Times New Roman" w:cs="Times New Roman"/>
                <w:bCs/>
                <w:color w:val="000000"/>
                <w:sz w:val="18"/>
                <w:szCs w:val="18"/>
                <w:lang w:eastAsia="tr-TR"/>
              </w:rPr>
              <w:t>yüzde</w:t>
            </w:r>
          </w:p>
        </w:tc>
        <w:tc>
          <w:tcPr>
            <w:tcW w:w="471" w:type="pct"/>
            <w:noWrap/>
            <w:vAlign w:val="center"/>
          </w:tcPr>
          <w:p w14:paraId="615CF37C" w14:textId="3E44EF24" w:rsidR="00915F66" w:rsidRPr="004516C3"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516C3">
              <w:rPr>
                <w:rFonts w:ascii="Times New Roman" w:eastAsia="Times New Roman" w:hAnsi="Times New Roman" w:cs="Times New Roman"/>
                <w:color w:val="000000"/>
                <w:sz w:val="18"/>
                <w:szCs w:val="18"/>
                <w:lang w:eastAsia="tr-TR"/>
              </w:rPr>
              <w:t>90,00</w:t>
            </w:r>
          </w:p>
        </w:tc>
        <w:tc>
          <w:tcPr>
            <w:tcW w:w="705" w:type="pct"/>
            <w:noWrap/>
            <w:vAlign w:val="center"/>
          </w:tcPr>
          <w:p w14:paraId="45F5D608" w14:textId="76AD301D" w:rsidR="00915F66" w:rsidRPr="004516C3" w:rsidRDefault="005D027D"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516C3">
              <w:rPr>
                <w:rFonts w:ascii="Times New Roman" w:eastAsia="Times New Roman" w:hAnsi="Times New Roman" w:cs="Times New Roman"/>
                <w:bCs/>
                <w:color w:val="000000"/>
                <w:sz w:val="18"/>
                <w:szCs w:val="18"/>
                <w:lang w:eastAsia="tr-TR"/>
              </w:rPr>
              <w:t>85,00</w:t>
            </w:r>
          </w:p>
        </w:tc>
        <w:tc>
          <w:tcPr>
            <w:tcW w:w="391" w:type="pct"/>
            <w:noWrap/>
            <w:vAlign w:val="center"/>
          </w:tcPr>
          <w:p w14:paraId="0320BFA9" w14:textId="417CD1DB" w:rsidR="00915F66" w:rsidRPr="00915F66" w:rsidRDefault="005D027D"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94,44</w:t>
            </w:r>
          </w:p>
        </w:tc>
        <w:tc>
          <w:tcPr>
            <w:tcW w:w="1245" w:type="pct"/>
            <w:vAlign w:val="center"/>
          </w:tcPr>
          <w:p w14:paraId="1A656634" w14:textId="77777777"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915F66" w:rsidRPr="00915F66" w14:paraId="785514B3" w14:textId="77777777" w:rsidTr="005D02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B852253" w14:textId="0F0B7998" w:rsidR="00915F66" w:rsidRPr="00915F66" w:rsidRDefault="00915F66" w:rsidP="00915F66">
            <w:pPr>
              <w:rPr>
                <w:rFonts w:ascii="Times New Roman" w:eastAsia="Times New Roman" w:hAnsi="Times New Roman" w:cs="Times New Roman"/>
                <w:b w:val="0"/>
                <w:color w:val="000000"/>
                <w:sz w:val="18"/>
                <w:szCs w:val="18"/>
                <w:lang w:eastAsia="tr-TR"/>
              </w:rPr>
            </w:pPr>
            <w:r w:rsidRPr="00915F66">
              <w:rPr>
                <w:rFonts w:ascii="Times New Roman" w:eastAsia="Times New Roman" w:hAnsi="Times New Roman" w:cs="Times New Roman"/>
                <w:b w:val="0"/>
                <w:color w:val="000000"/>
                <w:sz w:val="18"/>
                <w:szCs w:val="18"/>
                <w:lang w:eastAsia="tr-TR"/>
              </w:rPr>
              <w:t>PG1.6.1.5</w:t>
            </w:r>
          </w:p>
        </w:tc>
        <w:tc>
          <w:tcPr>
            <w:tcW w:w="1329" w:type="pct"/>
            <w:noWrap/>
            <w:vAlign w:val="center"/>
          </w:tcPr>
          <w:p w14:paraId="2D82A352" w14:textId="46447A69" w:rsidR="00915F66" w:rsidRPr="00915F66" w:rsidRDefault="00915F66" w:rsidP="00915F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 xml:space="preserve">Belediye Etkinlikleri Duyurulan Vatandaş Oranı </w:t>
            </w:r>
          </w:p>
        </w:tc>
        <w:tc>
          <w:tcPr>
            <w:tcW w:w="392" w:type="pct"/>
            <w:noWrap/>
            <w:vAlign w:val="center"/>
          </w:tcPr>
          <w:p w14:paraId="07C03A1D" w14:textId="4C18DED8"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yüzde</w:t>
            </w:r>
          </w:p>
        </w:tc>
        <w:tc>
          <w:tcPr>
            <w:tcW w:w="471" w:type="pct"/>
            <w:noWrap/>
            <w:vAlign w:val="center"/>
          </w:tcPr>
          <w:p w14:paraId="74821C49" w14:textId="759707E0"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color w:val="000000"/>
                <w:sz w:val="18"/>
                <w:szCs w:val="18"/>
                <w:lang w:eastAsia="tr-TR"/>
              </w:rPr>
              <w:t>70,00</w:t>
            </w:r>
          </w:p>
        </w:tc>
        <w:tc>
          <w:tcPr>
            <w:tcW w:w="705" w:type="pct"/>
            <w:noWrap/>
            <w:vAlign w:val="center"/>
          </w:tcPr>
          <w:p w14:paraId="3E840DBD" w14:textId="3F557D41"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hAnsi="Times New Roman" w:cs="Times New Roman"/>
                <w:color w:val="000000"/>
                <w:sz w:val="18"/>
                <w:szCs w:val="18"/>
              </w:rPr>
              <w:t>68</w:t>
            </w:r>
            <w:r w:rsidR="007A643D">
              <w:rPr>
                <w:rFonts w:ascii="Times New Roman" w:hAnsi="Times New Roman" w:cs="Times New Roman"/>
                <w:color w:val="000000"/>
                <w:sz w:val="18"/>
                <w:szCs w:val="18"/>
              </w:rPr>
              <w:t>,00</w:t>
            </w:r>
          </w:p>
        </w:tc>
        <w:tc>
          <w:tcPr>
            <w:tcW w:w="391" w:type="pct"/>
            <w:noWrap/>
            <w:vAlign w:val="center"/>
          </w:tcPr>
          <w:p w14:paraId="6B0FD0D1" w14:textId="6D3FC7D7"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hAnsi="Times New Roman" w:cs="Times New Roman"/>
                <w:color w:val="000000"/>
                <w:sz w:val="18"/>
                <w:szCs w:val="18"/>
              </w:rPr>
              <w:t>97,14</w:t>
            </w:r>
          </w:p>
        </w:tc>
        <w:tc>
          <w:tcPr>
            <w:tcW w:w="1245" w:type="pct"/>
          </w:tcPr>
          <w:p w14:paraId="58CAD4DD" w14:textId="77777777"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2C583058" w14:textId="5E3C043F" w:rsidR="00CC640E" w:rsidRDefault="00CC640E" w:rsidP="005D027D">
      <w:pPr>
        <w:spacing w:before="0" w:after="0" w:line="360" w:lineRule="auto"/>
        <w:rPr>
          <w:b/>
          <w:sz w:val="24"/>
          <w:szCs w:val="24"/>
        </w:rPr>
      </w:pPr>
    </w:p>
    <w:p w14:paraId="7E13F21B" w14:textId="098DE694" w:rsidR="00BD779F" w:rsidRDefault="00BD779F" w:rsidP="005D027D">
      <w:pPr>
        <w:spacing w:before="0" w:after="0" w:line="360" w:lineRule="auto"/>
        <w:rPr>
          <w:b/>
          <w:sz w:val="24"/>
          <w:szCs w:val="24"/>
        </w:rPr>
      </w:pPr>
    </w:p>
    <w:p w14:paraId="23D36A13" w14:textId="77777777" w:rsidR="00246BE4" w:rsidRDefault="00246BE4" w:rsidP="005D027D">
      <w:pPr>
        <w:spacing w:before="0" w:after="0" w:line="360" w:lineRule="auto"/>
        <w:rPr>
          <w:b/>
          <w:sz w:val="24"/>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3"/>
        <w:gridCol w:w="2412"/>
        <w:gridCol w:w="707"/>
        <w:gridCol w:w="852"/>
        <w:gridCol w:w="1133"/>
        <w:gridCol w:w="852"/>
        <w:gridCol w:w="2261"/>
      </w:tblGrid>
      <w:tr w:rsidR="00BD779F" w:rsidRPr="00915F66" w14:paraId="048C74E2" w14:textId="77777777" w:rsidTr="00915F6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6C54995D" w14:textId="31EDAFD9" w:rsidR="00BD779F" w:rsidRPr="00915F66" w:rsidRDefault="00BD779F" w:rsidP="00915F66">
            <w:pPr>
              <w:jc w:val="center"/>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t>PERFORMANS HEDEFİ TABLOSU</w:t>
            </w:r>
          </w:p>
        </w:tc>
      </w:tr>
      <w:tr w:rsidR="00915F66" w:rsidRPr="00915F66" w14:paraId="684120F2" w14:textId="77777777" w:rsidTr="005D02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1B6CAB64" w14:textId="77777777" w:rsidR="00915F66" w:rsidRPr="00915F66" w:rsidRDefault="00915F66" w:rsidP="00915F66">
            <w:pPr>
              <w:rPr>
                <w:rFonts w:ascii="Times New Roman" w:eastAsia="Times New Roman" w:hAnsi="Times New Roman" w:cs="Times New Roman"/>
                <w:sz w:val="18"/>
                <w:szCs w:val="18"/>
                <w:lang w:eastAsia="tr-TR"/>
              </w:rPr>
            </w:pPr>
            <w:r w:rsidRPr="00915F66">
              <w:rPr>
                <w:rFonts w:ascii="Times New Roman" w:eastAsia="Arial" w:hAnsi="Times New Roman" w:cs="Times New Roman"/>
                <w:sz w:val="18"/>
                <w:szCs w:val="18"/>
              </w:rPr>
              <w:t xml:space="preserve">Stratejik Amaç </w:t>
            </w:r>
          </w:p>
        </w:tc>
        <w:tc>
          <w:tcPr>
            <w:tcW w:w="3203" w:type="pct"/>
            <w:gridSpan w:val="5"/>
            <w:vAlign w:val="center"/>
          </w:tcPr>
          <w:p w14:paraId="32F7D207" w14:textId="6456AD3A" w:rsidR="00915F66" w:rsidRPr="00915F66" w:rsidRDefault="00915F66" w:rsidP="00915F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t>Stratejik yönetim anlayışı ile kurumsal kapasitenin arttırılması</w:t>
            </w:r>
          </w:p>
        </w:tc>
      </w:tr>
      <w:tr w:rsidR="00915F66" w:rsidRPr="00915F66" w14:paraId="1E9D33BF" w14:textId="77777777" w:rsidTr="005D027D">
        <w:trPr>
          <w:trHeight w:val="454"/>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2599CBEB" w14:textId="77777777" w:rsidR="00915F66" w:rsidRPr="00915F66" w:rsidRDefault="00915F66" w:rsidP="00915F66">
            <w:pPr>
              <w:rPr>
                <w:rFonts w:ascii="Times New Roman" w:eastAsia="Times New Roman" w:hAnsi="Times New Roman" w:cs="Times New Roman"/>
                <w:sz w:val="18"/>
                <w:szCs w:val="18"/>
                <w:lang w:eastAsia="tr-TR"/>
              </w:rPr>
            </w:pPr>
            <w:r w:rsidRPr="00915F66">
              <w:rPr>
                <w:rFonts w:ascii="Times New Roman" w:eastAsia="Arial" w:hAnsi="Times New Roman" w:cs="Times New Roman"/>
                <w:sz w:val="18"/>
                <w:szCs w:val="18"/>
              </w:rPr>
              <w:t xml:space="preserve">Stratejik Hedef </w:t>
            </w:r>
          </w:p>
        </w:tc>
        <w:tc>
          <w:tcPr>
            <w:tcW w:w="3203" w:type="pct"/>
            <w:gridSpan w:val="5"/>
            <w:vAlign w:val="center"/>
          </w:tcPr>
          <w:p w14:paraId="1830AE58" w14:textId="6C4064A8" w:rsidR="00915F66" w:rsidRPr="00915F66" w:rsidRDefault="00915F66" w:rsidP="00915F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t>Kurumsallaşmanın tüm iş ve işlemleri kapsayacak şekilde geliştirilmesi</w:t>
            </w:r>
          </w:p>
        </w:tc>
      </w:tr>
      <w:tr w:rsidR="00915F66" w:rsidRPr="00915F66" w14:paraId="01B7C200" w14:textId="77777777" w:rsidTr="005D027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0FD6EEB2" w14:textId="77777777" w:rsidR="00915F66" w:rsidRPr="00915F66" w:rsidRDefault="00915F66" w:rsidP="00915F66">
            <w:pPr>
              <w:rPr>
                <w:rFonts w:ascii="Times New Roman" w:eastAsia="Times New Roman" w:hAnsi="Times New Roman" w:cs="Times New Roman"/>
                <w:sz w:val="18"/>
                <w:szCs w:val="18"/>
                <w:lang w:eastAsia="tr-TR"/>
              </w:rPr>
            </w:pPr>
            <w:r w:rsidRPr="00915F66">
              <w:rPr>
                <w:rFonts w:ascii="Times New Roman" w:eastAsia="Arial" w:hAnsi="Times New Roman" w:cs="Times New Roman"/>
                <w:sz w:val="18"/>
                <w:szCs w:val="18"/>
              </w:rPr>
              <w:t>Performans Hedefi</w:t>
            </w:r>
            <w:r w:rsidRPr="00915F66">
              <w:rPr>
                <w:rFonts w:ascii="Times New Roman" w:eastAsia="Arial" w:hAnsi="Times New Roman" w:cs="Times New Roman"/>
                <w:color w:val="FF0000"/>
                <w:sz w:val="18"/>
                <w:szCs w:val="18"/>
              </w:rPr>
              <w:t xml:space="preserve"> </w:t>
            </w:r>
          </w:p>
        </w:tc>
        <w:tc>
          <w:tcPr>
            <w:tcW w:w="3203" w:type="pct"/>
            <w:gridSpan w:val="5"/>
            <w:vAlign w:val="center"/>
          </w:tcPr>
          <w:p w14:paraId="438FE101" w14:textId="7D627205" w:rsidR="00915F66" w:rsidRPr="00915F66" w:rsidRDefault="00915F66" w:rsidP="00915F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t>Kurumsallaşmanın tüm iş ve işlemleri kapsayacak şekilde geliştirilmesi</w:t>
            </w:r>
          </w:p>
        </w:tc>
      </w:tr>
      <w:tr w:rsidR="00915F66" w:rsidRPr="00915F66" w14:paraId="6F4D7AEE" w14:textId="77777777" w:rsidTr="005D027D">
        <w:trPr>
          <w:trHeight w:val="510"/>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019A3D4A" w14:textId="77777777" w:rsidR="00915F66" w:rsidRPr="00915F66" w:rsidRDefault="00915F66" w:rsidP="00915F66">
            <w:pPr>
              <w:rPr>
                <w:rFonts w:ascii="Times New Roman" w:eastAsia="Times New Roman" w:hAnsi="Times New Roman" w:cs="Times New Roman"/>
                <w:sz w:val="18"/>
                <w:szCs w:val="18"/>
                <w:lang w:eastAsia="tr-TR"/>
              </w:rPr>
            </w:pPr>
            <w:r w:rsidRPr="00915F66">
              <w:rPr>
                <w:rFonts w:ascii="Times New Roman" w:eastAsia="Times New Roman" w:hAnsi="Times New Roman" w:cs="Times New Roman"/>
                <w:sz w:val="18"/>
                <w:szCs w:val="18"/>
                <w:lang w:eastAsia="tr-TR"/>
              </w:rPr>
              <w:t>Performans Göstergeleri</w:t>
            </w:r>
          </w:p>
        </w:tc>
        <w:tc>
          <w:tcPr>
            <w:tcW w:w="390" w:type="pct"/>
            <w:vAlign w:val="center"/>
            <w:hideMark/>
          </w:tcPr>
          <w:p w14:paraId="152DF7B6" w14:textId="77777777"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Ölçü Birimi</w:t>
            </w:r>
          </w:p>
        </w:tc>
        <w:tc>
          <w:tcPr>
            <w:tcW w:w="470" w:type="pct"/>
            <w:noWrap/>
            <w:vAlign w:val="center"/>
            <w:hideMark/>
          </w:tcPr>
          <w:p w14:paraId="1F84B198" w14:textId="77777777"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Hedef</w:t>
            </w:r>
          </w:p>
        </w:tc>
        <w:tc>
          <w:tcPr>
            <w:tcW w:w="625" w:type="pct"/>
            <w:noWrap/>
            <w:vAlign w:val="center"/>
            <w:hideMark/>
          </w:tcPr>
          <w:p w14:paraId="409DC893" w14:textId="77777777"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Gerçekleşme</w:t>
            </w:r>
          </w:p>
        </w:tc>
        <w:tc>
          <w:tcPr>
            <w:tcW w:w="470" w:type="pct"/>
            <w:noWrap/>
            <w:vAlign w:val="center"/>
            <w:hideMark/>
          </w:tcPr>
          <w:p w14:paraId="36FE5ACC" w14:textId="77777777" w:rsid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Oran</w:t>
            </w:r>
          </w:p>
          <w:p w14:paraId="00248FD7" w14:textId="3F3369C5"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w:t>
            </w:r>
          </w:p>
        </w:tc>
        <w:tc>
          <w:tcPr>
            <w:tcW w:w="1247" w:type="pct"/>
            <w:vAlign w:val="center"/>
          </w:tcPr>
          <w:p w14:paraId="15AED5D1" w14:textId="77777777"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915F66">
              <w:rPr>
                <w:rFonts w:ascii="Times New Roman" w:eastAsia="Times New Roman" w:hAnsi="Times New Roman" w:cs="Times New Roman"/>
                <w:b/>
                <w:bCs/>
                <w:sz w:val="18"/>
                <w:szCs w:val="18"/>
                <w:lang w:eastAsia="tr-TR"/>
              </w:rPr>
              <w:t>Açıklama</w:t>
            </w:r>
          </w:p>
        </w:tc>
      </w:tr>
      <w:tr w:rsidR="00915F66" w:rsidRPr="00915F66" w14:paraId="5533BE01" w14:textId="77777777" w:rsidTr="005D02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0A71FA07" w14:textId="60CA7095" w:rsidR="00915F66" w:rsidRPr="00915F66" w:rsidRDefault="00915F66" w:rsidP="00915F66">
            <w:pPr>
              <w:rPr>
                <w:rFonts w:ascii="Times New Roman" w:eastAsia="Times New Roman" w:hAnsi="Times New Roman" w:cs="Times New Roman"/>
                <w:b w:val="0"/>
                <w:color w:val="000000"/>
                <w:sz w:val="18"/>
                <w:szCs w:val="18"/>
                <w:lang w:eastAsia="tr-TR"/>
              </w:rPr>
            </w:pPr>
            <w:r w:rsidRPr="00915F66">
              <w:rPr>
                <w:rFonts w:ascii="Times New Roman" w:eastAsia="Times New Roman" w:hAnsi="Times New Roman" w:cs="Times New Roman"/>
                <w:b w:val="0"/>
                <w:color w:val="000000"/>
                <w:sz w:val="18"/>
                <w:szCs w:val="18"/>
                <w:lang w:eastAsia="tr-TR"/>
              </w:rPr>
              <w:t>PG1.7.1.1</w:t>
            </w:r>
          </w:p>
        </w:tc>
        <w:tc>
          <w:tcPr>
            <w:tcW w:w="1331" w:type="pct"/>
            <w:noWrap/>
            <w:vAlign w:val="center"/>
          </w:tcPr>
          <w:p w14:paraId="51918415" w14:textId="514DEF80" w:rsidR="00915F66" w:rsidRPr="00915F66" w:rsidRDefault="00915F66" w:rsidP="00915F66">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İç Kontrol Uyum Eylem Planı Sayısı</w:t>
            </w:r>
          </w:p>
        </w:tc>
        <w:tc>
          <w:tcPr>
            <w:tcW w:w="390" w:type="pct"/>
            <w:noWrap/>
            <w:vAlign w:val="center"/>
          </w:tcPr>
          <w:p w14:paraId="5684F38B" w14:textId="35E9E681"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bCs/>
                <w:color w:val="000000"/>
                <w:sz w:val="18"/>
                <w:szCs w:val="18"/>
                <w:lang w:eastAsia="tr-TR"/>
              </w:rPr>
              <w:t>adet</w:t>
            </w:r>
          </w:p>
        </w:tc>
        <w:tc>
          <w:tcPr>
            <w:tcW w:w="470" w:type="pct"/>
            <w:noWrap/>
            <w:vAlign w:val="center"/>
          </w:tcPr>
          <w:p w14:paraId="457FF423" w14:textId="77E62100"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15F66">
              <w:rPr>
                <w:rFonts w:ascii="Times New Roman" w:eastAsia="Times New Roman" w:hAnsi="Times New Roman" w:cs="Times New Roman"/>
                <w:color w:val="000000"/>
                <w:sz w:val="18"/>
                <w:szCs w:val="18"/>
                <w:lang w:eastAsia="tr-TR"/>
              </w:rPr>
              <w:t>3,00</w:t>
            </w:r>
          </w:p>
        </w:tc>
        <w:tc>
          <w:tcPr>
            <w:tcW w:w="625" w:type="pct"/>
            <w:noWrap/>
            <w:vAlign w:val="center"/>
          </w:tcPr>
          <w:p w14:paraId="58C5B7FB" w14:textId="3435719E"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3</w:t>
            </w:r>
            <w:r w:rsidR="007A643D">
              <w:rPr>
                <w:rFonts w:ascii="Times New Roman" w:eastAsia="Times New Roman" w:hAnsi="Times New Roman" w:cs="Times New Roman"/>
                <w:bCs/>
                <w:color w:val="000000"/>
                <w:sz w:val="18"/>
                <w:szCs w:val="18"/>
                <w:lang w:eastAsia="tr-TR"/>
              </w:rPr>
              <w:t>,00</w:t>
            </w:r>
          </w:p>
        </w:tc>
        <w:tc>
          <w:tcPr>
            <w:tcW w:w="470" w:type="pct"/>
            <w:noWrap/>
            <w:vAlign w:val="center"/>
          </w:tcPr>
          <w:p w14:paraId="34300D26" w14:textId="6490672E"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100,00</w:t>
            </w:r>
          </w:p>
        </w:tc>
        <w:tc>
          <w:tcPr>
            <w:tcW w:w="1247" w:type="pct"/>
          </w:tcPr>
          <w:p w14:paraId="32753309" w14:textId="77777777" w:rsidR="00915F66" w:rsidRPr="00915F66" w:rsidRDefault="00915F66" w:rsidP="00915F6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915F66" w:rsidRPr="00915F66" w14:paraId="33351D86" w14:textId="77777777" w:rsidTr="005D027D">
        <w:trPr>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3D0D0F1F" w14:textId="693CB701" w:rsidR="00915F66" w:rsidRPr="007A643D" w:rsidRDefault="00915F66" w:rsidP="00915F66">
            <w:pPr>
              <w:rPr>
                <w:rFonts w:ascii="Times New Roman" w:eastAsia="Times New Roman" w:hAnsi="Times New Roman" w:cs="Times New Roman"/>
                <w:b w:val="0"/>
                <w:color w:val="000000"/>
                <w:sz w:val="18"/>
                <w:szCs w:val="18"/>
                <w:lang w:eastAsia="tr-TR"/>
              </w:rPr>
            </w:pPr>
            <w:r w:rsidRPr="007A643D">
              <w:rPr>
                <w:rFonts w:ascii="Times New Roman" w:eastAsia="Times New Roman" w:hAnsi="Times New Roman" w:cs="Times New Roman"/>
                <w:b w:val="0"/>
                <w:color w:val="000000"/>
                <w:sz w:val="18"/>
                <w:szCs w:val="18"/>
                <w:lang w:eastAsia="tr-TR"/>
              </w:rPr>
              <w:t>PG1.7.1.2</w:t>
            </w:r>
          </w:p>
        </w:tc>
        <w:tc>
          <w:tcPr>
            <w:tcW w:w="1331" w:type="pct"/>
            <w:noWrap/>
            <w:vAlign w:val="center"/>
          </w:tcPr>
          <w:p w14:paraId="3909DB2C" w14:textId="5945A0E4" w:rsidR="00915F66" w:rsidRPr="007A643D" w:rsidRDefault="00915F66" w:rsidP="00915F6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A643D">
              <w:rPr>
                <w:rFonts w:ascii="Times New Roman" w:eastAsia="Times New Roman" w:hAnsi="Times New Roman" w:cs="Times New Roman"/>
                <w:bCs/>
                <w:color w:val="000000"/>
                <w:sz w:val="18"/>
                <w:szCs w:val="18"/>
                <w:lang w:eastAsia="tr-TR"/>
              </w:rPr>
              <w:t>Eylemlerin Gerçekleştirilme Oranı</w:t>
            </w:r>
          </w:p>
        </w:tc>
        <w:tc>
          <w:tcPr>
            <w:tcW w:w="390" w:type="pct"/>
            <w:noWrap/>
            <w:vAlign w:val="center"/>
          </w:tcPr>
          <w:p w14:paraId="4A2A08B1" w14:textId="5F3A2A83" w:rsidR="00915F66" w:rsidRPr="007A643D"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A643D">
              <w:rPr>
                <w:rFonts w:ascii="Times New Roman" w:eastAsia="Times New Roman" w:hAnsi="Times New Roman" w:cs="Times New Roman"/>
                <w:bCs/>
                <w:color w:val="000000"/>
                <w:sz w:val="18"/>
                <w:szCs w:val="18"/>
                <w:lang w:eastAsia="tr-TR"/>
              </w:rPr>
              <w:t>yüzde</w:t>
            </w:r>
          </w:p>
        </w:tc>
        <w:tc>
          <w:tcPr>
            <w:tcW w:w="470" w:type="pct"/>
            <w:noWrap/>
            <w:vAlign w:val="center"/>
          </w:tcPr>
          <w:p w14:paraId="499C42BF" w14:textId="528D0166" w:rsidR="00915F66" w:rsidRPr="007A643D"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A643D">
              <w:rPr>
                <w:rFonts w:ascii="Times New Roman" w:eastAsia="Times New Roman" w:hAnsi="Times New Roman" w:cs="Times New Roman"/>
                <w:color w:val="000000"/>
                <w:sz w:val="18"/>
                <w:szCs w:val="18"/>
                <w:lang w:eastAsia="tr-TR"/>
              </w:rPr>
              <w:t>50,00</w:t>
            </w:r>
          </w:p>
        </w:tc>
        <w:tc>
          <w:tcPr>
            <w:tcW w:w="625" w:type="pct"/>
            <w:noWrap/>
            <w:vAlign w:val="center"/>
          </w:tcPr>
          <w:p w14:paraId="0AB96811" w14:textId="6283F747" w:rsidR="00915F66" w:rsidRPr="007A643D"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A643D">
              <w:rPr>
                <w:rFonts w:ascii="Times New Roman" w:eastAsia="Times New Roman" w:hAnsi="Times New Roman" w:cs="Times New Roman"/>
                <w:bCs/>
                <w:color w:val="000000"/>
                <w:sz w:val="18"/>
                <w:szCs w:val="18"/>
                <w:lang w:eastAsia="tr-TR"/>
              </w:rPr>
              <w:t>40,00</w:t>
            </w:r>
          </w:p>
        </w:tc>
        <w:tc>
          <w:tcPr>
            <w:tcW w:w="470" w:type="pct"/>
            <w:noWrap/>
            <w:vAlign w:val="center"/>
          </w:tcPr>
          <w:p w14:paraId="05D9FD04" w14:textId="0113B944" w:rsidR="00915F66" w:rsidRPr="007A643D"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A643D">
              <w:rPr>
                <w:rFonts w:ascii="Times New Roman" w:eastAsia="Times New Roman" w:hAnsi="Times New Roman" w:cs="Times New Roman"/>
                <w:bCs/>
                <w:color w:val="000000"/>
                <w:sz w:val="18"/>
                <w:szCs w:val="18"/>
                <w:lang w:eastAsia="tr-TR"/>
              </w:rPr>
              <w:t>80,00</w:t>
            </w:r>
          </w:p>
        </w:tc>
        <w:tc>
          <w:tcPr>
            <w:tcW w:w="1247" w:type="pct"/>
          </w:tcPr>
          <w:p w14:paraId="16CC35B5" w14:textId="77777777" w:rsidR="00915F66" w:rsidRPr="00915F66" w:rsidRDefault="00915F66" w:rsidP="00915F6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356D1857" w14:textId="27CF8476" w:rsidR="00CC640E" w:rsidRDefault="00CC640E" w:rsidP="005D027D">
      <w:pPr>
        <w:spacing w:before="0" w:after="0" w:line="360" w:lineRule="auto"/>
        <w:rPr>
          <w:b/>
          <w:sz w:val="24"/>
          <w:szCs w:val="24"/>
        </w:rPr>
      </w:pPr>
    </w:p>
    <w:p w14:paraId="5F196960"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28" w:type="dxa"/>
          <w:right w:w="28" w:type="dxa"/>
        </w:tblCellMar>
        <w:tblLook w:val="04A0" w:firstRow="1" w:lastRow="0" w:firstColumn="1" w:lastColumn="0" w:noHBand="0" w:noVBand="1"/>
      </w:tblPr>
      <w:tblGrid>
        <w:gridCol w:w="847"/>
        <w:gridCol w:w="2554"/>
        <w:gridCol w:w="569"/>
        <w:gridCol w:w="708"/>
        <w:gridCol w:w="1134"/>
        <w:gridCol w:w="708"/>
        <w:gridCol w:w="2540"/>
      </w:tblGrid>
      <w:tr w:rsidR="00BD779F" w:rsidRPr="00DC1554" w14:paraId="5CBDF3CA" w14:textId="77777777" w:rsidTr="005D027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3FE203F0" w14:textId="73EA1CDD" w:rsidR="00BD779F" w:rsidRPr="00DC1554" w:rsidRDefault="00BD779F" w:rsidP="00DC1554">
            <w:pPr>
              <w:jc w:val="center"/>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lastRenderedPageBreak/>
              <w:t>PERFORMANS HEDEFİ TABLOSU</w:t>
            </w:r>
          </w:p>
        </w:tc>
      </w:tr>
      <w:tr w:rsidR="00704B6E" w:rsidRPr="00DC1554" w14:paraId="1ABA6BB9"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76" w:type="pct"/>
            <w:gridSpan w:val="2"/>
            <w:vAlign w:val="center"/>
            <w:hideMark/>
          </w:tcPr>
          <w:p w14:paraId="7E3E71E8" w14:textId="77777777" w:rsidR="00704B6E" w:rsidRPr="00DC1554" w:rsidRDefault="00704B6E" w:rsidP="00704B6E">
            <w:pPr>
              <w:rPr>
                <w:rFonts w:ascii="Times New Roman" w:eastAsia="Times New Roman" w:hAnsi="Times New Roman" w:cs="Times New Roman"/>
                <w:sz w:val="18"/>
                <w:szCs w:val="18"/>
                <w:lang w:eastAsia="tr-TR"/>
              </w:rPr>
            </w:pPr>
            <w:r w:rsidRPr="00DC1554">
              <w:rPr>
                <w:rFonts w:ascii="Times New Roman" w:eastAsia="Arial" w:hAnsi="Times New Roman" w:cs="Times New Roman"/>
                <w:sz w:val="18"/>
                <w:szCs w:val="18"/>
              </w:rPr>
              <w:t xml:space="preserve">Stratejik Amaç </w:t>
            </w:r>
          </w:p>
        </w:tc>
        <w:tc>
          <w:tcPr>
            <w:tcW w:w="3124" w:type="pct"/>
            <w:gridSpan w:val="5"/>
            <w:vAlign w:val="center"/>
          </w:tcPr>
          <w:p w14:paraId="3CA4D634" w14:textId="0436E33A" w:rsidR="00704B6E" w:rsidRPr="00DC1554" w:rsidRDefault="00704B6E" w:rsidP="00704B6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İmar ve planlama ile sürdürülebilir kentleşmenin sağlanması</w:t>
            </w:r>
          </w:p>
        </w:tc>
      </w:tr>
      <w:tr w:rsidR="00704B6E" w:rsidRPr="00DC1554" w14:paraId="28D9D9A9" w14:textId="77777777" w:rsidTr="00246BE4">
        <w:trPr>
          <w:trHeight w:val="454"/>
        </w:trPr>
        <w:tc>
          <w:tcPr>
            <w:cnfStyle w:val="001000000000" w:firstRow="0" w:lastRow="0" w:firstColumn="1" w:lastColumn="0" w:oddVBand="0" w:evenVBand="0" w:oddHBand="0" w:evenHBand="0" w:firstRowFirstColumn="0" w:firstRowLastColumn="0" w:lastRowFirstColumn="0" w:lastRowLastColumn="0"/>
            <w:tcW w:w="1876" w:type="pct"/>
            <w:gridSpan w:val="2"/>
            <w:vAlign w:val="center"/>
            <w:hideMark/>
          </w:tcPr>
          <w:p w14:paraId="7CC36215" w14:textId="77777777" w:rsidR="00704B6E" w:rsidRPr="00DC1554" w:rsidRDefault="00704B6E" w:rsidP="00704B6E">
            <w:pPr>
              <w:rPr>
                <w:rFonts w:ascii="Times New Roman" w:eastAsia="Times New Roman" w:hAnsi="Times New Roman" w:cs="Times New Roman"/>
                <w:sz w:val="18"/>
                <w:szCs w:val="18"/>
                <w:lang w:eastAsia="tr-TR"/>
              </w:rPr>
            </w:pPr>
            <w:r w:rsidRPr="00DC1554">
              <w:rPr>
                <w:rFonts w:ascii="Times New Roman" w:eastAsia="Arial" w:hAnsi="Times New Roman" w:cs="Times New Roman"/>
                <w:sz w:val="18"/>
                <w:szCs w:val="18"/>
              </w:rPr>
              <w:t xml:space="preserve">Stratejik Hedef </w:t>
            </w:r>
          </w:p>
        </w:tc>
        <w:tc>
          <w:tcPr>
            <w:tcW w:w="3124" w:type="pct"/>
            <w:gridSpan w:val="5"/>
            <w:vAlign w:val="center"/>
          </w:tcPr>
          <w:p w14:paraId="6E96C393" w14:textId="48B7DCE5" w:rsidR="00704B6E" w:rsidRPr="00DC1554" w:rsidRDefault="00704B6E" w:rsidP="00704B6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Kentsel tasarım altyapı/ üstyapının planlaması</w:t>
            </w:r>
          </w:p>
        </w:tc>
      </w:tr>
      <w:tr w:rsidR="00704B6E" w:rsidRPr="00DC1554" w14:paraId="2AB26923"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76" w:type="pct"/>
            <w:gridSpan w:val="2"/>
            <w:vAlign w:val="center"/>
            <w:hideMark/>
          </w:tcPr>
          <w:p w14:paraId="487FFA97" w14:textId="77777777" w:rsidR="00704B6E" w:rsidRPr="00DC1554" w:rsidRDefault="00704B6E" w:rsidP="00704B6E">
            <w:pPr>
              <w:rPr>
                <w:rFonts w:ascii="Times New Roman" w:eastAsia="Times New Roman" w:hAnsi="Times New Roman" w:cs="Times New Roman"/>
                <w:sz w:val="18"/>
                <w:szCs w:val="18"/>
                <w:lang w:eastAsia="tr-TR"/>
              </w:rPr>
            </w:pPr>
            <w:r w:rsidRPr="00DC1554">
              <w:rPr>
                <w:rFonts w:ascii="Times New Roman" w:eastAsia="Arial" w:hAnsi="Times New Roman" w:cs="Times New Roman"/>
                <w:sz w:val="18"/>
                <w:szCs w:val="18"/>
              </w:rPr>
              <w:t>Performans Hedefi</w:t>
            </w:r>
            <w:r w:rsidRPr="00DC1554">
              <w:rPr>
                <w:rFonts w:ascii="Times New Roman" w:eastAsia="Arial" w:hAnsi="Times New Roman" w:cs="Times New Roman"/>
                <w:color w:val="FF0000"/>
                <w:sz w:val="18"/>
                <w:szCs w:val="18"/>
              </w:rPr>
              <w:t xml:space="preserve"> </w:t>
            </w:r>
          </w:p>
        </w:tc>
        <w:tc>
          <w:tcPr>
            <w:tcW w:w="3124" w:type="pct"/>
            <w:gridSpan w:val="5"/>
            <w:vAlign w:val="center"/>
          </w:tcPr>
          <w:p w14:paraId="70BD56A8" w14:textId="50A21934" w:rsidR="00704B6E" w:rsidRPr="00DC1554" w:rsidRDefault="00704B6E" w:rsidP="00704B6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Kentsel tasarım altyapı/ üstyapının planlaması</w:t>
            </w:r>
          </w:p>
        </w:tc>
      </w:tr>
      <w:tr w:rsidR="00704B6E" w:rsidRPr="00DC1554" w14:paraId="690853A2"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876" w:type="pct"/>
            <w:gridSpan w:val="2"/>
            <w:vAlign w:val="center"/>
            <w:hideMark/>
          </w:tcPr>
          <w:p w14:paraId="1978322B" w14:textId="77777777" w:rsidR="00704B6E" w:rsidRPr="007A643D" w:rsidRDefault="00704B6E" w:rsidP="00704B6E">
            <w:pPr>
              <w:rPr>
                <w:rFonts w:ascii="Times New Roman" w:eastAsia="Times New Roman" w:hAnsi="Times New Roman" w:cs="Times New Roman"/>
                <w:sz w:val="18"/>
                <w:szCs w:val="18"/>
                <w:lang w:eastAsia="tr-TR"/>
              </w:rPr>
            </w:pPr>
            <w:r w:rsidRPr="007A643D">
              <w:rPr>
                <w:rFonts w:ascii="Times New Roman" w:eastAsia="Times New Roman" w:hAnsi="Times New Roman" w:cs="Times New Roman"/>
                <w:sz w:val="18"/>
                <w:szCs w:val="18"/>
                <w:lang w:eastAsia="tr-TR"/>
              </w:rPr>
              <w:t>Performans Göstergeleri</w:t>
            </w:r>
          </w:p>
        </w:tc>
        <w:tc>
          <w:tcPr>
            <w:tcW w:w="314" w:type="pct"/>
            <w:vAlign w:val="center"/>
            <w:hideMark/>
          </w:tcPr>
          <w:p w14:paraId="332955EB" w14:textId="77777777" w:rsidR="00704B6E" w:rsidRPr="007A643D" w:rsidRDefault="00704B6E" w:rsidP="00704B6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Ölçü Birimi</w:t>
            </w:r>
          </w:p>
        </w:tc>
        <w:tc>
          <w:tcPr>
            <w:tcW w:w="391" w:type="pct"/>
            <w:noWrap/>
            <w:vAlign w:val="center"/>
            <w:hideMark/>
          </w:tcPr>
          <w:p w14:paraId="53D1D7FC" w14:textId="77777777" w:rsidR="00704B6E" w:rsidRPr="007A643D" w:rsidRDefault="00704B6E" w:rsidP="00704B6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Hedef</w:t>
            </w:r>
          </w:p>
        </w:tc>
        <w:tc>
          <w:tcPr>
            <w:tcW w:w="626" w:type="pct"/>
            <w:noWrap/>
            <w:vAlign w:val="center"/>
            <w:hideMark/>
          </w:tcPr>
          <w:p w14:paraId="3457C08E" w14:textId="77777777" w:rsidR="00704B6E" w:rsidRPr="007A643D" w:rsidRDefault="00704B6E" w:rsidP="00704B6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Gerçekleşme</w:t>
            </w:r>
          </w:p>
        </w:tc>
        <w:tc>
          <w:tcPr>
            <w:tcW w:w="391" w:type="pct"/>
            <w:noWrap/>
            <w:vAlign w:val="center"/>
            <w:hideMark/>
          </w:tcPr>
          <w:p w14:paraId="1D283742" w14:textId="77777777" w:rsidR="007A643D" w:rsidRPr="007A643D" w:rsidRDefault="007A643D" w:rsidP="007A643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Oran</w:t>
            </w:r>
          </w:p>
          <w:p w14:paraId="2582D18B" w14:textId="2ADCB12D" w:rsidR="00704B6E" w:rsidRPr="007A643D" w:rsidRDefault="007A643D" w:rsidP="007A643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w:t>
            </w:r>
          </w:p>
        </w:tc>
        <w:tc>
          <w:tcPr>
            <w:tcW w:w="1403" w:type="pct"/>
            <w:vAlign w:val="center"/>
          </w:tcPr>
          <w:p w14:paraId="26AD7FB0" w14:textId="77777777" w:rsidR="00704B6E" w:rsidRPr="007A643D" w:rsidRDefault="00704B6E" w:rsidP="00704B6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Açıklama</w:t>
            </w:r>
          </w:p>
        </w:tc>
      </w:tr>
      <w:tr w:rsidR="00704B6E" w:rsidRPr="00DC1554" w14:paraId="10E4C527"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F7D5FBD" w14:textId="35B3E000" w:rsidR="00704B6E" w:rsidRPr="00DC1554" w:rsidRDefault="00704B6E" w:rsidP="00704B6E">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PG2.1.1.1</w:t>
            </w:r>
          </w:p>
        </w:tc>
        <w:tc>
          <w:tcPr>
            <w:tcW w:w="1408" w:type="pct"/>
            <w:noWrap/>
            <w:vAlign w:val="center"/>
          </w:tcPr>
          <w:p w14:paraId="07CED976" w14:textId="50A5289B" w:rsidR="00704B6E" w:rsidRPr="00DC1554" w:rsidRDefault="00704B6E" w:rsidP="00704B6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Planlı Yerleşim Alanlarının Oranı</w:t>
            </w:r>
          </w:p>
        </w:tc>
        <w:tc>
          <w:tcPr>
            <w:tcW w:w="314" w:type="pct"/>
            <w:noWrap/>
            <w:vAlign w:val="center"/>
          </w:tcPr>
          <w:p w14:paraId="25794AD4" w14:textId="6B139C85" w:rsidR="00704B6E" w:rsidRPr="00DC1554" w:rsidRDefault="00704B6E" w:rsidP="00704B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391" w:type="pct"/>
            <w:noWrap/>
            <w:vAlign w:val="center"/>
          </w:tcPr>
          <w:p w14:paraId="39385B04" w14:textId="1769EBD6" w:rsidR="00704B6E" w:rsidRPr="00DC1554" w:rsidRDefault="00704B6E" w:rsidP="00704B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98,00</w:t>
            </w:r>
          </w:p>
        </w:tc>
        <w:tc>
          <w:tcPr>
            <w:tcW w:w="626" w:type="pct"/>
            <w:noWrap/>
            <w:vAlign w:val="center"/>
          </w:tcPr>
          <w:p w14:paraId="4208848A" w14:textId="1A88985E" w:rsidR="00704B6E" w:rsidRPr="00DC1554" w:rsidRDefault="00DC1554" w:rsidP="00704B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98,00</w:t>
            </w:r>
          </w:p>
        </w:tc>
        <w:tc>
          <w:tcPr>
            <w:tcW w:w="391" w:type="pct"/>
            <w:noWrap/>
            <w:vAlign w:val="center"/>
          </w:tcPr>
          <w:p w14:paraId="5BD18509" w14:textId="3D68B77A" w:rsidR="00704B6E" w:rsidRPr="00DC1554" w:rsidRDefault="00DC1554" w:rsidP="00704B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100,00</w:t>
            </w:r>
          </w:p>
        </w:tc>
        <w:tc>
          <w:tcPr>
            <w:tcW w:w="1403" w:type="pct"/>
          </w:tcPr>
          <w:p w14:paraId="0FE9A17C" w14:textId="77777777" w:rsidR="00704B6E" w:rsidRPr="00DC1554" w:rsidRDefault="00704B6E" w:rsidP="00704B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704B6E" w:rsidRPr="00DC1554" w14:paraId="005990B6"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36C1800" w14:textId="6A688ED4" w:rsidR="00704B6E" w:rsidRPr="00DC1554" w:rsidRDefault="00704B6E" w:rsidP="00704B6E">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PG2.1.1.2</w:t>
            </w:r>
          </w:p>
        </w:tc>
        <w:tc>
          <w:tcPr>
            <w:tcW w:w="1408" w:type="pct"/>
            <w:noWrap/>
            <w:vAlign w:val="center"/>
          </w:tcPr>
          <w:p w14:paraId="54E17FA1" w14:textId="483C463D" w:rsidR="00704B6E" w:rsidRPr="00DC1554" w:rsidRDefault="00704B6E" w:rsidP="00704B6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Planlı Konut Yerleşim Alanı Oranı</w:t>
            </w:r>
          </w:p>
        </w:tc>
        <w:tc>
          <w:tcPr>
            <w:tcW w:w="314" w:type="pct"/>
            <w:noWrap/>
            <w:vAlign w:val="center"/>
          </w:tcPr>
          <w:p w14:paraId="69EA3634" w14:textId="4B5F693A" w:rsidR="00704B6E" w:rsidRPr="00DC1554" w:rsidRDefault="00704B6E" w:rsidP="00704B6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391" w:type="pct"/>
            <w:noWrap/>
            <w:vAlign w:val="center"/>
          </w:tcPr>
          <w:p w14:paraId="592E4640" w14:textId="55893573" w:rsidR="00704B6E" w:rsidRPr="00DC1554" w:rsidRDefault="00704B6E" w:rsidP="00704B6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70,00</w:t>
            </w:r>
          </w:p>
        </w:tc>
        <w:tc>
          <w:tcPr>
            <w:tcW w:w="626" w:type="pct"/>
            <w:noWrap/>
            <w:vAlign w:val="center"/>
          </w:tcPr>
          <w:p w14:paraId="5F49EB87" w14:textId="4D8A1A6A" w:rsidR="00704B6E" w:rsidRPr="00DC1554" w:rsidRDefault="00DC1554" w:rsidP="00704B6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60,00</w:t>
            </w:r>
          </w:p>
        </w:tc>
        <w:tc>
          <w:tcPr>
            <w:tcW w:w="391" w:type="pct"/>
            <w:noWrap/>
            <w:vAlign w:val="center"/>
          </w:tcPr>
          <w:p w14:paraId="31DD718F" w14:textId="58D3F3BC" w:rsidR="00704B6E" w:rsidRPr="00DC1554" w:rsidRDefault="00DC1554" w:rsidP="00704B6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85,71</w:t>
            </w:r>
          </w:p>
        </w:tc>
        <w:tc>
          <w:tcPr>
            <w:tcW w:w="1403" w:type="pct"/>
            <w:vAlign w:val="center"/>
          </w:tcPr>
          <w:p w14:paraId="175A5AC9" w14:textId="1DA5E094" w:rsidR="00704B6E"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sz w:val="18"/>
                <w:szCs w:val="18"/>
              </w:rPr>
              <w:t>Bu faaliyetlerimiz ile ilgili sözleşme imzalanmış olup, iş devam etmektedir.</w:t>
            </w:r>
          </w:p>
        </w:tc>
      </w:tr>
      <w:tr w:rsidR="00704B6E" w:rsidRPr="00DC1554" w14:paraId="2398A641"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71158BB" w14:textId="2654B275" w:rsidR="00704B6E" w:rsidRPr="00DC1554" w:rsidRDefault="00704B6E" w:rsidP="00704B6E">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PG2.1.1.3</w:t>
            </w:r>
          </w:p>
        </w:tc>
        <w:tc>
          <w:tcPr>
            <w:tcW w:w="1408" w:type="pct"/>
            <w:noWrap/>
            <w:vAlign w:val="center"/>
          </w:tcPr>
          <w:p w14:paraId="3F85C3C5" w14:textId="1A4F0AEC" w:rsidR="00704B6E" w:rsidRPr="00DC1554" w:rsidRDefault="00704B6E" w:rsidP="00704B6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Plansız Gelişen Kentsel Alanların Oranı</w:t>
            </w:r>
          </w:p>
        </w:tc>
        <w:tc>
          <w:tcPr>
            <w:tcW w:w="314" w:type="pct"/>
            <w:noWrap/>
            <w:vAlign w:val="center"/>
          </w:tcPr>
          <w:p w14:paraId="09B42983" w14:textId="6562C019" w:rsidR="00704B6E" w:rsidRPr="00DC1554" w:rsidRDefault="00704B6E" w:rsidP="00704B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391" w:type="pct"/>
            <w:noWrap/>
            <w:vAlign w:val="center"/>
          </w:tcPr>
          <w:p w14:paraId="5FA93FAF" w14:textId="0BD46C46" w:rsidR="00704B6E" w:rsidRPr="00DC1554" w:rsidRDefault="00704B6E" w:rsidP="00704B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0,00</w:t>
            </w:r>
          </w:p>
        </w:tc>
        <w:tc>
          <w:tcPr>
            <w:tcW w:w="626" w:type="pct"/>
            <w:noWrap/>
            <w:vAlign w:val="center"/>
          </w:tcPr>
          <w:p w14:paraId="7AFD0625" w14:textId="6A7787CD" w:rsidR="00704B6E" w:rsidRPr="00DC1554" w:rsidRDefault="00DC1554" w:rsidP="00704B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0,00</w:t>
            </w:r>
          </w:p>
        </w:tc>
        <w:tc>
          <w:tcPr>
            <w:tcW w:w="391" w:type="pct"/>
            <w:noWrap/>
            <w:vAlign w:val="center"/>
          </w:tcPr>
          <w:p w14:paraId="57E1B705" w14:textId="4DE731F4" w:rsidR="00704B6E" w:rsidRPr="00DC1554" w:rsidRDefault="00DC1554" w:rsidP="00704B6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100,00</w:t>
            </w:r>
          </w:p>
        </w:tc>
        <w:tc>
          <w:tcPr>
            <w:tcW w:w="1403" w:type="pct"/>
            <w:vAlign w:val="center"/>
          </w:tcPr>
          <w:p w14:paraId="09372525" w14:textId="77777777" w:rsidR="00704B6E" w:rsidRPr="00DC1554" w:rsidRDefault="00704B6E"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DC1554" w:rsidRPr="00DC1554" w14:paraId="7C62E34B"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22ECCBA" w14:textId="18705A0C"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PG2.1.1.4</w:t>
            </w:r>
          </w:p>
        </w:tc>
        <w:tc>
          <w:tcPr>
            <w:tcW w:w="1408" w:type="pct"/>
            <w:noWrap/>
            <w:vAlign w:val="center"/>
          </w:tcPr>
          <w:p w14:paraId="4870CF7D" w14:textId="293B4578"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Gecekondu Bölgelerinin Toplam Kentsel Yerleşim Alanına Oranı</w:t>
            </w:r>
          </w:p>
        </w:tc>
        <w:tc>
          <w:tcPr>
            <w:tcW w:w="314" w:type="pct"/>
            <w:noWrap/>
            <w:vAlign w:val="center"/>
          </w:tcPr>
          <w:p w14:paraId="2AD4D909" w14:textId="61E4CE87"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391" w:type="pct"/>
            <w:noWrap/>
            <w:vAlign w:val="center"/>
          </w:tcPr>
          <w:p w14:paraId="4296F3F4" w14:textId="6F4A77B1"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30,00</w:t>
            </w:r>
          </w:p>
        </w:tc>
        <w:tc>
          <w:tcPr>
            <w:tcW w:w="626" w:type="pct"/>
            <w:noWrap/>
            <w:vAlign w:val="center"/>
          </w:tcPr>
          <w:p w14:paraId="3419AEA2" w14:textId="60C3228D"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w:t>
            </w:r>
          </w:p>
        </w:tc>
        <w:tc>
          <w:tcPr>
            <w:tcW w:w="391" w:type="pct"/>
            <w:noWrap/>
            <w:vAlign w:val="center"/>
          </w:tcPr>
          <w:p w14:paraId="584D5245" w14:textId="41509822"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0,00</w:t>
            </w:r>
          </w:p>
        </w:tc>
        <w:tc>
          <w:tcPr>
            <w:tcW w:w="1403" w:type="pct"/>
            <w:vAlign w:val="center"/>
          </w:tcPr>
          <w:p w14:paraId="2959FD9B" w14:textId="266B7FBA"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rPr>
              <w:t>Bu faaliyetlerimiz ile ilgili çalışmalarımız devam etmektedir.</w:t>
            </w:r>
          </w:p>
        </w:tc>
      </w:tr>
      <w:tr w:rsidR="00DC1554" w:rsidRPr="00DC1554" w14:paraId="38635C22"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8B6B917" w14:textId="21D40B41"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PG2.1.1.5</w:t>
            </w:r>
          </w:p>
        </w:tc>
        <w:tc>
          <w:tcPr>
            <w:tcW w:w="1408" w:type="pct"/>
            <w:noWrap/>
            <w:vAlign w:val="center"/>
          </w:tcPr>
          <w:p w14:paraId="14E7A982" w14:textId="5EC079E7"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Kentsel Dönüşüm Strateji Belgesinin Tamamlanma Oranı</w:t>
            </w:r>
          </w:p>
        </w:tc>
        <w:tc>
          <w:tcPr>
            <w:tcW w:w="314" w:type="pct"/>
            <w:noWrap/>
            <w:vAlign w:val="center"/>
          </w:tcPr>
          <w:p w14:paraId="165EA756" w14:textId="19118317"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391" w:type="pct"/>
            <w:noWrap/>
            <w:vAlign w:val="center"/>
          </w:tcPr>
          <w:p w14:paraId="4846502E" w14:textId="16DEBF55"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100,00</w:t>
            </w:r>
          </w:p>
        </w:tc>
        <w:tc>
          <w:tcPr>
            <w:tcW w:w="626" w:type="pct"/>
            <w:noWrap/>
            <w:vAlign w:val="center"/>
          </w:tcPr>
          <w:p w14:paraId="4C7EC88E" w14:textId="5A255D74"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100,00</w:t>
            </w:r>
          </w:p>
        </w:tc>
        <w:tc>
          <w:tcPr>
            <w:tcW w:w="391" w:type="pct"/>
            <w:noWrap/>
            <w:vAlign w:val="center"/>
          </w:tcPr>
          <w:p w14:paraId="36E0D33E" w14:textId="59ADC433"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100,00</w:t>
            </w:r>
          </w:p>
        </w:tc>
        <w:tc>
          <w:tcPr>
            <w:tcW w:w="1403" w:type="pct"/>
            <w:vAlign w:val="center"/>
          </w:tcPr>
          <w:p w14:paraId="6A14BB53" w14:textId="050FC689"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rPr>
              <w:t>2021 Yılı Sonu İtibari İle Bu Faaliyet Tamamlanmıştır.</w:t>
            </w:r>
          </w:p>
        </w:tc>
      </w:tr>
      <w:tr w:rsidR="00DC1554" w:rsidRPr="00DC1554" w14:paraId="5106EB59"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56D25D4A" w14:textId="4FDEB99C"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PG2.1.1.6</w:t>
            </w:r>
          </w:p>
        </w:tc>
        <w:tc>
          <w:tcPr>
            <w:tcW w:w="1408" w:type="pct"/>
            <w:noWrap/>
            <w:vAlign w:val="center"/>
          </w:tcPr>
          <w:p w14:paraId="5F51D106" w14:textId="2E836E9D"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Turizm Yerleşim Alanları Aksı Planlanmasının Tamamlanma Oranı</w:t>
            </w:r>
          </w:p>
        </w:tc>
        <w:tc>
          <w:tcPr>
            <w:tcW w:w="314" w:type="pct"/>
            <w:noWrap/>
            <w:vAlign w:val="center"/>
          </w:tcPr>
          <w:p w14:paraId="60CCB7A8" w14:textId="033747D1"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391" w:type="pct"/>
            <w:noWrap/>
            <w:vAlign w:val="center"/>
          </w:tcPr>
          <w:p w14:paraId="28AE9820" w14:textId="7A5EE76F"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80,00</w:t>
            </w:r>
          </w:p>
        </w:tc>
        <w:tc>
          <w:tcPr>
            <w:tcW w:w="626" w:type="pct"/>
            <w:noWrap/>
            <w:vAlign w:val="center"/>
          </w:tcPr>
          <w:p w14:paraId="4D0ED346" w14:textId="677B3A97"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w:t>
            </w:r>
          </w:p>
        </w:tc>
        <w:tc>
          <w:tcPr>
            <w:tcW w:w="391" w:type="pct"/>
            <w:noWrap/>
            <w:vAlign w:val="center"/>
          </w:tcPr>
          <w:p w14:paraId="4CCC017D" w14:textId="40832352"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0,00</w:t>
            </w:r>
          </w:p>
        </w:tc>
        <w:tc>
          <w:tcPr>
            <w:tcW w:w="1403" w:type="pct"/>
            <w:vAlign w:val="center"/>
          </w:tcPr>
          <w:p w14:paraId="4962092D" w14:textId="5D0C801B"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rPr>
              <w:t>Bu faaliyetlerimiz ile ilgili</w:t>
            </w:r>
            <w:r>
              <w:rPr>
                <w:rFonts w:ascii="Times New Roman" w:eastAsia="Times New Roman" w:hAnsi="Times New Roman" w:cs="Times New Roman"/>
                <w:color w:val="000000"/>
                <w:sz w:val="18"/>
                <w:szCs w:val="18"/>
              </w:rPr>
              <w:t xml:space="preserve"> </w:t>
            </w:r>
            <w:r w:rsidRPr="00DC1554">
              <w:rPr>
                <w:rFonts w:ascii="Times New Roman" w:eastAsia="Times New Roman" w:hAnsi="Times New Roman" w:cs="Times New Roman"/>
                <w:color w:val="000000"/>
                <w:sz w:val="18"/>
                <w:szCs w:val="18"/>
              </w:rPr>
              <w:t>kurum görüşleri devam etmekte olup, bir sonraki yıl yapılması planlanmaktadır.</w:t>
            </w:r>
          </w:p>
        </w:tc>
      </w:tr>
    </w:tbl>
    <w:p w14:paraId="7A883180" w14:textId="75AA14BB" w:rsidR="00246BE4" w:rsidRDefault="00246BE4">
      <w:pPr>
        <w:rPr>
          <w:b/>
          <w:sz w:val="14"/>
          <w:szCs w:val="24"/>
        </w:rPr>
      </w:pPr>
    </w:p>
    <w:p w14:paraId="18EA53A8" w14:textId="77777777" w:rsidR="00246BE4" w:rsidRDefault="00246BE4">
      <w:pPr>
        <w:rPr>
          <w:b/>
          <w:sz w:val="14"/>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6"/>
        <w:gridCol w:w="2270"/>
        <w:gridCol w:w="850"/>
        <w:gridCol w:w="1133"/>
        <w:gridCol w:w="1133"/>
        <w:gridCol w:w="1000"/>
        <w:gridCol w:w="1828"/>
      </w:tblGrid>
      <w:tr w:rsidR="00F252DB" w:rsidRPr="00DC1554" w14:paraId="35920644" w14:textId="77777777" w:rsidTr="00DC155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768A6001" w14:textId="49C476D1" w:rsidR="00F252DB" w:rsidRPr="00DC1554" w:rsidRDefault="00F252DB" w:rsidP="00DC1554">
            <w:pPr>
              <w:jc w:val="center"/>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PERFORMANS HEDEFİ TABLOSU</w:t>
            </w:r>
          </w:p>
        </w:tc>
      </w:tr>
      <w:tr w:rsidR="00DC1554" w:rsidRPr="00DC1554" w14:paraId="0DC0CD84" w14:textId="77777777" w:rsidTr="007A643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20" w:type="pct"/>
            <w:gridSpan w:val="2"/>
            <w:vAlign w:val="center"/>
            <w:hideMark/>
          </w:tcPr>
          <w:p w14:paraId="3E073AF1" w14:textId="77777777" w:rsidR="00DC1554" w:rsidRPr="00DC1554" w:rsidRDefault="00DC1554" w:rsidP="00DC1554">
            <w:pPr>
              <w:rPr>
                <w:rFonts w:ascii="Times New Roman" w:eastAsia="Times New Roman" w:hAnsi="Times New Roman" w:cs="Times New Roman"/>
                <w:sz w:val="18"/>
                <w:szCs w:val="18"/>
                <w:lang w:eastAsia="tr-TR"/>
              </w:rPr>
            </w:pPr>
            <w:r w:rsidRPr="00DC1554">
              <w:rPr>
                <w:rFonts w:ascii="Times New Roman" w:eastAsia="Arial" w:hAnsi="Times New Roman" w:cs="Times New Roman"/>
                <w:sz w:val="18"/>
                <w:szCs w:val="18"/>
              </w:rPr>
              <w:t xml:space="preserve">Stratejik Amaç </w:t>
            </w:r>
          </w:p>
        </w:tc>
        <w:tc>
          <w:tcPr>
            <w:tcW w:w="3280" w:type="pct"/>
            <w:gridSpan w:val="5"/>
            <w:vAlign w:val="center"/>
          </w:tcPr>
          <w:p w14:paraId="366CFA08" w14:textId="7892FA8F"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İmar ve planlama ile sürdürülebilir kentleşmenin sağlanması</w:t>
            </w:r>
          </w:p>
        </w:tc>
      </w:tr>
      <w:tr w:rsidR="00DC1554" w:rsidRPr="00DC1554" w14:paraId="5DD3BEB1" w14:textId="77777777" w:rsidTr="007A643D">
        <w:trPr>
          <w:trHeight w:val="454"/>
        </w:trPr>
        <w:tc>
          <w:tcPr>
            <w:cnfStyle w:val="001000000000" w:firstRow="0" w:lastRow="0" w:firstColumn="1" w:lastColumn="0" w:oddVBand="0" w:evenVBand="0" w:oddHBand="0" w:evenHBand="0" w:firstRowFirstColumn="0" w:firstRowLastColumn="0" w:lastRowFirstColumn="0" w:lastRowLastColumn="0"/>
            <w:tcW w:w="1720" w:type="pct"/>
            <w:gridSpan w:val="2"/>
            <w:vAlign w:val="center"/>
            <w:hideMark/>
          </w:tcPr>
          <w:p w14:paraId="3898F4CE" w14:textId="77777777" w:rsidR="00DC1554" w:rsidRPr="00DC1554" w:rsidRDefault="00DC1554" w:rsidP="00DC1554">
            <w:pPr>
              <w:rPr>
                <w:rFonts w:ascii="Times New Roman" w:eastAsia="Times New Roman" w:hAnsi="Times New Roman" w:cs="Times New Roman"/>
                <w:sz w:val="18"/>
                <w:szCs w:val="18"/>
                <w:lang w:eastAsia="tr-TR"/>
              </w:rPr>
            </w:pPr>
            <w:r w:rsidRPr="00DC1554">
              <w:rPr>
                <w:rFonts w:ascii="Times New Roman" w:eastAsia="Arial" w:hAnsi="Times New Roman" w:cs="Times New Roman"/>
                <w:sz w:val="18"/>
                <w:szCs w:val="18"/>
              </w:rPr>
              <w:t xml:space="preserve">Stratejik Hedef </w:t>
            </w:r>
          </w:p>
        </w:tc>
        <w:tc>
          <w:tcPr>
            <w:tcW w:w="3280" w:type="pct"/>
            <w:gridSpan w:val="5"/>
            <w:vAlign w:val="center"/>
          </w:tcPr>
          <w:p w14:paraId="5EF450FC" w14:textId="39A3380F"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Akıllı kent çalışmalarının desteklenmesi</w:t>
            </w:r>
          </w:p>
        </w:tc>
      </w:tr>
      <w:tr w:rsidR="00DC1554" w:rsidRPr="00DC1554" w14:paraId="113A5560" w14:textId="77777777" w:rsidTr="007A643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20" w:type="pct"/>
            <w:gridSpan w:val="2"/>
            <w:vAlign w:val="center"/>
            <w:hideMark/>
          </w:tcPr>
          <w:p w14:paraId="1F4782C4" w14:textId="77777777" w:rsidR="00DC1554" w:rsidRPr="00DC1554" w:rsidRDefault="00DC1554" w:rsidP="00DC1554">
            <w:pPr>
              <w:rPr>
                <w:rFonts w:ascii="Times New Roman" w:eastAsia="Times New Roman" w:hAnsi="Times New Roman" w:cs="Times New Roman"/>
                <w:sz w:val="18"/>
                <w:szCs w:val="18"/>
                <w:lang w:eastAsia="tr-TR"/>
              </w:rPr>
            </w:pPr>
            <w:r w:rsidRPr="00DC1554">
              <w:rPr>
                <w:rFonts w:ascii="Times New Roman" w:eastAsia="Arial" w:hAnsi="Times New Roman" w:cs="Times New Roman"/>
                <w:sz w:val="18"/>
                <w:szCs w:val="18"/>
              </w:rPr>
              <w:t>Performans Hedefi</w:t>
            </w:r>
            <w:r w:rsidRPr="00DC1554">
              <w:rPr>
                <w:rFonts w:ascii="Times New Roman" w:eastAsia="Arial" w:hAnsi="Times New Roman" w:cs="Times New Roman"/>
                <w:color w:val="FF0000"/>
                <w:sz w:val="18"/>
                <w:szCs w:val="18"/>
              </w:rPr>
              <w:t xml:space="preserve"> </w:t>
            </w:r>
          </w:p>
        </w:tc>
        <w:tc>
          <w:tcPr>
            <w:tcW w:w="3280" w:type="pct"/>
            <w:gridSpan w:val="5"/>
            <w:vAlign w:val="center"/>
          </w:tcPr>
          <w:p w14:paraId="1570535A" w14:textId="45AA77E2"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Akıllı kent çalışmalarının desteklenmesi</w:t>
            </w:r>
          </w:p>
        </w:tc>
      </w:tr>
      <w:tr w:rsidR="007A643D" w:rsidRPr="00DC1554" w14:paraId="5D27B1DC" w14:textId="77777777" w:rsidTr="007A643D">
        <w:trPr>
          <w:trHeight w:val="510"/>
        </w:trPr>
        <w:tc>
          <w:tcPr>
            <w:cnfStyle w:val="001000000000" w:firstRow="0" w:lastRow="0" w:firstColumn="1" w:lastColumn="0" w:oddVBand="0" w:evenVBand="0" w:oddHBand="0" w:evenHBand="0" w:firstRowFirstColumn="0" w:firstRowLastColumn="0" w:lastRowFirstColumn="0" w:lastRowLastColumn="0"/>
            <w:tcW w:w="1720" w:type="pct"/>
            <w:gridSpan w:val="2"/>
            <w:vAlign w:val="center"/>
            <w:hideMark/>
          </w:tcPr>
          <w:p w14:paraId="05EA07C4" w14:textId="77777777" w:rsidR="00DC1554" w:rsidRPr="007A643D" w:rsidRDefault="00DC1554" w:rsidP="00DC1554">
            <w:pPr>
              <w:rPr>
                <w:rFonts w:ascii="Times New Roman" w:eastAsia="Times New Roman" w:hAnsi="Times New Roman" w:cs="Times New Roman"/>
                <w:sz w:val="18"/>
                <w:szCs w:val="18"/>
                <w:lang w:eastAsia="tr-TR"/>
              </w:rPr>
            </w:pPr>
            <w:r w:rsidRPr="007A643D">
              <w:rPr>
                <w:rFonts w:ascii="Times New Roman" w:eastAsia="Times New Roman" w:hAnsi="Times New Roman" w:cs="Times New Roman"/>
                <w:sz w:val="18"/>
                <w:szCs w:val="18"/>
                <w:lang w:eastAsia="tr-TR"/>
              </w:rPr>
              <w:t>Performans Göstergeleri</w:t>
            </w:r>
          </w:p>
        </w:tc>
        <w:tc>
          <w:tcPr>
            <w:tcW w:w="469" w:type="pct"/>
            <w:vAlign w:val="center"/>
            <w:hideMark/>
          </w:tcPr>
          <w:p w14:paraId="7E388D0B" w14:textId="77777777" w:rsidR="00DC1554" w:rsidRPr="007A643D"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Ölçü Birimi</w:t>
            </w:r>
          </w:p>
        </w:tc>
        <w:tc>
          <w:tcPr>
            <w:tcW w:w="625" w:type="pct"/>
            <w:noWrap/>
            <w:vAlign w:val="center"/>
            <w:hideMark/>
          </w:tcPr>
          <w:p w14:paraId="5A87CA98" w14:textId="77777777" w:rsidR="00DC1554" w:rsidRPr="007A643D"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Hedef</w:t>
            </w:r>
          </w:p>
        </w:tc>
        <w:tc>
          <w:tcPr>
            <w:tcW w:w="625" w:type="pct"/>
            <w:noWrap/>
            <w:vAlign w:val="center"/>
            <w:hideMark/>
          </w:tcPr>
          <w:p w14:paraId="2673FCC4" w14:textId="77777777" w:rsidR="00DC1554" w:rsidRPr="007A643D"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Gerçekleşme</w:t>
            </w:r>
          </w:p>
        </w:tc>
        <w:tc>
          <w:tcPr>
            <w:tcW w:w="552" w:type="pct"/>
            <w:noWrap/>
            <w:vAlign w:val="center"/>
            <w:hideMark/>
          </w:tcPr>
          <w:p w14:paraId="5CF0534D" w14:textId="77777777" w:rsidR="007A643D" w:rsidRPr="007A643D" w:rsidRDefault="007A643D" w:rsidP="007A643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Oran</w:t>
            </w:r>
          </w:p>
          <w:p w14:paraId="4AB4B2FC" w14:textId="0AB89BD3" w:rsidR="00DC1554" w:rsidRPr="007A643D" w:rsidRDefault="007A643D" w:rsidP="007A643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w:t>
            </w:r>
          </w:p>
        </w:tc>
        <w:tc>
          <w:tcPr>
            <w:tcW w:w="1009" w:type="pct"/>
            <w:vAlign w:val="center"/>
          </w:tcPr>
          <w:p w14:paraId="114347D7" w14:textId="77777777" w:rsidR="00DC1554" w:rsidRPr="007A643D"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Açıklama</w:t>
            </w:r>
          </w:p>
        </w:tc>
      </w:tr>
      <w:tr w:rsidR="007A643D" w:rsidRPr="00DC1554" w14:paraId="0C02C2DF" w14:textId="77777777" w:rsidTr="007A643D">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56DF2BF2" w14:textId="09A0BDB8"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PG2.3.1.1</w:t>
            </w:r>
          </w:p>
        </w:tc>
        <w:tc>
          <w:tcPr>
            <w:tcW w:w="1253" w:type="pct"/>
            <w:noWrap/>
            <w:vAlign w:val="center"/>
          </w:tcPr>
          <w:p w14:paraId="4AA5D9C0" w14:textId="769AF41D"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CBS Portalı Planlama Projesi (Land Use) Kapsamında Entegrasyonların Tamamlanma Oranı</w:t>
            </w:r>
          </w:p>
        </w:tc>
        <w:tc>
          <w:tcPr>
            <w:tcW w:w="469" w:type="pct"/>
            <w:noWrap/>
            <w:vAlign w:val="center"/>
          </w:tcPr>
          <w:p w14:paraId="579F77BC" w14:textId="3193E62F"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625" w:type="pct"/>
            <w:noWrap/>
            <w:vAlign w:val="center"/>
          </w:tcPr>
          <w:p w14:paraId="1BC15119" w14:textId="4444CBF7"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40,00</w:t>
            </w:r>
          </w:p>
        </w:tc>
        <w:tc>
          <w:tcPr>
            <w:tcW w:w="625" w:type="pct"/>
            <w:noWrap/>
            <w:vAlign w:val="center"/>
          </w:tcPr>
          <w:p w14:paraId="6250F1D7" w14:textId="1CC78BC7"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40,00</w:t>
            </w:r>
          </w:p>
        </w:tc>
        <w:tc>
          <w:tcPr>
            <w:tcW w:w="552" w:type="pct"/>
            <w:noWrap/>
            <w:vAlign w:val="center"/>
          </w:tcPr>
          <w:p w14:paraId="565AA311" w14:textId="283C82E7"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100,00</w:t>
            </w:r>
          </w:p>
        </w:tc>
        <w:tc>
          <w:tcPr>
            <w:tcW w:w="1009" w:type="pct"/>
          </w:tcPr>
          <w:p w14:paraId="6E2E9478" w14:textId="77777777"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7A643D" w:rsidRPr="00DC1554" w14:paraId="16665183" w14:textId="77777777" w:rsidTr="007A643D">
        <w:trPr>
          <w:trHeight w:val="907"/>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60FAA17A" w14:textId="11F27769"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PG2.3.1.2</w:t>
            </w:r>
          </w:p>
        </w:tc>
        <w:tc>
          <w:tcPr>
            <w:tcW w:w="1253" w:type="pct"/>
            <w:noWrap/>
            <w:vAlign w:val="center"/>
          </w:tcPr>
          <w:p w14:paraId="0A11B591" w14:textId="1DDBC4EC"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CBS Portalı Jeoloji Projesi Kapsamında Entegrasyonların Tamamlanma Oranı</w:t>
            </w:r>
          </w:p>
        </w:tc>
        <w:tc>
          <w:tcPr>
            <w:tcW w:w="469" w:type="pct"/>
            <w:noWrap/>
            <w:vAlign w:val="center"/>
          </w:tcPr>
          <w:p w14:paraId="646F32E5" w14:textId="131E5A0B"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625" w:type="pct"/>
            <w:noWrap/>
            <w:vAlign w:val="center"/>
          </w:tcPr>
          <w:p w14:paraId="19007660" w14:textId="1E519D52"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11,10</w:t>
            </w:r>
          </w:p>
        </w:tc>
        <w:tc>
          <w:tcPr>
            <w:tcW w:w="625" w:type="pct"/>
            <w:noWrap/>
            <w:vAlign w:val="center"/>
          </w:tcPr>
          <w:p w14:paraId="41CA0C07" w14:textId="2E28A4EF"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11,10</w:t>
            </w:r>
          </w:p>
        </w:tc>
        <w:tc>
          <w:tcPr>
            <w:tcW w:w="552" w:type="pct"/>
            <w:noWrap/>
            <w:vAlign w:val="center"/>
          </w:tcPr>
          <w:p w14:paraId="7F3C497F" w14:textId="11AD6D00"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100,00</w:t>
            </w:r>
          </w:p>
        </w:tc>
        <w:tc>
          <w:tcPr>
            <w:tcW w:w="1009" w:type="pct"/>
          </w:tcPr>
          <w:p w14:paraId="46DC8EFD" w14:textId="77777777"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7A643D" w:rsidRPr="00DC1554" w14:paraId="245EBB52" w14:textId="77777777" w:rsidTr="00771B1F">
        <w:trPr>
          <w:cnfStyle w:val="000000100000" w:firstRow="0" w:lastRow="0" w:firstColumn="0" w:lastColumn="0" w:oddVBand="0" w:evenVBand="0" w:oddHBand="1" w:evenHBand="0" w:firstRowFirstColumn="0" w:firstRowLastColumn="0" w:lastRowFirstColumn="0" w:lastRowLastColumn="0"/>
          <w:trHeight w:val="117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6E51BAA5" w14:textId="0E711657"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PG2.3.1.3</w:t>
            </w:r>
          </w:p>
        </w:tc>
        <w:tc>
          <w:tcPr>
            <w:tcW w:w="1253" w:type="pct"/>
            <w:noWrap/>
            <w:vAlign w:val="center"/>
          </w:tcPr>
          <w:p w14:paraId="507244A6" w14:textId="2372BFE1"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Gayri Sıhhi Müessese (GSM) Ruhsat Süreçleri ve Denetim Veri Entegrasyon ve Uygulamaları Tamamlanma Oranı</w:t>
            </w:r>
          </w:p>
        </w:tc>
        <w:tc>
          <w:tcPr>
            <w:tcW w:w="469" w:type="pct"/>
            <w:noWrap/>
            <w:vAlign w:val="center"/>
          </w:tcPr>
          <w:p w14:paraId="4AC0861F" w14:textId="0437DE07"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625" w:type="pct"/>
            <w:noWrap/>
            <w:vAlign w:val="center"/>
          </w:tcPr>
          <w:p w14:paraId="56E629BA" w14:textId="3C0D1D6B"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50,00</w:t>
            </w:r>
          </w:p>
        </w:tc>
        <w:tc>
          <w:tcPr>
            <w:tcW w:w="625" w:type="pct"/>
            <w:noWrap/>
            <w:vAlign w:val="center"/>
          </w:tcPr>
          <w:p w14:paraId="56DBB5F0" w14:textId="3DB172A1"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w:t>
            </w:r>
          </w:p>
        </w:tc>
        <w:tc>
          <w:tcPr>
            <w:tcW w:w="552" w:type="pct"/>
            <w:noWrap/>
            <w:vAlign w:val="center"/>
          </w:tcPr>
          <w:p w14:paraId="45DF8B35" w14:textId="38963692"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0,00</w:t>
            </w:r>
          </w:p>
        </w:tc>
        <w:tc>
          <w:tcPr>
            <w:tcW w:w="1009" w:type="pct"/>
            <w:vAlign w:val="center"/>
          </w:tcPr>
          <w:p w14:paraId="2BEC53FC" w14:textId="3739C9D3"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rPr>
              <w:t>Bu faaliyetlerimiz ile ilgili çalışmalarımız devam etmektedir</w:t>
            </w:r>
          </w:p>
        </w:tc>
      </w:tr>
      <w:tr w:rsidR="007A643D" w:rsidRPr="00DC1554" w14:paraId="02DA313A" w14:textId="77777777" w:rsidTr="007A643D">
        <w:trPr>
          <w:trHeight w:val="907"/>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61450B49" w14:textId="6E4D6A5D"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PG2.3.1.4</w:t>
            </w:r>
          </w:p>
        </w:tc>
        <w:tc>
          <w:tcPr>
            <w:tcW w:w="1253" w:type="pct"/>
            <w:noWrap/>
            <w:vAlign w:val="center"/>
          </w:tcPr>
          <w:p w14:paraId="30CEC8D6" w14:textId="2AF657FD"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CBS Portalı Korunan ve Risk Alanları Projesi Kapsamında Entegrasyonların Tamamlanma Oranı</w:t>
            </w:r>
          </w:p>
        </w:tc>
        <w:tc>
          <w:tcPr>
            <w:tcW w:w="469" w:type="pct"/>
            <w:noWrap/>
            <w:vAlign w:val="center"/>
          </w:tcPr>
          <w:p w14:paraId="07FB8101" w14:textId="479A5575"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625" w:type="pct"/>
            <w:noWrap/>
            <w:vAlign w:val="center"/>
          </w:tcPr>
          <w:p w14:paraId="5690ACDF" w14:textId="5E2E6869"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25,00</w:t>
            </w:r>
          </w:p>
        </w:tc>
        <w:tc>
          <w:tcPr>
            <w:tcW w:w="625" w:type="pct"/>
            <w:noWrap/>
            <w:vAlign w:val="center"/>
          </w:tcPr>
          <w:p w14:paraId="0744D8FB" w14:textId="4D219C09"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25,00</w:t>
            </w:r>
          </w:p>
        </w:tc>
        <w:tc>
          <w:tcPr>
            <w:tcW w:w="552" w:type="pct"/>
            <w:noWrap/>
            <w:vAlign w:val="center"/>
          </w:tcPr>
          <w:p w14:paraId="7744D339" w14:textId="09DACB2B"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100,00</w:t>
            </w:r>
          </w:p>
        </w:tc>
        <w:tc>
          <w:tcPr>
            <w:tcW w:w="1009" w:type="pct"/>
          </w:tcPr>
          <w:p w14:paraId="26681AD5" w14:textId="77777777"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4059C423"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990"/>
        <w:gridCol w:w="2129"/>
        <w:gridCol w:w="846"/>
        <w:gridCol w:w="1134"/>
        <w:gridCol w:w="1134"/>
        <w:gridCol w:w="857"/>
        <w:gridCol w:w="1970"/>
      </w:tblGrid>
      <w:tr w:rsidR="00F252DB" w:rsidRPr="00DC1554" w14:paraId="0B8A95D7" w14:textId="77777777" w:rsidTr="00DC155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23E10BB3" w14:textId="19162E80" w:rsidR="00F252DB" w:rsidRPr="00DC1554" w:rsidRDefault="00F252DB" w:rsidP="00DC1554">
            <w:pPr>
              <w:jc w:val="center"/>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lastRenderedPageBreak/>
              <w:t>PERFORMANS HEDEFİ TABLOSU</w:t>
            </w:r>
          </w:p>
        </w:tc>
      </w:tr>
      <w:tr w:rsidR="00DC1554" w:rsidRPr="00DC1554" w14:paraId="2C7DEB53"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21" w:type="pct"/>
            <w:gridSpan w:val="2"/>
            <w:vAlign w:val="center"/>
            <w:hideMark/>
          </w:tcPr>
          <w:p w14:paraId="5EA31B57" w14:textId="77777777" w:rsidR="00DC1554" w:rsidRPr="00DC1554" w:rsidRDefault="00DC1554" w:rsidP="00DC1554">
            <w:pPr>
              <w:rPr>
                <w:rFonts w:ascii="Times New Roman" w:eastAsia="Times New Roman" w:hAnsi="Times New Roman" w:cs="Times New Roman"/>
                <w:sz w:val="18"/>
                <w:szCs w:val="18"/>
                <w:lang w:eastAsia="tr-TR"/>
              </w:rPr>
            </w:pPr>
            <w:r w:rsidRPr="00DC1554">
              <w:rPr>
                <w:rFonts w:ascii="Times New Roman" w:eastAsia="Arial" w:hAnsi="Times New Roman" w:cs="Times New Roman"/>
                <w:sz w:val="18"/>
                <w:szCs w:val="18"/>
              </w:rPr>
              <w:t xml:space="preserve">Stratejik Amaç </w:t>
            </w:r>
          </w:p>
        </w:tc>
        <w:tc>
          <w:tcPr>
            <w:tcW w:w="3279" w:type="pct"/>
            <w:gridSpan w:val="5"/>
            <w:vAlign w:val="center"/>
          </w:tcPr>
          <w:p w14:paraId="325CC853" w14:textId="79ABFCE1"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Canlılara ve çevreye duyarlı yaklaşımla tüm yaşam alanlarının korunması ve geliştirilmesi</w:t>
            </w:r>
          </w:p>
        </w:tc>
      </w:tr>
      <w:tr w:rsidR="00DC1554" w:rsidRPr="00DC1554" w14:paraId="50838384" w14:textId="77777777" w:rsidTr="00246BE4">
        <w:trPr>
          <w:trHeight w:val="454"/>
        </w:trPr>
        <w:tc>
          <w:tcPr>
            <w:cnfStyle w:val="001000000000" w:firstRow="0" w:lastRow="0" w:firstColumn="1" w:lastColumn="0" w:oddVBand="0" w:evenVBand="0" w:oddHBand="0" w:evenHBand="0" w:firstRowFirstColumn="0" w:firstRowLastColumn="0" w:lastRowFirstColumn="0" w:lastRowLastColumn="0"/>
            <w:tcW w:w="1721" w:type="pct"/>
            <w:gridSpan w:val="2"/>
            <w:vAlign w:val="center"/>
            <w:hideMark/>
          </w:tcPr>
          <w:p w14:paraId="75B99A74" w14:textId="77777777" w:rsidR="00DC1554" w:rsidRPr="00DC1554" w:rsidRDefault="00DC1554" w:rsidP="00DC1554">
            <w:pPr>
              <w:rPr>
                <w:rFonts w:ascii="Times New Roman" w:eastAsia="Times New Roman" w:hAnsi="Times New Roman" w:cs="Times New Roman"/>
                <w:sz w:val="18"/>
                <w:szCs w:val="18"/>
                <w:lang w:eastAsia="tr-TR"/>
              </w:rPr>
            </w:pPr>
            <w:r w:rsidRPr="00DC1554">
              <w:rPr>
                <w:rFonts w:ascii="Times New Roman" w:eastAsia="Arial" w:hAnsi="Times New Roman" w:cs="Times New Roman"/>
                <w:sz w:val="18"/>
                <w:szCs w:val="18"/>
              </w:rPr>
              <w:t xml:space="preserve">Stratejik Hedef </w:t>
            </w:r>
          </w:p>
        </w:tc>
        <w:tc>
          <w:tcPr>
            <w:tcW w:w="3279" w:type="pct"/>
            <w:gridSpan w:val="5"/>
            <w:vAlign w:val="center"/>
          </w:tcPr>
          <w:p w14:paraId="6C674308" w14:textId="56114583"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Sıfır Atık anlayışla uygun etkin atık yönetiminin geliştirilmesi</w:t>
            </w:r>
          </w:p>
        </w:tc>
      </w:tr>
      <w:tr w:rsidR="00DC1554" w:rsidRPr="00DC1554" w14:paraId="1DC3A632"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21" w:type="pct"/>
            <w:gridSpan w:val="2"/>
            <w:vAlign w:val="center"/>
            <w:hideMark/>
          </w:tcPr>
          <w:p w14:paraId="6059314C" w14:textId="77777777" w:rsidR="00DC1554" w:rsidRPr="00DC1554" w:rsidRDefault="00DC1554" w:rsidP="00DC1554">
            <w:pPr>
              <w:rPr>
                <w:rFonts w:ascii="Times New Roman" w:eastAsia="Times New Roman" w:hAnsi="Times New Roman" w:cs="Times New Roman"/>
                <w:sz w:val="18"/>
                <w:szCs w:val="18"/>
                <w:lang w:eastAsia="tr-TR"/>
              </w:rPr>
            </w:pPr>
            <w:r w:rsidRPr="00DC1554">
              <w:rPr>
                <w:rFonts w:ascii="Times New Roman" w:eastAsia="Arial" w:hAnsi="Times New Roman" w:cs="Times New Roman"/>
                <w:sz w:val="18"/>
                <w:szCs w:val="18"/>
              </w:rPr>
              <w:t>Performans Hedefi</w:t>
            </w:r>
            <w:r w:rsidRPr="00DC1554">
              <w:rPr>
                <w:rFonts w:ascii="Times New Roman" w:eastAsia="Arial" w:hAnsi="Times New Roman" w:cs="Times New Roman"/>
                <w:color w:val="FF0000"/>
                <w:sz w:val="18"/>
                <w:szCs w:val="18"/>
              </w:rPr>
              <w:t xml:space="preserve"> </w:t>
            </w:r>
          </w:p>
        </w:tc>
        <w:tc>
          <w:tcPr>
            <w:tcW w:w="3279" w:type="pct"/>
            <w:gridSpan w:val="5"/>
            <w:vAlign w:val="center"/>
          </w:tcPr>
          <w:p w14:paraId="58C52259" w14:textId="6FA4A381"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C1554">
              <w:rPr>
                <w:rFonts w:ascii="Times New Roman" w:eastAsia="Times New Roman" w:hAnsi="Times New Roman" w:cs="Times New Roman"/>
                <w:sz w:val="18"/>
                <w:szCs w:val="18"/>
                <w:lang w:eastAsia="tr-TR"/>
              </w:rPr>
              <w:t>Sıfır Atık anlayışla uygun etkin atık yönetiminin geliştirilmesi</w:t>
            </w:r>
          </w:p>
        </w:tc>
      </w:tr>
      <w:tr w:rsidR="007A643D" w:rsidRPr="00DC1554" w14:paraId="50B26368"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721" w:type="pct"/>
            <w:gridSpan w:val="2"/>
            <w:vAlign w:val="center"/>
            <w:hideMark/>
          </w:tcPr>
          <w:p w14:paraId="75CB9B49" w14:textId="77777777" w:rsidR="00DC1554" w:rsidRPr="007A643D" w:rsidRDefault="00DC1554" w:rsidP="00DC1554">
            <w:pPr>
              <w:rPr>
                <w:rFonts w:ascii="Times New Roman" w:eastAsia="Times New Roman" w:hAnsi="Times New Roman" w:cs="Times New Roman"/>
                <w:sz w:val="18"/>
                <w:szCs w:val="18"/>
                <w:lang w:eastAsia="tr-TR"/>
              </w:rPr>
            </w:pPr>
            <w:r w:rsidRPr="007A643D">
              <w:rPr>
                <w:rFonts w:ascii="Times New Roman" w:eastAsia="Times New Roman" w:hAnsi="Times New Roman" w:cs="Times New Roman"/>
                <w:sz w:val="18"/>
                <w:szCs w:val="18"/>
                <w:lang w:eastAsia="tr-TR"/>
              </w:rPr>
              <w:t>Performans Göstergeleri</w:t>
            </w:r>
          </w:p>
        </w:tc>
        <w:tc>
          <w:tcPr>
            <w:tcW w:w="467" w:type="pct"/>
            <w:vAlign w:val="center"/>
            <w:hideMark/>
          </w:tcPr>
          <w:p w14:paraId="1F113888" w14:textId="77777777" w:rsidR="00DC1554" w:rsidRPr="007A643D"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Ölçü Birimi</w:t>
            </w:r>
          </w:p>
        </w:tc>
        <w:tc>
          <w:tcPr>
            <w:tcW w:w="626" w:type="pct"/>
            <w:noWrap/>
            <w:vAlign w:val="center"/>
            <w:hideMark/>
          </w:tcPr>
          <w:p w14:paraId="72B27A5E" w14:textId="77777777" w:rsidR="00DC1554" w:rsidRPr="007A643D"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Hedef</w:t>
            </w:r>
          </w:p>
        </w:tc>
        <w:tc>
          <w:tcPr>
            <w:tcW w:w="626" w:type="pct"/>
            <w:noWrap/>
            <w:vAlign w:val="center"/>
            <w:hideMark/>
          </w:tcPr>
          <w:p w14:paraId="440D547F" w14:textId="77777777" w:rsidR="00DC1554" w:rsidRPr="007A643D"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Gerçekleşme</w:t>
            </w:r>
          </w:p>
        </w:tc>
        <w:tc>
          <w:tcPr>
            <w:tcW w:w="473" w:type="pct"/>
            <w:noWrap/>
            <w:vAlign w:val="center"/>
            <w:hideMark/>
          </w:tcPr>
          <w:p w14:paraId="69545B90" w14:textId="77777777" w:rsidR="00DC1554" w:rsidRPr="007A643D"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Oran</w:t>
            </w:r>
          </w:p>
          <w:p w14:paraId="4E6F58CA" w14:textId="16331736" w:rsidR="002F1140" w:rsidRPr="007A643D" w:rsidRDefault="002F1140"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w:t>
            </w:r>
          </w:p>
        </w:tc>
        <w:tc>
          <w:tcPr>
            <w:tcW w:w="1088" w:type="pct"/>
            <w:vAlign w:val="center"/>
          </w:tcPr>
          <w:p w14:paraId="20AE1041" w14:textId="77777777" w:rsidR="00DC1554" w:rsidRPr="007A643D"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A643D">
              <w:rPr>
                <w:rFonts w:ascii="Times New Roman" w:eastAsia="Times New Roman" w:hAnsi="Times New Roman" w:cs="Times New Roman"/>
                <w:b/>
                <w:bCs/>
                <w:sz w:val="18"/>
                <w:szCs w:val="18"/>
                <w:lang w:eastAsia="tr-TR"/>
              </w:rPr>
              <w:t>Açıklama</w:t>
            </w:r>
          </w:p>
        </w:tc>
      </w:tr>
      <w:tr w:rsidR="007A643D" w:rsidRPr="00DC1554" w14:paraId="15433B4C" w14:textId="77777777" w:rsidTr="007A643D">
        <w:trPr>
          <w:cnfStyle w:val="000000100000" w:firstRow="0" w:lastRow="0" w:firstColumn="0" w:lastColumn="0" w:oddVBand="0" w:evenVBand="0" w:oddHBand="1" w:evenHBand="0" w:firstRowFirstColumn="0" w:firstRowLastColumn="0" w:lastRowFirstColumn="0" w:lastRowLastColumn="0"/>
          <w:trHeight w:val="1353"/>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669C65CB" w14:textId="27491900"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PG3.1.1.1</w:t>
            </w:r>
          </w:p>
        </w:tc>
        <w:tc>
          <w:tcPr>
            <w:tcW w:w="1174" w:type="pct"/>
            <w:noWrap/>
            <w:vAlign w:val="center"/>
          </w:tcPr>
          <w:p w14:paraId="18FA14DC" w14:textId="3A50E04E"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Düzenli Depolamaya Tabi Tutulan Katı Atık Oranı</w:t>
            </w:r>
          </w:p>
        </w:tc>
        <w:tc>
          <w:tcPr>
            <w:tcW w:w="467" w:type="pct"/>
            <w:noWrap/>
            <w:vAlign w:val="center"/>
          </w:tcPr>
          <w:p w14:paraId="4CFEF5EA" w14:textId="4BB9D8DE"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626" w:type="pct"/>
            <w:noWrap/>
            <w:vAlign w:val="center"/>
          </w:tcPr>
          <w:p w14:paraId="6C2D0279" w14:textId="394B9331"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100,00</w:t>
            </w:r>
          </w:p>
        </w:tc>
        <w:tc>
          <w:tcPr>
            <w:tcW w:w="626" w:type="pct"/>
            <w:noWrap/>
            <w:vAlign w:val="center"/>
          </w:tcPr>
          <w:p w14:paraId="15C4CE73" w14:textId="3FE9B3AF"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100</w:t>
            </w:r>
            <w:r w:rsidR="007A643D">
              <w:rPr>
                <w:rFonts w:ascii="Times New Roman" w:hAnsi="Times New Roman" w:cs="Times New Roman"/>
                <w:color w:val="000000"/>
                <w:sz w:val="18"/>
                <w:szCs w:val="18"/>
              </w:rPr>
              <w:t>,00</w:t>
            </w:r>
          </w:p>
        </w:tc>
        <w:tc>
          <w:tcPr>
            <w:tcW w:w="473" w:type="pct"/>
            <w:noWrap/>
            <w:vAlign w:val="center"/>
          </w:tcPr>
          <w:p w14:paraId="3A30DA3C" w14:textId="1D457C64" w:rsidR="00DC1554" w:rsidRPr="00DC1554" w:rsidRDefault="00DC1554" w:rsidP="007A6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100</w:t>
            </w:r>
            <w:r w:rsidR="007A643D">
              <w:rPr>
                <w:rFonts w:ascii="Times New Roman" w:hAnsi="Times New Roman" w:cs="Times New Roman"/>
                <w:color w:val="000000"/>
                <w:sz w:val="18"/>
                <w:szCs w:val="18"/>
              </w:rPr>
              <w:t>,00</w:t>
            </w:r>
          </w:p>
        </w:tc>
        <w:tc>
          <w:tcPr>
            <w:tcW w:w="1088" w:type="pct"/>
            <w:vAlign w:val="center"/>
          </w:tcPr>
          <w:p w14:paraId="7F30FC12" w14:textId="0EA9DB44"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Atık Kabul Tesisi kurulması için kıyıda belediyemize ait yer olmadığından, yer arayışı devam etmektedir.</w:t>
            </w:r>
          </w:p>
        </w:tc>
      </w:tr>
      <w:tr w:rsidR="007A643D" w:rsidRPr="00DC1554" w14:paraId="46B1EC24" w14:textId="77777777" w:rsidTr="007A643D">
        <w:trPr>
          <w:trHeight w:val="300"/>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4F4696B8" w14:textId="33C18FE5"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PG3.1.1.2</w:t>
            </w:r>
          </w:p>
        </w:tc>
        <w:tc>
          <w:tcPr>
            <w:tcW w:w="1174" w:type="pct"/>
            <w:noWrap/>
            <w:vAlign w:val="center"/>
          </w:tcPr>
          <w:p w14:paraId="6210EEF4" w14:textId="23BA1677"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Hatay Entegre Katı Atık Bertaraf ve Düzenli Depolama Tesisi Kurulumunun Tamamlanma Oranı</w:t>
            </w:r>
          </w:p>
        </w:tc>
        <w:tc>
          <w:tcPr>
            <w:tcW w:w="467" w:type="pct"/>
            <w:noWrap/>
            <w:vAlign w:val="center"/>
          </w:tcPr>
          <w:p w14:paraId="3EABE5E0" w14:textId="34FC97A4"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626" w:type="pct"/>
            <w:noWrap/>
            <w:vAlign w:val="center"/>
          </w:tcPr>
          <w:p w14:paraId="639E970B" w14:textId="235A9D70"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25,00</w:t>
            </w:r>
          </w:p>
        </w:tc>
        <w:tc>
          <w:tcPr>
            <w:tcW w:w="626" w:type="pct"/>
            <w:noWrap/>
            <w:vAlign w:val="center"/>
          </w:tcPr>
          <w:p w14:paraId="56156493" w14:textId="6C608578"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0</w:t>
            </w:r>
            <w:r w:rsidR="007A643D">
              <w:rPr>
                <w:rFonts w:ascii="Times New Roman" w:hAnsi="Times New Roman" w:cs="Times New Roman"/>
                <w:color w:val="000000"/>
                <w:sz w:val="18"/>
                <w:szCs w:val="18"/>
              </w:rPr>
              <w:t>,00</w:t>
            </w:r>
          </w:p>
        </w:tc>
        <w:tc>
          <w:tcPr>
            <w:tcW w:w="473" w:type="pct"/>
            <w:noWrap/>
            <w:vAlign w:val="center"/>
          </w:tcPr>
          <w:p w14:paraId="0DC0449B" w14:textId="5FDFC2B7" w:rsidR="00DC1554" w:rsidRPr="00DC1554" w:rsidRDefault="007A643D"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0,00</w:t>
            </w:r>
          </w:p>
        </w:tc>
        <w:tc>
          <w:tcPr>
            <w:tcW w:w="1088" w:type="pct"/>
            <w:vAlign w:val="center"/>
          </w:tcPr>
          <w:p w14:paraId="2414A2AF" w14:textId="135C7FD6" w:rsidR="00DC1554" w:rsidRPr="00DC1554" w:rsidRDefault="00DC1554" w:rsidP="007A643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Proje ile ilgili Fizibilite Raporu Çevre, Şehircilik ve İklim Değişikliği Bakanlığı'na sunulmuş olup; Bakanlıktan Fizibilite Raporunun onaylanması beklenmektedir.</w:t>
            </w:r>
          </w:p>
        </w:tc>
      </w:tr>
      <w:tr w:rsidR="007A643D" w:rsidRPr="00DC1554" w14:paraId="45F14186" w14:textId="77777777" w:rsidTr="007A643D">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32BCEF61" w14:textId="59524232"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PG3.1.1.3</w:t>
            </w:r>
          </w:p>
        </w:tc>
        <w:tc>
          <w:tcPr>
            <w:tcW w:w="1174" w:type="pct"/>
            <w:noWrap/>
            <w:vAlign w:val="center"/>
          </w:tcPr>
          <w:p w14:paraId="15382EF6" w14:textId="43C26D47"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Bertaraf Edilen Evsel Nitelikli Katı Atık Miktarı</w:t>
            </w:r>
          </w:p>
        </w:tc>
        <w:tc>
          <w:tcPr>
            <w:tcW w:w="467" w:type="pct"/>
            <w:noWrap/>
            <w:vAlign w:val="center"/>
          </w:tcPr>
          <w:p w14:paraId="276E5B3A" w14:textId="14E712F7"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ton</w:t>
            </w:r>
          </w:p>
        </w:tc>
        <w:tc>
          <w:tcPr>
            <w:tcW w:w="626" w:type="pct"/>
            <w:noWrap/>
            <w:vAlign w:val="center"/>
          </w:tcPr>
          <w:p w14:paraId="4FAE7AF7" w14:textId="665694F9"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720.000,00</w:t>
            </w:r>
          </w:p>
        </w:tc>
        <w:tc>
          <w:tcPr>
            <w:tcW w:w="626" w:type="pct"/>
            <w:noWrap/>
            <w:vAlign w:val="center"/>
          </w:tcPr>
          <w:p w14:paraId="73B026BA" w14:textId="2BF2F91E"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sz w:val="18"/>
                <w:szCs w:val="18"/>
              </w:rPr>
              <w:t>765</w:t>
            </w:r>
            <w:r w:rsidR="007A643D">
              <w:rPr>
                <w:rFonts w:ascii="Times New Roman" w:hAnsi="Times New Roman" w:cs="Times New Roman"/>
                <w:sz w:val="18"/>
                <w:szCs w:val="18"/>
              </w:rPr>
              <w:t>.</w:t>
            </w:r>
            <w:r w:rsidRPr="00DC1554">
              <w:rPr>
                <w:rFonts w:ascii="Times New Roman" w:hAnsi="Times New Roman" w:cs="Times New Roman"/>
                <w:sz w:val="18"/>
                <w:szCs w:val="18"/>
              </w:rPr>
              <w:t>500</w:t>
            </w:r>
            <w:r w:rsidR="007A643D">
              <w:rPr>
                <w:rFonts w:ascii="Times New Roman" w:hAnsi="Times New Roman" w:cs="Times New Roman"/>
                <w:sz w:val="18"/>
                <w:szCs w:val="18"/>
              </w:rPr>
              <w:t>,00</w:t>
            </w:r>
          </w:p>
        </w:tc>
        <w:tc>
          <w:tcPr>
            <w:tcW w:w="473" w:type="pct"/>
            <w:noWrap/>
            <w:vAlign w:val="center"/>
          </w:tcPr>
          <w:p w14:paraId="47CA94F9" w14:textId="77A25C3F" w:rsidR="00DC1554" w:rsidRPr="00DC1554" w:rsidRDefault="00DC1554" w:rsidP="007A6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106</w:t>
            </w:r>
            <w:r w:rsidR="007A643D">
              <w:rPr>
                <w:rFonts w:ascii="Times New Roman" w:hAnsi="Times New Roman" w:cs="Times New Roman"/>
                <w:color w:val="000000"/>
                <w:sz w:val="18"/>
                <w:szCs w:val="18"/>
              </w:rPr>
              <w:t>,32</w:t>
            </w:r>
          </w:p>
        </w:tc>
        <w:tc>
          <w:tcPr>
            <w:tcW w:w="1088" w:type="pct"/>
            <w:vAlign w:val="center"/>
          </w:tcPr>
          <w:p w14:paraId="41C1E169" w14:textId="3AA1185F"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 </w:t>
            </w:r>
          </w:p>
        </w:tc>
      </w:tr>
      <w:tr w:rsidR="007A643D" w:rsidRPr="00DC1554" w14:paraId="407C0E7F" w14:textId="77777777" w:rsidTr="007A643D">
        <w:trPr>
          <w:trHeight w:val="567"/>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536B9D5A" w14:textId="7FCF3CDB"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PG3.1.1.4</w:t>
            </w:r>
          </w:p>
        </w:tc>
        <w:tc>
          <w:tcPr>
            <w:tcW w:w="1174" w:type="pct"/>
            <w:noWrap/>
            <w:vAlign w:val="center"/>
          </w:tcPr>
          <w:p w14:paraId="62806035" w14:textId="4C5EA76D"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Bertaraf Edilen Tıbbi Atık Miktarı</w:t>
            </w:r>
          </w:p>
        </w:tc>
        <w:tc>
          <w:tcPr>
            <w:tcW w:w="467" w:type="pct"/>
            <w:noWrap/>
            <w:vAlign w:val="center"/>
          </w:tcPr>
          <w:p w14:paraId="71F7BB46" w14:textId="6649E2D4"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kg</w:t>
            </w:r>
          </w:p>
        </w:tc>
        <w:tc>
          <w:tcPr>
            <w:tcW w:w="626" w:type="pct"/>
            <w:noWrap/>
            <w:vAlign w:val="center"/>
          </w:tcPr>
          <w:p w14:paraId="47D86D75" w14:textId="229DF2A5"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2.150.000,00</w:t>
            </w:r>
          </w:p>
        </w:tc>
        <w:tc>
          <w:tcPr>
            <w:tcW w:w="626" w:type="pct"/>
            <w:noWrap/>
            <w:vAlign w:val="center"/>
          </w:tcPr>
          <w:p w14:paraId="54EBF340" w14:textId="0956D066"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sz w:val="18"/>
                <w:szCs w:val="18"/>
              </w:rPr>
              <w:t>2</w:t>
            </w:r>
            <w:r w:rsidR="007A643D">
              <w:rPr>
                <w:rFonts w:ascii="Times New Roman" w:hAnsi="Times New Roman" w:cs="Times New Roman"/>
                <w:sz w:val="18"/>
                <w:szCs w:val="18"/>
              </w:rPr>
              <w:t>.</w:t>
            </w:r>
            <w:r w:rsidRPr="00DC1554">
              <w:rPr>
                <w:rFonts w:ascii="Times New Roman" w:hAnsi="Times New Roman" w:cs="Times New Roman"/>
                <w:sz w:val="18"/>
                <w:szCs w:val="18"/>
              </w:rPr>
              <w:t>047</w:t>
            </w:r>
            <w:r w:rsidR="007A643D">
              <w:rPr>
                <w:rFonts w:ascii="Times New Roman" w:hAnsi="Times New Roman" w:cs="Times New Roman"/>
                <w:sz w:val="18"/>
                <w:szCs w:val="18"/>
              </w:rPr>
              <w:t>.</w:t>
            </w:r>
            <w:r w:rsidRPr="00DC1554">
              <w:rPr>
                <w:rFonts w:ascii="Times New Roman" w:hAnsi="Times New Roman" w:cs="Times New Roman"/>
                <w:sz w:val="18"/>
                <w:szCs w:val="18"/>
              </w:rPr>
              <w:t>058</w:t>
            </w:r>
            <w:r w:rsidR="007A643D">
              <w:rPr>
                <w:rFonts w:ascii="Times New Roman" w:hAnsi="Times New Roman" w:cs="Times New Roman"/>
                <w:sz w:val="18"/>
                <w:szCs w:val="18"/>
              </w:rPr>
              <w:t>,00</w:t>
            </w:r>
          </w:p>
        </w:tc>
        <w:tc>
          <w:tcPr>
            <w:tcW w:w="473" w:type="pct"/>
            <w:noWrap/>
            <w:vAlign w:val="center"/>
          </w:tcPr>
          <w:p w14:paraId="7ADFBE9B" w14:textId="00D681DE" w:rsidR="00DC1554" w:rsidRPr="00DC1554" w:rsidRDefault="007A643D"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95,21</w:t>
            </w:r>
          </w:p>
        </w:tc>
        <w:tc>
          <w:tcPr>
            <w:tcW w:w="1088" w:type="pct"/>
            <w:vAlign w:val="center"/>
          </w:tcPr>
          <w:p w14:paraId="74A030C6" w14:textId="2DA24968"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 </w:t>
            </w:r>
          </w:p>
        </w:tc>
      </w:tr>
      <w:tr w:rsidR="007A643D" w:rsidRPr="00DC1554" w14:paraId="194413EF" w14:textId="77777777" w:rsidTr="00771B1F">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7244EDA2" w14:textId="3B8FBDE0"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PG3.1.1.5</w:t>
            </w:r>
          </w:p>
        </w:tc>
        <w:tc>
          <w:tcPr>
            <w:tcW w:w="1174" w:type="pct"/>
            <w:noWrap/>
            <w:vAlign w:val="center"/>
          </w:tcPr>
          <w:p w14:paraId="595D5557" w14:textId="14741292"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Aktarma İstasyonlarından Taşınan Evsel Nitelikli Katı Atık Miktarı</w:t>
            </w:r>
          </w:p>
        </w:tc>
        <w:tc>
          <w:tcPr>
            <w:tcW w:w="467" w:type="pct"/>
            <w:noWrap/>
            <w:vAlign w:val="center"/>
          </w:tcPr>
          <w:p w14:paraId="6C9FBD40" w14:textId="43F9167F"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ton</w:t>
            </w:r>
          </w:p>
        </w:tc>
        <w:tc>
          <w:tcPr>
            <w:tcW w:w="626" w:type="pct"/>
            <w:noWrap/>
            <w:vAlign w:val="center"/>
          </w:tcPr>
          <w:p w14:paraId="472C2780" w14:textId="207263C8"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270.000,00</w:t>
            </w:r>
          </w:p>
        </w:tc>
        <w:tc>
          <w:tcPr>
            <w:tcW w:w="626" w:type="pct"/>
            <w:noWrap/>
            <w:vAlign w:val="center"/>
          </w:tcPr>
          <w:p w14:paraId="03F43F08" w14:textId="060AF636"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sz w:val="18"/>
                <w:szCs w:val="18"/>
              </w:rPr>
              <w:t>294</w:t>
            </w:r>
            <w:r w:rsidR="007A643D">
              <w:rPr>
                <w:rFonts w:ascii="Times New Roman" w:hAnsi="Times New Roman" w:cs="Times New Roman"/>
                <w:sz w:val="18"/>
                <w:szCs w:val="18"/>
              </w:rPr>
              <w:t>.</w:t>
            </w:r>
            <w:r w:rsidRPr="00DC1554">
              <w:rPr>
                <w:rFonts w:ascii="Times New Roman" w:hAnsi="Times New Roman" w:cs="Times New Roman"/>
                <w:sz w:val="18"/>
                <w:szCs w:val="18"/>
              </w:rPr>
              <w:t>000</w:t>
            </w:r>
            <w:r w:rsidR="007A643D">
              <w:rPr>
                <w:rFonts w:ascii="Times New Roman" w:hAnsi="Times New Roman" w:cs="Times New Roman"/>
                <w:sz w:val="18"/>
                <w:szCs w:val="18"/>
              </w:rPr>
              <w:t>,00</w:t>
            </w:r>
          </w:p>
        </w:tc>
        <w:tc>
          <w:tcPr>
            <w:tcW w:w="473" w:type="pct"/>
            <w:noWrap/>
            <w:vAlign w:val="center"/>
          </w:tcPr>
          <w:p w14:paraId="4C22CE1A" w14:textId="5EDF19E4" w:rsidR="00DC1554" w:rsidRPr="00DC1554" w:rsidRDefault="00DC1554" w:rsidP="007A6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10</w:t>
            </w:r>
            <w:r w:rsidR="007A643D">
              <w:rPr>
                <w:rFonts w:ascii="Times New Roman" w:hAnsi="Times New Roman" w:cs="Times New Roman"/>
                <w:color w:val="000000"/>
                <w:sz w:val="18"/>
                <w:szCs w:val="18"/>
              </w:rPr>
              <w:t>8,89</w:t>
            </w:r>
          </w:p>
        </w:tc>
        <w:tc>
          <w:tcPr>
            <w:tcW w:w="1088" w:type="pct"/>
            <w:vAlign w:val="center"/>
          </w:tcPr>
          <w:p w14:paraId="6E499E20" w14:textId="55C8E2CF"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 </w:t>
            </w:r>
          </w:p>
        </w:tc>
      </w:tr>
      <w:tr w:rsidR="007A643D" w:rsidRPr="00DC1554" w14:paraId="6BCFF910" w14:textId="77777777" w:rsidTr="00771B1F">
        <w:trPr>
          <w:trHeight w:val="841"/>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63BD7749" w14:textId="45E0ED76"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PG3.1.1.6</w:t>
            </w:r>
          </w:p>
        </w:tc>
        <w:tc>
          <w:tcPr>
            <w:tcW w:w="1174" w:type="pct"/>
            <w:noWrap/>
            <w:vAlign w:val="center"/>
          </w:tcPr>
          <w:p w14:paraId="769625F3" w14:textId="6102B436"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Biyogazdan Üretilen Elektrik Enerjisi Miktarı</w:t>
            </w:r>
          </w:p>
        </w:tc>
        <w:tc>
          <w:tcPr>
            <w:tcW w:w="467" w:type="pct"/>
            <w:noWrap/>
            <w:vAlign w:val="center"/>
          </w:tcPr>
          <w:p w14:paraId="793AD3D5" w14:textId="3FC86E7C"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MWh</w:t>
            </w:r>
          </w:p>
        </w:tc>
        <w:tc>
          <w:tcPr>
            <w:tcW w:w="626" w:type="pct"/>
            <w:noWrap/>
            <w:vAlign w:val="center"/>
          </w:tcPr>
          <w:p w14:paraId="60DD9C9F" w14:textId="5F6AC034"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34.000,00</w:t>
            </w:r>
          </w:p>
        </w:tc>
        <w:tc>
          <w:tcPr>
            <w:tcW w:w="626" w:type="pct"/>
            <w:noWrap/>
            <w:vAlign w:val="center"/>
          </w:tcPr>
          <w:p w14:paraId="30CE5E8C" w14:textId="372F9F8A"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sz w:val="18"/>
                <w:szCs w:val="18"/>
              </w:rPr>
              <w:t>35</w:t>
            </w:r>
            <w:r w:rsidR="007A643D">
              <w:rPr>
                <w:rFonts w:ascii="Times New Roman" w:hAnsi="Times New Roman" w:cs="Times New Roman"/>
                <w:sz w:val="18"/>
                <w:szCs w:val="18"/>
              </w:rPr>
              <w:t>.</w:t>
            </w:r>
            <w:r w:rsidRPr="00DC1554">
              <w:rPr>
                <w:rFonts w:ascii="Times New Roman" w:hAnsi="Times New Roman" w:cs="Times New Roman"/>
                <w:sz w:val="18"/>
                <w:szCs w:val="18"/>
              </w:rPr>
              <w:t>000</w:t>
            </w:r>
            <w:r w:rsidR="007A643D">
              <w:rPr>
                <w:rFonts w:ascii="Times New Roman" w:hAnsi="Times New Roman" w:cs="Times New Roman"/>
                <w:sz w:val="18"/>
                <w:szCs w:val="18"/>
              </w:rPr>
              <w:t>,00</w:t>
            </w:r>
          </w:p>
        </w:tc>
        <w:tc>
          <w:tcPr>
            <w:tcW w:w="473" w:type="pct"/>
            <w:noWrap/>
            <w:vAlign w:val="center"/>
          </w:tcPr>
          <w:p w14:paraId="780DF214" w14:textId="63EF050F" w:rsidR="00DC1554" w:rsidRPr="00DC1554" w:rsidRDefault="007A643D"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102,94</w:t>
            </w:r>
          </w:p>
        </w:tc>
        <w:tc>
          <w:tcPr>
            <w:tcW w:w="1088" w:type="pct"/>
            <w:vAlign w:val="center"/>
          </w:tcPr>
          <w:p w14:paraId="4A0CE592" w14:textId="77777777"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7A643D" w:rsidRPr="00DC1554" w14:paraId="2CE820EC" w14:textId="77777777" w:rsidTr="00771B1F">
        <w:trPr>
          <w:cnfStyle w:val="000000100000" w:firstRow="0" w:lastRow="0" w:firstColumn="0" w:lastColumn="0" w:oddVBand="0" w:evenVBand="0" w:oddHBand="1" w:evenHBand="0" w:firstRowFirstColumn="0" w:firstRowLastColumn="0" w:lastRowFirstColumn="0" w:lastRowLastColumn="0"/>
          <w:trHeight w:val="2535"/>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1EB35D45" w14:textId="07434FFC"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PG3.1.1.7</w:t>
            </w:r>
          </w:p>
        </w:tc>
        <w:tc>
          <w:tcPr>
            <w:tcW w:w="1174" w:type="pct"/>
            <w:noWrap/>
            <w:vAlign w:val="center"/>
          </w:tcPr>
          <w:p w14:paraId="620DF2A3" w14:textId="3C602E38"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Yapılan Hafriyat Denetimi Sayısı</w:t>
            </w:r>
          </w:p>
        </w:tc>
        <w:tc>
          <w:tcPr>
            <w:tcW w:w="467" w:type="pct"/>
            <w:noWrap/>
            <w:vAlign w:val="center"/>
          </w:tcPr>
          <w:p w14:paraId="4C22377F" w14:textId="50D9F29C"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adet</w:t>
            </w:r>
          </w:p>
        </w:tc>
        <w:tc>
          <w:tcPr>
            <w:tcW w:w="626" w:type="pct"/>
            <w:noWrap/>
            <w:vAlign w:val="center"/>
          </w:tcPr>
          <w:p w14:paraId="57B7ECA2" w14:textId="1D5C6ED9"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200,00</w:t>
            </w:r>
          </w:p>
        </w:tc>
        <w:tc>
          <w:tcPr>
            <w:tcW w:w="626" w:type="pct"/>
            <w:noWrap/>
            <w:vAlign w:val="center"/>
          </w:tcPr>
          <w:p w14:paraId="45FDF977" w14:textId="53995DC2"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829</w:t>
            </w:r>
            <w:r w:rsidR="007A643D">
              <w:rPr>
                <w:rFonts w:ascii="Times New Roman" w:hAnsi="Times New Roman" w:cs="Times New Roman"/>
                <w:color w:val="000000"/>
                <w:sz w:val="18"/>
                <w:szCs w:val="18"/>
              </w:rPr>
              <w:t>,00</w:t>
            </w:r>
          </w:p>
        </w:tc>
        <w:tc>
          <w:tcPr>
            <w:tcW w:w="473" w:type="pct"/>
            <w:noWrap/>
            <w:vAlign w:val="center"/>
          </w:tcPr>
          <w:p w14:paraId="3B581250" w14:textId="02C52E11" w:rsidR="00DC1554" w:rsidRPr="00DC1554" w:rsidRDefault="007A643D"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414,50</w:t>
            </w:r>
          </w:p>
        </w:tc>
        <w:tc>
          <w:tcPr>
            <w:tcW w:w="1088" w:type="pct"/>
            <w:vAlign w:val="center"/>
          </w:tcPr>
          <w:p w14:paraId="3CC356DD" w14:textId="0F6A582E"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Pandemi süresince inşaat sektörü durağanlaşmıştır. Pandemi sonrasında inşaat sektöründe beklenmedik hızlı bir a</w:t>
            </w:r>
            <w:r>
              <w:rPr>
                <w:rFonts w:ascii="Times New Roman" w:hAnsi="Times New Roman" w:cs="Times New Roman"/>
                <w:color w:val="000000"/>
                <w:sz w:val="18"/>
                <w:szCs w:val="18"/>
              </w:rPr>
              <w:t>r</w:t>
            </w:r>
            <w:r w:rsidRPr="00DC1554">
              <w:rPr>
                <w:rFonts w:ascii="Times New Roman" w:hAnsi="Times New Roman" w:cs="Times New Roman"/>
                <w:color w:val="000000"/>
                <w:sz w:val="18"/>
                <w:szCs w:val="18"/>
              </w:rPr>
              <w:t>tış yaşanmış olup; buna bağlı olarak proje sayısında artış meydana gelmiş ve denetim sayısı arttırılmak durumunda kalınmıştır.</w:t>
            </w:r>
          </w:p>
        </w:tc>
      </w:tr>
      <w:tr w:rsidR="007A643D" w:rsidRPr="00DC1554" w14:paraId="5C2DC5C3" w14:textId="77777777" w:rsidTr="00771B1F">
        <w:trPr>
          <w:trHeight w:val="3817"/>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6043BFE5" w14:textId="543D2376"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lastRenderedPageBreak/>
              <w:t>PG3.1.1.8</w:t>
            </w:r>
          </w:p>
        </w:tc>
        <w:tc>
          <w:tcPr>
            <w:tcW w:w="1174" w:type="pct"/>
            <w:noWrap/>
            <w:vAlign w:val="center"/>
          </w:tcPr>
          <w:p w14:paraId="22259CF1" w14:textId="48864912"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Depolanan Hafriyat, İnşaat ve Yıkıntı Atık Miktarı</w:t>
            </w:r>
          </w:p>
        </w:tc>
        <w:tc>
          <w:tcPr>
            <w:tcW w:w="467" w:type="pct"/>
            <w:noWrap/>
            <w:vAlign w:val="center"/>
          </w:tcPr>
          <w:p w14:paraId="1802A0D8" w14:textId="62AE2442"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m3</w:t>
            </w:r>
          </w:p>
        </w:tc>
        <w:tc>
          <w:tcPr>
            <w:tcW w:w="626" w:type="pct"/>
            <w:noWrap/>
            <w:vAlign w:val="center"/>
          </w:tcPr>
          <w:p w14:paraId="37E14966" w14:textId="7E153A25"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500.000,00</w:t>
            </w:r>
          </w:p>
        </w:tc>
        <w:tc>
          <w:tcPr>
            <w:tcW w:w="626" w:type="pct"/>
            <w:noWrap/>
            <w:vAlign w:val="center"/>
          </w:tcPr>
          <w:p w14:paraId="58C99A1B" w14:textId="2E168833"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831.560</w:t>
            </w:r>
            <w:r w:rsidR="007A643D">
              <w:rPr>
                <w:rFonts w:ascii="Times New Roman" w:hAnsi="Times New Roman" w:cs="Times New Roman"/>
                <w:color w:val="000000"/>
                <w:sz w:val="18"/>
                <w:szCs w:val="18"/>
              </w:rPr>
              <w:t>,00</w:t>
            </w:r>
          </w:p>
        </w:tc>
        <w:tc>
          <w:tcPr>
            <w:tcW w:w="473" w:type="pct"/>
            <w:noWrap/>
            <w:vAlign w:val="center"/>
          </w:tcPr>
          <w:p w14:paraId="4929E5A9" w14:textId="6C2D2700" w:rsidR="00DC1554" w:rsidRPr="00DC1554" w:rsidRDefault="00DC1554" w:rsidP="007A643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166</w:t>
            </w:r>
            <w:r w:rsidR="007A643D">
              <w:rPr>
                <w:rFonts w:ascii="Times New Roman" w:hAnsi="Times New Roman" w:cs="Times New Roman"/>
                <w:color w:val="000000"/>
                <w:sz w:val="18"/>
                <w:szCs w:val="18"/>
              </w:rPr>
              <w:t>,31</w:t>
            </w:r>
          </w:p>
        </w:tc>
        <w:tc>
          <w:tcPr>
            <w:tcW w:w="1088" w:type="pct"/>
            <w:vAlign w:val="center"/>
          </w:tcPr>
          <w:p w14:paraId="675C54CA" w14:textId="7933F591" w:rsidR="00DC1554" w:rsidRPr="00DC1554" w:rsidRDefault="00DC1554" w:rsidP="002F114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Pandemi sonrasında inşaat sektöründe beklenmedik hızlı bir atış yaşanmış olup; buna bağlı olarak TOKİ projesi, Toroslar kazı çalışması, Aksagaz kazı çalışması, büyük işletme projeleri, vatandaşların getirdiği projelerde artış yaşanmış ve buna bağlı olarak belediyemize yapılan başvurularda hesaplanan hafriyat döküm miktarında hedefin üzerinde artış olmuştur.</w:t>
            </w:r>
          </w:p>
        </w:tc>
      </w:tr>
      <w:tr w:rsidR="007A643D" w:rsidRPr="00DC1554" w14:paraId="6D915F92" w14:textId="77777777" w:rsidTr="00771B1F">
        <w:trPr>
          <w:cnfStyle w:val="000000100000" w:firstRow="0" w:lastRow="0" w:firstColumn="0" w:lastColumn="0" w:oddVBand="0" w:evenVBand="0" w:oddHBand="1" w:evenHBand="0" w:firstRowFirstColumn="0" w:firstRowLastColumn="0" w:lastRowFirstColumn="0" w:lastRowLastColumn="0"/>
          <w:trHeight w:val="2411"/>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6308B7C2" w14:textId="4DB1E752"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PG3.1.1.9</w:t>
            </w:r>
          </w:p>
        </w:tc>
        <w:tc>
          <w:tcPr>
            <w:tcW w:w="1174" w:type="pct"/>
            <w:noWrap/>
            <w:vAlign w:val="center"/>
          </w:tcPr>
          <w:p w14:paraId="607E7939" w14:textId="3D040B7B"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Hafriyat, İnşaat ve Yıkıntı Atıkları İle İlgili Oluşturulan Saha Sayısı</w:t>
            </w:r>
          </w:p>
        </w:tc>
        <w:tc>
          <w:tcPr>
            <w:tcW w:w="467" w:type="pct"/>
            <w:noWrap/>
            <w:vAlign w:val="center"/>
          </w:tcPr>
          <w:p w14:paraId="6EFD6130" w14:textId="5F394D97"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adet</w:t>
            </w:r>
          </w:p>
        </w:tc>
        <w:tc>
          <w:tcPr>
            <w:tcW w:w="626" w:type="pct"/>
            <w:noWrap/>
            <w:vAlign w:val="center"/>
          </w:tcPr>
          <w:p w14:paraId="09865458" w14:textId="0F6489F1"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3,00</w:t>
            </w:r>
          </w:p>
        </w:tc>
        <w:tc>
          <w:tcPr>
            <w:tcW w:w="626" w:type="pct"/>
            <w:noWrap/>
            <w:vAlign w:val="center"/>
          </w:tcPr>
          <w:p w14:paraId="015E68A6" w14:textId="18F4A4B4"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7</w:t>
            </w:r>
            <w:r w:rsidR="007A643D">
              <w:rPr>
                <w:rFonts w:ascii="Times New Roman" w:hAnsi="Times New Roman" w:cs="Times New Roman"/>
                <w:color w:val="000000"/>
                <w:sz w:val="18"/>
                <w:szCs w:val="18"/>
              </w:rPr>
              <w:t>,00</w:t>
            </w:r>
          </w:p>
        </w:tc>
        <w:tc>
          <w:tcPr>
            <w:tcW w:w="473" w:type="pct"/>
            <w:noWrap/>
            <w:vAlign w:val="center"/>
          </w:tcPr>
          <w:p w14:paraId="1DE15005" w14:textId="3BA22205" w:rsidR="00DC1554" w:rsidRPr="00DC1554" w:rsidRDefault="00DC1554" w:rsidP="007A6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233</w:t>
            </w:r>
            <w:r w:rsidR="007A643D">
              <w:rPr>
                <w:rFonts w:ascii="Times New Roman" w:hAnsi="Times New Roman" w:cs="Times New Roman"/>
                <w:color w:val="000000"/>
                <w:sz w:val="18"/>
                <w:szCs w:val="18"/>
              </w:rPr>
              <w:t>,33</w:t>
            </w:r>
          </w:p>
        </w:tc>
        <w:tc>
          <w:tcPr>
            <w:tcW w:w="1088" w:type="pct"/>
            <w:vAlign w:val="center"/>
          </w:tcPr>
          <w:p w14:paraId="67C78DA2" w14:textId="30BF734B"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Mevcutta kullanılan hafriyat depolama sahalarının dolum kapasitesine yaklaşması nedeniyle ilerde yaşanabilecek saha sıkıntısının önüne geçebilmek ve 2022 yılında gelen dolgu talepleri nedeni ile fazla saha oluşturulmuştur.</w:t>
            </w:r>
          </w:p>
        </w:tc>
      </w:tr>
      <w:tr w:rsidR="007A643D" w:rsidRPr="00DC1554" w14:paraId="692EE89F" w14:textId="77777777" w:rsidTr="00771B1F">
        <w:trPr>
          <w:trHeight w:val="1553"/>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7D0C52C8" w14:textId="346286E1"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PG3.1.1.10</w:t>
            </w:r>
          </w:p>
        </w:tc>
        <w:tc>
          <w:tcPr>
            <w:tcW w:w="1174" w:type="pct"/>
            <w:noWrap/>
            <w:vAlign w:val="center"/>
          </w:tcPr>
          <w:p w14:paraId="5CD0AE7A" w14:textId="42DD243B"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Gemilerden Kaynaklı Atıklar İçin Atık Kabul Tesisi Kurulumunun Tamamlanma Oranı</w:t>
            </w:r>
          </w:p>
        </w:tc>
        <w:tc>
          <w:tcPr>
            <w:tcW w:w="467" w:type="pct"/>
            <w:noWrap/>
            <w:vAlign w:val="center"/>
          </w:tcPr>
          <w:p w14:paraId="4CC266D8" w14:textId="38C3B1A4"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yüzde</w:t>
            </w:r>
          </w:p>
        </w:tc>
        <w:tc>
          <w:tcPr>
            <w:tcW w:w="626" w:type="pct"/>
            <w:noWrap/>
            <w:vAlign w:val="center"/>
          </w:tcPr>
          <w:p w14:paraId="58F05538" w14:textId="1F0C96A1"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100,00</w:t>
            </w:r>
          </w:p>
        </w:tc>
        <w:tc>
          <w:tcPr>
            <w:tcW w:w="626" w:type="pct"/>
            <w:noWrap/>
            <w:vAlign w:val="center"/>
          </w:tcPr>
          <w:p w14:paraId="17021CA3" w14:textId="3BB6CC54" w:rsidR="00DC1554" w:rsidRPr="00DC1554" w:rsidRDefault="00DC1554"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0</w:t>
            </w:r>
          </w:p>
        </w:tc>
        <w:tc>
          <w:tcPr>
            <w:tcW w:w="473" w:type="pct"/>
            <w:noWrap/>
            <w:vAlign w:val="center"/>
          </w:tcPr>
          <w:p w14:paraId="47116425" w14:textId="2F5238D5" w:rsidR="00DC1554" w:rsidRPr="00DC1554" w:rsidRDefault="007A643D" w:rsidP="00DC155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0,00</w:t>
            </w:r>
          </w:p>
        </w:tc>
        <w:tc>
          <w:tcPr>
            <w:tcW w:w="1088" w:type="pct"/>
            <w:vAlign w:val="center"/>
          </w:tcPr>
          <w:p w14:paraId="013BAB7F" w14:textId="6294F845" w:rsidR="00DC1554" w:rsidRPr="00DC1554" w:rsidRDefault="00DC1554" w:rsidP="00DC155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Atık Kabul Tesisi kurulması için kıyıda belediyemize ait yer olmadığından,</w:t>
            </w:r>
            <w:r w:rsidR="00065EBB">
              <w:rPr>
                <w:rFonts w:ascii="Times New Roman" w:hAnsi="Times New Roman" w:cs="Times New Roman"/>
                <w:color w:val="000000"/>
                <w:sz w:val="18"/>
                <w:szCs w:val="18"/>
              </w:rPr>
              <w:t xml:space="preserve">  </w:t>
            </w:r>
            <w:r w:rsidRPr="00DC1554">
              <w:rPr>
                <w:rFonts w:ascii="Times New Roman" w:hAnsi="Times New Roman" w:cs="Times New Roman"/>
                <w:color w:val="000000"/>
                <w:sz w:val="18"/>
                <w:szCs w:val="18"/>
              </w:rPr>
              <w:t>yer arayışı devam etmektedir.</w:t>
            </w:r>
          </w:p>
        </w:tc>
      </w:tr>
      <w:tr w:rsidR="007A643D" w:rsidRPr="00DC1554" w14:paraId="211471A8" w14:textId="77777777" w:rsidTr="00771B1F">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546" w:type="pct"/>
            <w:noWrap/>
            <w:vAlign w:val="center"/>
          </w:tcPr>
          <w:p w14:paraId="2492D1A7" w14:textId="4682C1FC" w:rsidR="00DC1554" w:rsidRPr="00DC1554" w:rsidRDefault="00DC1554" w:rsidP="00DC1554">
            <w:pPr>
              <w:rPr>
                <w:rFonts w:ascii="Times New Roman" w:eastAsia="Times New Roman" w:hAnsi="Times New Roman" w:cs="Times New Roman"/>
                <w:b w:val="0"/>
                <w:color w:val="000000"/>
                <w:sz w:val="18"/>
                <w:szCs w:val="18"/>
                <w:lang w:eastAsia="tr-TR"/>
              </w:rPr>
            </w:pPr>
            <w:r w:rsidRPr="00DC1554">
              <w:rPr>
                <w:rFonts w:ascii="Times New Roman" w:eastAsia="Times New Roman" w:hAnsi="Times New Roman" w:cs="Times New Roman"/>
                <w:b w:val="0"/>
                <w:color w:val="000000"/>
                <w:sz w:val="18"/>
                <w:szCs w:val="18"/>
                <w:lang w:eastAsia="tr-TR"/>
              </w:rPr>
              <w:t>PG3.1.1.11</w:t>
            </w:r>
          </w:p>
        </w:tc>
        <w:tc>
          <w:tcPr>
            <w:tcW w:w="1174" w:type="pct"/>
            <w:noWrap/>
            <w:vAlign w:val="center"/>
          </w:tcPr>
          <w:p w14:paraId="2F81AA71" w14:textId="2158BF7C"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 xml:space="preserve">Belediye Bünyesindeki Hizmet Binalarında “Sıfır Atık” Kutularında Toplanan Ambalaj Atığı Miktarı </w:t>
            </w:r>
          </w:p>
        </w:tc>
        <w:tc>
          <w:tcPr>
            <w:tcW w:w="467" w:type="pct"/>
            <w:noWrap/>
            <w:vAlign w:val="center"/>
          </w:tcPr>
          <w:p w14:paraId="1C74826D" w14:textId="64B6B0D7"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bCs/>
                <w:color w:val="000000"/>
                <w:sz w:val="18"/>
                <w:szCs w:val="18"/>
                <w:lang w:eastAsia="tr-TR"/>
              </w:rPr>
              <w:t>ton</w:t>
            </w:r>
          </w:p>
        </w:tc>
        <w:tc>
          <w:tcPr>
            <w:tcW w:w="626" w:type="pct"/>
            <w:noWrap/>
            <w:vAlign w:val="center"/>
          </w:tcPr>
          <w:p w14:paraId="3CBC4D1D" w14:textId="40FB5B2E"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eastAsia="Times New Roman" w:hAnsi="Times New Roman" w:cs="Times New Roman"/>
                <w:color w:val="000000"/>
                <w:sz w:val="18"/>
                <w:szCs w:val="18"/>
                <w:lang w:eastAsia="tr-TR"/>
              </w:rPr>
              <w:t>36,00</w:t>
            </w:r>
          </w:p>
        </w:tc>
        <w:tc>
          <w:tcPr>
            <w:tcW w:w="626" w:type="pct"/>
            <w:noWrap/>
            <w:vAlign w:val="center"/>
          </w:tcPr>
          <w:p w14:paraId="1EE7303F" w14:textId="5D0D1831" w:rsidR="00DC1554" w:rsidRPr="00DC1554" w:rsidRDefault="00DC1554" w:rsidP="00DC155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29</w:t>
            </w:r>
            <w:r w:rsidR="007A643D">
              <w:rPr>
                <w:rFonts w:ascii="Times New Roman" w:hAnsi="Times New Roman" w:cs="Times New Roman"/>
                <w:color w:val="000000"/>
                <w:sz w:val="18"/>
                <w:szCs w:val="18"/>
              </w:rPr>
              <w:t>,00</w:t>
            </w:r>
          </w:p>
        </w:tc>
        <w:tc>
          <w:tcPr>
            <w:tcW w:w="473" w:type="pct"/>
            <w:noWrap/>
            <w:vAlign w:val="center"/>
          </w:tcPr>
          <w:p w14:paraId="2632AB24" w14:textId="000FDF80" w:rsidR="00DC1554" w:rsidRPr="00DC1554" w:rsidRDefault="00DC1554" w:rsidP="007A643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8</w:t>
            </w:r>
            <w:r w:rsidR="007A643D">
              <w:rPr>
                <w:rFonts w:ascii="Times New Roman" w:hAnsi="Times New Roman" w:cs="Times New Roman"/>
                <w:color w:val="000000"/>
                <w:sz w:val="18"/>
                <w:szCs w:val="18"/>
              </w:rPr>
              <w:t>0,56</w:t>
            </w:r>
          </w:p>
        </w:tc>
        <w:tc>
          <w:tcPr>
            <w:tcW w:w="1088" w:type="pct"/>
            <w:vAlign w:val="center"/>
          </w:tcPr>
          <w:p w14:paraId="00DC5E25" w14:textId="7307C68B" w:rsidR="00DC1554" w:rsidRPr="00DC1554" w:rsidRDefault="00DC1554" w:rsidP="00DC155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C1554">
              <w:rPr>
                <w:rFonts w:ascii="Times New Roman" w:hAnsi="Times New Roman" w:cs="Times New Roman"/>
                <w:color w:val="000000"/>
                <w:sz w:val="18"/>
                <w:szCs w:val="18"/>
              </w:rPr>
              <w:t> </w:t>
            </w:r>
          </w:p>
        </w:tc>
      </w:tr>
    </w:tbl>
    <w:p w14:paraId="091C4C08" w14:textId="77777777" w:rsidR="007A643D" w:rsidRDefault="007A643D">
      <w:pPr>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2269"/>
        <w:gridCol w:w="710"/>
        <w:gridCol w:w="852"/>
        <w:gridCol w:w="1134"/>
        <w:gridCol w:w="708"/>
        <w:gridCol w:w="2540"/>
      </w:tblGrid>
      <w:tr w:rsidR="00F252DB" w:rsidRPr="00C362E6" w14:paraId="64F5AF59" w14:textId="77777777" w:rsidTr="00771B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68AD8C8B" w14:textId="08056632" w:rsidR="00F252DB" w:rsidRPr="00771B1F" w:rsidRDefault="00F252DB" w:rsidP="00771B1F">
            <w:pPr>
              <w:jc w:val="center"/>
              <w:rPr>
                <w:rFonts w:ascii="Times New Roman" w:eastAsia="Times New Roman" w:hAnsi="Times New Roman" w:cs="Times New Roman"/>
                <w:sz w:val="18"/>
                <w:szCs w:val="18"/>
                <w:lang w:eastAsia="tr-TR"/>
              </w:rPr>
            </w:pPr>
            <w:r w:rsidRPr="00771B1F">
              <w:rPr>
                <w:rFonts w:ascii="Times New Roman" w:eastAsia="Times New Roman" w:hAnsi="Times New Roman" w:cs="Times New Roman"/>
                <w:sz w:val="18"/>
                <w:szCs w:val="18"/>
                <w:lang w:eastAsia="tr-TR"/>
              </w:rPr>
              <w:lastRenderedPageBreak/>
              <w:t>PERFORMANS HEDEFİ TABLOSU</w:t>
            </w:r>
          </w:p>
        </w:tc>
      </w:tr>
      <w:tr w:rsidR="00065EBB" w:rsidRPr="00C362E6" w14:paraId="0D30E373" w14:textId="77777777" w:rsidTr="00771B1F">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19" w:type="pct"/>
            <w:gridSpan w:val="2"/>
            <w:vAlign w:val="center"/>
            <w:hideMark/>
          </w:tcPr>
          <w:p w14:paraId="4054D707" w14:textId="77777777" w:rsidR="00065EBB" w:rsidRPr="00C362E6" w:rsidRDefault="00065EBB" w:rsidP="00065EBB">
            <w:pPr>
              <w:rPr>
                <w:rFonts w:ascii="Times New Roman" w:eastAsia="Times New Roman" w:hAnsi="Times New Roman" w:cs="Times New Roman"/>
                <w:sz w:val="18"/>
                <w:szCs w:val="18"/>
                <w:lang w:eastAsia="tr-TR"/>
              </w:rPr>
            </w:pPr>
            <w:r w:rsidRPr="00C362E6">
              <w:rPr>
                <w:rFonts w:ascii="Times New Roman" w:eastAsia="Arial" w:hAnsi="Times New Roman" w:cs="Times New Roman"/>
                <w:sz w:val="18"/>
                <w:szCs w:val="18"/>
              </w:rPr>
              <w:t xml:space="preserve">Stratejik Amaç </w:t>
            </w:r>
          </w:p>
        </w:tc>
        <w:tc>
          <w:tcPr>
            <w:tcW w:w="3281" w:type="pct"/>
            <w:gridSpan w:val="5"/>
            <w:vAlign w:val="center"/>
          </w:tcPr>
          <w:p w14:paraId="11C9FE63" w14:textId="4BF9D787" w:rsidR="00065EBB" w:rsidRPr="00C362E6" w:rsidRDefault="00065EBB" w:rsidP="00065E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C362E6">
              <w:rPr>
                <w:rFonts w:ascii="Times New Roman" w:eastAsia="Times New Roman" w:hAnsi="Times New Roman" w:cs="Times New Roman"/>
                <w:sz w:val="18"/>
                <w:szCs w:val="18"/>
                <w:lang w:eastAsia="tr-TR"/>
              </w:rPr>
              <w:t>Canlılara ve çevreye duyarlı yaklaşımla tüm yaşam alanlarının korunması ve geliştirilmesi</w:t>
            </w:r>
          </w:p>
        </w:tc>
      </w:tr>
      <w:tr w:rsidR="00065EBB" w:rsidRPr="00C362E6" w14:paraId="70EC36F1" w14:textId="77777777" w:rsidTr="00771B1F">
        <w:trPr>
          <w:trHeight w:val="454"/>
        </w:trPr>
        <w:tc>
          <w:tcPr>
            <w:cnfStyle w:val="001000000000" w:firstRow="0" w:lastRow="0" w:firstColumn="1" w:lastColumn="0" w:oddVBand="0" w:evenVBand="0" w:oddHBand="0" w:evenHBand="0" w:firstRowFirstColumn="0" w:firstRowLastColumn="0" w:lastRowFirstColumn="0" w:lastRowLastColumn="0"/>
            <w:tcW w:w="1719" w:type="pct"/>
            <w:gridSpan w:val="2"/>
            <w:vAlign w:val="center"/>
            <w:hideMark/>
          </w:tcPr>
          <w:p w14:paraId="27927132" w14:textId="77777777" w:rsidR="00065EBB" w:rsidRPr="00C362E6" w:rsidRDefault="00065EBB" w:rsidP="00065EBB">
            <w:pPr>
              <w:rPr>
                <w:rFonts w:ascii="Times New Roman" w:eastAsia="Times New Roman" w:hAnsi="Times New Roman" w:cs="Times New Roman"/>
                <w:sz w:val="18"/>
                <w:szCs w:val="18"/>
                <w:lang w:eastAsia="tr-TR"/>
              </w:rPr>
            </w:pPr>
            <w:r w:rsidRPr="00C362E6">
              <w:rPr>
                <w:rFonts w:ascii="Times New Roman" w:eastAsia="Arial" w:hAnsi="Times New Roman" w:cs="Times New Roman"/>
                <w:sz w:val="18"/>
                <w:szCs w:val="18"/>
              </w:rPr>
              <w:t xml:space="preserve">Stratejik Hedef </w:t>
            </w:r>
          </w:p>
        </w:tc>
        <w:tc>
          <w:tcPr>
            <w:tcW w:w="3281" w:type="pct"/>
            <w:gridSpan w:val="5"/>
            <w:vAlign w:val="center"/>
          </w:tcPr>
          <w:p w14:paraId="380D4A68" w14:textId="4ACE2671" w:rsidR="00065EBB" w:rsidRPr="00C362E6" w:rsidRDefault="00065EBB" w:rsidP="00065E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C362E6">
              <w:rPr>
                <w:rFonts w:ascii="Times New Roman" w:eastAsia="Times New Roman" w:hAnsi="Times New Roman" w:cs="Times New Roman"/>
                <w:sz w:val="18"/>
                <w:szCs w:val="18"/>
                <w:lang w:eastAsia="tr-TR"/>
              </w:rPr>
              <w:t>Yeşil alan ve parkların herkes için ulaşılabilir olmasını sağlamak</w:t>
            </w:r>
          </w:p>
        </w:tc>
      </w:tr>
      <w:tr w:rsidR="00065EBB" w:rsidRPr="00C362E6" w14:paraId="4E824343" w14:textId="77777777" w:rsidTr="00771B1F">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19" w:type="pct"/>
            <w:gridSpan w:val="2"/>
            <w:vAlign w:val="center"/>
            <w:hideMark/>
          </w:tcPr>
          <w:p w14:paraId="3104C07A" w14:textId="77777777" w:rsidR="00065EBB" w:rsidRPr="00C362E6" w:rsidRDefault="00065EBB" w:rsidP="00065EBB">
            <w:pPr>
              <w:rPr>
                <w:rFonts w:ascii="Times New Roman" w:eastAsia="Times New Roman" w:hAnsi="Times New Roman" w:cs="Times New Roman"/>
                <w:sz w:val="18"/>
                <w:szCs w:val="18"/>
                <w:lang w:eastAsia="tr-TR"/>
              </w:rPr>
            </w:pPr>
            <w:r w:rsidRPr="00C362E6">
              <w:rPr>
                <w:rFonts w:ascii="Times New Roman" w:eastAsia="Arial" w:hAnsi="Times New Roman" w:cs="Times New Roman"/>
                <w:sz w:val="18"/>
                <w:szCs w:val="18"/>
              </w:rPr>
              <w:t>Performans Hedefi</w:t>
            </w:r>
            <w:r w:rsidRPr="00C362E6">
              <w:rPr>
                <w:rFonts w:ascii="Times New Roman" w:eastAsia="Arial" w:hAnsi="Times New Roman" w:cs="Times New Roman"/>
                <w:color w:val="FF0000"/>
                <w:sz w:val="18"/>
                <w:szCs w:val="18"/>
              </w:rPr>
              <w:t xml:space="preserve"> </w:t>
            </w:r>
          </w:p>
        </w:tc>
        <w:tc>
          <w:tcPr>
            <w:tcW w:w="3281" w:type="pct"/>
            <w:gridSpan w:val="5"/>
            <w:vAlign w:val="center"/>
          </w:tcPr>
          <w:p w14:paraId="1E58C4CA" w14:textId="61A59311" w:rsidR="00065EBB" w:rsidRPr="00C362E6" w:rsidRDefault="00065EBB" w:rsidP="00065E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C362E6">
              <w:rPr>
                <w:rFonts w:ascii="Times New Roman" w:eastAsia="Times New Roman" w:hAnsi="Times New Roman" w:cs="Times New Roman"/>
                <w:sz w:val="18"/>
                <w:szCs w:val="18"/>
                <w:lang w:eastAsia="tr-TR"/>
              </w:rPr>
              <w:t>Yeşil alan ve parkların herkes için ulaşılabilir olmasını sağlamak</w:t>
            </w:r>
          </w:p>
        </w:tc>
      </w:tr>
      <w:tr w:rsidR="00065EBB" w:rsidRPr="00C362E6" w14:paraId="4BC4C549" w14:textId="77777777" w:rsidTr="00771B1F">
        <w:trPr>
          <w:trHeight w:val="510"/>
        </w:trPr>
        <w:tc>
          <w:tcPr>
            <w:cnfStyle w:val="001000000000" w:firstRow="0" w:lastRow="0" w:firstColumn="1" w:lastColumn="0" w:oddVBand="0" w:evenVBand="0" w:oddHBand="0" w:evenHBand="0" w:firstRowFirstColumn="0" w:firstRowLastColumn="0" w:lastRowFirstColumn="0" w:lastRowLastColumn="0"/>
            <w:tcW w:w="1719" w:type="pct"/>
            <w:gridSpan w:val="2"/>
            <w:vAlign w:val="center"/>
            <w:hideMark/>
          </w:tcPr>
          <w:p w14:paraId="765B3EEC" w14:textId="77777777" w:rsidR="00065EBB" w:rsidRPr="00771B1F" w:rsidRDefault="00065EBB" w:rsidP="00065EBB">
            <w:pPr>
              <w:rPr>
                <w:rFonts w:ascii="Times New Roman" w:eastAsia="Times New Roman" w:hAnsi="Times New Roman" w:cs="Times New Roman"/>
                <w:sz w:val="18"/>
                <w:szCs w:val="18"/>
                <w:lang w:eastAsia="tr-TR"/>
              </w:rPr>
            </w:pPr>
            <w:r w:rsidRPr="00771B1F">
              <w:rPr>
                <w:rFonts w:ascii="Times New Roman" w:eastAsia="Times New Roman" w:hAnsi="Times New Roman" w:cs="Times New Roman"/>
                <w:sz w:val="18"/>
                <w:szCs w:val="18"/>
                <w:lang w:eastAsia="tr-TR"/>
              </w:rPr>
              <w:t>Performans Göstergeleri</w:t>
            </w:r>
          </w:p>
        </w:tc>
        <w:tc>
          <w:tcPr>
            <w:tcW w:w="392" w:type="pct"/>
            <w:vAlign w:val="center"/>
            <w:hideMark/>
          </w:tcPr>
          <w:p w14:paraId="2589DEEB" w14:textId="77777777" w:rsidR="00065EBB" w:rsidRPr="00771B1F" w:rsidRDefault="00065EBB"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Ölçü Birimi</w:t>
            </w:r>
          </w:p>
        </w:tc>
        <w:tc>
          <w:tcPr>
            <w:tcW w:w="470" w:type="pct"/>
            <w:noWrap/>
            <w:vAlign w:val="center"/>
            <w:hideMark/>
          </w:tcPr>
          <w:p w14:paraId="3539A886" w14:textId="77777777" w:rsidR="00065EBB" w:rsidRPr="00771B1F" w:rsidRDefault="00065EBB"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Hedef</w:t>
            </w:r>
          </w:p>
        </w:tc>
        <w:tc>
          <w:tcPr>
            <w:tcW w:w="626" w:type="pct"/>
            <w:noWrap/>
            <w:vAlign w:val="center"/>
            <w:hideMark/>
          </w:tcPr>
          <w:p w14:paraId="0002FDA4" w14:textId="77777777" w:rsidR="00065EBB" w:rsidRPr="00771B1F" w:rsidRDefault="00065EBB"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Gerçekleşme</w:t>
            </w:r>
          </w:p>
        </w:tc>
        <w:tc>
          <w:tcPr>
            <w:tcW w:w="391" w:type="pct"/>
            <w:noWrap/>
            <w:vAlign w:val="center"/>
            <w:hideMark/>
          </w:tcPr>
          <w:p w14:paraId="2EEEC1EF" w14:textId="77777777" w:rsidR="00065EBB" w:rsidRDefault="00065EBB"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Oran</w:t>
            </w:r>
          </w:p>
          <w:p w14:paraId="0DC931B5" w14:textId="737546F5" w:rsidR="00771B1F" w:rsidRPr="00771B1F" w:rsidRDefault="00771B1F"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w:t>
            </w:r>
          </w:p>
        </w:tc>
        <w:tc>
          <w:tcPr>
            <w:tcW w:w="1403" w:type="pct"/>
            <w:vAlign w:val="center"/>
          </w:tcPr>
          <w:p w14:paraId="7A8497E9" w14:textId="77777777" w:rsidR="00065EBB" w:rsidRPr="00771B1F" w:rsidRDefault="00065EBB"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Açıklama</w:t>
            </w:r>
          </w:p>
        </w:tc>
      </w:tr>
      <w:tr w:rsidR="00065EBB" w:rsidRPr="00C362E6" w14:paraId="59FA64E0" w14:textId="77777777" w:rsidTr="00771B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56D15883" w14:textId="3FEAC62C" w:rsidR="00065EBB" w:rsidRPr="00771B1F" w:rsidRDefault="00065EBB" w:rsidP="00065EBB">
            <w:pPr>
              <w:rPr>
                <w:rFonts w:ascii="Times New Roman" w:eastAsia="Times New Roman" w:hAnsi="Times New Roman" w:cs="Times New Roman"/>
                <w:b w:val="0"/>
                <w:color w:val="000000"/>
                <w:sz w:val="18"/>
                <w:szCs w:val="18"/>
                <w:lang w:eastAsia="tr-TR"/>
              </w:rPr>
            </w:pPr>
            <w:r w:rsidRPr="00771B1F">
              <w:rPr>
                <w:rFonts w:ascii="Times New Roman" w:eastAsia="Times New Roman" w:hAnsi="Times New Roman" w:cs="Times New Roman"/>
                <w:b w:val="0"/>
                <w:color w:val="000000"/>
                <w:sz w:val="18"/>
                <w:szCs w:val="18"/>
                <w:lang w:eastAsia="tr-TR"/>
              </w:rPr>
              <w:t>PG3.2.1.1</w:t>
            </w:r>
          </w:p>
        </w:tc>
        <w:tc>
          <w:tcPr>
            <w:tcW w:w="1251" w:type="pct"/>
            <w:noWrap/>
            <w:vAlign w:val="center"/>
          </w:tcPr>
          <w:p w14:paraId="383D6F02" w14:textId="2CC161FF" w:rsidR="00065EBB" w:rsidRPr="00771B1F" w:rsidRDefault="00065EBB" w:rsidP="00065E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71B1F">
              <w:rPr>
                <w:rFonts w:ascii="Times New Roman" w:eastAsia="Times New Roman" w:hAnsi="Times New Roman" w:cs="Times New Roman"/>
                <w:bCs/>
                <w:color w:val="000000"/>
                <w:sz w:val="18"/>
                <w:szCs w:val="18"/>
                <w:lang w:eastAsia="tr-TR"/>
              </w:rPr>
              <w:t>Kişi Başına Aktif Yeşil Alan Büyüklüğü</w:t>
            </w:r>
          </w:p>
        </w:tc>
        <w:tc>
          <w:tcPr>
            <w:tcW w:w="392" w:type="pct"/>
            <w:noWrap/>
            <w:vAlign w:val="center"/>
          </w:tcPr>
          <w:p w14:paraId="27D87C44" w14:textId="11D94F94" w:rsidR="00065EBB" w:rsidRPr="00771B1F" w:rsidRDefault="00065EBB" w:rsidP="00065E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71B1F">
              <w:rPr>
                <w:rFonts w:ascii="Times New Roman" w:eastAsia="Times New Roman" w:hAnsi="Times New Roman" w:cs="Times New Roman"/>
                <w:bCs/>
                <w:color w:val="000000"/>
                <w:sz w:val="18"/>
                <w:szCs w:val="18"/>
                <w:lang w:eastAsia="tr-TR"/>
              </w:rPr>
              <w:t>adet</w:t>
            </w:r>
          </w:p>
        </w:tc>
        <w:tc>
          <w:tcPr>
            <w:tcW w:w="470" w:type="pct"/>
            <w:noWrap/>
            <w:vAlign w:val="center"/>
          </w:tcPr>
          <w:p w14:paraId="3723FCB1" w14:textId="14507F00" w:rsidR="00065EBB" w:rsidRPr="00771B1F" w:rsidRDefault="00065EBB" w:rsidP="00065E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71B1F">
              <w:rPr>
                <w:rFonts w:ascii="Times New Roman" w:eastAsia="Times New Roman" w:hAnsi="Times New Roman" w:cs="Times New Roman"/>
                <w:color w:val="000000"/>
                <w:sz w:val="18"/>
                <w:szCs w:val="18"/>
                <w:lang w:eastAsia="tr-TR"/>
              </w:rPr>
              <w:t>1,32</w:t>
            </w:r>
          </w:p>
        </w:tc>
        <w:tc>
          <w:tcPr>
            <w:tcW w:w="626" w:type="pct"/>
            <w:noWrap/>
            <w:vAlign w:val="center"/>
          </w:tcPr>
          <w:p w14:paraId="7AA1F0C8" w14:textId="420F0C1C" w:rsidR="00065EBB" w:rsidRPr="00C362E6" w:rsidRDefault="00771B1F" w:rsidP="00065E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1,32</w:t>
            </w:r>
          </w:p>
        </w:tc>
        <w:tc>
          <w:tcPr>
            <w:tcW w:w="391" w:type="pct"/>
            <w:noWrap/>
            <w:vAlign w:val="center"/>
          </w:tcPr>
          <w:p w14:paraId="319F2ABC" w14:textId="6E2A50DA" w:rsidR="00065EBB" w:rsidRPr="00C362E6" w:rsidRDefault="00771B1F" w:rsidP="00065E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100,00</w:t>
            </w:r>
          </w:p>
        </w:tc>
        <w:tc>
          <w:tcPr>
            <w:tcW w:w="1403" w:type="pct"/>
          </w:tcPr>
          <w:p w14:paraId="42372E5C" w14:textId="77777777" w:rsidR="00065EBB" w:rsidRPr="00C362E6" w:rsidRDefault="00065EBB" w:rsidP="00065E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065EBB" w:rsidRPr="00C362E6" w14:paraId="2BF86998" w14:textId="77777777" w:rsidTr="00771B1F">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5FCBCF7" w14:textId="58CE8F5F" w:rsidR="00065EBB" w:rsidRPr="00C362E6" w:rsidRDefault="00065EBB" w:rsidP="00065EBB">
            <w:pPr>
              <w:rPr>
                <w:rFonts w:ascii="Times New Roman" w:eastAsia="Times New Roman" w:hAnsi="Times New Roman" w:cs="Times New Roman"/>
                <w:b w:val="0"/>
                <w:color w:val="000000"/>
                <w:sz w:val="18"/>
                <w:szCs w:val="18"/>
                <w:lang w:eastAsia="tr-TR"/>
              </w:rPr>
            </w:pPr>
            <w:r w:rsidRPr="00C362E6">
              <w:rPr>
                <w:rFonts w:ascii="Times New Roman" w:eastAsia="Times New Roman" w:hAnsi="Times New Roman" w:cs="Times New Roman"/>
                <w:b w:val="0"/>
                <w:color w:val="000000"/>
                <w:sz w:val="18"/>
                <w:szCs w:val="18"/>
                <w:lang w:eastAsia="tr-TR"/>
              </w:rPr>
              <w:t>PG3.2.1.2</w:t>
            </w:r>
          </w:p>
        </w:tc>
        <w:tc>
          <w:tcPr>
            <w:tcW w:w="1251" w:type="pct"/>
            <w:noWrap/>
            <w:vAlign w:val="center"/>
          </w:tcPr>
          <w:p w14:paraId="7BEA3687" w14:textId="075F089B" w:rsidR="00065EBB" w:rsidRPr="00C362E6" w:rsidRDefault="00065EBB" w:rsidP="00065E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362E6">
              <w:rPr>
                <w:rFonts w:ascii="Times New Roman" w:eastAsia="Times New Roman" w:hAnsi="Times New Roman" w:cs="Times New Roman"/>
                <w:bCs/>
                <w:color w:val="000000"/>
                <w:sz w:val="18"/>
                <w:szCs w:val="18"/>
                <w:lang w:eastAsia="tr-TR"/>
              </w:rPr>
              <w:t>Güvenlik Kamerası Yerleştirilen Park Sayısı</w:t>
            </w:r>
          </w:p>
        </w:tc>
        <w:tc>
          <w:tcPr>
            <w:tcW w:w="392" w:type="pct"/>
            <w:noWrap/>
            <w:vAlign w:val="center"/>
          </w:tcPr>
          <w:p w14:paraId="633AE156" w14:textId="63D9D4A9" w:rsidR="00065EBB" w:rsidRPr="00C362E6" w:rsidRDefault="00065EBB"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362E6">
              <w:rPr>
                <w:rFonts w:ascii="Times New Roman" w:eastAsia="Times New Roman" w:hAnsi="Times New Roman" w:cs="Times New Roman"/>
                <w:bCs/>
                <w:color w:val="000000"/>
                <w:sz w:val="18"/>
                <w:szCs w:val="18"/>
                <w:lang w:eastAsia="tr-TR"/>
              </w:rPr>
              <w:t>adet</w:t>
            </w:r>
          </w:p>
        </w:tc>
        <w:tc>
          <w:tcPr>
            <w:tcW w:w="470" w:type="pct"/>
            <w:noWrap/>
            <w:vAlign w:val="center"/>
          </w:tcPr>
          <w:p w14:paraId="64E389AA" w14:textId="6F24D9EB" w:rsidR="00065EBB" w:rsidRPr="00C362E6" w:rsidRDefault="00065EBB"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362E6">
              <w:rPr>
                <w:rFonts w:ascii="Times New Roman" w:eastAsia="Times New Roman" w:hAnsi="Times New Roman" w:cs="Times New Roman"/>
                <w:color w:val="000000"/>
                <w:sz w:val="18"/>
                <w:szCs w:val="18"/>
                <w:lang w:eastAsia="tr-TR"/>
              </w:rPr>
              <w:t>8,00</w:t>
            </w:r>
          </w:p>
        </w:tc>
        <w:tc>
          <w:tcPr>
            <w:tcW w:w="626" w:type="pct"/>
            <w:noWrap/>
            <w:vAlign w:val="center"/>
          </w:tcPr>
          <w:p w14:paraId="08252E68" w14:textId="577975A2" w:rsidR="00065EBB" w:rsidRPr="00C362E6" w:rsidRDefault="00C362E6"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362E6">
              <w:rPr>
                <w:rFonts w:ascii="Times New Roman" w:eastAsia="Times New Roman" w:hAnsi="Times New Roman" w:cs="Times New Roman"/>
                <w:bCs/>
                <w:color w:val="000000"/>
                <w:sz w:val="18"/>
                <w:szCs w:val="18"/>
                <w:lang w:eastAsia="tr-TR"/>
              </w:rPr>
              <w:t>1,00</w:t>
            </w:r>
          </w:p>
        </w:tc>
        <w:tc>
          <w:tcPr>
            <w:tcW w:w="391" w:type="pct"/>
            <w:noWrap/>
            <w:vAlign w:val="center"/>
          </w:tcPr>
          <w:p w14:paraId="1571F19F" w14:textId="1A918534" w:rsidR="00065EBB" w:rsidRPr="00C362E6" w:rsidRDefault="00C362E6" w:rsidP="00065E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362E6">
              <w:rPr>
                <w:rFonts w:ascii="Times New Roman" w:eastAsia="Times New Roman" w:hAnsi="Times New Roman" w:cs="Times New Roman"/>
                <w:bCs/>
                <w:color w:val="000000"/>
                <w:sz w:val="18"/>
                <w:szCs w:val="18"/>
                <w:lang w:eastAsia="tr-TR"/>
              </w:rPr>
              <w:t>12,5</w:t>
            </w:r>
          </w:p>
        </w:tc>
        <w:tc>
          <w:tcPr>
            <w:tcW w:w="1403" w:type="pct"/>
            <w:vAlign w:val="center"/>
          </w:tcPr>
          <w:p w14:paraId="4F4F302F" w14:textId="59B71AA9" w:rsidR="00065EBB" w:rsidRPr="00C362E6" w:rsidRDefault="00C362E6" w:rsidP="00C362E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362E6">
              <w:rPr>
                <w:rFonts w:ascii="Times New Roman" w:eastAsia="Times New Roman" w:hAnsi="Times New Roman" w:cs="Times New Roman"/>
                <w:bCs/>
                <w:color w:val="000000"/>
                <w:sz w:val="18"/>
                <w:szCs w:val="18"/>
                <w:lang w:eastAsia="tr-TR"/>
              </w:rPr>
              <w:t>Güvenlik kamerası alımları yapılmış olup, aciliyeti olan bölgelere öncelik verilmiştir.</w:t>
            </w:r>
          </w:p>
        </w:tc>
      </w:tr>
    </w:tbl>
    <w:p w14:paraId="2F84A365" w14:textId="3CD7D476" w:rsidR="00CC640E" w:rsidRDefault="00CC640E" w:rsidP="00771B1F">
      <w:pPr>
        <w:spacing w:before="0" w:after="0" w:line="360" w:lineRule="auto"/>
        <w:rPr>
          <w:b/>
          <w:sz w:val="24"/>
          <w:szCs w:val="24"/>
        </w:rPr>
      </w:pPr>
    </w:p>
    <w:p w14:paraId="3EFE9553"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28" w:type="dxa"/>
          <w:right w:w="28" w:type="dxa"/>
        </w:tblCellMar>
        <w:tblLook w:val="04A0" w:firstRow="1" w:lastRow="0" w:firstColumn="1" w:lastColumn="0" w:noHBand="0" w:noVBand="1"/>
      </w:tblPr>
      <w:tblGrid>
        <w:gridCol w:w="846"/>
        <w:gridCol w:w="1729"/>
        <w:gridCol w:w="823"/>
        <w:gridCol w:w="1133"/>
        <w:gridCol w:w="1134"/>
        <w:gridCol w:w="710"/>
        <w:gridCol w:w="2685"/>
      </w:tblGrid>
      <w:tr w:rsidR="00F252DB" w:rsidRPr="00771B1F" w14:paraId="6F9B1293" w14:textId="77777777" w:rsidTr="00771B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03DDD0AC" w14:textId="744CEE3A" w:rsidR="00F252DB" w:rsidRPr="00771B1F" w:rsidRDefault="00F252DB" w:rsidP="00771B1F">
            <w:pPr>
              <w:jc w:val="center"/>
              <w:rPr>
                <w:rFonts w:ascii="Times New Roman" w:eastAsia="Times New Roman" w:hAnsi="Times New Roman" w:cs="Times New Roman"/>
                <w:sz w:val="17"/>
                <w:szCs w:val="17"/>
                <w:lang w:eastAsia="tr-TR"/>
              </w:rPr>
            </w:pPr>
            <w:r w:rsidRPr="00771B1F">
              <w:rPr>
                <w:rFonts w:ascii="Times New Roman" w:eastAsia="Times New Roman" w:hAnsi="Times New Roman" w:cs="Times New Roman"/>
                <w:sz w:val="17"/>
                <w:szCs w:val="17"/>
                <w:lang w:eastAsia="tr-TR"/>
              </w:rPr>
              <w:lastRenderedPageBreak/>
              <w:t>PERFORMANS HEDEFİ TABLOSU</w:t>
            </w:r>
          </w:p>
        </w:tc>
      </w:tr>
      <w:tr w:rsidR="005010BB" w:rsidRPr="00771B1F" w14:paraId="5D098498" w14:textId="77777777" w:rsidTr="00771B1F">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21" w:type="pct"/>
            <w:gridSpan w:val="2"/>
            <w:vAlign w:val="center"/>
            <w:hideMark/>
          </w:tcPr>
          <w:p w14:paraId="2B24852B" w14:textId="77777777" w:rsidR="005010BB" w:rsidRPr="00771B1F" w:rsidRDefault="005010BB" w:rsidP="005010BB">
            <w:pPr>
              <w:rPr>
                <w:rFonts w:ascii="Times New Roman" w:eastAsia="Times New Roman" w:hAnsi="Times New Roman" w:cs="Times New Roman"/>
                <w:sz w:val="17"/>
                <w:szCs w:val="17"/>
                <w:lang w:eastAsia="tr-TR"/>
              </w:rPr>
            </w:pPr>
            <w:r w:rsidRPr="00771B1F">
              <w:rPr>
                <w:rFonts w:ascii="Times New Roman" w:eastAsia="Arial" w:hAnsi="Times New Roman" w:cs="Times New Roman"/>
                <w:sz w:val="17"/>
                <w:szCs w:val="17"/>
              </w:rPr>
              <w:t xml:space="preserve">Stratejik Amaç </w:t>
            </w:r>
          </w:p>
        </w:tc>
        <w:tc>
          <w:tcPr>
            <w:tcW w:w="3579" w:type="pct"/>
            <w:gridSpan w:val="5"/>
            <w:vAlign w:val="center"/>
          </w:tcPr>
          <w:p w14:paraId="33158E86" w14:textId="25FAF149"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7"/>
                <w:szCs w:val="17"/>
                <w:lang w:eastAsia="tr-TR"/>
              </w:rPr>
            </w:pPr>
            <w:r w:rsidRPr="00771B1F">
              <w:rPr>
                <w:rFonts w:ascii="Times New Roman" w:eastAsia="Times New Roman" w:hAnsi="Times New Roman" w:cs="Times New Roman"/>
                <w:sz w:val="17"/>
                <w:szCs w:val="17"/>
                <w:lang w:eastAsia="tr-TR"/>
              </w:rPr>
              <w:t>Canlılara ve çevreye duyarlı yaklaşımla tüm yaşam alanlarının korunması ve geliştirilmesi</w:t>
            </w:r>
          </w:p>
        </w:tc>
      </w:tr>
      <w:tr w:rsidR="005010BB" w:rsidRPr="00771B1F" w14:paraId="0FD00A67" w14:textId="77777777" w:rsidTr="00771B1F">
        <w:trPr>
          <w:trHeight w:val="454"/>
        </w:trPr>
        <w:tc>
          <w:tcPr>
            <w:cnfStyle w:val="001000000000" w:firstRow="0" w:lastRow="0" w:firstColumn="1" w:lastColumn="0" w:oddVBand="0" w:evenVBand="0" w:oddHBand="0" w:evenHBand="0" w:firstRowFirstColumn="0" w:firstRowLastColumn="0" w:lastRowFirstColumn="0" w:lastRowLastColumn="0"/>
            <w:tcW w:w="1421" w:type="pct"/>
            <w:gridSpan w:val="2"/>
            <w:vAlign w:val="center"/>
            <w:hideMark/>
          </w:tcPr>
          <w:p w14:paraId="513093DC" w14:textId="77777777" w:rsidR="005010BB" w:rsidRPr="00771B1F" w:rsidRDefault="005010BB" w:rsidP="005010BB">
            <w:pPr>
              <w:rPr>
                <w:rFonts w:ascii="Times New Roman" w:eastAsia="Times New Roman" w:hAnsi="Times New Roman" w:cs="Times New Roman"/>
                <w:sz w:val="17"/>
                <w:szCs w:val="17"/>
                <w:lang w:eastAsia="tr-TR"/>
              </w:rPr>
            </w:pPr>
            <w:r w:rsidRPr="00771B1F">
              <w:rPr>
                <w:rFonts w:ascii="Times New Roman" w:eastAsia="Arial" w:hAnsi="Times New Roman" w:cs="Times New Roman"/>
                <w:sz w:val="17"/>
                <w:szCs w:val="17"/>
              </w:rPr>
              <w:t xml:space="preserve">Stratejik Hedef </w:t>
            </w:r>
          </w:p>
        </w:tc>
        <w:tc>
          <w:tcPr>
            <w:tcW w:w="3579" w:type="pct"/>
            <w:gridSpan w:val="5"/>
            <w:vAlign w:val="center"/>
          </w:tcPr>
          <w:p w14:paraId="4FA53431" w14:textId="270732CC" w:rsidR="005010BB" w:rsidRPr="00771B1F"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7"/>
                <w:szCs w:val="17"/>
                <w:lang w:eastAsia="tr-TR"/>
              </w:rPr>
            </w:pPr>
            <w:r w:rsidRPr="00771B1F">
              <w:rPr>
                <w:rFonts w:ascii="Times New Roman" w:eastAsia="Times New Roman" w:hAnsi="Times New Roman" w:cs="Times New Roman"/>
                <w:sz w:val="17"/>
                <w:szCs w:val="17"/>
                <w:lang w:eastAsia="tr-TR"/>
              </w:rPr>
              <w:t>Çevre kirliliğinin azaltılması ve biyoçeşitliliğin korunmasını sağlamak</w:t>
            </w:r>
          </w:p>
        </w:tc>
      </w:tr>
      <w:tr w:rsidR="005010BB" w:rsidRPr="00771B1F" w14:paraId="4D9AC963" w14:textId="77777777" w:rsidTr="00771B1F">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21" w:type="pct"/>
            <w:gridSpan w:val="2"/>
            <w:vAlign w:val="center"/>
            <w:hideMark/>
          </w:tcPr>
          <w:p w14:paraId="3B2BD9A6" w14:textId="77777777" w:rsidR="005010BB" w:rsidRPr="00771B1F" w:rsidRDefault="005010BB" w:rsidP="005010BB">
            <w:pPr>
              <w:rPr>
                <w:rFonts w:ascii="Times New Roman" w:eastAsia="Times New Roman" w:hAnsi="Times New Roman" w:cs="Times New Roman"/>
                <w:sz w:val="17"/>
                <w:szCs w:val="17"/>
                <w:lang w:eastAsia="tr-TR"/>
              </w:rPr>
            </w:pPr>
            <w:r w:rsidRPr="00771B1F">
              <w:rPr>
                <w:rFonts w:ascii="Times New Roman" w:eastAsia="Arial" w:hAnsi="Times New Roman" w:cs="Times New Roman"/>
                <w:sz w:val="17"/>
                <w:szCs w:val="17"/>
              </w:rPr>
              <w:t>Performans Hedefi</w:t>
            </w:r>
            <w:r w:rsidRPr="00771B1F">
              <w:rPr>
                <w:rFonts w:ascii="Times New Roman" w:eastAsia="Arial" w:hAnsi="Times New Roman" w:cs="Times New Roman"/>
                <w:color w:val="FF0000"/>
                <w:sz w:val="17"/>
                <w:szCs w:val="17"/>
              </w:rPr>
              <w:t xml:space="preserve"> </w:t>
            </w:r>
          </w:p>
        </w:tc>
        <w:tc>
          <w:tcPr>
            <w:tcW w:w="3579" w:type="pct"/>
            <w:gridSpan w:val="5"/>
            <w:vAlign w:val="center"/>
          </w:tcPr>
          <w:p w14:paraId="1C49930B" w14:textId="5A348C35"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7"/>
                <w:szCs w:val="17"/>
                <w:lang w:eastAsia="tr-TR"/>
              </w:rPr>
            </w:pPr>
            <w:r w:rsidRPr="00771B1F">
              <w:rPr>
                <w:rFonts w:ascii="Times New Roman" w:eastAsia="Times New Roman" w:hAnsi="Times New Roman" w:cs="Times New Roman"/>
                <w:sz w:val="17"/>
                <w:szCs w:val="17"/>
                <w:lang w:eastAsia="tr-TR"/>
              </w:rPr>
              <w:t>Çevre kirliliğinin azaltılması ve biyoçeşitliliğin korunmasını sağlamak</w:t>
            </w:r>
          </w:p>
        </w:tc>
      </w:tr>
      <w:tr w:rsidR="005010BB" w:rsidRPr="00771B1F" w14:paraId="7AD3900C" w14:textId="77777777" w:rsidTr="00771B1F">
        <w:trPr>
          <w:trHeight w:val="510"/>
        </w:trPr>
        <w:tc>
          <w:tcPr>
            <w:cnfStyle w:val="001000000000" w:firstRow="0" w:lastRow="0" w:firstColumn="1" w:lastColumn="0" w:oddVBand="0" w:evenVBand="0" w:oddHBand="0" w:evenHBand="0" w:firstRowFirstColumn="0" w:firstRowLastColumn="0" w:lastRowFirstColumn="0" w:lastRowLastColumn="0"/>
            <w:tcW w:w="1421" w:type="pct"/>
            <w:gridSpan w:val="2"/>
            <w:vAlign w:val="center"/>
            <w:hideMark/>
          </w:tcPr>
          <w:p w14:paraId="462CC43D" w14:textId="77777777" w:rsidR="005010BB" w:rsidRPr="00771B1F" w:rsidRDefault="005010BB" w:rsidP="005010BB">
            <w:pPr>
              <w:rPr>
                <w:rFonts w:ascii="Times New Roman" w:eastAsia="Times New Roman" w:hAnsi="Times New Roman" w:cs="Times New Roman"/>
                <w:sz w:val="17"/>
                <w:szCs w:val="17"/>
                <w:lang w:eastAsia="tr-TR"/>
              </w:rPr>
            </w:pPr>
            <w:r w:rsidRPr="00771B1F">
              <w:rPr>
                <w:rFonts w:ascii="Times New Roman" w:eastAsia="Times New Roman" w:hAnsi="Times New Roman" w:cs="Times New Roman"/>
                <w:sz w:val="17"/>
                <w:szCs w:val="17"/>
                <w:lang w:eastAsia="tr-TR"/>
              </w:rPr>
              <w:t>Performans Göstergeleri</w:t>
            </w:r>
          </w:p>
        </w:tc>
        <w:tc>
          <w:tcPr>
            <w:tcW w:w="454" w:type="pct"/>
            <w:vAlign w:val="center"/>
            <w:hideMark/>
          </w:tcPr>
          <w:p w14:paraId="3E7139DE"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7"/>
                <w:szCs w:val="17"/>
                <w:lang w:eastAsia="tr-TR"/>
              </w:rPr>
            </w:pPr>
            <w:r w:rsidRPr="00771B1F">
              <w:rPr>
                <w:rFonts w:ascii="Times New Roman" w:eastAsia="Times New Roman" w:hAnsi="Times New Roman" w:cs="Times New Roman"/>
                <w:b/>
                <w:bCs/>
                <w:sz w:val="17"/>
                <w:szCs w:val="17"/>
                <w:lang w:eastAsia="tr-TR"/>
              </w:rPr>
              <w:t>Ölçü Birimi</w:t>
            </w:r>
          </w:p>
        </w:tc>
        <w:tc>
          <w:tcPr>
            <w:tcW w:w="625" w:type="pct"/>
            <w:noWrap/>
            <w:vAlign w:val="center"/>
            <w:hideMark/>
          </w:tcPr>
          <w:p w14:paraId="18C5CE18"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7"/>
                <w:szCs w:val="17"/>
                <w:lang w:eastAsia="tr-TR"/>
              </w:rPr>
            </w:pPr>
            <w:r w:rsidRPr="00771B1F">
              <w:rPr>
                <w:rFonts w:ascii="Times New Roman" w:eastAsia="Times New Roman" w:hAnsi="Times New Roman" w:cs="Times New Roman"/>
                <w:b/>
                <w:bCs/>
                <w:sz w:val="17"/>
                <w:szCs w:val="17"/>
                <w:lang w:eastAsia="tr-TR"/>
              </w:rPr>
              <w:t>Hedef</w:t>
            </w:r>
          </w:p>
        </w:tc>
        <w:tc>
          <w:tcPr>
            <w:tcW w:w="626" w:type="pct"/>
            <w:noWrap/>
            <w:vAlign w:val="center"/>
            <w:hideMark/>
          </w:tcPr>
          <w:p w14:paraId="77803D64"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7"/>
                <w:szCs w:val="17"/>
                <w:lang w:eastAsia="tr-TR"/>
              </w:rPr>
            </w:pPr>
            <w:r w:rsidRPr="00771B1F">
              <w:rPr>
                <w:rFonts w:ascii="Times New Roman" w:eastAsia="Times New Roman" w:hAnsi="Times New Roman" w:cs="Times New Roman"/>
                <w:b/>
                <w:bCs/>
                <w:sz w:val="17"/>
                <w:szCs w:val="17"/>
                <w:lang w:eastAsia="tr-TR"/>
              </w:rPr>
              <w:t>Gerçekleşme</w:t>
            </w:r>
          </w:p>
        </w:tc>
        <w:tc>
          <w:tcPr>
            <w:tcW w:w="392" w:type="pct"/>
            <w:noWrap/>
            <w:vAlign w:val="center"/>
            <w:hideMark/>
          </w:tcPr>
          <w:p w14:paraId="40872E12"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7"/>
                <w:szCs w:val="17"/>
                <w:lang w:eastAsia="tr-TR"/>
              </w:rPr>
            </w:pPr>
            <w:r w:rsidRPr="00771B1F">
              <w:rPr>
                <w:rFonts w:ascii="Times New Roman" w:eastAsia="Times New Roman" w:hAnsi="Times New Roman" w:cs="Times New Roman"/>
                <w:b/>
                <w:bCs/>
                <w:sz w:val="17"/>
                <w:szCs w:val="17"/>
                <w:lang w:eastAsia="tr-TR"/>
              </w:rPr>
              <w:t>Oran</w:t>
            </w:r>
          </w:p>
          <w:p w14:paraId="0DC01AE5" w14:textId="6D6AA5A9" w:rsidR="00771B1F" w:rsidRPr="00771B1F" w:rsidRDefault="00771B1F"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7"/>
                <w:szCs w:val="17"/>
                <w:lang w:eastAsia="tr-TR"/>
              </w:rPr>
            </w:pPr>
            <w:r w:rsidRPr="00771B1F">
              <w:rPr>
                <w:rFonts w:ascii="Times New Roman" w:eastAsia="Times New Roman" w:hAnsi="Times New Roman" w:cs="Times New Roman"/>
                <w:b/>
                <w:bCs/>
                <w:sz w:val="17"/>
                <w:szCs w:val="17"/>
                <w:lang w:eastAsia="tr-TR"/>
              </w:rPr>
              <w:t>(%)</w:t>
            </w:r>
          </w:p>
        </w:tc>
        <w:tc>
          <w:tcPr>
            <w:tcW w:w="1482" w:type="pct"/>
            <w:vAlign w:val="center"/>
          </w:tcPr>
          <w:p w14:paraId="1DD47685"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7"/>
                <w:szCs w:val="17"/>
                <w:lang w:eastAsia="tr-TR"/>
              </w:rPr>
            </w:pPr>
            <w:r w:rsidRPr="00771B1F">
              <w:rPr>
                <w:rFonts w:ascii="Times New Roman" w:eastAsia="Times New Roman" w:hAnsi="Times New Roman" w:cs="Times New Roman"/>
                <w:b/>
                <w:bCs/>
                <w:sz w:val="17"/>
                <w:szCs w:val="17"/>
                <w:lang w:eastAsia="tr-TR"/>
              </w:rPr>
              <w:t>Açıklama</w:t>
            </w:r>
          </w:p>
        </w:tc>
      </w:tr>
      <w:tr w:rsidR="005010BB" w:rsidRPr="00771B1F" w14:paraId="4547F560" w14:textId="77777777" w:rsidTr="00771B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14A245B" w14:textId="7DD9732C"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PG3.3.1.1</w:t>
            </w:r>
          </w:p>
        </w:tc>
        <w:tc>
          <w:tcPr>
            <w:tcW w:w="954" w:type="pct"/>
            <w:noWrap/>
            <w:vAlign w:val="center"/>
          </w:tcPr>
          <w:p w14:paraId="3461849C" w14:textId="1A2449AF"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Deniz Yüzeyi Temizliğinde Toplanan Atık Miktarı</w:t>
            </w:r>
          </w:p>
        </w:tc>
        <w:tc>
          <w:tcPr>
            <w:tcW w:w="454" w:type="pct"/>
            <w:noWrap/>
            <w:vAlign w:val="center"/>
          </w:tcPr>
          <w:p w14:paraId="1C292E70" w14:textId="7D2B8B39"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ton</w:t>
            </w:r>
          </w:p>
        </w:tc>
        <w:tc>
          <w:tcPr>
            <w:tcW w:w="625" w:type="pct"/>
            <w:noWrap/>
            <w:vAlign w:val="center"/>
          </w:tcPr>
          <w:p w14:paraId="72E74963" w14:textId="30DB73B8"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65,00</w:t>
            </w:r>
          </w:p>
        </w:tc>
        <w:tc>
          <w:tcPr>
            <w:tcW w:w="626" w:type="pct"/>
            <w:noWrap/>
            <w:vAlign w:val="center"/>
          </w:tcPr>
          <w:p w14:paraId="2DF75ED7" w14:textId="440031B2"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12,5</w:t>
            </w:r>
          </w:p>
        </w:tc>
        <w:tc>
          <w:tcPr>
            <w:tcW w:w="392" w:type="pct"/>
            <w:noWrap/>
            <w:vAlign w:val="center"/>
          </w:tcPr>
          <w:p w14:paraId="05FE2BF6" w14:textId="1BC9E8A8" w:rsidR="005010BB" w:rsidRPr="00771B1F" w:rsidRDefault="005010BB" w:rsidP="00771B1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19</w:t>
            </w:r>
            <w:r w:rsidR="00771B1F" w:rsidRPr="00771B1F">
              <w:rPr>
                <w:rFonts w:ascii="Times New Roman" w:hAnsi="Times New Roman" w:cs="Times New Roman"/>
                <w:color w:val="000000"/>
                <w:sz w:val="17"/>
                <w:szCs w:val="17"/>
              </w:rPr>
              <w:t>,23</w:t>
            </w:r>
          </w:p>
        </w:tc>
        <w:tc>
          <w:tcPr>
            <w:tcW w:w="1482" w:type="pct"/>
            <w:vAlign w:val="center"/>
          </w:tcPr>
          <w:p w14:paraId="02E92548" w14:textId="7056CF24" w:rsidR="005010BB" w:rsidRPr="00771B1F" w:rsidRDefault="005010BB" w:rsidP="00771B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İhale sürecine gelen itirazlardan dolayı sözleşme geç imzalandığından iş başlangıcı geç yapılmıştır.</w:t>
            </w:r>
          </w:p>
        </w:tc>
      </w:tr>
      <w:tr w:rsidR="005010BB" w:rsidRPr="00771B1F" w14:paraId="014A4759" w14:textId="77777777" w:rsidTr="00771B1F">
        <w:trPr>
          <w:trHeight w:val="553"/>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49D42E2" w14:textId="0A8902F2"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PG3.3.1.2</w:t>
            </w:r>
          </w:p>
        </w:tc>
        <w:tc>
          <w:tcPr>
            <w:tcW w:w="954" w:type="pct"/>
            <w:noWrap/>
            <w:vAlign w:val="center"/>
          </w:tcPr>
          <w:p w14:paraId="501BD53B" w14:textId="4542AD7E" w:rsidR="005010BB" w:rsidRPr="00771B1F"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Denizde Yapılan Su Kalitesi Ölçüm Sayısı</w:t>
            </w:r>
          </w:p>
        </w:tc>
        <w:tc>
          <w:tcPr>
            <w:tcW w:w="454" w:type="pct"/>
            <w:noWrap/>
            <w:vAlign w:val="center"/>
          </w:tcPr>
          <w:p w14:paraId="56D01F75" w14:textId="2A06A1BA"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adet</w:t>
            </w:r>
          </w:p>
        </w:tc>
        <w:tc>
          <w:tcPr>
            <w:tcW w:w="625" w:type="pct"/>
            <w:noWrap/>
            <w:vAlign w:val="center"/>
          </w:tcPr>
          <w:p w14:paraId="0953C258" w14:textId="2424287E"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3,00</w:t>
            </w:r>
          </w:p>
        </w:tc>
        <w:tc>
          <w:tcPr>
            <w:tcW w:w="626" w:type="pct"/>
            <w:noWrap/>
            <w:vAlign w:val="center"/>
          </w:tcPr>
          <w:p w14:paraId="6D536097" w14:textId="79CD1A3B"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0</w:t>
            </w:r>
            <w:r w:rsidR="00771B1F" w:rsidRPr="00771B1F">
              <w:rPr>
                <w:rFonts w:ascii="Times New Roman" w:hAnsi="Times New Roman" w:cs="Times New Roman"/>
                <w:color w:val="000000"/>
                <w:sz w:val="17"/>
                <w:szCs w:val="17"/>
              </w:rPr>
              <w:t>,00</w:t>
            </w:r>
          </w:p>
        </w:tc>
        <w:tc>
          <w:tcPr>
            <w:tcW w:w="392" w:type="pct"/>
            <w:noWrap/>
            <w:vAlign w:val="center"/>
          </w:tcPr>
          <w:p w14:paraId="32AD6AA8" w14:textId="1A69A656" w:rsidR="005010BB" w:rsidRPr="00771B1F" w:rsidRDefault="005010BB" w:rsidP="00771B1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0</w:t>
            </w:r>
            <w:r w:rsidR="00771B1F" w:rsidRPr="00771B1F">
              <w:rPr>
                <w:rFonts w:ascii="Times New Roman" w:hAnsi="Times New Roman" w:cs="Times New Roman"/>
                <w:color w:val="000000"/>
                <w:sz w:val="17"/>
                <w:szCs w:val="17"/>
              </w:rPr>
              <w:t>,00</w:t>
            </w:r>
          </w:p>
        </w:tc>
        <w:tc>
          <w:tcPr>
            <w:tcW w:w="1482" w:type="pct"/>
            <w:vAlign w:val="center"/>
          </w:tcPr>
          <w:p w14:paraId="41E174CA" w14:textId="6F814EF9" w:rsidR="005010BB" w:rsidRPr="00771B1F" w:rsidRDefault="005010BB" w:rsidP="00771B1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Öngörülemeyen maliyet artışından dolayı iş yapılamamıştır.</w:t>
            </w:r>
          </w:p>
        </w:tc>
      </w:tr>
      <w:tr w:rsidR="005010BB" w:rsidRPr="00771B1F" w14:paraId="08B1D53D" w14:textId="77777777" w:rsidTr="00771B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199FCC45" w14:textId="5B772613"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PG3.3.1.3</w:t>
            </w:r>
          </w:p>
        </w:tc>
        <w:tc>
          <w:tcPr>
            <w:tcW w:w="954" w:type="pct"/>
            <w:noWrap/>
            <w:vAlign w:val="center"/>
          </w:tcPr>
          <w:p w14:paraId="226C299E" w14:textId="04FC8803"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Asi Nehri Yüzeyinden Toplanan Atık Miktarı</w:t>
            </w:r>
          </w:p>
        </w:tc>
        <w:tc>
          <w:tcPr>
            <w:tcW w:w="454" w:type="pct"/>
            <w:noWrap/>
            <w:vAlign w:val="center"/>
          </w:tcPr>
          <w:p w14:paraId="2A855A5E" w14:textId="66FA9E26"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ton</w:t>
            </w:r>
          </w:p>
        </w:tc>
        <w:tc>
          <w:tcPr>
            <w:tcW w:w="625" w:type="pct"/>
            <w:noWrap/>
            <w:vAlign w:val="center"/>
          </w:tcPr>
          <w:p w14:paraId="58E8A0AD" w14:textId="124AD2E3"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100,00</w:t>
            </w:r>
          </w:p>
        </w:tc>
        <w:tc>
          <w:tcPr>
            <w:tcW w:w="626" w:type="pct"/>
            <w:noWrap/>
            <w:vAlign w:val="center"/>
          </w:tcPr>
          <w:p w14:paraId="6F68EAD8" w14:textId="7B77FE76"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18</w:t>
            </w:r>
            <w:r w:rsidR="00771B1F" w:rsidRPr="00771B1F">
              <w:rPr>
                <w:rFonts w:ascii="Times New Roman" w:hAnsi="Times New Roman" w:cs="Times New Roman"/>
                <w:color w:val="000000"/>
                <w:sz w:val="17"/>
                <w:szCs w:val="17"/>
              </w:rPr>
              <w:t>,00</w:t>
            </w:r>
          </w:p>
        </w:tc>
        <w:tc>
          <w:tcPr>
            <w:tcW w:w="392" w:type="pct"/>
            <w:noWrap/>
            <w:vAlign w:val="center"/>
          </w:tcPr>
          <w:p w14:paraId="27064879" w14:textId="3EC19F4B" w:rsidR="005010BB" w:rsidRPr="00771B1F" w:rsidRDefault="005010BB" w:rsidP="00771B1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18</w:t>
            </w:r>
            <w:r w:rsidR="00771B1F" w:rsidRPr="00771B1F">
              <w:rPr>
                <w:rFonts w:ascii="Times New Roman" w:hAnsi="Times New Roman" w:cs="Times New Roman"/>
                <w:color w:val="000000"/>
                <w:sz w:val="17"/>
                <w:szCs w:val="17"/>
              </w:rPr>
              <w:t>,00</w:t>
            </w:r>
          </w:p>
        </w:tc>
        <w:tc>
          <w:tcPr>
            <w:tcW w:w="1482" w:type="pct"/>
            <w:vAlign w:val="center"/>
          </w:tcPr>
          <w:p w14:paraId="371701EE" w14:textId="0E0A92EC" w:rsidR="005010BB" w:rsidRPr="00771B1F" w:rsidRDefault="005010BB" w:rsidP="00771B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 xml:space="preserve">Asi Nehrinde su seviyesi yeterli olmadığından tekne ile temizlik çalışmaları ancak su seviyesinin uygun olduğu Eylül-Kasım aylarında yapılmıştır. </w:t>
            </w:r>
          </w:p>
        </w:tc>
      </w:tr>
      <w:tr w:rsidR="005010BB" w:rsidRPr="00771B1F" w14:paraId="505AE866" w14:textId="77777777" w:rsidTr="00771B1F">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94E4D78" w14:textId="37920773"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PG3.3.1.4</w:t>
            </w:r>
          </w:p>
        </w:tc>
        <w:tc>
          <w:tcPr>
            <w:tcW w:w="954" w:type="pct"/>
            <w:noWrap/>
            <w:vAlign w:val="center"/>
          </w:tcPr>
          <w:p w14:paraId="3BFEB2EF" w14:textId="783492FA" w:rsidR="005010BB" w:rsidRPr="00771B1F"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Çevre/Hava İle İlgili Şikayet Ve Taleplerin Karşılanma Oranı</w:t>
            </w:r>
          </w:p>
        </w:tc>
        <w:tc>
          <w:tcPr>
            <w:tcW w:w="454" w:type="pct"/>
            <w:noWrap/>
            <w:vAlign w:val="center"/>
          </w:tcPr>
          <w:p w14:paraId="35235976" w14:textId="13F7769C"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yüzde</w:t>
            </w:r>
          </w:p>
        </w:tc>
        <w:tc>
          <w:tcPr>
            <w:tcW w:w="625" w:type="pct"/>
            <w:noWrap/>
            <w:vAlign w:val="center"/>
          </w:tcPr>
          <w:p w14:paraId="282BC728" w14:textId="334CFE84"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100,00</w:t>
            </w:r>
          </w:p>
        </w:tc>
        <w:tc>
          <w:tcPr>
            <w:tcW w:w="626" w:type="pct"/>
            <w:noWrap/>
            <w:vAlign w:val="center"/>
          </w:tcPr>
          <w:p w14:paraId="3284015B" w14:textId="0095B789"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100</w:t>
            </w:r>
            <w:r w:rsidR="00771B1F" w:rsidRPr="00771B1F">
              <w:rPr>
                <w:rFonts w:ascii="Times New Roman" w:hAnsi="Times New Roman" w:cs="Times New Roman"/>
                <w:color w:val="000000"/>
                <w:sz w:val="17"/>
                <w:szCs w:val="17"/>
              </w:rPr>
              <w:t>,00</w:t>
            </w:r>
          </w:p>
        </w:tc>
        <w:tc>
          <w:tcPr>
            <w:tcW w:w="392" w:type="pct"/>
            <w:noWrap/>
            <w:vAlign w:val="center"/>
          </w:tcPr>
          <w:p w14:paraId="0D34BFE7" w14:textId="07F96282" w:rsidR="005010BB" w:rsidRPr="00771B1F" w:rsidRDefault="005010BB" w:rsidP="00771B1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100</w:t>
            </w:r>
            <w:r w:rsidR="00771B1F" w:rsidRPr="00771B1F">
              <w:rPr>
                <w:rFonts w:ascii="Times New Roman" w:hAnsi="Times New Roman" w:cs="Times New Roman"/>
                <w:color w:val="000000"/>
                <w:sz w:val="17"/>
                <w:szCs w:val="17"/>
              </w:rPr>
              <w:t>,00</w:t>
            </w:r>
          </w:p>
        </w:tc>
        <w:tc>
          <w:tcPr>
            <w:tcW w:w="1482" w:type="pct"/>
            <w:vAlign w:val="center"/>
          </w:tcPr>
          <w:p w14:paraId="3BB2AB1A" w14:textId="7ADAB230" w:rsidR="005010BB" w:rsidRPr="00771B1F" w:rsidRDefault="005010BB" w:rsidP="00771B1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 </w:t>
            </w:r>
          </w:p>
        </w:tc>
      </w:tr>
      <w:tr w:rsidR="005010BB" w:rsidRPr="00771B1F" w14:paraId="20BD2E6A" w14:textId="77777777" w:rsidTr="00771B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A9276BB" w14:textId="178E06D5"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PG3.3.1.5</w:t>
            </w:r>
          </w:p>
        </w:tc>
        <w:tc>
          <w:tcPr>
            <w:tcW w:w="954" w:type="pct"/>
            <w:noWrap/>
            <w:vAlign w:val="center"/>
          </w:tcPr>
          <w:p w14:paraId="6FE1D06D" w14:textId="3EA8C9C8"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Çevre Bilinci/Biyoçeşitliliğin Korunması Konusunda Yapılan Etkinlik Sayısı</w:t>
            </w:r>
          </w:p>
        </w:tc>
        <w:tc>
          <w:tcPr>
            <w:tcW w:w="454" w:type="pct"/>
            <w:noWrap/>
            <w:vAlign w:val="center"/>
          </w:tcPr>
          <w:p w14:paraId="4505E666" w14:textId="6C51E488"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adet</w:t>
            </w:r>
          </w:p>
        </w:tc>
        <w:tc>
          <w:tcPr>
            <w:tcW w:w="625" w:type="pct"/>
            <w:noWrap/>
            <w:vAlign w:val="center"/>
          </w:tcPr>
          <w:p w14:paraId="0E64BA30" w14:textId="6C9AC2CC"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7,00</w:t>
            </w:r>
          </w:p>
        </w:tc>
        <w:tc>
          <w:tcPr>
            <w:tcW w:w="626" w:type="pct"/>
            <w:noWrap/>
            <w:vAlign w:val="center"/>
          </w:tcPr>
          <w:p w14:paraId="494782D4" w14:textId="75D75C32"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7</w:t>
            </w:r>
            <w:r w:rsidR="00771B1F" w:rsidRPr="00771B1F">
              <w:rPr>
                <w:rFonts w:ascii="Times New Roman" w:hAnsi="Times New Roman" w:cs="Times New Roman"/>
                <w:color w:val="000000"/>
                <w:sz w:val="17"/>
                <w:szCs w:val="17"/>
              </w:rPr>
              <w:t>,00</w:t>
            </w:r>
          </w:p>
        </w:tc>
        <w:tc>
          <w:tcPr>
            <w:tcW w:w="392" w:type="pct"/>
            <w:noWrap/>
            <w:vAlign w:val="center"/>
          </w:tcPr>
          <w:p w14:paraId="5772CC1E" w14:textId="436E78F0" w:rsidR="005010BB" w:rsidRPr="00771B1F" w:rsidRDefault="005010BB" w:rsidP="00771B1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100</w:t>
            </w:r>
            <w:r w:rsidR="00771B1F" w:rsidRPr="00771B1F">
              <w:rPr>
                <w:rFonts w:ascii="Times New Roman" w:hAnsi="Times New Roman" w:cs="Times New Roman"/>
                <w:color w:val="000000"/>
                <w:sz w:val="17"/>
                <w:szCs w:val="17"/>
              </w:rPr>
              <w:t>,00</w:t>
            </w:r>
          </w:p>
        </w:tc>
        <w:tc>
          <w:tcPr>
            <w:tcW w:w="1482" w:type="pct"/>
            <w:vAlign w:val="center"/>
          </w:tcPr>
          <w:p w14:paraId="6A0D7137" w14:textId="2D7881AB" w:rsidR="005010BB" w:rsidRPr="00771B1F" w:rsidRDefault="005010BB" w:rsidP="00771B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Ahbap Derneği, Decathlon, Migros, Defne Gençlik kolları ile sahil etkinliği, Turmepa, Şahika Erc</w:t>
            </w:r>
            <w:r w:rsidR="00771B1F" w:rsidRPr="00771B1F">
              <w:rPr>
                <w:rFonts w:ascii="Times New Roman" w:hAnsi="Times New Roman" w:cs="Times New Roman"/>
                <w:color w:val="000000"/>
                <w:sz w:val="17"/>
                <w:szCs w:val="17"/>
              </w:rPr>
              <w:t xml:space="preserve">ümen </w:t>
            </w:r>
            <w:r w:rsidRPr="00771B1F">
              <w:rPr>
                <w:rFonts w:ascii="Times New Roman" w:hAnsi="Times New Roman" w:cs="Times New Roman"/>
                <w:color w:val="000000"/>
                <w:sz w:val="17"/>
                <w:szCs w:val="17"/>
              </w:rPr>
              <w:t xml:space="preserve">ile dalış etkinliği, Gölbaşı </w:t>
            </w:r>
            <w:r w:rsidR="00771B1F" w:rsidRPr="00771B1F">
              <w:rPr>
                <w:rFonts w:ascii="Times New Roman" w:hAnsi="Times New Roman" w:cs="Times New Roman"/>
                <w:color w:val="000000"/>
                <w:sz w:val="17"/>
                <w:szCs w:val="17"/>
              </w:rPr>
              <w:t>dalış etkinliği yapılmıştır.</w:t>
            </w:r>
          </w:p>
        </w:tc>
      </w:tr>
      <w:tr w:rsidR="005010BB" w:rsidRPr="00771B1F" w14:paraId="6211D665" w14:textId="77777777" w:rsidTr="00771B1F">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14AA4D69" w14:textId="1CB91E4F"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PG3.3.1.6</w:t>
            </w:r>
          </w:p>
        </w:tc>
        <w:tc>
          <w:tcPr>
            <w:tcW w:w="954" w:type="pct"/>
            <w:noWrap/>
            <w:vAlign w:val="center"/>
          </w:tcPr>
          <w:p w14:paraId="646871C2" w14:textId="04CC7B91" w:rsidR="005010BB" w:rsidRPr="00771B1F"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Çevre Bilincini Geliştirme Eğitimi Verilen Kişi Sayısı</w:t>
            </w:r>
          </w:p>
        </w:tc>
        <w:tc>
          <w:tcPr>
            <w:tcW w:w="454" w:type="pct"/>
            <w:noWrap/>
            <w:vAlign w:val="center"/>
          </w:tcPr>
          <w:p w14:paraId="15E11DA9" w14:textId="33AD2C5D"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adet</w:t>
            </w:r>
          </w:p>
        </w:tc>
        <w:tc>
          <w:tcPr>
            <w:tcW w:w="625" w:type="pct"/>
            <w:noWrap/>
            <w:vAlign w:val="center"/>
          </w:tcPr>
          <w:p w14:paraId="783B8B5F" w14:textId="35C5714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5.000,00</w:t>
            </w:r>
          </w:p>
        </w:tc>
        <w:tc>
          <w:tcPr>
            <w:tcW w:w="626" w:type="pct"/>
            <w:noWrap/>
            <w:vAlign w:val="center"/>
          </w:tcPr>
          <w:p w14:paraId="1F5EB772" w14:textId="60FA01ED"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0</w:t>
            </w:r>
            <w:r w:rsidR="00771B1F" w:rsidRPr="00771B1F">
              <w:rPr>
                <w:rFonts w:ascii="Times New Roman" w:hAnsi="Times New Roman" w:cs="Times New Roman"/>
                <w:color w:val="000000"/>
                <w:sz w:val="17"/>
                <w:szCs w:val="17"/>
              </w:rPr>
              <w:t>,00</w:t>
            </w:r>
          </w:p>
        </w:tc>
        <w:tc>
          <w:tcPr>
            <w:tcW w:w="392" w:type="pct"/>
            <w:noWrap/>
            <w:vAlign w:val="center"/>
          </w:tcPr>
          <w:p w14:paraId="0FB054AD" w14:textId="14BBEF8B" w:rsidR="005010BB" w:rsidRPr="00771B1F" w:rsidRDefault="005010BB" w:rsidP="00771B1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0</w:t>
            </w:r>
            <w:r w:rsidR="00771B1F" w:rsidRPr="00771B1F">
              <w:rPr>
                <w:rFonts w:ascii="Times New Roman" w:hAnsi="Times New Roman" w:cs="Times New Roman"/>
                <w:color w:val="000000"/>
                <w:sz w:val="17"/>
                <w:szCs w:val="17"/>
              </w:rPr>
              <w:t>,00</w:t>
            </w:r>
          </w:p>
        </w:tc>
        <w:tc>
          <w:tcPr>
            <w:tcW w:w="1482" w:type="pct"/>
            <w:vAlign w:val="center"/>
          </w:tcPr>
          <w:p w14:paraId="7AAD3687" w14:textId="7A39162B" w:rsidR="005010BB" w:rsidRPr="00771B1F" w:rsidRDefault="005010BB" w:rsidP="00771B1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Resmi Kurumlarla yapılan gerekli izin çalışmaları sonuçlanmamıştır.</w:t>
            </w:r>
          </w:p>
        </w:tc>
      </w:tr>
      <w:tr w:rsidR="005010BB" w:rsidRPr="00771B1F" w14:paraId="065EF506" w14:textId="77777777" w:rsidTr="00771B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615ADC8C" w14:textId="158BB897"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PG3.3.1.7</w:t>
            </w:r>
          </w:p>
        </w:tc>
        <w:tc>
          <w:tcPr>
            <w:tcW w:w="954" w:type="pct"/>
            <w:noWrap/>
            <w:vAlign w:val="center"/>
          </w:tcPr>
          <w:p w14:paraId="75CBCA5C" w14:textId="2C35334D"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Projelere Yönelik Çevresel Etki Değerlendirmesi Kurum Görüşü Bildirim Oranı</w:t>
            </w:r>
          </w:p>
        </w:tc>
        <w:tc>
          <w:tcPr>
            <w:tcW w:w="454" w:type="pct"/>
            <w:noWrap/>
            <w:vAlign w:val="center"/>
          </w:tcPr>
          <w:p w14:paraId="261F3405" w14:textId="0FFDDE87"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yüzde</w:t>
            </w:r>
          </w:p>
        </w:tc>
        <w:tc>
          <w:tcPr>
            <w:tcW w:w="625" w:type="pct"/>
            <w:noWrap/>
            <w:vAlign w:val="center"/>
          </w:tcPr>
          <w:p w14:paraId="161B5C64" w14:textId="380AB8EA"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100,00</w:t>
            </w:r>
          </w:p>
        </w:tc>
        <w:tc>
          <w:tcPr>
            <w:tcW w:w="626" w:type="pct"/>
            <w:noWrap/>
            <w:vAlign w:val="center"/>
          </w:tcPr>
          <w:p w14:paraId="32B42120" w14:textId="4E23CD14"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100,00</w:t>
            </w:r>
          </w:p>
        </w:tc>
        <w:tc>
          <w:tcPr>
            <w:tcW w:w="392" w:type="pct"/>
            <w:noWrap/>
            <w:vAlign w:val="center"/>
          </w:tcPr>
          <w:p w14:paraId="43679653" w14:textId="5ED20E30"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100,00</w:t>
            </w:r>
          </w:p>
        </w:tc>
        <w:tc>
          <w:tcPr>
            <w:tcW w:w="1482" w:type="pct"/>
            <w:vAlign w:val="center"/>
          </w:tcPr>
          <w:p w14:paraId="77FED5DA" w14:textId="77777777" w:rsidR="005010BB" w:rsidRPr="00771B1F" w:rsidRDefault="005010BB" w:rsidP="00771B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p>
        </w:tc>
      </w:tr>
      <w:tr w:rsidR="005010BB" w:rsidRPr="00771B1F" w14:paraId="588E9E6D" w14:textId="77777777" w:rsidTr="00771B1F">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E38FA65" w14:textId="194E9472"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PG3.3.1.8</w:t>
            </w:r>
          </w:p>
        </w:tc>
        <w:tc>
          <w:tcPr>
            <w:tcW w:w="954" w:type="pct"/>
            <w:noWrap/>
            <w:vAlign w:val="center"/>
          </w:tcPr>
          <w:p w14:paraId="6AEAF5A4" w14:textId="76A1A41D" w:rsidR="005010BB" w:rsidRPr="00771B1F"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Şehir Temizliği Memnuniyet Oranı</w:t>
            </w:r>
          </w:p>
        </w:tc>
        <w:tc>
          <w:tcPr>
            <w:tcW w:w="454" w:type="pct"/>
            <w:noWrap/>
            <w:vAlign w:val="center"/>
          </w:tcPr>
          <w:p w14:paraId="52DE85A5" w14:textId="3221F069"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yüzde</w:t>
            </w:r>
          </w:p>
        </w:tc>
        <w:tc>
          <w:tcPr>
            <w:tcW w:w="625" w:type="pct"/>
            <w:noWrap/>
            <w:vAlign w:val="center"/>
          </w:tcPr>
          <w:p w14:paraId="3DB9E887" w14:textId="4BECC0FC"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100,00</w:t>
            </w:r>
          </w:p>
        </w:tc>
        <w:tc>
          <w:tcPr>
            <w:tcW w:w="626" w:type="pct"/>
            <w:noWrap/>
            <w:vAlign w:val="center"/>
          </w:tcPr>
          <w:p w14:paraId="201A57DD" w14:textId="3809D21E"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100,00</w:t>
            </w:r>
          </w:p>
        </w:tc>
        <w:tc>
          <w:tcPr>
            <w:tcW w:w="392" w:type="pct"/>
            <w:noWrap/>
            <w:vAlign w:val="center"/>
          </w:tcPr>
          <w:p w14:paraId="2DA98471" w14:textId="42AB710E"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100,00</w:t>
            </w:r>
          </w:p>
        </w:tc>
        <w:tc>
          <w:tcPr>
            <w:tcW w:w="1482" w:type="pct"/>
            <w:vAlign w:val="center"/>
          </w:tcPr>
          <w:p w14:paraId="5B4A9DA5" w14:textId="77777777" w:rsidR="005010BB" w:rsidRPr="00771B1F" w:rsidRDefault="005010BB" w:rsidP="00771B1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p>
        </w:tc>
      </w:tr>
      <w:tr w:rsidR="005010BB" w:rsidRPr="00771B1F" w14:paraId="02724EEB" w14:textId="77777777" w:rsidTr="00771B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260B37B" w14:textId="5B10B9FE"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PG3.3.1.9</w:t>
            </w:r>
          </w:p>
        </w:tc>
        <w:tc>
          <w:tcPr>
            <w:tcW w:w="954" w:type="pct"/>
            <w:noWrap/>
            <w:vAlign w:val="center"/>
          </w:tcPr>
          <w:p w14:paraId="02D26781" w14:textId="2BBC3AEA"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Gürültü Eylem Planlarının Tamamlanma Oranı</w:t>
            </w:r>
          </w:p>
        </w:tc>
        <w:tc>
          <w:tcPr>
            <w:tcW w:w="454" w:type="pct"/>
            <w:noWrap/>
            <w:vAlign w:val="center"/>
          </w:tcPr>
          <w:p w14:paraId="5CD9700A" w14:textId="6F2CDD39"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yüzde</w:t>
            </w:r>
          </w:p>
        </w:tc>
        <w:tc>
          <w:tcPr>
            <w:tcW w:w="625" w:type="pct"/>
            <w:noWrap/>
            <w:vAlign w:val="center"/>
          </w:tcPr>
          <w:p w14:paraId="1CAC27F9" w14:textId="26FF2A2C"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100,00</w:t>
            </w:r>
          </w:p>
        </w:tc>
        <w:tc>
          <w:tcPr>
            <w:tcW w:w="626" w:type="pct"/>
            <w:noWrap/>
            <w:vAlign w:val="center"/>
          </w:tcPr>
          <w:p w14:paraId="13863B00" w14:textId="18440C76"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0</w:t>
            </w:r>
            <w:r w:rsidR="00771B1F" w:rsidRPr="00771B1F">
              <w:rPr>
                <w:rFonts w:ascii="Times New Roman" w:hAnsi="Times New Roman" w:cs="Times New Roman"/>
                <w:color w:val="000000"/>
                <w:sz w:val="17"/>
                <w:szCs w:val="17"/>
              </w:rPr>
              <w:t>,00</w:t>
            </w:r>
          </w:p>
        </w:tc>
        <w:tc>
          <w:tcPr>
            <w:tcW w:w="392" w:type="pct"/>
            <w:noWrap/>
            <w:vAlign w:val="center"/>
          </w:tcPr>
          <w:p w14:paraId="1F9223AD" w14:textId="1DFB6853" w:rsidR="005010BB" w:rsidRPr="00771B1F" w:rsidRDefault="005010BB" w:rsidP="00771B1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0</w:t>
            </w:r>
            <w:r w:rsidR="00771B1F" w:rsidRPr="00771B1F">
              <w:rPr>
                <w:rFonts w:ascii="Times New Roman" w:hAnsi="Times New Roman" w:cs="Times New Roman"/>
                <w:color w:val="000000"/>
                <w:sz w:val="17"/>
                <w:szCs w:val="17"/>
              </w:rPr>
              <w:t>,00</w:t>
            </w:r>
          </w:p>
        </w:tc>
        <w:tc>
          <w:tcPr>
            <w:tcW w:w="1482" w:type="pct"/>
            <w:vAlign w:val="center"/>
          </w:tcPr>
          <w:p w14:paraId="446F71EC" w14:textId="104920B3" w:rsidR="005010BB" w:rsidRPr="00771B1F" w:rsidRDefault="00771B1F" w:rsidP="00771B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Öngörülemeyen</w:t>
            </w:r>
            <w:r w:rsidR="005010BB" w:rsidRPr="00771B1F">
              <w:rPr>
                <w:rFonts w:ascii="Times New Roman" w:hAnsi="Times New Roman" w:cs="Times New Roman"/>
                <w:color w:val="000000"/>
                <w:sz w:val="17"/>
                <w:szCs w:val="17"/>
              </w:rPr>
              <w:t xml:space="preserve"> maliyet artışında</w:t>
            </w:r>
            <w:r w:rsidRPr="00771B1F">
              <w:rPr>
                <w:rFonts w:ascii="Times New Roman" w:hAnsi="Times New Roman" w:cs="Times New Roman"/>
                <w:color w:val="000000"/>
                <w:sz w:val="17"/>
                <w:szCs w:val="17"/>
              </w:rPr>
              <w:t>n</w:t>
            </w:r>
            <w:r w:rsidR="005010BB" w:rsidRPr="00771B1F">
              <w:rPr>
                <w:rFonts w:ascii="Times New Roman" w:hAnsi="Times New Roman" w:cs="Times New Roman"/>
                <w:color w:val="000000"/>
                <w:sz w:val="17"/>
                <w:szCs w:val="17"/>
              </w:rPr>
              <w:t xml:space="preserve"> dolayı iş yapılamamıştır.</w:t>
            </w:r>
          </w:p>
        </w:tc>
      </w:tr>
      <w:tr w:rsidR="005010BB" w:rsidRPr="00771B1F" w14:paraId="7A95093F" w14:textId="77777777" w:rsidTr="00771B1F">
        <w:trPr>
          <w:trHeight w:val="963"/>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64A3B39" w14:textId="272FD915"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PG3.3.1.10</w:t>
            </w:r>
          </w:p>
        </w:tc>
        <w:tc>
          <w:tcPr>
            <w:tcW w:w="954" w:type="pct"/>
            <w:noWrap/>
            <w:vAlign w:val="center"/>
          </w:tcPr>
          <w:p w14:paraId="18CF0035" w14:textId="71A7BA64" w:rsidR="005010BB" w:rsidRPr="00771B1F"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Gürültü Kirliliği İle İlgili Şikayet Ve Taleplerin Karşılanma Oranı</w:t>
            </w:r>
          </w:p>
        </w:tc>
        <w:tc>
          <w:tcPr>
            <w:tcW w:w="454" w:type="pct"/>
            <w:noWrap/>
            <w:vAlign w:val="center"/>
          </w:tcPr>
          <w:p w14:paraId="5847BD74" w14:textId="4AA67E45"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yüzde</w:t>
            </w:r>
          </w:p>
        </w:tc>
        <w:tc>
          <w:tcPr>
            <w:tcW w:w="625" w:type="pct"/>
            <w:noWrap/>
            <w:vAlign w:val="center"/>
          </w:tcPr>
          <w:p w14:paraId="533C00ED" w14:textId="282910AD"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100,00</w:t>
            </w:r>
          </w:p>
        </w:tc>
        <w:tc>
          <w:tcPr>
            <w:tcW w:w="626" w:type="pct"/>
            <w:noWrap/>
            <w:vAlign w:val="center"/>
          </w:tcPr>
          <w:p w14:paraId="3FFC729E" w14:textId="328A447A"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100</w:t>
            </w:r>
            <w:r w:rsidR="00771B1F" w:rsidRPr="00771B1F">
              <w:rPr>
                <w:rFonts w:ascii="Times New Roman" w:hAnsi="Times New Roman" w:cs="Times New Roman"/>
                <w:color w:val="000000"/>
                <w:sz w:val="17"/>
                <w:szCs w:val="17"/>
              </w:rPr>
              <w:t>,00</w:t>
            </w:r>
          </w:p>
        </w:tc>
        <w:tc>
          <w:tcPr>
            <w:tcW w:w="392" w:type="pct"/>
            <w:noWrap/>
            <w:vAlign w:val="center"/>
          </w:tcPr>
          <w:p w14:paraId="52C5EE2A" w14:textId="41D04C38" w:rsidR="005010BB" w:rsidRPr="00771B1F" w:rsidRDefault="00771B1F"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100,00</w:t>
            </w:r>
          </w:p>
        </w:tc>
        <w:tc>
          <w:tcPr>
            <w:tcW w:w="1482" w:type="pct"/>
            <w:vAlign w:val="center"/>
          </w:tcPr>
          <w:p w14:paraId="0E4EA823" w14:textId="77777777" w:rsidR="005010BB" w:rsidRPr="00771B1F" w:rsidRDefault="005010BB" w:rsidP="00771B1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7"/>
                <w:szCs w:val="17"/>
                <w:lang w:eastAsia="tr-TR"/>
              </w:rPr>
            </w:pPr>
          </w:p>
        </w:tc>
      </w:tr>
      <w:tr w:rsidR="005010BB" w:rsidRPr="00771B1F" w14:paraId="3EE3A2C2" w14:textId="77777777" w:rsidTr="00771B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290C17A" w14:textId="7047054A" w:rsidR="005010BB" w:rsidRPr="00771B1F" w:rsidRDefault="005010BB" w:rsidP="005010BB">
            <w:pPr>
              <w:rPr>
                <w:rFonts w:ascii="Times New Roman" w:eastAsia="Times New Roman" w:hAnsi="Times New Roman" w:cs="Times New Roman"/>
                <w:b w:val="0"/>
                <w:color w:val="000000"/>
                <w:sz w:val="17"/>
                <w:szCs w:val="17"/>
                <w:lang w:eastAsia="tr-TR"/>
              </w:rPr>
            </w:pPr>
            <w:r w:rsidRPr="00771B1F">
              <w:rPr>
                <w:rFonts w:ascii="Times New Roman" w:eastAsia="Times New Roman" w:hAnsi="Times New Roman" w:cs="Times New Roman"/>
                <w:b w:val="0"/>
                <w:color w:val="000000"/>
                <w:sz w:val="17"/>
                <w:szCs w:val="17"/>
                <w:lang w:eastAsia="tr-TR"/>
              </w:rPr>
              <w:t>PG3.3.1.11</w:t>
            </w:r>
          </w:p>
        </w:tc>
        <w:tc>
          <w:tcPr>
            <w:tcW w:w="954" w:type="pct"/>
            <w:noWrap/>
            <w:vAlign w:val="center"/>
          </w:tcPr>
          <w:p w14:paraId="465B4E72" w14:textId="6FA2DB1F"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Asi Ve Deniz İle İlgili Şikayet Ve Taleplerin Karşılama Oranı</w:t>
            </w:r>
          </w:p>
        </w:tc>
        <w:tc>
          <w:tcPr>
            <w:tcW w:w="454" w:type="pct"/>
            <w:noWrap/>
            <w:vAlign w:val="center"/>
          </w:tcPr>
          <w:p w14:paraId="37DD3F2F" w14:textId="55BD1C30"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bCs/>
                <w:color w:val="000000"/>
                <w:sz w:val="17"/>
                <w:szCs w:val="17"/>
                <w:lang w:eastAsia="tr-TR"/>
              </w:rPr>
              <w:t>yüzde</w:t>
            </w:r>
          </w:p>
        </w:tc>
        <w:tc>
          <w:tcPr>
            <w:tcW w:w="625" w:type="pct"/>
            <w:noWrap/>
            <w:vAlign w:val="center"/>
          </w:tcPr>
          <w:p w14:paraId="3DCDCAC3" w14:textId="4A7171F9"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eastAsia="Times New Roman" w:hAnsi="Times New Roman" w:cs="Times New Roman"/>
                <w:color w:val="000000"/>
                <w:sz w:val="17"/>
                <w:szCs w:val="17"/>
                <w:lang w:eastAsia="tr-TR"/>
              </w:rPr>
              <w:t>100,00</w:t>
            </w:r>
          </w:p>
        </w:tc>
        <w:tc>
          <w:tcPr>
            <w:tcW w:w="626" w:type="pct"/>
            <w:noWrap/>
            <w:vAlign w:val="center"/>
          </w:tcPr>
          <w:p w14:paraId="1AE868C5" w14:textId="128C8C33"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100</w:t>
            </w:r>
            <w:r w:rsidR="005C72A5">
              <w:rPr>
                <w:rFonts w:ascii="Times New Roman" w:hAnsi="Times New Roman" w:cs="Times New Roman"/>
                <w:color w:val="000000"/>
                <w:sz w:val="17"/>
                <w:szCs w:val="17"/>
              </w:rPr>
              <w:t>,00</w:t>
            </w:r>
          </w:p>
        </w:tc>
        <w:tc>
          <w:tcPr>
            <w:tcW w:w="392" w:type="pct"/>
            <w:noWrap/>
            <w:vAlign w:val="center"/>
          </w:tcPr>
          <w:p w14:paraId="6107FD72" w14:textId="11A59142" w:rsidR="005010BB" w:rsidRPr="00771B1F" w:rsidRDefault="005010BB" w:rsidP="005C72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r w:rsidRPr="00771B1F">
              <w:rPr>
                <w:rFonts w:ascii="Times New Roman" w:hAnsi="Times New Roman" w:cs="Times New Roman"/>
                <w:color w:val="000000"/>
                <w:sz w:val="17"/>
                <w:szCs w:val="17"/>
              </w:rPr>
              <w:t>100</w:t>
            </w:r>
            <w:r w:rsidR="005C72A5">
              <w:rPr>
                <w:rFonts w:ascii="Times New Roman" w:hAnsi="Times New Roman" w:cs="Times New Roman"/>
                <w:color w:val="000000"/>
                <w:sz w:val="17"/>
                <w:szCs w:val="17"/>
              </w:rPr>
              <w:t>,00</w:t>
            </w:r>
          </w:p>
        </w:tc>
        <w:tc>
          <w:tcPr>
            <w:tcW w:w="1482" w:type="pct"/>
          </w:tcPr>
          <w:p w14:paraId="0A92DAE1" w14:textId="77777777"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7"/>
                <w:szCs w:val="17"/>
                <w:lang w:eastAsia="tr-TR"/>
              </w:rPr>
            </w:pPr>
          </w:p>
        </w:tc>
      </w:tr>
    </w:tbl>
    <w:p w14:paraId="17253E82" w14:textId="77777777" w:rsidR="00771B1F" w:rsidRDefault="00771B1F">
      <w:pPr>
        <w:rPr>
          <w:rFonts w:ascii="Times New Roman" w:hAnsi="Times New Roman" w:cs="Times New Roman"/>
          <w:b/>
          <w:sz w:val="18"/>
          <w:szCs w:val="18"/>
        </w:rPr>
      </w:pPr>
      <w:r>
        <w:rPr>
          <w:rFonts w:ascii="Times New Roman" w:hAnsi="Times New Roman" w:cs="Times New Roman"/>
          <w:b/>
          <w:sz w:val="18"/>
          <w:szCs w:val="18"/>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18"/>
        <w:gridCol w:w="708"/>
        <w:gridCol w:w="991"/>
        <w:gridCol w:w="1277"/>
        <w:gridCol w:w="692"/>
        <w:gridCol w:w="2827"/>
      </w:tblGrid>
      <w:tr w:rsidR="00F252DB" w:rsidRPr="00771B1F" w14:paraId="3F9C8019" w14:textId="77777777" w:rsidTr="00771B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006862A2" w14:textId="5D877304" w:rsidR="00F252DB" w:rsidRPr="00771B1F" w:rsidRDefault="00F252DB" w:rsidP="00771B1F">
            <w:pPr>
              <w:jc w:val="center"/>
              <w:rPr>
                <w:rFonts w:ascii="Times New Roman" w:eastAsia="Times New Roman" w:hAnsi="Times New Roman" w:cs="Times New Roman"/>
                <w:sz w:val="18"/>
                <w:szCs w:val="18"/>
                <w:lang w:eastAsia="tr-TR"/>
              </w:rPr>
            </w:pPr>
            <w:r w:rsidRPr="00771B1F">
              <w:rPr>
                <w:rFonts w:ascii="Times New Roman" w:eastAsia="Times New Roman" w:hAnsi="Times New Roman" w:cs="Times New Roman"/>
                <w:sz w:val="18"/>
                <w:szCs w:val="18"/>
                <w:lang w:eastAsia="tr-TR"/>
              </w:rPr>
              <w:lastRenderedPageBreak/>
              <w:t>PERFORMANS HEDEFİ TABLOSU</w:t>
            </w:r>
          </w:p>
        </w:tc>
      </w:tr>
      <w:tr w:rsidR="005010BB" w:rsidRPr="00771B1F" w14:paraId="210511BE" w14:textId="77777777" w:rsidTr="0018223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71EB0F1B" w14:textId="77777777" w:rsidR="005010BB" w:rsidRPr="00771B1F" w:rsidRDefault="005010BB" w:rsidP="005010BB">
            <w:pPr>
              <w:rPr>
                <w:rFonts w:ascii="Times New Roman" w:eastAsia="Times New Roman" w:hAnsi="Times New Roman" w:cs="Times New Roman"/>
                <w:sz w:val="18"/>
                <w:szCs w:val="18"/>
                <w:lang w:eastAsia="tr-TR"/>
              </w:rPr>
            </w:pPr>
            <w:r w:rsidRPr="00771B1F">
              <w:rPr>
                <w:rFonts w:ascii="Times New Roman" w:eastAsia="Arial" w:hAnsi="Times New Roman" w:cs="Times New Roman"/>
                <w:sz w:val="18"/>
                <w:szCs w:val="18"/>
              </w:rPr>
              <w:t xml:space="preserve">Stratejik Amaç </w:t>
            </w:r>
          </w:p>
        </w:tc>
        <w:tc>
          <w:tcPr>
            <w:tcW w:w="3585" w:type="pct"/>
            <w:gridSpan w:val="5"/>
            <w:vAlign w:val="center"/>
          </w:tcPr>
          <w:p w14:paraId="61AF66BB" w14:textId="4F78BA86"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71B1F">
              <w:rPr>
                <w:rFonts w:ascii="Times New Roman" w:eastAsia="Times New Roman" w:hAnsi="Times New Roman" w:cs="Times New Roman"/>
                <w:sz w:val="18"/>
                <w:szCs w:val="18"/>
                <w:lang w:eastAsia="tr-TR"/>
              </w:rPr>
              <w:t>Canlılara ve çevreye duyarlı yaklaşımla tüm yaşam alanlarının korunması ve geliştirilmesi</w:t>
            </w:r>
          </w:p>
        </w:tc>
      </w:tr>
      <w:tr w:rsidR="005010BB" w:rsidRPr="00771B1F" w14:paraId="4650F1CC" w14:textId="77777777" w:rsidTr="00182234">
        <w:trPr>
          <w:trHeight w:val="454"/>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5A865886" w14:textId="77777777" w:rsidR="005010BB" w:rsidRPr="00771B1F" w:rsidRDefault="005010BB" w:rsidP="005010BB">
            <w:pPr>
              <w:rPr>
                <w:rFonts w:ascii="Times New Roman" w:eastAsia="Times New Roman" w:hAnsi="Times New Roman" w:cs="Times New Roman"/>
                <w:sz w:val="18"/>
                <w:szCs w:val="18"/>
                <w:lang w:eastAsia="tr-TR"/>
              </w:rPr>
            </w:pPr>
            <w:r w:rsidRPr="00771B1F">
              <w:rPr>
                <w:rFonts w:ascii="Times New Roman" w:eastAsia="Arial" w:hAnsi="Times New Roman" w:cs="Times New Roman"/>
                <w:sz w:val="18"/>
                <w:szCs w:val="18"/>
              </w:rPr>
              <w:t xml:space="preserve">Stratejik Hedef </w:t>
            </w:r>
          </w:p>
        </w:tc>
        <w:tc>
          <w:tcPr>
            <w:tcW w:w="3585" w:type="pct"/>
            <w:gridSpan w:val="5"/>
            <w:vAlign w:val="center"/>
          </w:tcPr>
          <w:p w14:paraId="6EFEF6DA" w14:textId="65987A99" w:rsidR="005010BB" w:rsidRPr="00771B1F"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771B1F">
              <w:rPr>
                <w:rFonts w:ascii="Times New Roman" w:eastAsia="Times New Roman" w:hAnsi="Times New Roman" w:cs="Times New Roman"/>
                <w:sz w:val="18"/>
                <w:szCs w:val="18"/>
                <w:lang w:eastAsia="tr-TR"/>
              </w:rPr>
              <w:t>Küresel iklim değişikliğinin neden ve etkilerini önleyici tedbirler alınması</w:t>
            </w:r>
          </w:p>
        </w:tc>
      </w:tr>
      <w:tr w:rsidR="005010BB" w:rsidRPr="00771B1F" w14:paraId="7D456AB8" w14:textId="77777777" w:rsidTr="0018223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2A58E877" w14:textId="77777777" w:rsidR="005010BB" w:rsidRPr="00771B1F" w:rsidRDefault="005010BB" w:rsidP="005010BB">
            <w:pPr>
              <w:rPr>
                <w:rFonts w:ascii="Times New Roman" w:eastAsia="Times New Roman" w:hAnsi="Times New Roman" w:cs="Times New Roman"/>
                <w:sz w:val="18"/>
                <w:szCs w:val="18"/>
                <w:lang w:eastAsia="tr-TR"/>
              </w:rPr>
            </w:pPr>
            <w:r w:rsidRPr="00771B1F">
              <w:rPr>
                <w:rFonts w:ascii="Times New Roman" w:eastAsia="Arial" w:hAnsi="Times New Roman" w:cs="Times New Roman"/>
                <w:sz w:val="18"/>
                <w:szCs w:val="18"/>
              </w:rPr>
              <w:t>Performans Hedefi</w:t>
            </w:r>
            <w:r w:rsidRPr="00771B1F">
              <w:rPr>
                <w:rFonts w:ascii="Times New Roman" w:eastAsia="Arial" w:hAnsi="Times New Roman" w:cs="Times New Roman"/>
                <w:color w:val="FF0000"/>
                <w:sz w:val="18"/>
                <w:szCs w:val="18"/>
              </w:rPr>
              <w:t xml:space="preserve"> </w:t>
            </w:r>
          </w:p>
        </w:tc>
        <w:tc>
          <w:tcPr>
            <w:tcW w:w="3585" w:type="pct"/>
            <w:gridSpan w:val="5"/>
            <w:vAlign w:val="center"/>
          </w:tcPr>
          <w:p w14:paraId="2FDAF067" w14:textId="25A42A35"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71B1F">
              <w:rPr>
                <w:rFonts w:ascii="Times New Roman" w:eastAsia="Times New Roman" w:hAnsi="Times New Roman" w:cs="Times New Roman"/>
                <w:sz w:val="18"/>
                <w:szCs w:val="18"/>
                <w:lang w:eastAsia="tr-TR"/>
              </w:rPr>
              <w:t>Küresel iklim değişikliğinin neden ve etkilerini önleyici tedbirler alınması</w:t>
            </w:r>
          </w:p>
        </w:tc>
      </w:tr>
      <w:tr w:rsidR="005010BB" w:rsidRPr="00771B1F" w14:paraId="68CE4A1B" w14:textId="77777777" w:rsidTr="00182234">
        <w:trPr>
          <w:trHeight w:val="510"/>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6B1C03BC" w14:textId="77777777" w:rsidR="005010BB" w:rsidRPr="00771B1F" w:rsidRDefault="005010BB" w:rsidP="005010BB">
            <w:pPr>
              <w:rPr>
                <w:rFonts w:ascii="Times New Roman" w:eastAsia="Times New Roman" w:hAnsi="Times New Roman" w:cs="Times New Roman"/>
                <w:sz w:val="18"/>
                <w:szCs w:val="18"/>
                <w:lang w:eastAsia="tr-TR"/>
              </w:rPr>
            </w:pPr>
            <w:r w:rsidRPr="00771B1F">
              <w:rPr>
                <w:rFonts w:ascii="Times New Roman" w:eastAsia="Times New Roman" w:hAnsi="Times New Roman" w:cs="Times New Roman"/>
                <w:sz w:val="18"/>
                <w:szCs w:val="18"/>
                <w:lang w:eastAsia="tr-TR"/>
              </w:rPr>
              <w:t>Performans Göstergeleri</w:t>
            </w:r>
          </w:p>
        </w:tc>
        <w:tc>
          <w:tcPr>
            <w:tcW w:w="391" w:type="pct"/>
            <w:vAlign w:val="center"/>
            <w:hideMark/>
          </w:tcPr>
          <w:p w14:paraId="2CC83CE8"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Ölçü Birimi</w:t>
            </w:r>
          </w:p>
        </w:tc>
        <w:tc>
          <w:tcPr>
            <w:tcW w:w="547" w:type="pct"/>
            <w:noWrap/>
            <w:vAlign w:val="center"/>
            <w:hideMark/>
          </w:tcPr>
          <w:p w14:paraId="18D562A1"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Hedef</w:t>
            </w:r>
          </w:p>
        </w:tc>
        <w:tc>
          <w:tcPr>
            <w:tcW w:w="705" w:type="pct"/>
            <w:noWrap/>
            <w:vAlign w:val="center"/>
            <w:hideMark/>
          </w:tcPr>
          <w:p w14:paraId="4D3585DE"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Gerçekleşme</w:t>
            </w:r>
          </w:p>
        </w:tc>
        <w:tc>
          <w:tcPr>
            <w:tcW w:w="382" w:type="pct"/>
            <w:noWrap/>
            <w:vAlign w:val="center"/>
            <w:hideMark/>
          </w:tcPr>
          <w:p w14:paraId="294FE5A6" w14:textId="77777777" w:rsidR="005010BB"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Oran</w:t>
            </w:r>
          </w:p>
          <w:p w14:paraId="195D6526" w14:textId="4ADA3604" w:rsidR="00771B1F" w:rsidRPr="00771B1F" w:rsidRDefault="00771B1F"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w:t>
            </w:r>
          </w:p>
        </w:tc>
        <w:tc>
          <w:tcPr>
            <w:tcW w:w="1561" w:type="pct"/>
            <w:vAlign w:val="center"/>
          </w:tcPr>
          <w:p w14:paraId="2EFE31EE"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Açıklama</w:t>
            </w:r>
          </w:p>
        </w:tc>
      </w:tr>
      <w:tr w:rsidR="005010BB" w:rsidRPr="00771B1F" w14:paraId="63A00189" w14:textId="77777777" w:rsidTr="00182234">
        <w:trPr>
          <w:cnfStyle w:val="000000100000" w:firstRow="0" w:lastRow="0" w:firstColumn="0" w:lastColumn="0" w:oddVBand="0" w:evenVBand="0" w:oddHBand="1" w:evenHBand="0" w:firstRowFirstColumn="0" w:firstRowLastColumn="0" w:lastRowFirstColumn="0" w:lastRowLastColumn="0"/>
          <w:trHeight w:val="1447"/>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CFDD50F" w14:textId="69E43A74" w:rsidR="005010BB" w:rsidRPr="00771B1F" w:rsidRDefault="005010BB" w:rsidP="005010BB">
            <w:pPr>
              <w:rPr>
                <w:rFonts w:ascii="Times New Roman" w:eastAsia="Times New Roman" w:hAnsi="Times New Roman" w:cs="Times New Roman"/>
                <w:b w:val="0"/>
                <w:color w:val="000000"/>
                <w:sz w:val="18"/>
                <w:szCs w:val="18"/>
                <w:lang w:eastAsia="tr-TR"/>
              </w:rPr>
            </w:pPr>
            <w:r w:rsidRPr="00771B1F">
              <w:rPr>
                <w:rFonts w:ascii="Times New Roman" w:eastAsia="Times New Roman" w:hAnsi="Times New Roman" w:cs="Times New Roman"/>
                <w:b w:val="0"/>
                <w:color w:val="000000"/>
                <w:sz w:val="18"/>
                <w:szCs w:val="18"/>
                <w:lang w:eastAsia="tr-TR"/>
              </w:rPr>
              <w:t>PG3.4.1.1</w:t>
            </w:r>
          </w:p>
        </w:tc>
        <w:tc>
          <w:tcPr>
            <w:tcW w:w="948" w:type="pct"/>
            <w:noWrap/>
            <w:vAlign w:val="center"/>
          </w:tcPr>
          <w:p w14:paraId="40E385D4" w14:textId="73A36C8C" w:rsidR="005010BB" w:rsidRPr="00771B1F"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71B1F">
              <w:rPr>
                <w:rFonts w:ascii="Times New Roman" w:eastAsia="Times New Roman" w:hAnsi="Times New Roman" w:cs="Times New Roman"/>
                <w:bCs/>
                <w:color w:val="000000"/>
                <w:sz w:val="18"/>
                <w:szCs w:val="18"/>
                <w:lang w:eastAsia="tr-TR"/>
              </w:rPr>
              <w:t>İklim Değişikliği Uyum Eylem Planı Sayısı</w:t>
            </w:r>
          </w:p>
        </w:tc>
        <w:tc>
          <w:tcPr>
            <w:tcW w:w="391" w:type="pct"/>
            <w:noWrap/>
            <w:vAlign w:val="center"/>
          </w:tcPr>
          <w:p w14:paraId="7391E6A3" w14:textId="5F883317"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71B1F">
              <w:rPr>
                <w:rFonts w:ascii="Times New Roman" w:eastAsia="Times New Roman" w:hAnsi="Times New Roman" w:cs="Times New Roman"/>
                <w:bCs/>
                <w:color w:val="000000"/>
                <w:sz w:val="18"/>
                <w:szCs w:val="18"/>
                <w:lang w:eastAsia="tr-TR"/>
              </w:rPr>
              <w:t>adet</w:t>
            </w:r>
          </w:p>
        </w:tc>
        <w:tc>
          <w:tcPr>
            <w:tcW w:w="547" w:type="pct"/>
            <w:noWrap/>
            <w:vAlign w:val="center"/>
          </w:tcPr>
          <w:p w14:paraId="3F49E623" w14:textId="311EF8D8"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71B1F">
              <w:rPr>
                <w:rFonts w:ascii="Times New Roman" w:eastAsia="Times New Roman" w:hAnsi="Times New Roman" w:cs="Times New Roman"/>
                <w:color w:val="000000"/>
                <w:sz w:val="18"/>
                <w:szCs w:val="18"/>
                <w:lang w:eastAsia="tr-TR"/>
              </w:rPr>
              <w:t>1,00</w:t>
            </w:r>
          </w:p>
        </w:tc>
        <w:tc>
          <w:tcPr>
            <w:tcW w:w="705" w:type="pct"/>
            <w:noWrap/>
            <w:vAlign w:val="center"/>
          </w:tcPr>
          <w:p w14:paraId="110EAE59" w14:textId="13EC887A" w:rsidR="005010BB" w:rsidRPr="00771B1F"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71B1F">
              <w:rPr>
                <w:rFonts w:ascii="Times New Roman" w:hAnsi="Times New Roman" w:cs="Times New Roman"/>
                <w:color w:val="000000"/>
                <w:sz w:val="18"/>
                <w:szCs w:val="18"/>
              </w:rPr>
              <w:t>0</w:t>
            </w:r>
            <w:r w:rsidR="005C72A5">
              <w:rPr>
                <w:rFonts w:ascii="Times New Roman" w:hAnsi="Times New Roman" w:cs="Times New Roman"/>
                <w:color w:val="000000"/>
                <w:sz w:val="18"/>
                <w:szCs w:val="18"/>
              </w:rPr>
              <w:t>,00</w:t>
            </w:r>
          </w:p>
        </w:tc>
        <w:tc>
          <w:tcPr>
            <w:tcW w:w="382" w:type="pct"/>
            <w:noWrap/>
            <w:vAlign w:val="center"/>
          </w:tcPr>
          <w:p w14:paraId="7B4359CE" w14:textId="182DF2DA" w:rsidR="005010BB" w:rsidRPr="00771B1F" w:rsidRDefault="005C72A5" w:rsidP="005C72A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0,00</w:t>
            </w:r>
          </w:p>
        </w:tc>
        <w:tc>
          <w:tcPr>
            <w:tcW w:w="1561" w:type="pct"/>
            <w:vAlign w:val="center"/>
          </w:tcPr>
          <w:p w14:paraId="61D92CFE" w14:textId="3AD26C21" w:rsidR="005010BB" w:rsidRPr="00771B1F" w:rsidRDefault="005010BB" w:rsidP="00771B1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71B1F">
              <w:rPr>
                <w:rFonts w:ascii="Times New Roman" w:hAnsi="Times New Roman" w:cs="Times New Roman"/>
                <w:color w:val="000000"/>
                <w:sz w:val="18"/>
                <w:szCs w:val="18"/>
              </w:rPr>
              <w:t>İklim Değişikliği Uyum Eylem Planı için belirlenen bütçenin enflasyon karşısında yetersiz kalması nedeniyle gerçekleştirilememiştir.</w:t>
            </w:r>
          </w:p>
        </w:tc>
      </w:tr>
      <w:tr w:rsidR="005010BB" w:rsidRPr="00771B1F" w14:paraId="5AF4CEF2" w14:textId="77777777" w:rsidTr="00182234">
        <w:trPr>
          <w:trHeight w:val="1033"/>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C67C8E1" w14:textId="071CD97E" w:rsidR="005010BB" w:rsidRPr="00182234" w:rsidRDefault="005010BB" w:rsidP="005010BB">
            <w:pPr>
              <w:rPr>
                <w:rFonts w:ascii="Times New Roman" w:eastAsia="Times New Roman" w:hAnsi="Times New Roman" w:cs="Times New Roman"/>
                <w:b w:val="0"/>
                <w:color w:val="000000"/>
                <w:sz w:val="18"/>
                <w:szCs w:val="18"/>
                <w:lang w:eastAsia="tr-TR"/>
              </w:rPr>
            </w:pPr>
            <w:r w:rsidRPr="00182234">
              <w:rPr>
                <w:rFonts w:ascii="Times New Roman" w:eastAsia="Times New Roman" w:hAnsi="Times New Roman" w:cs="Times New Roman"/>
                <w:b w:val="0"/>
                <w:color w:val="000000"/>
                <w:sz w:val="18"/>
                <w:szCs w:val="18"/>
                <w:lang w:eastAsia="tr-TR"/>
              </w:rPr>
              <w:t>PG3.4.1.2</w:t>
            </w:r>
          </w:p>
        </w:tc>
        <w:tc>
          <w:tcPr>
            <w:tcW w:w="948" w:type="pct"/>
            <w:noWrap/>
            <w:vAlign w:val="center"/>
          </w:tcPr>
          <w:p w14:paraId="049206A1" w14:textId="78D06BF8" w:rsidR="005010BB" w:rsidRPr="00182234"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182234">
              <w:rPr>
                <w:rFonts w:ascii="Times New Roman" w:eastAsia="Times New Roman" w:hAnsi="Times New Roman" w:cs="Times New Roman"/>
                <w:bCs/>
                <w:color w:val="000000"/>
                <w:sz w:val="18"/>
                <w:szCs w:val="18"/>
                <w:lang w:eastAsia="tr-TR"/>
              </w:rPr>
              <w:t>Yenilenebilir Temiz Enerji Üretim Santrali Sayısı</w:t>
            </w:r>
          </w:p>
        </w:tc>
        <w:tc>
          <w:tcPr>
            <w:tcW w:w="391" w:type="pct"/>
            <w:noWrap/>
            <w:vAlign w:val="center"/>
          </w:tcPr>
          <w:p w14:paraId="71150C60" w14:textId="6ECB07F2" w:rsidR="005010BB" w:rsidRPr="00182234"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182234">
              <w:rPr>
                <w:rFonts w:ascii="Times New Roman" w:eastAsia="Times New Roman" w:hAnsi="Times New Roman" w:cs="Times New Roman"/>
                <w:bCs/>
                <w:color w:val="000000"/>
                <w:sz w:val="18"/>
                <w:szCs w:val="18"/>
                <w:lang w:eastAsia="tr-TR"/>
              </w:rPr>
              <w:t>adet</w:t>
            </w:r>
          </w:p>
        </w:tc>
        <w:tc>
          <w:tcPr>
            <w:tcW w:w="547" w:type="pct"/>
            <w:noWrap/>
            <w:vAlign w:val="center"/>
          </w:tcPr>
          <w:p w14:paraId="4F88C06D" w14:textId="0C3D3783" w:rsidR="005010BB" w:rsidRPr="00182234"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182234">
              <w:rPr>
                <w:rFonts w:ascii="Times New Roman" w:eastAsia="Times New Roman" w:hAnsi="Times New Roman" w:cs="Times New Roman"/>
                <w:color w:val="000000"/>
                <w:sz w:val="18"/>
                <w:szCs w:val="18"/>
                <w:lang w:eastAsia="tr-TR"/>
              </w:rPr>
              <w:t>1,00</w:t>
            </w:r>
          </w:p>
        </w:tc>
        <w:tc>
          <w:tcPr>
            <w:tcW w:w="705" w:type="pct"/>
            <w:noWrap/>
            <w:vAlign w:val="center"/>
          </w:tcPr>
          <w:p w14:paraId="4C4AF1AF" w14:textId="394368F8" w:rsidR="005010BB" w:rsidRPr="00771B1F" w:rsidRDefault="00182234"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w:t>
            </w:r>
          </w:p>
        </w:tc>
        <w:tc>
          <w:tcPr>
            <w:tcW w:w="382" w:type="pct"/>
            <w:noWrap/>
            <w:vAlign w:val="center"/>
          </w:tcPr>
          <w:p w14:paraId="7226A97A" w14:textId="1E6C8659" w:rsidR="005010BB" w:rsidRPr="00771B1F" w:rsidRDefault="00182234"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100,00</w:t>
            </w:r>
          </w:p>
        </w:tc>
        <w:tc>
          <w:tcPr>
            <w:tcW w:w="1561" w:type="pct"/>
          </w:tcPr>
          <w:p w14:paraId="5040A488" w14:textId="77777777" w:rsidR="005010BB" w:rsidRPr="00771B1F"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3231C307" w14:textId="5F8A6A74" w:rsidR="00CC640E" w:rsidRDefault="00CC640E" w:rsidP="00771B1F">
      <w:pPr>
        <w:spacing w:before="0" w:after="0" w:line="360" w:lineRule="auto"/>
        <w:rPr>
          <w:b/>
          <w:sz w:val="24"/>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12"/>
        <w:gridCol w:w="708"/>
        <w:gridCol w:w="991"/>
        <w:gridCol w:w="1277"/>
        <w:gridCol w:w="841"/>
        <w:gridCol w:w="2684"/>
      </w:tblGrid>
      <w:tr w:rsidR="00F252DB" w:rsidRPr="005010BB" w14:paraId="77D8FA79" w14:textId="77777777" w:rsidTr="00771B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73C56C4F" w14:textId="0D38C48F" w:rsidR="00F252DB" w:rsidRPr="005010BB" w:rsidRDefault="00F252DB" w:rsidP="00771B1F">
            <w:pPr>
              <w:jc w:val="center"/>
              <w:rPr>
                <w:rFonts w:ascii="Times New Roman" w:eastAsia="Times New Roman" w:hAnsi="Times New Roman" w:cs="Times New Roman"/>
                <w:sz w:val="18"/>
                <w:szCs w:val="18"/>
                <w:lang w:eastAsia="tr-TR"/>
              </w:rPr>
            </w:pPr>
            <w:r w:rsidRPr="00771B1F">
              <w:rPr>
                <w:rFonts w:ascii="Times New Roman" w:eastAsia="Times New Roman" w:hAnsi="Times New Roman" w:cs="Times New Roman"/>
                <w:sz w:val="18"/>
                <w:szCs w:val="18"/>
                <w:lang w:eastAsia="tr-TR"/>
              </w:rPr>
              <w:t>PERFORMANS HEDEFİ TABLOSU</w:t>
            </w:r>
          </w:p>
        </w:tc>
      </w:tr>
      <w:tr w:rsidR="005010BB" w:rsidRPr="005010BB" w14:paraId="67AF39C5" w14:textId="77777777" w:rsidTr="005C72A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2" w:type="pct"/>
            <w:gridSpan w:val="2"/>
            <w:vAlign w:val="center"/>
            <w:hideMark/>
          </w:tcPr>
          <w:p w14:paraId="5A0DE3D3" w14:textId="77777777" w:rsidR="005010BB" w:rsidRPr="005010BB" w:rsidRDefault="005010BB" w:rsidP="005010BB">
            <w:pPr>
              <w:rPr>
                <w:rFonts w:ascii="Times New Roman" w:eastAsia="Times New Roman" w:hAnsi="Times New Roman" w:cs="Times New Roman"/>
                <w:sz w:val="18"/>
                <w:szCs w:val="18"/>
                <w:lang w:eastAsia="tr-TR"/>
              </w:rPr>
            </w:pPr>
            <w:r w:rsidRPr="005010BB">
              <w:rPr>
                <w:rFonts w:ascii="Times New Roman" w:eastAsia="Arial" w:hAnsi="Times New Roman" w:cs="Times New Roman"/>
                <w:sz w:val="18"/>
                <w:szCs w:val="18"/>
              </w:rPr>
              <w:t xml:space="preserve">Stratejik Amaç </w:t>
            </w:r>
          </w:p>
        </w:tc>
        <w:tc>
          <w:tcPr>
            <w:tcW w:w="3588" w:type="pct"/>
            <w:gridSpan w:val="5"/>
            <w:vAlign w:val="center"/>
          </w:tcPr>
          <w:p w14:paraId="61E9F6D5" w14:textId="0E0FD069" w:rsidR="005010BB" w:rsidRPr="005010BB"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5010BB">
              <w:rPr>
                <w:rFonts w:ascii="Times New Roman" w:eastAsia="Times New Roman" w:hAnsi="Times New Roman" w:cs="Times New Roman"/>
                <w:sz w:val="18"/>
                <w:szCs w:val="18"/>
                <w:lang w:eastAsia="tr-TR"/>
              </w:rPr>
              <w:t>Canlılara ve çevreye duyarlı yaklaşımla tüm yaşam alanlarının korunması ve geliştirilmesi</w:t>
            </w:r>
          </w:p>
        </w:tc>
      </w:tr>
      <w:tr w:rsidR="005010BB" w:rsidRPr="005010BB" w14:paraId="37FEF8BA" w14:textId="77777777" w:rsidTr="005C72A5">
        <w:trPr>
          <w:trHeight w:val="454"/>
        </w:trPr>
        <w:tc>
          <w:tcPr>
            <w:cnfStyle w:val="001000000000" w:firstRow="0" w:lastRow="0" w:firstColumn="1" w:lastColumn="0" w:oddVBand="0" w:evenVBand="0" w:oddHBand="0" w:evenHBand="0" w:firstRowFirstColumn="0" w:firstRowLastColumn="0" w:lastRowFirstColumn="0" w:lastRowLastColumn="0"/>
            <w:tcW w:w="1412" w:type="pct"/>
            <w:gridSpan w:val="2"/>
            <w:vAlign w:val="center"/>
            <w:hideMark/>
          </w:tcPr>
          <w:p w14:paraId="48482617" w14:textId="77777777" w:rsidR="005010BB" w:rsidRPr="005010BB" w:rsidRDefault="005010BB" w:rsidP="005010BB">
            <w:pPr>
              <w:rPr>
                <w:rFonts w:ascii="Times New Roman" w:eastAsia="Times New Roman" w:hAnsi="Times New Roman" w:cs="Times New Roman"/>
                <w:sz w:val="18"/>
                <w:szCs w:val="18"/>
                <w:lang w:eastAsia="tr-TR"/>
              </w:rPr>
            </w:pPr>
            <w:r w:rsidRPr="005010BB">
              <w:rPr>
                <w:rFonts w:ascii="Times New Roman" w:eastAsia="Arial" w:hAnsi="Times New Roman" w:cs="Times New Roman"/>
                <w:sz w:val="18"/>
                <w:szCs w:val="18"/>
              </w:rPr>
              <w:t xml:space="preserve">Stratejik Hedef </w:t>
            </w:r>
          </w:p>
        </w:tc>
        <w:tc>
          <w:tcPr>
            <w:tcW w:w="3588" w:type="pct"/>
            <w:gridSpan w:val="5"/>
            <w:vAlign w:val="center"/>
          </w:tcPr>
          <w:p w14:paraId="12EA0CEF" w14:textId="0FBAF97B" w:rsidR="005010BB" w:rsidRPr="005010BB"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5010BB">
              <w:rPr>
                <w:rFonts w:ascii="Times New Roman" w:eastAsia="Times New Roman" w:hAnsi="Times New Roman" w:cs="Times New Roman"/>
                <w:sz w:val="18"/>
                <w:szCs w:val="18"/>
                <w:lang w:eastAsia="tr-TR"/>
              </w:rPr>
              <w:t>İnsan sağlığını tehdit eden hayvan hastalıkları ile mücadele edilmesi</w:t>
            </w:r>
          </w:p>
        </w:tc>
      </w:tr>
      <w:tr w:rsidR="005010BB" w:rsidRPr="005010BB" w14:paraId="3C08E735" w14:textId="77777777" w:rsidTr="005C72A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2" w:type="pct"/>
            <w:gridSpan w:val="2"/>
            <w:vAlign w:val="center"/>
            <w:hideMark/>
          </w:tcPr>
          <w:p w14:paraId="4B98D17C" w14:textId="77777777" w:rsidR="005010BB" w:rsidRPr="005010BB" w:rsidRDefault="005010BB" w:rsidP="005010BB">
            <w:pPr>
              <w:rPr>
                <w:rFonts w:ascii="Times New Roman" w:eastAsia="Times New Roman" w:hAnsi="Times New Roman" w:cs="Times New Roman"/>
                <w:sz w:val="18"/>
                <w:szCs w:val="18"/>
                <w:lang w:eastAsia="tr-TR"/>
              </w:rPr>
            </w:pPr>
            <w:r w:rsidRPr="005010BB">
              <w:rPr>
                <w:rFonts w:ascii="Times New Roman" w:eastAsia="Arial" w:hAnsi="Times New Roman" w:cs="Times New Roman"/>
                <w:sz w:val="18"/>
                <w:szCs w:val="18"/>
              </w:rPr>
              <w:t>Performans Hedefi</w:t>
            </w:r>
            <w:r w:rsidRPr="005010BB">
              <w:rPr>
                <w:rFonts w:ascii="Times New Roman" w:eastAsia="Arial" w:hAnsi="Times New Roman" w:cs="Times New Roman"/>
                <w:color w:val="FF0000"/>
                <w:sz w:val="18"/>
                <w:szCs w:val="18"/>
              </w:rPr>
              <w:t xml:space="preserve"> </w:t>
            </w:r>
          </w:p>
        </w:tc>
        <w:tc>
          <w:tcPr>
            <w:tcW w:w="3588" w:type="pct"/>
            <w:gridSpan w:val="5"/>
            <w:vAlign w:val="center"/>
          </w:tcPr>
          <w:p w14:paraId="40A95AB0" w14:textId="1301930B" w:rsidR="005010BB" w:rsidRPr="005010BB"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5010BB">
              <w:rPr>
                <w:rFonts w:ascii="Times New Roman" w:eastAsia="Times New Roman" w:hAnsi="Times New Roman" w:cs="Times New Roman"/>
                <w:sz w:val="18"/>
                <w:szCs w:val="18"/>
                <w:lang w:eastAsia="tr-TR"/>
              </w:rPr>
              <w:t>İnsan sağlığını tehdit eden hayvan hastalıkları ile mücadele edilmesi</w:t>
            </w:r>
          </w:p>
        </w:tc>
      </w:tr>
      <w:tr w:rsidR="005C72A5" w:rsidRPr="005010BB" w14:paraId="6731B96B" w14:textId="77777777" w:rsidTr="005C72A5">
        <w:trPr>
          <w:trHeight w:val="510"/>
        </w:trPr>
        <w:tc>
          <w:tcPr>
            <w:cnfStyle w:val="001000000000" w:firstRow="0" w:lastRow="0" w:firstColumn="1" w:lastColumn="0" w:oddVBand="0" w:evenVBand="0" w:oddHBand="0" w:evenHBand="0" w:firstRowFirstColumn="0" w:firstRowLastColumn="0" w:lastRowFirstColumn="0" w:lastRowLastColumn="0"/>
            <w:tcW w:w="1412" w:type="pct"/>
            <w:gridSpan w:val="2"/>
            <w:vAlign w:val="center"/>
            <w:hideMark/>
          </w:tcPr>
          <w:p w14:paraId="3C9AAADB" w14:textId="23D194C8" w:rsidR="005C72A5" w:rsidRPr="005010BB" w:rsidRDefault="005C72A5" w:rsidP="005C72A5">
            <w:pPr>
              <w:rPr>
                <w:rFonts w:ascii="Times New Roman" w:eastAsia="Times New Roman" w:hAnsi="Times New Roman" w:cs="Times New Roman"/>
                <w:b w:val="0"/>
                <w:sz w:val="18"/>
                <w:szCs w:val="18"/>
                <w:lang w:eastAsia="tr-TR"/>
              </w:rPr>
            </w:pPr>
            <w:r w:rsidRPr="00771B1F">
              <w:rPr>
                <w:rFonts w:ascii="Times New Roman" w:eastAsia="Times New Roman" w:hAnsi="Times New Roman" w:cs="Times New Roman"/>
                <w:sz w:val="18"/>
                <w:szCs w:val="18"/>
                <w:lang w:eastAsia="tr-TR"/>
              </w:rPr>
              <w:t>Performans Göstergeleri</w:t>
            </w:r>
          </w:p>
        </w:tc>
        <w:tc>
          <w:tcPr>
            <w:tcW w:w="391" w:type="pct"/>
            <w:vAlign w:val="center"/>
            <w:hideMark/>
          </w:tcPr>
          <w:p w14:paraId="14995BCB" w14:textId="15FCADBE"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771B1F">
              <w:rPr>
                <w:rFonts w:ascii="Times New Roman" w:eastAsia="Times New Roman" w:hAnsi="Times New Roman" w:cs="Times New Roman"/>
                <w:b/>
                <w:bCs/>
                <w:sz w:val="18"/>
                <w:szCs w:val="18"/>
                <w:lang w:eastAsia="tr-TR"/>
              </w:rPr>
              <w:t>Ölçü Birimi</w:t>
            </w:r>
          </w:p>
        </w:tc>
        <w:tc>
          <w:tcPr>
            <w:tcW w:w="547" w:type="pct"/>
            <w:noWrap/>
            <w:vAlign w:val="center"/>
            <w:hideMark/>
          </w:tcPr>
          <w:p w14:paraId="5A63321E" w14:textId="767ABF86"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771B1F">
              <w:rPr>
                <w:rFonts w:ascii="Times New Roman" w:eastAsia="Times New Roman" w:hAnsi="Times New Roman" w:cs="Times New Roman"/>
                <w:b/>
                <w:bCs/>
                <w:sz w:val="18"/>
                <w:szCs w:val="18"/>
                <w:lang w:eastAsia="tr-TR"/>
              </w:rPr>
              <w:t>Hedef</w:t>
            </w:r>
          </w:p>
        </w:tc>
        <w:tc>
          <w:tcPr>
            <w:tcW w:w="705" w:type="pct"/>
            <w:noWrap/>
            <w:vAlign w:val="center"/>
            <w:hideMark/>
          </w:tcPr>
          <w:p w14:paraId="2A868BA8" w14:textId="050C90BF"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771B1F">
              <w:rPr>
                <w:rFonts w:ascii="Times New Roman" w:eastAsia="Times New Roman" w:hAnsi="Times New Roman" w:cs="Times New Roman"/>
                <w:b/>
                <w:bCs/>
                <w:sz w:val="18"/>
                <w:szCs w:val="18"/>
                <w:lang w:eastAsia="tr-TR"/>
              </w:rPr>
              <w:t>Gerçekleşme</w:t>
            </w:r>
          </w:p>
        </w:tc>
        <w:tc>
          <w:tcPr>
            <w:tcW w:w="464" w:type="pct"/>
            <w:noWrap/>
            <w:vAlign w:val="center"/>
            <w:hideMark/>
          </w:tcPr>
          <w:p w14:paraId="499ADDAC" w14:textId="77777777" w:rsidR="005C72A5"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Oran</w:t>
            </w:r>
          </w:p>
          <w:p w14:paraId="06A86EF2" w14:textId="5536E101"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Pr>
                <w:rFonts w:ascii="Times New Roman" w:eastAsia="Times New Roman" w:hAnsi="Times New Roman" w:cs="Times New Roman"/>
                <w:b/>
                <w:bCs/>
                <w:sz w:val="18"/>
                <w:szCs w:val="18"/>
                <w:lang w:eastAsia="tr-TR"/>
              </w:rPr>
              <w:t>(%)</w:t>
            </w:r>
          </w:p>
        </w:tc>
        <w:tc>
          <w:tcPr>
            <w:tcW w:w="1481" w:type="pct"/>
            <w:vAlign w:val="center"/>
          </w:tcPr>
          <w:p w14:paraId="06B4F543" w14:textId="2B991C2E"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771B1F">
              <w:rPr>
                <w:rFonts w:ascii="Times New Roman" w:eastAsia="Times New Roman" w:hAnsi="Times New Roman" w:cs="Times New Roman"/>
                <w:b/>
                <w:bCs/>
                <w:sz w:val="18"/>
                <w:szCs w:val="18"/>
                <w:lang w:eastAsia="tr-TR"/>
              </w:rPr>
              <w:t>Açıklama</w:t>
            </w:r>
          </w:p>
        </w:tc>
      </w:tr>
      <w:tr w:rsidR="005010BB" w:rsidRPr="005010BB" w14:paraId="6142BF54" w14:textId="77777777" w:rsidTr="005C72A5">
        <w:trPr>
          <w:cnfStyle w:val="000000100000" w:firstRow="0" w:lastRow="0" w:firstColumn="0" w:lastColumn="0" w:oddVBand="0" w:evenVBand="0" w:oddHBand="1"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9A332E8" w14:textId="72F7428E" w:rsidR="005010BB" w:rsidRPr="005C72A5" w:rsidRDefault="005010BB" w:rsidP="005C72A5">
            <w:pPr>
              <w:rPr>
                <w:rFonts w:ascii="Times New Roman" w:eastAsia="Times New Roman" w:hAnsi="Times New Roman" w:cs="Times New Roman"/>
                <w:b w:val="0"/>
                <w:color w:val="000000"/>
                <w:sz w:val="18"/>
                <w:szCs w:val="18"/>
                <w:lang w:eastAsia="tr-TR"/>
              </w:rPr>
            </w:pPr>
            <w:r w:rsidRPr="005C72A5">
              <w:rPr>
                <w:rFonts w:ascii="Times New Roman" w:eastAsia="Times New Roman" w:hAnsi="Times New Roman" w:cs="Times New Roman"/>
                <w:b w:val="0"/>
                <w:color w:val="000000"/>
                <w:sz w:val="18"/>
                <w:szCs w:val="18"/>
                <w:lang w:eastAsia="tr-TR"/>
              </w:rPr>
              <w:t>PG3.5.1.1</w:t>
            </w:r>
          </w:p>
        </w:tc>
        <w:tc>
          <w:tcPr>
            <w:tcW w:w="945" w:type="pct"/>
            <w:noWrap/>
            <w:vAlign w:val="center"/>
          </w:tcPr>
          <w:p w14:paraId="04E4E3D9" w14:textId="12C13B7F" w:rsidR="005010BB" w:rsidRPr="005C72A5" w:rsidRDefault="005010BB" w:rsidP="005C72A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bCs/>
                <w:color w:val="000000"/>
                <w:sz w:val="18"/>
                <w:szCs w:val="18"/>
                <w:lang w:eastAsia="tr-TR"/>
              </w:rPr>
              <w:t>İlaçlama Hizmetlerinden Memnuniyet Düzeyi</w:t>
            </w:r>
          </w:p>
        </w:tc>
        <w:tc>
          <w:tcPr>
            <w:tcW w:w="391" w:type="pct"/>
            <w:noWrap/>
            <w:vAlign w:val="center"/>
          </w:tcPr>
          <w:p w14:paraId="5C05AF28" w14:textId="1A143EFF" w:rsidR="005010BB" w:rsidRPr="005C72A5"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bCs/>
                <w:color w:val="000000"/>
                <w:sz w:val="18"/>
                <w:szCs w:val="18"/>
                <w:lang w:eastAsia="tr-TR"/>
              </w:rPr>
              <w:t>yüzde</w:t>
            </w:r>
          </w:p>
        </w:tc>
        <w:tc>
          <w:tcPr>
            <w:tcW w:w="547" w:type="pct"/>
            <w:noWrap/>
            <w:vAlign w:val="center"/>
          </w:tcPr>
          <w:p w14:paraId="611D7BA1" w14:textId="4491DC02" w:rsidR="005010BB" w:rsidRPr="005C72A5"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color w:val="000000"/>
                <w:sz w:val="18"/>
                <w:szCs w:val="18"/>
                <w:lang w:eastAsia="tr-TR"/>
              </w:rPr>
              <w:t>90,00</w:t>
            </w:r>
          </w:p>
        </w:tc>
        <w:tc>
          <w:tcPr>
            <w:tcW w:w="705" w:type="pct"/>
            <w:noWrap/>
            <w:vAlign w:val="center"/>
          </w:tcPr>
          <w:p w14:paraId="431CB11F" w14:textId="25FC24C1" w:rsidR="005010BB" w:rsidRPr="005C72A5" w:rsidRDefault="005C72A5"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bCs/>
                <w:color w:val="000000"/>
                <w:sz w:val="18"/>
                <w:szCs w:val="18"/>
                <w:lang w:eastAsia="tr-TR"/>
              </w:rPr>
              <w:t>90,00</w:t>
            </w:r>
          </w:p>
        </w:tc>
        <w:tc>
          <w:tcPr>
            <w:tcW w:w="464" w:type="pct"/>
            <w:noWrap/>
            <w:vAlign w:val="center"/>
          </w:tcPr>
          <w:p w14:paraId="3EC3BFBD" w14:textId="7FC881E7" w:rsidR="005010BB" w:rsidRPr="005010BB" w:rsidRDefault="005C72A5"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100,00</w:t>
            </w:r>
          </w:p>
        </w:tc>
        <w:tc>
          <w:tcPr>
            <w:tcW w:w="1481" w:type="pct"/>
          </w:tcPr>
          <w:p w14:paraId="769F8874" w14:textId="77777777" w:rsidR="005010BB" w:rsidRPr="005010BB"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2BD8B3D6" w14:textId="21C8416A" w:rsidR="00CC640E" w:rsidRDefault="00CC640E" w:rsidP="00771B1F">
      <w:pPr>
        <w:spacing w:before="0" w:after="0" w:line="360" w:lineRule="auto"/>
        <w:rPr>
          <w:b/>
          <w:sz w:val="24"/>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16"/>
        <w:gridCol w:w="708"/>
        <w:gridCol w:w="991"/>
        <w:gridCol w:w="1277"/>
        <w:gridCol w:w="1120"/>
        <w:gridCol w:w="2401"/>
      </w:tblGrid>
      <w:tr w:rsidR="00F252DB" w:rsidRPr="005010BB" w14:paraId="33B389A1" w14:textId="77777777" w:rsidTr="005C72A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13AECB22" w14:textId="1E0CA373" w:rsidR="00F252DB" w:rsidRPr="005C72A5" w:rsidRDefault="00F252DB" w:rsidP="005C72A5">
            <w:pPr>
              <w:jc w:val="center"/>
              <w:rPr>
                <w:rFonts w:ascii="Times New Roman" w:eastAsia="Times New Roman" w:hAnsi="Times New Roman" w:cs="Times New Roman"/>
                <w:sz w:val="18"/>
                <w:szCs w:val="18"/>
                <w:lang w:eastAsia="tr-TR"/>
              </w:rPr>
            </w:pPr>
            <w:r w:rsidRPr="005C72A5">
              <w:rPr>
                <w:rFonts w:ascii="Times New Roman" w:eastAsia="Times New Roman" w:hAnsi="Times New Roman" w:cs="Times New Roman"/>
                <w:sz w:val="18"/>
                <w:szCs w:val="18"/>
                <w:lang w:eastAsia="tr-TR"/>
              </w:rPr>
              <w:t>PERFORMANS HEDEFİ TABLOSU</w:t>
            </w:r>
          </w:p>
        </w:tc>
      </w:tr>
      <w:tr w:rsidR="005010BB" w:rsidRPr="005010BB" w14:paraId="451B8E7F" w14:textId="77777777" w:rsidTr="005C72A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09B3BAC3" w14:textId="77777777" w:rsidR="005010BB" w:rsidRPr="005010BB" w:rsidRDefault="005010BB" w:rsidP="005010BB">
            <w:pPr>
              <w:rPr>
                <w:rFonts w:ascii="Times New Roman" w:eastAsia="Times New Roman" w:hAnsi="Times New Roman" w:cs="Times New Roman"/>
                <w:sz w:val="18"/>
                <w:szCs w:val="18"/>
                <w:lang w:eastAsia="tr-TR"/>
              </w:rPr>
            </w:pPr>
            <w:r w:rsidRPr="005010BB">
              <w:rPr>
                <w:rFonts w:ascii="Times New Roman" w:eastAsia="Arial" w:hAnsi="Times New Roman" w:cs="Times New Roman"/>
                <w:sz w:val="18"/>
                <w:szCs w:val="18"/>
              </w:rPr>
              <w:t xml:space="preserve">Stratejik Amaç </w:t>
            </w:r>
          </w:p>
        </w:tc>
        <w:tc>
          <w:tcPr>
            <w:tcW w:w="3586" w:type="pct"/>
            <w:gridSpan w:val="5"/>
            <w:vAlign w:val="center"/>
          </w:tcPr>
          <w:p w14:paraId="4F107313" w14:textId="3D825724" w:rsidR="005010BB" w:rsidRPr="005010BB"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5010BB">
              <w:rPr>
                <w:rFonts w:ascii="Times New Roman" w:eastAsia="Times New Roman" w:hAnsi="Times New Roman" w:cs="Times New Roman"/>
                <w:sz w:val="18"/>
                <w:szCs w:val="18"/>
                <w:lang w:eastAsia="tr-TR"/>
              </w:rPr>
              <w:t>Canlılara ve çevreye duyarlı yaklaşımla tüm yaşam alanlarının korunması ve geliştirilmesi</w:t>
            </w:r>
          </w:p>
        </w:tc>
      </w:tr>
      <w:tr w:rsidR="005010BB" w:rsidRPr="005010BB" w14:paraId="77FFD479" w14:textId="77777777" w:rsidTr="005C72A5">
        <w:trPr>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4D367BDF" w14:textId="77777777" w:rsidR="005010BB" w:rsidRPr="005010BB" w:rsidRDefault="005010BB" w:rsidP="005010BB">
            <w:pPr>
              <w:rPr>
                <w:rFonts w:ascii="Times New Roman" w:eastAsia="Times New Roman" w:hAnsi="Times New Roman" w:cs="Times New Roman"/>
                <w:sz w:val="18"/>
                <w:szCs w:val="18"/>
                <w:lang w:eastAsia="tr-TR"/>
              </w:rPr>
            </w:pPr>
            <w:r w:rsidRPr="005010BB">
              <w:rPr>
                <w:rFonts w:ascii="Times New Roman" w:eastAsia="Arial" w:hAnsi="Times New Roman" w:cs="Times New Roman"/>
                <w:sz w:val="18"/>
                <w:szCs w:val="18"/>
              </w:rPr>
              <w:t xml:space="preserve">Stratejik Hedef </w:t>
            </w:r>
          </w:p>
        </w:tc>
        <w:tc>
          <w:tcPr>
            <w:tcW w:w="3586" w:type="pct"/>
            <w:gridSpan w:val="5"/>
            <w:vAlign w:val="center"/>
          </w:tcPr>
          <w:p w14:paraId="3E3AFCC5" w14:textId="4C55D9B1" w:rsidR="005010BB" w:rsidRPr="005010BB"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5010BB">
              <w:rPr>
                <w:rFonts w:ascii="Times New Roman" w:eastAsia="Times New Roman" w:hAnsi="Times New Roman" w:cs="Times New Roman"/>
                <w:sz w:val="18"/>
                <w:szCs w:val="18"/>
                <w:lang w:eastAsia="tr-TR"/>
              </w:rPr>
              <w:t>Sokak hayvanlarının tıbbi müdahale ve rehabilitasyonlarının yapılması</w:t>
            </w:r>
          </w:p>
        </w:tc>
      </w:tr>
      <w:tr w:rsidR="005010BB" w:rsidRPr="005010BB" w14:paraId="13963697" w14:textId="77777777" w:rsidTr="005C72A5">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2C872E07" w14:textId="77777777" w:rsidR="005010BB" w:rsidRPr="005010BB" w:rsidRDefault="005010BB" w:rsidP="005010BB">
            <w:pPr>
              <w:rPr>
                <w:rFonts w:ascii="Times New Roman" w:eastAsia="Times New Roman" w:hAnsi="Times New Roman" w:cs="Times New Roman"/>
                <w:sz w:val="18"/>
                <w:szCs w:val="18"/>
                <w:lang w:eastAsia="tr-TR"/>
              </w:rPr>
            </w:pPr>
            <w:r w:rsidRPr="005010BB">
              <w:rPr>
                <w:rFonts w:ascii="Times New Roman" w:eastAsia="Arial" w:hAnsi="Times New Roman" w:cs="Times New Roman"/>
                <w:sz w:val="18"/>
                <w:szCs w:val="18"/>
              </w:rPr>
              <w:t>Performans Hedefi</w:t>
            </w:r>
            <w:r w:rsidRPr="005010BB">
              <w:rPr>
                <w:rFonts w:ascii="Times New Roman" w:eastAsia="Arial" w:hAnsi="Times New Roman" w:cs="Times New Roman"/>
                <w:color w:val="FF0000"/>
                <w:sz w:val="18"/>
                <w:szCs w:val="18"/>
              </w:rPr>
              <w:t xml:space="preserve"> </w:t>
            </w:r>
          </w:p>
        </w:tc>
        <w:tc>
          <w:tcPr>
            <w:tcW w:w="3586" w:type="pct"/>
            <w:gridSpan w:val="5"/>
            <w:vAlign w:val="center"/>
          </w:tcPr>
          <w:p w14:paraId="58FD96FC" w14:textId="148D3E6F" w:rsidR="005010BB" w:rsidRPr="005010BB"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5010BB">
              <w:rPr>
                <w:rFonts w:ascii="Times New Roman" w:eastAsia="Times New Roman" w:hAnsi="Times New Roman" w:cs="Times New Roman"/>
                <w:sz w:val="18"/>
                <w:szCs w:val="18"/>
                <w:lang w:eastAsia="tr-TR"/>
              </w:rPr>
              <w:t>Sokak hayvanlarının tıbbi müdahale ve rehabilitasyonlarının yapılması</w:t>
            </w:r>
          </w:p>
        </w:tc>
      </w:tr>
      <w:tr w:rsidR="005C72A5" w:rsidRPr="005010BB" w14:paraId="436E2C9D"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04B8E7B2" w14:textId="4AC9FE2A" w:rsidR="005C72A5" w:rsidRPr="005010BB" w:rsidRDefault="005C72A5" w:rsidP="005C72A5">
            <w:pPr>
              <w:rPr>
                <w:rFonts w:ascii="Times New Roman" w:eastAsia="Times New Roman" w:hAnsi="Times New Roman" w:cs="Times New Roman"/>
                <w:b w:val="0"/>
                <w:sz w:val="18"/>
                <w:szCs w:val="18"/>
                <w:lang w:eastAsia="tr-TR"/>
              </w:rPr>
            </w:pPr>
            <w:r w:rsidRPr="00771B1F">
              <w:rPr>
                <w:rFonts w:ascii="Times New Roman" w:eastAsia="Times New Roman" w:hAnsi="Times New Roman" w:cs="Times New Roman"/>
                <w:sz w:val="18"/>
                <w:szCs w:val="18"/>
                <w:lang w:eastAsia="tr-TR"/>
              </w:rPr>
              <w:t>Performans Göstergeleri</w:t>
            </w:r>
          </w:p>
        </w:tc>
        <w:tc>
          <w:tcPr>
            <w:tcW w:w="391" w:type="pct"/>
            <w:vAlign w:val="center"/>
            <w:hideMark/>
          </w:tcPr>
          <w:p w14:paraId="449D4AEA" w14:textId="269B2D7C"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771B1F">
              <w:rPr>
                <w:rFonts w:ascii="Times New Roman" w:eastAsia="Times New Roman" w:hAnsi="Times New Roman" w:cs="Times New Roman"/>
                <w:b/>
                <w:bCs/>
                <w:sz w:val="18"/>
                <w:szCs w:val="18"/>
                <w:lang w:eastAsia="tr-TR"/>
              </w:rPr>
              <w:t>Ölçü Birimi</w:t>
            </w:r>
          </w:p>
        </w:tc>
        <w:tc>
          <w:tcPr>
            <w:tcW w:w="547" w:type="pct"/>
            <w:noWrap/>
            <w:vAlign w:val="center"/>
            <w:hideMark/>
          </w:tcPr>
          <w:p w14:paraId="614FD623" w14:textId="103CE0D3"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771B1F">
              <w:rPr>
                <w:rFonts w:ascii="Times New Roman" w:eastAsia="Times New Roman" w:hAnsi="Times New Roman" w:cs="Times New Roman"/>
                <w:b/>
                <w:bCs/>
                <w:sz w:val="18"/>
                <w:szCs w:val="18"/>
                <w:lang w:eastAsia="tr-TR"/>
              </w:rPr>
              <w:t>Hedef</w:t>
            </w:r>
          </w:p>
        </w:tc>
        <w:tc>
          <w:tcPr>
            <w:tcW w:w="705" w:type="pct"/>
            <w:noWrap/>
            <w:vAlign w:val="center"/>
            <w:hideMark/>
          </w:tcPr>
          <w:p w14:paraId="4ED6E278" w14:textId="6146B95B"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771B1F">
              <w:rPr>
                <w:rFonts w:ascii="Times New Roman" w:eastAsia="Times New Roman" w:hAnsi="Times New Roman" w:cs="Times New Roman"/>
                <w:b/>
                <w:bCs/>
                <w:sz w:val="18"/>
                <w:szCs w:val="18"/>
                <w:lang w:eastAsia="tr-TR"/>
              </w:rPr>
              <w:t>Gerçekleşme</w:t>
            </w:r>
          </w:p>
        </w:tc>
        <w:tc>
          <w:tcPr>
            <w:tcW w:w="618" w:type="pct"/>
            <w:noWrap/>
            <w:vAlign w:val="center"/>
            <w:hideMark/>
          </w:tcPr>
          <w:p w14:paraId="0107AE15" w14:textId="77777777" w:rsidR="005C72A5"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771B1F">
              <w:rPr>
                <w:rFonts w:ascii="Times New Roman" w:eastAsia="Times New Roman" w:hAnsi="Times New Roman" w:cs="Times New Roman"/>
                <w:b/>
                <w:bCs/>
                <w:sz w:val="18"/>
                <w:szCs w:val="18"/>
                <w:lang w:eastAsia="tr-TR"/>
              </w:rPr>
              <w:t>Oran</w:t>
            </w:r>
          </w:p>
          <w:p w14:paraId="24BAE2B2" w14:textId="1EAE17A6"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Pr>
                <w:rFonts w:ascii="Times New Roman" w:eastAsia="Times New Roman" w:hAnsi="Times New Roman" w:cs="Times New Roman"/>
                <w:b/>
                <w:bCs/>
                <w:sz w:val="18"/>
                <w:szCs w:val="18"/>
                <w:lang w:eastAsia="tr-TR"/>
              </w:rPr>
              <w:t>(%)</w:t>
            </w:r>
          </w:p>
        </w:tc>
        <w:tc>
          <w:tcPr>
            <w:tcW w:w="1325" w:type="pct"/>
            <w:vAlign w:val="center"/>
          </w:tcPr>
          <w:p w14:paraId="30979CFC" w14:textId="55258B1C" w:rsidR="005C72A5" w:rsidRPr="005010BB"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771B1F">
              <w:rPr>
                <w:rFonts w:ascii="Times New Roman" w:eastAsia="Times New Roman" w:hAnsi="Times New Roman" w:cs="Times New Roman"/>
                <w:b/>
                <w:bCs/>
                <w:sz w:val="18"/>
                <w:szCs w:val="18"/>
                <w:lang w:eastAsia="tr-TR"/>
              </w:rPr>
              <w:t>Açıklama</w:t>
            </w:r>
          </w:p>
        </w:tc>
      </w:tr>
      <w:tr w:rsidR="005010BB" w:rsidRPr="005010BB" w14:paraId="2BB82BCD" w14:textId="77777777" w:rsidTr="00246BE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4B25E4C" w14:textId="36E9ABC3" w:rsidR="005010BB" w:rsidRPr="005C72A5" w:rsidRDefault="005010BB" w:rsidP="005010BB">
            <w:pPr>
              <w:rPr>
                <w:rFonts w:ascii="Times New Roman" w:eastAsia="Times New Roman" w:hAnsi="Times New Roman" w:cs="Times New Roman"/>
                <w:b w:val="0"/>
                <w:color w:val="000000"/>
                <w:sz w:val="18"/>
                <w:szCs w:val="18"/>
                <w:lang w:eastAsia="tr-TR"/>
              </w:rPr>
            </w:pPr>
            <w:r w:rsidRPr="005C72A5">
              <w:rPr>
                <w:rFonts w:ascii="Times New Roman" w:eastAsia="Times New Roman" w:hAnsi="Times New Roman" w:cs="Times New Roman"/>
                <w:b w:val="0"/>
                <w:color w:val="000000"/>
                <w:sz w:val="18"/>
                <w:szCs w:val="18"/>
                <w:lang w:eastAsia="tr-TR"/>
              </w:rPr>
              <w:t>PG3.6.1.1</w:t>
            </w:r>
          </w:p>
        </w:tc>
        <w:tc>
          <w:tcPr>
            <w:tcW w:w="947" w:type="pct"/>
            <w:noWrap/>
            <w:vAlign w:val="center"/>
          </w:tcPr>
          <w:p w14:paraId="79D86C96" w14:textId="3D6F1B93" w:rsidR="005010BB" w:rsidRPr="005C72A5" w:rsidRDefault="005010BB" w:rsidP="005010B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bCs/>
                <w:color w:val="000000"/>
                <w:sz w:val="18"/>
                <w:szCs w:val="18"/>
                <w:lang w:eastAsia="tr-TR"/>
              </w:rPr>
              <w:t>Hayvan Barınağı ve Rehabilitasyon Merkezi Sayısı</w:t>
            </w:r>
          </w:p>
        </w:tc>
        <w:tc>
          <w:tcPr>
            <w:tcW w:w="391" w:type="pct"/>
            <w:noWrap/>
            <w:vAlign w:val="center"/>
          </w:tcPr>
          <w:p w14:paraId="7ECAB4BE" w14:textId="6A81B808" w:rsidR="005010BB" w:rsidRPr="005C72A5"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bCs/>
                <w:color w:val="000000"/>
                <w:sz w:val="18"/>
                <w:szCs w:val="18"/>
                <w:lang w:eastAsia="tr-TR"/>
              </w:rPr>
              <w:t>adet</w:t>
            </w:r>
          </w:p>
        </w:tc>
        <w:tc>
          <w:tcPr>
            <w:tcW w:w="547" w:type="pct"/>
            <w:noWrap/>
            <w:vAlign w:val="center"/>
          </w:tcPr>
          <w:p w14:paraId="4184DFC6" w14:textId="2FFF2D7D" w:rsidR="005010BB" w:rsidRPr="005C72A5"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color w:val="000000"/>
                <w:sz w:val="18"/>
                <w:szCs w:val="18"/>
                <w:lang w:eastAsia="tr-TR"/>
              </w:rPr>
              <w:t>2,00</w:t>
            </w:r>
          </w:p>
        </w:tc>
        <w:tc>
          <w:tcPr>
            <w:tcW w:w="705" w:type="pct"/>
            <w:noWrap/>
            <w:vAlign w:val="center"/>
          </w:tcPr>
          <w:p w14:paraId="2189876C" w14:textId="34ED9311" w:rsidR="005010BB" w:rsidRPr="005010BB" w:rsidRDefault="005C72A5"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2,00</w:t>
            </w:r>
          </w:p>
        </w:tc>
        <w:tc>
          <w:tcPr>
            <w:tcW w:w="618" w:type="pct"/>
            <w:noWrap/>
            <w:vAlign w:val="center"/>
          </w:tcPr>
          <w:p w14:paraId="341D0191" w14:textId="6819CBE6" w:rsidR="005010BB" w:rsidRPr="005010BB" w:rsidRDefault="005C72A5"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100,00</w:t>
            </w:r>
          </w:p>
        </w:tc>
        <w:tc>
          <w:tcPr>
            <w:tcW w:w="1325" w:type="pct"/>
          </w:tcPr>
          <w:p w14:paraId="57D1EE84" w14:textId="77777777" w:rsidR="005010BB" w:rsidRPr="005010BB" w:rsidRDefault="005010BB" w:rsidP="005010B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5010BB" w:rsidRPr="005010BB" w14:paraId="045BAF1E" w14:textId="77777777" w:rsidTr="00246BE4">
        <w:trPr>
          <w:trHeight w:val="68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537515E3" w14:textId="0D7DFEC0" w:rsidR="005010BB" w:rsidRPr="005C72A5" w:rsidRDefault="005010BB" w:rsidP="005010BB">
            <w:pPr>
              <w:rPr>
                <w:rFonts w:ascii="Times New Roman" w:eastAsia="Times New Roman" w:hAnsi="Times New Roman" w:cs="Times New Roman"/>
                <w:b w:val="0"/>
                <w:color w:val="000000"/>
                <w:sz w:val="18"/>
                <w:szCs w:val="18"/>
                <w:lang w:eastAsia="tr-TR"/>
              </w:rPr>
            </w:pPr>
            <w:r w:rsidRPr="005C72A5">
              <w:rPr>
                <w:rFonts w:ascii="Times New Roman" w:eastAsia="Times New Roman" w:hAnsi="Times New Roman" w:cs="Times New Roman"/>
                <w:b w:val="0"/>
                <w:color w:val="000000"/>
                <w:sz w:val="18"/>
                <w:szCs w:val="18"/>
                <w:lang w:eastAsia="tr-TR"/>
              </w:rPr>
              <w:t>PG3.6.1.2</w:t>
            </w:r>
          </w:p>
        </w:tc>
        <w:tc>
          <w:tcPr>
            <w:tcW w:w="947" w:type="pct"/>
            <w:noWrap/>
            <w:vAlign w:val="center"/>
          </w:tcPr>
          <w:p w14:paraId="4DD58B11" w14:textId="35A2B82F" w:rsidR="005010BB" w:rsidRPr="005C72A5" w:rsidRDefault="005010BB" w:rsidP="005010B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bCs/>
                <w:color w:val="000000"/>
                <w:sz w:val="18"/>
                <w:szCs w:val="18"/>
                <w:lang w:eastAsia="tr-TR"/>
              </w:rPr>
              <w:t>Sahipsiz Hayvanlara İlişkin Şikâyet Sayısı</w:t>
            </w:r>
          </w:p>
        </w:tc>
        <w:tc>
          <w:tcPr>
            <w:tcW w:w="391" w:type="pct"/>
            <w:noWrap/>
            <w:vAlign w:val="center"/>
          </w:tcPr>
          <w:p w14:paraId="1444F0B5" w14:textId="3E80B1E6" w:rsidR="005010BB" w:rsidRPr="005C72A5"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bCs/>
                <w:color w:val="000000"/>
                <w:sz w:val="18"/>
                <w:szCs w:val="18"/>
                <w:lang w:eastAsia="tr-TR"/>
              </w:rPr>
              <w:t>adet</w:t>
            </w:r>
          </w:p>
        </w:tc>
        <w:tc>
          <w:tcPr>
            <w:tcW w:w="547" w:type="pct"/>
            <w:noWrap/>
            <w:vAlign w:val="center"/>
          </w:tcPr>
          <w:p w14:paraId="33D307F4" w14:textId="6B80D6A5" w:rsidR="005010BB" w:rsidRPr="005C72A5"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5C72A5">
              <w:rPr>
                <w:rFonts w:ascii="Times New Roman" w:eastAsia="Times New Roman" w:hAnsi="Times New Roman" w:cs="Times New Roman"/>
                <w:color w:val="000000"/>
                <w:sz w:val="18"/>
                <w:szCs w:val="18"/>
                <w:lang w:eastAsia="tr-TR"/>
              </w:rPr>
              <w:t>10.000,00</w:t>
            </w:r>
          </w:p>
        </w:tc>
        <w:tc>
          <w:tcPr>
            <w:tcW w:w="705" w:type="pct"/>
            <w:noWrap/>
            <w:vAlign w:val="center"/>
          </w:tcPr>
          <w:p w14:paraId="41E4D7F5" w14:textId="59E4EB5F" w:rsidR="005010BB" w:rsidRPr="005010BB" w:rsidRDefault="005C72A5"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19.703,00</w:t>
            </w:r>
          </w:p>
        </w:tc>
        <w:tc>
          <w:tcPr>
            <w:tcW w:w="618" w:type="pct"/>
            <w:noWrap/>
            <w:vAlign w:val="center"/>
          </w:tcPr>
          <w:p w14:paraId="033DB450" w14:textId="67B696CF" w:rsidR="005010BB" w:rsidRPr="005010BB" w:rsidRDefault="005C72A5"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197,03</w:t>
            </w:r>
          </w:p>
        </w:tc>
        <w:tc>
          <w:tcPr>
            <w:tcW w:w="1325" w:type="pct"/>
          </w:tcPr>
          <w:p w14:paraId="713B2086" w14:textId="77777777" w:rsidR="005010BB" w:rsidRPr="005010BB" w:rsidRDefault="005010BB" w:rsidP="005010B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0F1E2F75" w14:textId="77777777" w:rsidR="005C72A5" w:rsidRDefault="005C72A5">
      <w:pPr>
        <w:rPr>
          <w:b/>
          <w:sz w:val="24"/>
          <w:szCs w:val="24"/>
        </w:rPr>
      </w:pPr>
      <w:r>
        <w:rPr>
          <w:b/>
          <w:sz w:val="24"/>
          <w:szCs w:val="24"/>
        </w:rPr>
        <w:br w:type="page"/>
      </w:r>
    </w:p>
    <w:tbl>
      <w:tblPr>
        <w:tblStyle w:val="DzTablo11"/>
        <w:tblW w:w="5000" w:type="pct"/>
        <w:tblLayout w:type="fixed"/>
        <w:tblCellMar>
          <w:left w:w="28" w:type="dxa"/>
          <w:right w:w="28" w:type="dxa"/>
        </w:tblCellMar>
        <w:tblLook w:val="04A0" w:firstRow="1" w:lastRow="0" w:firstColumn="1" w:lastColumn="0" w:noHBand="0" w:noVBand="1"/>
      </w:tblPr>
      <w:tblGrid>
        <w:gridCol w:w="987"/>
        <w:gridCol w:w="1415"/>
        <w:gridCol w:w="707"/>
        <w:gridCol w:w="1279"/>
        <w:gridCol w:w="1136"/>
        <w:gridCol w:w="707"/>
        <w:gridCol w:w="2829"/>
      </w:tblGrid>
      <w:tr w:rsidR="00F252DB" w:rsidRPr="00252452" w14:paraId="1481F45C" w14:textId="77777777" w:rsidTr="005C72A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3508250B" w14:textId="31BA50A2" w:rsidR="00F252DB" w:rsidRPr="00252452" w:rsidRDefault="00F252DB" w:rsidP="005C72A5">
            <w:pPr>
              <w:jc w:val="center"/>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lastRenderedPageBreak/>
              <w:t>PERFORMANS HEDEFİ TABLOSU</w:t>
            </w:r>
          </w:p>
        </w:tc>
      </w:tr>
      <w:tr w:rsidR="008F7281" w:rsidRPr="00252452" w14:paraId="6442D94F" w14:textId="77777777" w:rsidTr="0025245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26" w:type="pct"/>
            <w:gridSpan w:val="2"/>
            <w:vAlign w:val="center"/>
            <w:hideMark/>
          </w:tcPr>
          <w:p w14:paraId="58882D56" w14:textId="77777777" w:rsidR="008F7281" w:rsidRPr="00252452" w:rsidRDefault="008F7281" w:rsidP="008F7281">
            <w:pPr>
              <w:rPr>
                <w:rFonts w:ascii="Times New Roman" w:eastAsia="Times New Roman" w:hAnsi="Times New Roman" w:cs="Times New Roman"/>
                <w:sz w:val="18"/>
                <w:szCs w:val="18"/>
                <w:lang w:eastAsia="tr-TR"/>
              </w:rPr>
            </w:pPr>
            <w:r w:rsidRPr="00252452">
              <w:rPr>
                <w:rFonts w:ascii="Times New Roman" w:eastAsia="Arial" w:hAnsi="Times New Roman" w:cs="Times New Roman"/>
                <w:sz w:val="18"/>
                <w:szCs w:val="18"/>
              </w:rPr>
              <w:t xml:space="preserve">Stratejik Amaç </w:t>
            </w:r>
          </w:p>
        </w:tc>
        <w:tc>
          <w:tcPr>
            <w:tcW w:w="3674" w:type="pct"/>
            <w:gridSpan w:val="5"/>
            <w:vAlign w:val="center"/>
          </w:tcPr>
          <w:p w14:paraId="7B4013C1" w14:textId="48B40F74" w:rsidR="008F7281" w:rsidRPr="00252452" w:rsidRDefault="008F7281" w:rsidP="008F72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t>Güvenli, ekonomik ve erişilebilir ulaşım hizmeti ile kentin ulaşım ağının geliştirilmesi</w:t>
            </w:r>
          </w:p>
        </w:tc>
      </w:tr>
      <w:tr w:rsidR="008F7281" w:rsidRPr="00252452" w14:paraId="6E751E71" w14:textId="77777777" w:rsidTr="00252452">
        <w:trPr>
          <w:trHeight w:val="454"/>
        </w:trPr>
        <w:tc>
          <w:tcPr>
            <w:cnfStyle w:val="001000000000" w:firstRow="0" w:lastRow="0" w:firstColumn="1" w:lastColumn="0" w:oddVBand="0" w:evenVBand="0" w:oddHBand="0" w:evenHBand="0" w:firstRowFirstColumn="0" w:firstRowLastColumn="0" w:lastRowFirstColumn="0" w:lastRowLastColumn="0"/>
            <w:tcW w:w="1326" w:type="pct"/>
            <w:gridSpan w:val="2"/>
            <w:vAlign w:val="center"/>
            <w:hideMark/>
          </w:tcPr>
          <w:p w14:paraId="739791D3" w14:textId="77777777" w:rsidR="008F7281" w:rsidRPr="00252452" w:rsidRDefault="008F7281" w:rsidP="008F7281">
            <w:pPr>
              <w:rPr>
                <w:rFonts w:ascii="Times New Roman" w:eastAsia="Times New Roman" w:hAnsi="Times New Roman" w:cs="Times New Roman"/>
                <w:sz w:val="18"/>
                <w:szCs w:val="18"/>
                <w:lang w:eastAsia="tr-TR"/>
              </w:rPr>
            </w:pPr>
            <w:r w:rsidRPr="00252452">
              <w:rPr>
                <w:rFonts w:ascii="Times New Roman" w:eastAsia="Arial" w:hAnsi="Times New Roman" w:cs="Times New Roman"/>
                <w:sz w:val="18"/>
                <w:szCs w:val="18"/>
              </w:rPr>
              <w:t xml:space="preserve">Stratejik Hedef </w:t>
            </w:r>
          </w:p>
        </w:tc>
        <w:tc>
          <w:tcPr>
            <w:tcW w:w="3674" w:type="pct"/>
            <w:gridSpan w:val="5"/>
            <w:vAlign w:val="center"/>
          </w:tcPr>
          <w:p w14:paraId="18C23B99" w14:textId="3EC1A4F1" w:rsidR="008F7281" w:rsidRPr="00252452" w:rsidRDefault="008F7281" w:rsidP="008F72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t>Güvenli, ekonomik ve erişilebilir ulaşım hizmeti ile kentin ulaşım ağını geliştirmek</w:t>
            </w:r>
          </w:p>
        </w:tc>
      </w:tr>
      <w:tr w:rsidR="008F7281" w:rsidRPr="00252452" w14:paraId="5CA12A90" w14:textId="77777777" w:rsidTr="00252452">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326" w:type="pct"/>
            <w:gridSpan w:val="2"/>
            <w:vAlign w:val="center"/>
            <w:hideMark/>
          </w:tcPr>
          <w:p w14:paraId="1E1DC84B" w14:textId="77777777" w:rsidR="008F7281" w:rsidRPr="00252452" w:rsidRDefault="008F7281" w:rsidP="008F7281">
            <w:pPr>
              <w:rPr>
                <w:rFonts w:ascii="Times New Roman" w:eastAsia="Times New Roman" w:hAnsi="Times New Roman" w:cs="Times New Roman"/>
                <w:sz w:val="18"/>
                <w:szCs w:val="18"/>
                <w:lang w:eastAsia="tr-TR"/>
              </w:rPr>
            </w:pPr>
            <w:r w:rsidRPr="00252452">
              <w:rPr>
                <w:rFonts w:ascii="Times New Roman" w:eastAsia="Arial" w:hAnsi="Times New Roman" w:cs="Times New Roman"/>
                <w:sz w:val="18"/>
                <w:szCs w:val="18"/>
              </w:rPr>
              <w:t>Performans Hedefi</w:t>
            </w:r>
            <w:r w:rsidRPr="00252452">
              <w:rPr>
                <w:rFonts w:ascii="Times New Roman" w:eastAsia="Arial" w:hAnsi="Times New Roman" w:cs="Times New Roman"/>
                <w:color w:val="FF0000"/>
                <w:sz w:val="18"/>
                <w:szCs w:val="18"/>
              </w:rPr>
              <w:t xml:space="preserve"> </w:t>
            </w:r>
          </w:p>
        </w:tc>
        <w:tc>
          <w:tcPr>
            <w:tcW w:w="3674" w:type="pct"/>
            <w:gridSpan w:val="5"/>
            <w:vAlign w:val="center"/>
          </w:tcPr>
          <w:p w14:paraId="7799A6CE" w14:textId="25E17630" w:rsidR="008F7281" w:rsidRPr="00252452" w:rsidRDefault="008F7281" w:rsidP="008F72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t>Güvenli, ekonomik ve erişilebilir ulaşım hizmeti ile kentin ulaşım ağını geliştirmek</w:t>
            </w:r>
          </w:p>
        </w:tc>
      </w:tr>
      <w:tr w:rsidR="00252452" w:rsidRPr="00252452" w14:paraId="18332B13" w14:textId="77777777" w:rsidTr="00252452">
        <w:trPr>
          <w:trHeight w:val="510"/>
        </w:trPr>
        <w:tc>
          <w:tcPr>
            <w:cnfStyle w:val="001000000000" w:firstRow="0" w:lastRow="0" w:firstColumn="1" w:lastColumn="0" w:oddVBand="0" w:evenVBand="0" w:oddHBand="0" w:evenHBand="0" w:firstRowFirstColumn="0" w:firstRowLastColumn="0" w:lastRowFirstColumn="0" w:lastRowLastColumn="0"/>
            <w:tcW w:w="1326" w:type="pct"/>
            <w:gridSpan w:val="2"/>
            <w:vAlign w:val="center"/>
            <w:hideMark/>
          </w:tcPr>
          <w:p w14:paraId="2DEACEB9" w14:textId="54EEEF1F" w:rsidR="005C72A5" w:rsidRPr="00252452" w:rsidRDefault="005C72A5" w:rsidP="005C72A5">
            <w:pPr>
              <w:rPr>
                <w:rFonts w:ascii="Times New Roman" w:eastAsia="Times New Roman" w:hAnsi="Times New Roman" w:cs="Times New Roman"/>
                <w:b w:val="0"/>
                <w:sz w:val="18"/>
                <w:szCs w:val="18"/>
                <w:lang w:eastAsia="tr-TR"/>
              </w:rPr>
            </w:pPr>
            <w:r w:rsidRPr="00252452">
              <w:rPr>
                <w:rFonts w:ascii="Times New Roman" w:eastAsia="Times New Roman" w:hAnsi="Times New Roman" w:cs="Times New Roman"/>
                <w:sz w:val="18"/>
                <w:szCs w:val="18"/>
                <w:lang w:eastAsia="tr-TR"/>
              </w:rPr>
              <w:t>Performans Göstergeleri</w:t>
            </w:r>
          </w:p>
        </w:tc>
        <w:tc>
          <w:tcPr>
            <w:tcW w:w="390" w:type="pct"/>
            <w:vAlign w:val="center"/>
            <w:hideMark/>
          </w:tcPr>
          <w:p w14:paraId="24096514" w14:textId="712457AC" w:rsidR="005C72A5" w:rsidRPr="00252452"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Ölçü Birimi</w:t>
            </w:r>
          </w:p>
        </w:tc>
        <w:tc>
          <w:tcPr>
            <w:tcW w:w="706" w:type="pct"/>
            <w:noWrap/>
            <w:vAlign w:val="center"/>
            <w:hideMark/>
          </w:tcPr>
          <w:p w14:paraId="177769E3" w14:textId="4D3EE4DB" w:rsidR="005C72A5" w:rsidRPr="00252452"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Hedef</w:t>
            </w:r>
          </w:p>
        </w:tc>
        <w:tc>
          <w:tcPr>
            <w:tcW w:w="627" w:type="pct"/>
            <w:noWrap/>
            <w:vAlign w:val="center"/>
            <w:hideMark/>
          </w:tcPr>
          <w:p w14:paraId="5B25F717" w14:textId="72D2DD56" w:rsidR="005C72A5" w:rsidRPr="00252452"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Gerçekleşme</w:t>
            </w:r>
          </w:p>
        </w:tc>
        <w:tc>
          <w:tcPr>
            <w:tcW w:w="390" w:type="pct"/>
            <w:noWrap/>
            <w:vAlign w:val="center"/>
            <w:hideMark/>
          </w:tcPr>
          <w:p w14:paraId="010464BE" w14:textId="77777777" w:rsidR="005C72A5" w:rsidRPr="00252452"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252452">
              <w:rPr>
                <w:rFonts w:ascii="Times New Roman" w:eastAsia="Times New Roman" w:hAnsi="Times New Roman" w:cs="Times New Roman"/>
                <w:b/>
                <w:bCs/>
                <w:sz w:val="18"/>
                <w:szCs w:val="18"/>
                <w:lang w:eastAsia="tr-TR"/>
              </w:rPr>
              <w:t>Oran</w:t>
            </w:r>
          </w:p>
          <w:p w14:paraId="5A850E16" w14:textId="20998D2A" w:rsidR="005C72A5" w:rsidRPr="00252452"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w:t>
            </w:r>
          </w:p>
        </w:tc>
        <w:tc>
          <w:tcPr>
            <w:tcW w:w="1561" w:type="pct"/>
            <w:vAlign w:val="center"/>
          </w:tcPr>
          <w:p w14:paraId="3D7A4EF0" w14:textId="6E34E465" w:rsidR="005C72A5" w:rsidRPr="00252452" w:rsidRDefault="005C72A5" w:rsidP="005C72A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Açıklama</w:t>
            </w:r>
          </w:p>
        </w:tc>
      </w:tr>
      <w:tr w:rsidR="00252452" w:rsidRPr="00252452" w14:paraId="2C2A944C" w14:textId="77777777" w:rsidTr="002524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7E08423A" w14:textId="1DD8F095" w:rsidR="008F7281" w:rsidRPr="00252452" w:rsidRDefault="008F7281" w:rsidP="008F7281">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PG4.1.1.1</w:t>
            </w:r>
          </w:p>
        </w:tc>
        <w:tc>
          <w:tcPr>
            <w:tcW w:w="781" w:type="pct"/>
            <w:noWrap/>
            <w:vAlign w:val="center"/>
          </w:tcPr>
          <w:p w14:paraId="1DE1B278" w14:textId="26924B3D" w:rsidR="008F7281" w:rsidRPr="00252452" w:rsidRDefault="008F7281" w:rsidP="008F72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Toplu Taşıma Araçlarını Kullanan Yolcu Oranı</w:t>
            </w:r>
          </w:p>
        </w:tc>
        <w:tc>
          <w:tcPr>
            <w:tcW w:w="390" w:type="pct"/>
            <w:noWrap/>
            <w:vAlign w:val="center"/>
          </w:tcPr>
          <w:p w14:paraId="768861C2" w14:textId="555D2519"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yüzde</w:t>
            </w:r>
          </w:p>
        </w:tc>
        <w:tc>
          <w:tcPr>
            <w:tcW w:w="706" w:type="pct"/>
            <w:noWrap/>
            <w:vAlign w:val="center"/>
          </w:tcPr>
          <w:p w14:paraId="691B4A35" w14:textId="1EF6D888"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20,00</w:t>
            </w:r>
          </w:p>
        </w:tc>
        <w:tc>
          <w:tcPr>
            <w:tcW w:w="627" w:type="pct"/>
            <w:noWrap/>
            <w:vAlign w:val="center"/>
          </w:tcPr>
          <w:p w14:paraId="56FAC179" w14:textId="769D0DCE"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11,57</w:t>
            </w:r>
          </w:p>
        </w:tc>
        <w:tc>
          <w:tcPr>
            <w:tcW w:w="390" w:type="pct"/>
            <w:noWrap/>
            <w:vAlign w:val="center"/>
          </w:tcPr>
          <w:p w14:paraId="6CDD2036" w14:textId="0227A199"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57,85</w:t>
            </w:r>
          </w:p>
        </w:tc>
        <w:tc>
          <w:tcPr>
            <w:tcW w:w="1561" w:type="pct"/>
            <w:vAlign w:val="center"/>
          </w:tcPr>
          <w:p w14:paraId="7A29AEFA" w14:textId="7E9AAA5F" w:rsidR="008F7281" w:rsidRPr="00252452" w:rsidRDefault="008F7281"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 xml:space="preserve">Toplu Taşıma maliyetleri ile paralel </w:t>
            </w:r>
            <w:r w:rsidR="005C72A5" w:rsidRPr="00252452">
              <w:rPr>
                <w:rFonts w:ascii="Times New Roman" w:hAnsi="Times New Roman" w:cs="Times New Roman"/>
                <w:sz w:val="18"/>
                <w:szCs w:val="18"/>
              </w:rPr>
              <w:t>olarak ücret</w:t>
            </w:r>
            <w:r w:rsidRPr="00252452">
              <w:rPr>
                <w:rFonts w:ascii="Times New Roman" w:hAnsi="Times New Roman" w:cs="Times New Roman"/>
                <w:sz w:val="18"/>
                <w:szCs w:val="18"/>
              </w:rPr>
              <w:t xml:space="preserve"> tarifelerinin artması sebebiyle Toplu Taşıma hizmetine olan talep azalma göstermiştir. Bu nedenle hedefe ulaşılamamıştır.</w:t>
            </w:r>
          </w:p>
        </w:tc>
      </w:tr>
      <w:tr w:rsidR="00252452" w:rsidRPr="00252452" w14:paraId="7B4418E9" w14:textId="77777777" w:rsidTr="00252452">
        <w:trPr>
          <w:trHeight w:val="30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7887FB9A" w14:textId="716503ED" w:rsidR="008F7281" w:rsidRPr="00252452" w:rsidRDefault="008F7281" w:rsidP="008F7281">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PG4.1.1.2</w:t>
            </w:r>
          </w:p>
        </w:tc>
        <w:tc>
          <w:tcPr>
            <w:tcW w:w="781" w:type="pct"/>
            <w:noWrap/>
            <w:vAlign w:val="center"/>
          </w:tcPr>
          <w:p w14:paraId="13CC348A" w14:textId="4B547EC0" w:rsidR="008F7281" w:rsidRPr="00252452" w:rsidRDefault="008F7281" w:rsidP="008F72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Belediye Otobüsü Başına Taşınan Yolcu Sayısı</w:t>
            </w:r>
          </w:p>
        </w:tc>
        <w:tc>
          <w:tcPr>
            <w:tcW w:w="390" w:type="pct"/>
            <w:noWrap/>
            <w:vAlign w:val="center"/>
          </w:tcPr>
          <w:p w14:paraId="1C0853B3" w14:textId="038F7C12" w:rsidR="008F7281" w:rsidRPr="00252452" w:rsidRDefault="008F7281" w:rsidP="008F728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706" w:type="pct"/>
            <w:noWrap/>
            <w:vAlign w:val="center"/>
          </w:tcPr>
          <w:p w14:paraId="067FAB09" w14:textId="7EDD99EA" w:rsidR="008F7281" w:rsidRPr="00252452" w:rsidRDefault="008F7281" w:rsidP="008F728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310,00</w:t>
            </w:r>
          </w:p>
        </w:tc>
        <w:tc>
          <w:tcPr>
            <w:tcW w:w="627" w:type="pct"/>
            <w:noWrap/>
            <w:vAlign w:val="center"/>
          </w:tcPr>
          <w:p w14:paraId="6AD123CD" w14:textId="365A0BFB" w:rsidR="008F7281" w:rsidRPr="00252452" w:rsidRDefault="008F7281" w:rsidP="008F728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25.903</w:t>
            </w:r>
            <w:r w:rsidR="00252452" w:rsidRPr="00252452">
              <w:rPr>
                <w:rFonts w:ascii="Times New Roman" w:hAnsi="Times New Roman" w:cs="Times New Roman"/>
                <w:sz w:val="18"/>
                <w:szCs w:val="18"/>
              </w:rPr>
              <w:t>,00</w:t>
            </w:r>
          </w:p>
        </w:tc>
        <w:tc>
          <w:tcPr>
            <w:tcW w:w="390" w:type="pct"/>
            <w:noWrap/>
            <w:vAlign w:val="center"/>
          </w:tcPr>
          <w:p w14:paraId="74575DC4" w14:textId="6DB80DEA" w:rsidR="008F7281" w:rsidRPr="00252452" w:rsidRDefault="008F7281" w:rsidP="008F728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8</w:t>
            </w:r>
            <w:r w:rsidR="00252452" w:rsidRPr="00252452">
              <w:rPr>
                <w:rFonts w:ascii="Times New Roman" w:hAnsi="Times New Roman" w:cs="Times New Roman"/>
                <w:sz w:val="18"/>
                <w:szCs w:val="18"/>
              </w:rPr>
              <w:t>.</w:t>
            </w:r>
            <w:r w:rsidRPr="00252452">
              <w:rPr>
                <w:rFonts w:ascii="Times New Roman" w:hAnsi="Times New Roman" w:cs="Times New Roman"/>
                <w:sz w:val="18"/>
                <w:szCs w:val="18"/>
              </w:rPr>
              <w:t>355,81</w:t>
            </w:r>
          </w:p>
        </w:tc>
        <w:tc>
          <w:tcPr>
            <w:tcW w:w="1561" w:type="pct"/>
            <w:vAlign w:val="center"/>
          </w:tcPr>
          <w:p w14:paraId="56B5106D" w14:textId="3F76FB73" w:rsidR="008F7281" w:rsidRPr="00252452" w:rsidRDefault="008F7281"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 xml:space="preserve">Belediyeye ait toplu ulaşım araçlarının kurallara daha uygun şekilde faaliyet göstermeleri ve zaman tarifelerine uymaları ayrıca </w:t>
            </w:r>
            <w:r w:rsidR="005C72A5" w:rsidRPr="00252452">
              <w:rPr>
                <w:rFonts w:ascii="Times New Roman" w:hAnsi="Times New Roman" w:cs="Times New Roman"/>
                <w:sz w:val="18"/>
                <w:szCs w:val="18"/>
              </w:rPr>
              <w:t>güzergahlarının kentin</w:t>
            </w:r>
            <w:r w:rsidRPr="00252452">
              <w:rPr>
                <w:rFonts w:ascii="Times New Roman" w:hAnsi="Times New Roman" w:cs="Times New Roman"/>
                <w:sz w:val="18"/>
                <w:szCs w:val="18"/>
              </w:rPr>
              <w:t xml:space="preserve"> cazibe noktaları ve hastane gibi insanların yoğun şekilde yolculuk yaptığı yerlere göre düzenlenmiş olması nedeniyle hedefin üzerinde bir yolculuk sayısının ulaşılmasına sebep olmuştur.</w:t>
            </w:r>
          </w:p>
        </w:tc>
      </w:tr>
      <w:tr w:rsidR="00252452" w:rsidRPr="00252452" w14:paraId="054B423B" w14:textId="77777777" w:rsidTr="00252452">
        <w:trPr>
          <w:cnfStyle w:val="000000100000" w:firstRow="0" w:lastRow="0" w:firstColumn="0" w:lastColumn="0" w:oddVBand="0" w:evenVBand="0" w:oddHBand="1" w:evenHBand="0" w:firstRowFirstColumn="0" w:firstRowLastColumn="0" w:lastRowFirstColumn="0" w:lastRowLastColumn="0"/>
          <w:trHeight w:val="1023"/>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54C3859C" w14:textId="32977CBB" w:rsidR="008F7281" w:rsidRPr="00252452" w:rsidRDefault="008F7281" w:rsidP="008F7281">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PG4.1.1.3</w:t>
            </w:r>
          </w:p>
        </w:tc>
        <w:tc>
          <w:tcPr>
            <w:tcW w:w="781" w:type="pct"/>
            <w:noWrap/>
            <w:vAlign w:val="center"/>
          </w:tcPr>
          <w:p w14:paraId="6BE9A07D" w14:textId="7898E2A1" w:rsidR="008F7281" w:rsidRPr="00252452" w:rsidRDefault="008F7281" w:rsidP="008F72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Toplu Taşıma Araçlarında Geçen Ortalama Yolculuk Süresi</w:t>
            </w:r>
          </w:p>
        </w:tc>
        <w:tc>
          <w:tcPr>
            <w:tcW w:w="390" w:type="pct"/>
            <w:noWrap/>
            <w:vAlign w:val="center"/>
          </w:tcPr>
          <w:p w14:paraId="7CBECE0C" w14:textId="1C3B2C62"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dakika</w:t>
            </w:r>
          </w:p>
        </w:tc>
        <w:tc>
          <w:tcPr>
            <w:tcW w:w="706" w:type="pct"/>
            <w:noWrap/>
            <w:vAlign w:val="center"/>
          </w:tcPr>
          <w:p w14:paraId="3EF39F44" w14:textId="1666B546"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44,00</w:t>
            </w:r>
          </w:p>
        </w:tc>
        <w:tc>
          <w:tcPr>
            <w:tcW w:w="627" w:type="pct"/>
            <w:noWrap/>
            <w:vAlign w:val="center"/>
          </w:tcPr>
          <w:p w14:paraId="2331C5C0" w14:textId="7881FCF9"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50</w:t>
            </w:r>
            <w:r w:rsidR="00252452" w:rsidRPr="00252452">
              <w:rPr>
                <w:rFonts w:ascii="Times New Roman" w:hAnsi="Times New Roman" w:cs="Times New Roman"/>
                <w:sz w:val="18"/>
                <w:szCs w:val="18"/>
              </w:rPr>
              <w:t>,00</w:t>
            </w:r>
          </w:p>
        </w:tc>
        <w:tc>
          <w:tcPr>
            <w:tcW w:w="390" w:type="pct"/>
            <w:noWrap/>
            <w:vAlign w:val="center"/>
          </w:tcPr>
          <w:p w14:paraId="477C2C9E" w14:textId="464CE388"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113,64</w:t>
            </w:r>
          </w:p>
        </w:tc>
        <w:tc>
          <w:tcPr>
            <w:tcW w:w="1561" w:type="pct"/>
            <w:vAlign w:val="center"/>
          </w:tcPr>
          <w:p w14:paraId="01C88963" w14:textId="4AEC53CE" w:rsidR="008F7281" w:rsidRPr="00252452" w:rsidRDefault="008F7281" w:rsidP="002D5C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52452" w:rsidRPr="00252452" w14:paraId="397C4A3B" w14:textId="77777777" w:rsidTr="00252452">
        <w:trPr>
          <w:trHeight w:val="61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7E7C9163" w14:textId="252262AD" w:rsidR="008F7281" w:rsidRPr="00252452" w:rsidRDefault="008F7281" w:rsidP="008F7281">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PG4.1.1.4</w:t>
            </w:r>
          </w:p>
        </w:tc>
        <w:tc>
          <w:tcPr>
            <w:tcW w:w="781" w:type="pct"/>
            <w:noWrap/>
            <w:vAlign w:val="center"/>
          </w:tcPr>
          <w:p w14:paraId="0BE26ECA" w14:textId="33304DBB" w:rsidR="008F7281" w:rsidRPr="00252452" w:rsidRDefault="008F7281" w:rsidP="008F72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Bakım-Onarımı Yapılan Yol Oranı</w:t>
            </w:r>
          </w:p>
        </w:tc>
        <w:tc>
          <w:tcPr>
            <w:tcW w:w="390" w:type="pct"/>
            <w:noWrap/>
            <w:vAlign w:val="center"/>
          </w:tcPr>
          <w:p w14:paraId="08C0FD8C" w14:textId="5F22D254" w:rsidR="008F7281" w:rsidRPr="00252452" w:rsidRDefault="008F7281" w:rsidP="008F728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yüzde</w:t>
            </w:r>
          </w:p>
        </w:tc>
        <w:tc>
          <w:tcPr>
            <w:tcW w:w="706" w:type="pct"/>
            <w:noWrap/>
            <w:vAlign w:val="center"/>
          </w:tcPr>
          <w:p w14:paraId="6ECBA63E" w14:textId="7D44FD4B" w:rsidR="008F7281" w:rsidRPr="00252452" w:rsidRDefault="008F7281" w:rsidP="008F728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2,58</w:t>
            </w:r>
          </w:p>
        </w:tc>
        <w:tc>
          <w:tcPr>
            <w:tcW w:w="627" w:type="pct"/>
            <w:noWrap/>
            <w:vAlign w:val="center"/>
          </w:tcPr>
          <w:p w14:paraId="15B5962E" w14:textId="462B732D" w:rsidR="008F7281" w:rsidRPr="00252452" w:rsidRDefault="008F7281" w:rsidP="008F728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2,92</w:t>
            </w:r>
          </w:p>
        </w:tc>
        <w:tc>
          <w:tcPr>
            <w:tcW w:w="390" w:type="pct"/>
            <w:noWrap/>
            <w:vAlign w:val="center"/>
          </w:tcPr>
          <w:p w14:paraId="724F2DB6" w14:textId="71829926"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113,18</w:t>
            </w:r>
          </w:p>
        </w:tc>
        <w:tc>
          <w:tcPr>
            <w:tcW w:w="1561" w:type="pct"/>
            <w:vAlign w:val="center"/>
          </w:tcPr>
          <w:p w14:paraId="62999880" w14:textId="6757E538" w:rsidR="008F7281" w:rsidRPr="00252452" w:rsidRDefault="008F7281" w:rsidP="002D5C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52452" w:rsidRPr="00252452" w14:paraId="2B04636F" w14:textId="77777777" w:rsidTr="002524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70388A34" w14:textId="55EBC0B9" w:rsidR="008F7281" w:rsidRPr="00252452" w:rsidRDefault="008F7281" w:rsidP="008F7281">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PG4.1.1.5</w:t>
            </w:r>
          </w:p>
        </w:tc>
        <w:tc>
          <w:tcPr>
            <w:tcW w:w="781" w:type="pct"/>
            <w:noWrap/>
            <w:vAlign w:val="center"/>
          </w:tcPr>
          <w:p w14:paraId="441AE5C0" w14:textId="504D5BBD" w:rsidR="008F7281" w:rsidRPr="00252452" w:rsidRDefault="008F7281" w:rsidP="008F72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Asfalt Bakımı Yapılan Yollarla İlgili Memnuniyet Düzeyi</w:t>
            </w:r>
          </w:p>
        </w:tc>
        <w:tc>
          <w:tcPr>
            <w:tcW w:w="390" w:type="pct"/>
            <w:noWrap/>
            <w:vAlign w:val="center"/>
          </w:tcPr>
          <w:p w14:paraId="56ECD023" w14:textId="42C53608"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yüzde</w:t>
            </w:r>
          </w:p>
        </w:tc>
        <w:tc>
          <w:tcPr>
            <w:tcW w:w="706" w:type="pct"/>
            <w:noWrap/>
            <w:vAlign w:val="center"/>
          </w:tcPr>
          <w:p w14:paraId="55F9C34D" w14:textId="5AB60F4B"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90,00</w:t>
            </w:r>
          </w:p>
        </w:tc>
        <w:tc>
          <w:tcPr>
            <w:tcW w:w="627" w:type="pct"/>
            <w:noWrap/>
            <w:vAlign w:val="center"/>
          </w:tcPr>
          <w:p w14:paraId="69C65316" w14:textId="0795A1F5"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90,00</w:t>
            </w:r>
          </w:p>
        </w:tc>
        <w:tc>
          <w:tcPr>
            <w:tcW w:w="390" w:type="pct"/>
            <w:noWrap/>
            <w:vAlign w:val="center"/>
          </w:tcPr>
          <w:p w14:paraId="786E6554" w14:textId="6ABA3FBE"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100,00</w:t>
            </w:r>
          </w:p>
        </w:tc>
        <w:tc>
          <w:tcPr>
            <w:tcW w:w="1561" w:type="pct"/>
            <w:vAlign w:val="center"/>
          </w:tcPr>
          <w:p w14:paraId="3E324EC3" w14:textId="320177F3" w:rsidR="008F7281" w:rsidRPr="00252452" w:rsidRDefault="008F7281" w:rsidP="002D5C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52452" w:rsidRPr="00252452" w14:paraId="274AA8F7" w14:textId="77777777" w:rsidTr="00252452">
        <w:trPr>
          <w:trHeight w:val="2315"/>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7934E583" w14:textId="22B6989D"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PG4.1.1.6</w:t>
            </w:r>
          </w:p>
        </w:tc>
        <w:tc>
          <w:tcPr>
            <w:tcW w:w="781" w:type="pct"/>
            <w:noWrap/>
            <w:vAlign w:val="center"/>
          </w:tcPr>
          <w:p w14:paraId="7D55D317" w14:textId="5209925B"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Otokorkuluk (Bariyer) Montajı Yapılan Yol Miktarı</w:t>
            </w:r>
          </w:p>
        </w:tc>
        <w:tc>
          <w:tcPr>
            <w:tcW w:w="390" w:type="pct"/>
            <w:noWrap/>
            <w:vAlign w:val="center"/>
          </w:tcPr>
          <w:p w14:paraId="609006F9" w14:textId="5440864C"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m</w:t>
            </w:r>
          </w:p>
        </w:tc>
        <w:tc>
          <w:tcPr>
            <w:tcW w:w="706" w:type="pct"/>
            <w:noWrap/>
            <w:vAlign w:val="center"/>
          </w:tcPr>
          <w:p w14:paraId="106874C6" w14:textId="1575A390"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9.500,00</w:t>
            </w:r>
          </w:p>
        </w:tc>
        <w:tc>
          <w:tcPr>
            <w:tcW w:w="627" w:type="pct"/>
            <w:noWrap/>
            <w:vAlign w:val="center"/>
          </w:tcPr>
          <w:p w14:paraId="12547C24" w14:textId="3436920F"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2.800,00</w:t>
            </w:r>
          </w:p>
        </w:tc>
        <w:tc>
          <w:tcPr>
            <w:tcW w:w="390" w:type="pct"/>
            <w:noWrap/>
            <w:vAlign w:val="center"/>
          </w:tcPr>
          <w:p w14:paraId="4E2B2AFF" w14:textId="1993B833"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29,47</w:t>
            </w:r>
          </w:p>
        </w:tc>
        <w:tc>
          <w:tcPr>
            <w:tcW w:w="1561" w:type="pct"/>
            <w:vAlign w:val="center"/>
          </w:tcPr>
          <w:p w14:paraId="530E3745" w14:textId="77777777" w:rsidR="00252452" w:rsidRPr="00252452" w:rsidRDefault="00252452" w:rsidP="00252452">
            <w:pPr>
              <w:spacing w:line="22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52452">
              <w:rPr>
                <w:rFonts w:ascii="Times New Roman" w:hAnsi="Times New Roman" w:cs="Times New Roman"/>
                <w:sz w:val="18"/>
                <w:szCs w:val="18"/>
              </w:rPr>
              <w:t>Otokorkuluk Mal Malzeme Alımı ihalesi yapılmıştır. Otokorkuluk bütçe kalemindeki 312.216,77 TL</w:t>
            </w:r>
          </w:p>
          <w:p w14:paraId="636B3B7D" w14:textId="77777777" w:rsidR="00252452" w:rsidRPr="00252452" w:rsidRDefault="00252452" w:rsidP="00252452">
            <w:pPr>
              <w:spacing w:line="22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52452">
              <w:rPr>
                <w:rFonts w:ascii="Times New Roman" w:hAnsi="Times New Roman" w:cs="Times New Roman"/>
                <w:sz w:val="18"/>
                <w:szCs w:val="18"/>
              </w:rPr>
              <w:t>Sinyalizasyon Mal / Malzeme Alımında, 1.033.518,04 TL ise</w:t>
            </w:r>
          </w:p>
          <w:p w14:paraId="691D6222" w14:textId="23D61A0E"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Yönlendirme ve Tanzim Levhası Mal/Malzeme alımında (Diğer Makine Teçhizat Alımları) kullanıldığından hedefe ulaşılamamıştır.</w:t>
            </w:r>
          </w:p>
        </w:tc>
      </w:tr>
      <w:tr w:rsidR="00252452" w:rsidRPr="00252452" w14:paraId="09FE3C84" w14:textId="77777777" w:rsidTr="002524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7640D3CF" w14:textId="4A6CF843"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PG4.1.1.7</w:t>
            </w:r>
          </w:p>
        </w:tc>
        <w:tc>
          <w:tcPr>
            <w:tcW w:w="781" w:type="pct"/>
            <w:noWrap/>
            <w:vAlign w:val="center"/>
          </w:tcPr>
          <w:p w14:paraId="300AA25D" w14:textId="517CF655"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Görev Alanı İçerisindeki Yollarda Yatay İşaretleme Oranı</w:t>
            </w:r>
          </w:p>
        </w:tc>
        <w:tc>
          <w:tcPr>
            <w:tcW w:w="390" w:type="pct"/>
            <w:noWrap/>
            <w:vAlign w:val="center"/>
          </w:tcPr>
          <w:p w14:paraId="23038E7F" w14:textId="42030C78"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yüzde</w:t>
            </w:r>
          </w:p>
        </w:tc>
        <w:tc>
          <w:tcPr>
            <w:tcW w:w="706" w:type="pct"/>
            <w:noWrap/>
            <w:vAlign w:val="center"/>
          </w:tcPr>
          <w:p w14:paraId="5A7E6744" w14:textId="5D1093B1"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42,00</w:t>
            </w:r>
          </w:p>
        </w:tc>
        <w:tc>
          <w:tcPr>
            <w:tcW w:w="627" w:type="pct"/>
            <w:noWrap/>
            <w:vAlign w:val="center"/>
          </w:tcPr>
          <w:p w14:paraId="3E4C8055" w14:textId="56ED65DF"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42,00</w:t>
            </w:r>
          </w:p>
        </w:tc>
        <w:tc>
          <w:tcPr>
            <w:tcW w:w="390" w:type="pct"/>
            <w:noWrap/>
            <w:vAlign w:val="center"/>
          </w:tcPr>
          <w:p w14:paraId="17E4148C" w14:textId="345FC783"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100,00</w:t>
            </w:r>
          </w:p>
        </w:tc>
        <w:tc>
          <w:tcPr>
            <w:tcW w:w="1561" w:type="pct"/>
            <w:vAlign w:val="center"/>
          </w:tcPr>
          <w:p w14:paraId="23F50645" w14:textId="7D63809D"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52452" w:rsidRPr="00252452" w14:paraId="56955558" w14:textId="77777777" w:rsidTr="00252452">
        <w:trPr>
          <w:trHeight w:val="30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7964574F" w14:textId="0A023F86"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PG4.1.1.8</w:t>
            </w:r>
          </w:p>
        </w:tc>
        <w:tc>
          <w:tcPr>
            <w:tcW w:w="781" w:type="pct"/>
            <w:noWrap/>
            <w:vAlign w:val="center"/>
          </w:tcPr>
          <w:p w14:paraId="19767D38" w14:textId="134BA8B0"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Görev Alanı İçerisindeki Yollarda Dikey İşaretleme Oranı</w:t>
            </w:r>
          </w:p>
        </w:tc>
        <w:tc>
          <w:tcPr>
            <w:tcW w:w="390" w:type="pct"/>
            <w:noWrap/>
            <w:vAlign w:val="center"/>
          </w:tcPr>
          <w:p w14:paraId="71AE8935" w14:textId="58931378"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yüzde</w:t>
            </w:r>
          </w:p>
        </w:tc>
        <w:tc>
          <w:tcPr>
            <w:tcW w:w="706" w:type="pct"/>
            <w:noWrap/>
            <w:vAlign w:val="center"/>
          </w:tcPr>
          <w:p w14:paraId="4FD2BB7A" w14:textId="5FFED8F9"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28,00</w:t>
            </w:r>
          </w:p>
        </w:tc>
        <w:tc>
          <w:tcPr>
            <w:tcW w:w="627" w:type="pct"/>
            <w:noWrap/>
            <w:vAlign w:val="center"/>
          </w:tcPr>
          <w:p w14:paraId="626F0FA9" w14:textId="09DCE984"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28,00</w:t>
            </w:r>
          </w:p>
        </w:tc>
        <w:tc>
          <w:tcPr>
            <w:tcW w:w="390" w:type="pct"/>
            <w:noWrap/>
            <w:vAlign w:val="center"/>
          </w:tcPr>
          <w:p w14:paraId="59B8A627" w14:textId="3CB49E7C"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100,00</w:t>
            </w:r>
          </w:p>
        </w:tc>
        <w:tc>
          <w:tcPr>
            <w:tcW w:w="1561" w:type="pct"/>
            <w:vAlign w:val="center"/>
          </w:tcPr>
          <w:p w14:paraId="1BCB0541" w14:textId="6D49F0FB"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52452" w:rsidRPr="00252452" w14:paraId="45FAD4CC" w14:textId="77777777" w:rsidTr="00252452">
        <w:trPr>
          <w:cnfStyle w:val="000000100000" w:firstRow="0" w:lastRow="0" w:firstColumn="0" w:lastColumn="0" w:oddVBand="0" w:evenVBand="0" w:oddHBand="1" w:evenHBand="0" w:firstRowFirstColumn="0" w:firstRowLastColumn="0" w:lastRowFirstColumn="0" w:lastRowLastColumn="0"/>
          <w:trHeight w:val="2111"/>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546782ED" w14:textId="1D5ED0E4"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lastRenderedPageBreak/>
              <w:t>PG4.1.1.9</w:t>
            </w:r>
          </w:p>
        </w:tc>
        <w:tc>
          <w:tcPr>
            <w:tcW w:w="781" w:type="pct"/>
            <w:noWrap/>
            <w:vAlign w:val="center"/>
          </w:tcPr>
          <w:p w14:paraId="22169325" w14:textId="59807CB0"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Km Başına Toplu Taşıma Hizmet Maliyeti</w:t>
            </w:r>
          </w:p>
        </w:tc>
        <w:tc>
          <w:tcPr>
            <w:tcW w:w="390" w:type="pct"/>
            <w:noWrap/>
            <w:vAlign w:val="center"/>
          </w:tcPr>
          <w:p w14:paraId="5717AC23" w14:textId="313C5F2E"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706" w:type="pct"/>
            <w:noWrap/>
            <w:vAlign w:val="center"/>
          </w:tcPr>
          <w:p w14:paraId="42338F4F" w14:textId="4ED6A2F8"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7,30</w:t>
            </w:r>
          </w:p>
        </w:tc>
        <w:tc>
          <w:tcPr>
            <w:tcW w:w="627" w:type="pct"/>
            <w:noWrap/>
            <w:vAlign w:val="center"/>
          </w:tcPr>
          <w:p w14:paraId="4F0DA64F" w14:textId="79E1ED63"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17,99</w:t>
            </w:r>
          </w:p>
        </w:tc>
        <w:tc>
          <w:tcPr>
            <w:tcW w:w="390" w:type="pct"/>
            <w:noWrap/>
            <w:vAlign w:val="center"/>
          </w:tcPr>
          <w:p w14:paraId="59B21205" w14:textId="6B5CF16A"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246,44</w:t>
            </w:r>
          </w:p>
        </w:tc>
        <w:tc>
          <w:tcPr>
            <w:tcW w:w="1561" w:type="pct"/>
            <w:vAlign w:val="center"/>
          </w:tcPr>
          <w:p w14:paraId="1F6A242F" w14:textId="1F9E2837"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 xml:space="preserve">Artan bakım onarım maliyetleri, sigorta kasko fiyatlarındaki artış, artan araç fiyatları ve yakıt fiyatlarının sürekli artması maliyetlerin artmasına neden olmuştur. Kısıtlama uygulamalarının devam etmesi, yeniden uygulanması durumunda hedeflerin </w:t>
            </w:r>
            <w:r w:rsidR="00246BE4" w:rsidRPr="00252452">
              <w:rPr>
                <w:rFonts w:ascii="Times New Roman" w:hAnsi="Times New Roman" w:cs="Times New Roman"/>
                <w:sz w:val="18"/>
                <w:szCs w:val="18"/>
              </w:rPr>
              <w:t>yılsonunda</w:t>
            </w:r>
            <w:r w:rsidRPr="00252452">
              <w:rPr>
                <w:rFonts w:ascii="Times New Roman" w:hAnsi="Times New Roman" w:cs="Times New Roman"/>
                <w:sz w:val="18"/>
                <w:szCs w:val="18"/>
              </w:rPr>
              <w:t xml:space="preserve"> gerçekleşmesini etkilemiştir ve bu nedenle hizmet maliyetleri artmıştır.</w:t>
            </w:r>
          </w:p>
        </w:tc>
      </w:tr>
      <w:tr w:rsidR="00252452" w:rsidRPr="00252452" w14:paraId="33581530" w14:textId="77777777" w:rsidTr="00252452">
        <w:trPr>
          <w:trHeight w:val="30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42C27904" w14:textId="741C291F"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PG4.1.1.10</w:t>
            </w:r>
          </w:p>
        </w:tc>
        <w:tc>
          <w:tcPr>
            <w:tcW w:w="781" w:type="pct"/>
            <w:noWrap/>
            <w:vAlign w:val="center"/>
          </w:tcPr>
          <w:p w14:paraId="39A95F4D" w14:textId="77627A0D"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Denetlenen Toplu Taşıma Aracı Oranı</w:t>
            </w:r>
          </w:p>
        </w:tc>
        <w:tc>
          <w:tcPr>
            <w:tcW w:w="390" w:type="pct"/>
            <w:noWrap/>
            <w:vAlign w:val="center"/>
          </w:tcPr>
          <w:p w14:paraId="31B9E670" w14:textId="17F1453A"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yüzde</w:t>
            </w:r>
          </w:p>
        </w:tc>
        <w:tc>
          <w:tcPr>
            <w:tcW w:w="706" w:type="pct"/>
            <w:noWrap/>
            <w:vAlign w:val="center"/>
          </w:tcPr>
          <w:p w14:paraId="43CA2BE2" w14:textId="1B36EE1F"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90,00</w:t>
            </w:r>
          </w:p>
        </w:tc>
        <w:tc>
          <w:tcPr>
            <w:tcW w:w="627" w:type="pct"/>
            <w:noWrap/>
            <w:vAlign w:val="center"/>
          </w:tcPr>
          <w:p w14:paraId="3E0244BC" w14:textId="31B6C6BC"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100,00</w:t>
            </w:r>
          </w:p>
        </w:tc>
        <w:tc>
          <w:tcPr>
            <w:tcW w:w="390" w:type="pct"/>
            <w:noWrap/>
            <w:vAlign w:val="center"/>
          </w:tcPr>
          <w:p w14:paraId="7813ACA5" w14:textId="23BA0BF2"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111,11</w:t>
            </w:r>
          </w:p>
        </w:tc>
        <w:tc>
          <w:tcPr>
            <w:tcW w:w="1561" w:type="pct"/>
            <w:vAlign w:val="center"/>
          </w:tcPr>
          <w:p w14:paraId="25D339AB" w14:textId="77777777"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52452" w:rsidRPr="00252452" w14:paraId="00D112B0" w14:textId="77777777" w:rsidTr="0025245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55319187" w14:textId="1DF98954"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PG4.1.1.11</w:t>
            </w:r>
          </w:p>
        </w:tc>
        <w:tc>
          <w:tcPr>
            <w:tcW w:w="781" w:type="pct"/>
            <w:noWrap/>
            <w:vAlign w:val="center"/>
          </w:tcPr>
          <w:p w14:paraId="69A8BFA2" w14:textId="09162B65"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Denetlenen Servis Aracı Oranı</w:t>
            </w:r>
          </w:p>
        </w:tc>
        <w:tc>
          <w:tcPr>
            <w:tcW w:w="390" w:type="pct"/>
            <w:noWrap/>
            <w:vAlign w:val="center"/>
          </w:tcPr>
          <w:p w14:paraId="09CC90A8" w14:textId="328B66EF"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yüzde</w:t>
            </w:r>
          </w:p>
        </w:tc>
        <w:tc>
          <w:tcPr>
            <w:tcW w:w="706" w:type="pct"/>
            <w:noWrap/>
            <w:vAlign w:val="center"/>
          </w:tcPr>
          <w:p w14:paraId="07D6389A" w14:textId="2559CF90"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80,00</w:t>
            </w:r>
          </w:p>
        </w:tc>
        <w:tc>
          <w:tcPr>
            <w:tcW w:w="627" w:type="pct"/>
            <w:noWrap/>
            <w:vAlign w:val="center"/>
          </w:tcPr>
          <w:p w14:paraId="40462EEE" w14:textId="04FC75DE"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100,00</w:t>
            </w:r>
          </w:p>
        </w:tc>
        <w:tc>
          <w:tcPr>
            <w:tcW w:w="390" w:type="pct"/>
            <w:noWrap/>
            <w:vAlign w:val="center"/>
          </w:tcPr>
          <w:p w14:paraId="5F834922" w14:textId="20CB5254"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125,00</w:t>
            </w:r>
          </w:p>
        </w:tc>
        <w:tc>
          <w:tcPr>
            <w:tcW w:w="1561" w:type="pct"/>
            <w:vAlign w:val="center"/>
          </w:tcPr>
          <w:p w14:paraId="4A99940A" w14:textId="10832E00"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Gelen şikayetler üzerine denetimler sıklaştırılmıştır.</w:t>
            </w:r>
          </w:p>
        </w:tc>
      </w:tr>
      <w:tr w:rsidR="00252452" w:rsidRPr="00252452" w14:paraId="2785EC02" w14:textId="77777777" w:rsidTr="00252452">
        <w:trPr>
          <w:trHeight w:val="30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6EEEAD75" w14:textId="28F89CDE"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PG4.1.1.12</w:t>
            </w:r>
          </w:p>
        </w:tc>
        <w:tc>
          <w:tcPr>
            <w:tcW w:w="781" w:type="pct"/>
            <w:noWrap/>
            <w:vAlign w:val="center"/>
          </w:tcPr>
          <w:p w14:paraId="558164B4" w14:textId="64A6B368"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Denetlenen Ticari Araç Oranı</w:t>
            </w:r>
          </w:p>
        </w:tc>
        <w:tc>
          <w:tcPr>
            <w:tcW w:w="390" w:type="pct"/>
            <w:noWrap/>
            <w:vAlign w:val="center"/>
          </w:tcPr>
          <w:p w14:paraId="60012953" w14:textId="6A3D96EA"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yüzde</w:t>
            </w:r>
          </w:p>
        </w:tc>
        <w:tc>
          <w:tcPr>
            <w:tcW w:w="706" w:type="pct"/>
            <w:noWrap/>
            <w:vAlign w:val="center"/>
          </w:tcPr>
          <w:p w14:paraId="279B507C" w14:textId="017C98EA"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90,00</w:t>
            </w:r>
          </w:p>
        </w:tc>
        <w:tc>
          <w:tcPr>
            <w:tcW w:w="627" w:type="pct"/>
            <w:noWrap/>
            <w:vAlign w:val="center"/>
          </w:tcPr>
          <w:p w14:paraId="0C6B7E24" w14:textId="77AEB811"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100,00</w:t>
            </w:r>
          </w:p>
        </w:tc>
        <w:tc>
          <w:tcPr>
            <w:tcW w:w="390" w:type="pct"/>
            <w:noWrap/>
            <w:vAlign w:val="center"/>
          </w:tcPr>
          <w:p w14:paraId="12D2DD6F" w14:textId="18E87D31"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111,11</w:t>
            </w:r>
          </w:p>
        </w:tc>
        <w:tc>
          <w:tcPr>
            <w:tcW w:w="1561" w:type="pct"/>
            <w:vAlign w:val="center"/>
          </w:tcPr>
          <w:p w14:paraId="3E85A133" w14:textId="77777777"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52452" w:rsidRPr="00252452" w14:paraId="18AF25FD" w14:textId="77777777" w:rsidTr="0025245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57BBD155" w14:textId="57D36BB1"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PG4.1.1.13</w:t>
            </w:r>
          </w:p>
        </w:tc>
        <w:tc>
          <w:tcPr>
            <w:tcW w:w="781" w:type="pct"/>
            <w:noWrap/>
            <w:vAlign w:val="center"/>
          </w:tcPr>
          <w:p w14:paraId="5B5A8417" w14:textId="64D75996"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Yapılan Beton Asfalt Miktarı</w:t>
            </w:r>
          </w:p>
        </w:tc>
        <w:tc>
          <w:tcPr>
            <w:tcW w:w="390" w:type="pct"/>
            <w:noWrap/>
            <w:vAlign w:val="center"/>
          </w:tcPr>
          <w:p w14:paraId="3A8A5ADF" w14:textId="3494CC19"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km</w:t>
            </w:r>
          </w:p>
        </w:tc>
        <w:tc>
          <w:tcPr>
            <w:tcW w:w="706" w:type="pct"/>
            <w:noWrap/>
            <w:vAlign w:val="center"/>
          </w:tcPr>
          <w:p w14:paraId="68CCE1CB" w14:textId="2402F511"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155,00</w:t>
            </w:r>
          </w:p>
        </w:tc>
        <w:tc>
          <w:tcPr>
            <w:tcW w:w="627" w:type="pct"/>
            <w:noWrap/>
            <w:vAlign w:val="center"/>
          </w:tcPr>
          <w:p w14:paraId="16FF1F36" w14:textId="5DBF2552"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175,10</w:t>
            </w:r>
          </w:p>
        </w:tc>
        <w:tc>
          <w:tcPr>
            <w:tcW w:w="390" w:type="pct"/>
            <w:noWrap/>
            <w:vAlign w:val="center"/>
          </w:tcPr>
          <w:p w14:paraId="545D14C3" w14:textId="49BD6B9E"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112,97</w:t>
            </w:r>
          </w:p>
        </w:tc>
        <w:tc>
          <w:tcPr>
            <w:tcW w:w="1561" w:type="pct"/>
            <w:vAlign w:val="center"/>
          </w:tcPr>
          <w:p w14:paraId="11F254E2" w14:textId="263BF9F0"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52452" w:rsidRPr="00252452" w14:paraId="7248CC39" w14:textId="77777777" w:rsidTr="00252452">
        <w:trPr>
          <w:trHeight w:val="300"/>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1251241E" w14:textId="4B66B78B"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PG4.1.1.14</w:t>
            </w:r>
          </w:p>
        </w:tc>
        <w:tc>
          <w:tcPr>
            <w:tcW w:w="781" w:type="pct"/>
            <w:noWrap/>
            <w:vAlign w:val="center"/>
          </w:tcPr>
          <w:p w14:paraId="4DE35822" w14:textId="3E9C2EE1"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Yapılan Beton Parke Miktarı</w:t>
            </w:r>
          </w:p>
        </w:tc>
        <w:tc>
          <w:tcPr>
            <w:tcW w:w="390" w:type="pct"/>
            <w:noWrap/>
            <w:vAlign w:val="center"/>
          </w:tcPr>
          <w:p w14:paraId="25B8E3E6" w14:textId="08BF5059"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m²</w:t>
            </w:r>
          </w:p>
        </w:tc>
        <w:tc>
          <w:tcPr>
            <w:tcW w:w="706" w:type="pct"/>
            <w:noWrap/>
            <w:vAlign w:val="center"/>
          </w:tcPr>
          <w:p w14:paraId="410BB656" w14:textId="20805F87"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1.250.000,00</w:t>
            </w:r>
          </w:p>
        </w:tc>
        <w:tc>
          <w:tcPr>
            <w:tcW w:w="627" w:type="pct"/>
            <w:noWrap/>
            <w:vAlign w:val="center"/>
          </w:tcPr>
          <w:p w14:paraId="795EDB87" w14:textId="67EF7659"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1.084.319,00</w:t>
            </w:r>
          </w:p>
        </w:tc>
        <w:tc>
          <w:tcPr>
            <w:tcW w:w="390" w:type="pct"/>
            <w:noWrap/>
            <w:vAlign w:val="center"/>
          </w:tcPr>
          <w:p w14:paraId="4718C586" w14:textId="003B8FD4"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86,75</w:t>
            </w:r>
          </w:p>
        </w:tc>
        <w:tc>
          <w:tcPr>
            <w:tcW w:w="1561" w:type="pct"/>
            <w:vAlign w:val="center"/>
          </w:tcPr>
          <w:p w14:paraId="1C5E8CB5" w14:textId="65F027D4"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52452" w:rsidRPr="00252452" w14:paraId="013D73E1" w14:textId="77777777" w:rsidTr="00252452">
        <w:trPr>
          <w:cnfStyle w:val="000000100000" w:firstRow="0" w:lastRow="0" w:firstColumn="0" w:lastColumn="0" w:oddVBand="0" w:evenVBand="0" w:oddHBand="1" w:evenHBand="0"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626775EF" w14:textId="2E7A1B4F"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PG4.1.1.15</w:t>
            </w:r>
          </w:p>
        </w:tc>
        <w:tc>
          <w:tcPr>
            <w:tcW w:w="781" w:type="pct"/>
            <w:noWrap/>
            <w:vAlign w:val="center"/>
          </w:tcPr>
          <w:p w14:paraId="36243F25" w14:textId="1D766949"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Yapılan Duvar Miktarı</w:t>
            </w:r>
          </w:p>
        </w:tc>
        <w:tc>
          <w:tcPr>
            <w:tcW w:w="390" w:type="pct"/>
            <w:noWrap/>
            <w:vAlign w:val="center"/>
          </w:tcPr>
          <w:p w14:paraId="279748CF" w14:textId="62B1E936"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m</w:t>
            </w:r>
          </w:p>
        </w:tc>
        <w:tc>
          <w:tcPr>
            <w:tcW w:w="706" w:type="pct"/>
            <w:noWrap/>
            <w:vAlign w:val="center"/>
          </w:tcPr>
          <w:p w14:paraId="71D0E2EC" w14:textId="77DD6E8E"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3.000,00</w:t>
            </w:r>
          </w:p>
        </w:tc>
        <w:tc>
          <w:tcPr>
            <w:tcW w:w="627" w:type="pct"/>
            <w:noWrap/>
            <w:vAlign w:val="center"/>
          </w:tcPr>
          <w:p w14:paraId="759E5AA3" w14:textId="2F084227"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8.341,00</w:t>
            </w:r>
          </w:p>
        </w:tc>
        <w:tc>
          <w:tcPr>
            <w:tcW w:w="390" w:type="pct"/>
            <w:noWrap/>
            <w:vAlign w:val="center"/>
          </w:tcPr>
          <w:p w14:paraId="5708166D" w14:textId="492375E5"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278,03</w:t>
            </w:r>
          </w:p>
        </w:tc>
        <w:tc>
          <w:tcPr>
            <w:tcW w:w="1561" w:type="pct"/>
            <w:vAlign w:val="center"/>
          </w:tcPr>
          <w:p w14:paraId="6C512D22" w14:textId="4C75BA8C"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İl genelinde gerçekleşen yoğun yağışlar sonucu belli noktalarda oluşan tahribatların olası can ve mal kaybına sebep olmasının önüne geçmek için planlanan miktarın üzerinde duvar imalatı yapılmıştır</w:t>
            </w:r>
          </w:p>
        </w:tc>
      </w:tr>
      <w:tr w:rsidR="00252452" w:rsidRPr="00252452" w14:paraId="6AE72258" w14:textId="77777777" w:rsidTr="00252452">
        <w:trPr>
          <w:trHeight w:val="1481"/>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2D934266" w14:textId="5E4CB8B2"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PG4.1.1.16</w:t>
            </w:r>
          </w:p>
        </w:tc>
        <w:tc>
          <w:tcPr>
            <w:tcW w:w="781" w:type="pct"/>
            <w:noWrap/>
            <w:vAlign w:val="center"/>
          </w:tcPr>
          <w:p w14:paraId="05671DB9" w14:textId="40567D13"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Yapılan Menfez Sayısı</w:t>
            </w:r>
          </w:p>
        </w:tc>
        <w:tc>
          <w:tcPr>
            <w:tcW w:w="390" w:type="pct"/>
            <w:noWrap/>
            <w:vAlign w:val="center"/>
          </w:tcPr>
          <w:p w14:paraId="5FEBF8F1" w14:textId="510917C5"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706" w:type="pct"/>
            <w:noWrap/>
            <w:vAlign w:val="center"/>
          </w:tcPr>
          <w:p w14:paraId="7ABA169E" w14:textId="04E7421A"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35,00</w:t>
            </w:r>
          </w:p>
        </w:tc>
        <w:tc>
          <w:tcPr>
            <w:tcW w:w="627" w:type="pct"/>
            <w:noWrap/>
            <w:vAlign w:val="center"/>
          </w:tcPr>
          <w:p w14:paraId="5002A47B" w14:textId="1276EBE7"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9,00</w:t>
            </w:r>
          </w:p>
        </w:tc>
        <w:tc>
          <w:tcPr>
            <w:tcW w:w="390" w:type="pct"/>
            <w:noWrap/>
            <w:vAlign w:val="center"/>
          </w:tcPr>
          <w:p w14:paraId="106CF0E8" w14:textId="1F75E377"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25,71</w:t>
            </w:r>
          </w:p>
        </w:tc>
        <w:tc>
          <w:tcPr>
            <w:tcW w:w="1561" w:type="pct"/>
            <w:vAlign w:val="center"/>
          </w:tcPr>
          <w:p w14:paraId="3E62AF2D" w14:textId="40C580C3"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Aynı dosya da ihale edilen menfez ve duvar yapımı işinde İl genelinde duvar yapımına yoğun ihtiyaç ve aciliyet içermesi sebebiyle öncelik verilmiş ve menfez yapımı planlanan miktarın altında gerçekleştirilmiştir</w:t>
            </w:r>
          </w:p>
        </w:tc>
      </w:tr>
      <w:tr w:rsidR="00252452" w:rsidRPr="00252452" w14:paraId="4EBB8178" w14:textId="77777777" w:rsidTr="00252452">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401D715F" w14:textId="64E1C08C" w:rsidR="00252452" w:rsidRPr="00252452" w:rsidRDefault="00252452" w:rsidP="00252452">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PG4.1.1.17</w:t>
            </w:r>
          </w:p>
        </w:tc>
        <w:tc>
          <w:tcPr>
            <w:tcW w:w="781" w:type="pct"/>
            <w:noWrap/>
            <w:vAlign w:val="center"/>
          </w:tcPr>
          <w:p w14:paraId="44931677" w14:textId="43A4AED9"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Yapılan Kaplamalı Hendek Kanal Miktarı</w:t>
            </w:r>
          </w:p>
        </w:tc>
        <w:tc>
          <w:tcPr>
            <w:tcW w:w="390" w:type="pct"/>
            <w:noWrap/>
            <w:vAlign w:val="center"/>
          </w:tcPr>
          <w:p w14:paraId="59D19B9C" w14:textId="1FD49B91"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km</w:t>
            </w:r>
          </w:p>
        </w:tc>
        <w:tc>
          <w:tcPr>
            <w:tcW w:w="706" w:type="pct"/>
            <w:noWrap/>
            <w:vAlign w:val="center"/>
          </w:tcPr>
          <w:p w14:paraId="594B9B58" w14:textId="36DF88BB"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85.000,00</w:t>
            </w:r>
          </w:p>
        </w:tc>
        <w:tc>
          <w:tcPr>
            <w:tcW w:w="627" w:type="pct"/>
            <w:noWrap/>
            <w:vAlign w:val="center"/>
          </w:tcPr>
          <w:p w14:paraId="4493597B" w14:textId="4F0806E2"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3.470,00</w:t>
            </w:r>
          </w:p>
        </w:tc>
        <w:tc>
          <w:tcPr>
            <w:tcW w:w="390" w:type="pct"/>
            <w:noWrap/>
            <w:vAlign w:val="center"/>
          </w:tcPr>
          <w:p w14:paraId="63DCADB5" w14:textId="6DD32186" w:rsidR="00252452" w:rsidRPr="00252452" w:rsidRDefault="00252452"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4,08</w:t>
            </w:r>
          </w:p>
        </w:tc>
        <w:tc>
          <w:tcPr>
            <w:tcW w:w="1561" w:type="pct"/>
            <w:vAlign w:val="center"/>
          </w:tcPr>
          <w:p w14:paraId="2400D36B" w14:textId="6FEB4EC8" w:rsidR="00252452" w:rsidRPr="00252452" w:rsidRDefault="00252452"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Mali kaynakların daha öncelik gerektiren projelere kullanılması nedeniyle hedefe ulaşılamamıştır</w:t>
            </w:r>
          </w:p>
        </w:tc>
      </w:tr>
      <w:tr w:rsidR="00252452" w:rsidRPr="00252452" w14:paraId="76353756" w14:textId="77777777" w:rsidTr="00252452">
        <w:trPr>
          <w:trHeight w:val="1367"/>
        </w:trPr>
        <w:tc>
          <w:tcPr>
            <w:cnfStyle w:val="001000000000" w:firstRow="0" w:lastRow="0" w:firstColumn="1" w:lastColumn="0" w:oddVBand="0" w:evenVBand="0" w:oddHBand="0" w:evenHBand="0" w:firstRowFirstColumn="0" w:firstRowLastColumn="0" w:lastRowFirstColumn="0" w:lastRowLastColumn="0"/>
            <w:tcW w:w="545" w:type="pct"/>
            <w:noWrap/>
            <w:vAlign w:val="center"/>
          </w:tcPr>
          <w:p w14:paraId="155BFA00" w14:textId="7298CB56" w:rsidR="00252452" w:rsidRPr="00252452" w:rsidRDefault="00252452" w:rsidP="00252452">
            <w:pPr>
              <w:rPr>
                <w:rFonts w:ascii="Times New Roman" w:eastAsia="Times New Roman" w:hAnsi="Times New Roman" w:cs="Times New Roman"/>
                <w:color w:val="000000"/>
                <w:sz w:val="18"/>
                <w:szCs w:val="18"/>
                <w:lang w:eastAsia="tr-TR"/>
              </w:rPr>
            </w:pPr>
            <w:r w:rsidRPr="00252452">
              <w:rPr>
                <w:rFonts w:ascii="Times New Roman" w:eastAsia="Times New Roman" w:hAnsi="Times New Roman" w:cs="Times New Roman"/>
                <w:b w:val="0"/>
                <w:color w:val="000000"/>
                <w:sz w:val="18"/>
                <w:szCs w:val="18"/>
                <w:lang w:eastAsia="tr-TR"/>
              </w:rPr>
              <w:t>PG4.1.1.18</w:t>
            </w:r>
          </w:p>
        </w:tc>
        <w:tc>
          <w:tcPr>
            <w:tcW w:w="781" w:type="pct"/>
            <w:noWrap/>
            <w:vAlign w:val="center"/>
          </w:tcPr>
          <w:p w14:paraId="0492887A" w14:textId="6ABD8E10"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Yapılan Köprü Sayısı</w:t>
            </w:r>
          </w:p>
        </w:tc>
        <w:tc>
          <w:tcPr>
            <w:tcW w:w="390" w:type="pct"/>
            <w:noWrap/>
            <w:vAlign w:val="center"/>
          </w:tcPr>
          <w:p w14:paraId="048A65D3" w14:textId="04FFE457"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km</w:t>
            </w:r>
          </w:p>
        </w:tc>
        <w:tc>
          <w:tcPr>
            <w:tcW w:w="706" w:type="pct"/>
            <w:noWrap/>
            <w:vAlign w:val="center"/>
          </w:tcPr>
          <w:p w14:paraId="4C70F74A" w14:textId="388D4AFF"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2,00</w:t>
            </w:r>
          </w:p>
        </w:tc>
        <w:tc>
          <w:tcPr>
            <w:tcW w:w="627" w:type="pct"/>
            <w:noWrap/>
            <w:vAlign w:val="center"/>
          </w:tcPr>
          <w:p w14:paraId="24CBAF18" w14:textId="14FDC490"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1,00</w:t>
            </w:r>
          </w:p>
        </w:tc>
        <w:tc>
          <w:tcPr>
            <w:tcW w:w="390" w:type="pct"/>
            <w:noWrap/>
            <w:vAlign w:val="center"/>
          </w:tcPr>
          <w:p w14:paraId="3509040F" w14:textId="79D25921"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50,00</w:t>
            </w:r>
          </w:p>
        </w:tc>
        <w:tc>
          <w:tcPr>
            <w:tcW w:w="1561" w:type="pct"/>
            <w:vAlign w:val="center"/>
          </w:tcPr>
          <w:p w14:paraId="35ED9335" w14:textId="1203F470" w:rsidR="00252452" w:rsidRPr="00252452" w:rsidRDefault="00252452"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rPr>
              <w:t>Köprü yapımlarının öncelik gerektirdiğinden 2023 yılında tamamlanması hedeflenen Serinyol-Madenli yol projesi kapsamında yapılması kararlaştırılmıştır</w:t>
            </w:r>
          </w:p>
        </w:tc>
      </w:tr>
    </w:tbl>
    <w:p w14:paraId="7F45E474" w14:textId="414D8FFF" w:rsidR="00CC640E" w:rsidRDefault="00CC640E" w:rsidP="00771B1F">
      <w:pPr>
        <w:spacing w:before="0" w:after="0" w:line="360" w:lineRule="auto"/>
        <w:rPr>
          <w:b/>
          <w:sz w:val="24"/>
          <w:szCs w:val="24"/>
        </w:rPr>
      </w:pPr>
    </w:p>
    <w:p w14:paraId="579A0965"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17"/>
        <w:gridCol w:w="708"/>
        <w:gridCol w:w="991"/>
        <w:gridCol w:w="1277"/>
        <w:gridCol w:w="565"/>
        <w:gridCol w:w="2955"/>
      </w:tblGrid>
      <w:tr w:rsidR="00F252DB" w:rsidRPr="00252452" w14:paraId="3B1A2361" w14:textId="77777777" w:rsidTr="0025245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219A64CF" w14:textId="3BE6EB79" w:rsidR="00F252DB" w:rsidRPr="00252452" w:rsidRDefault="00F252DB" w:rsidP="00252452">
            <w:pPr>
              <w:jc w:val="center"/>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lastRenderedPageBreak/>
              <w:t>PERFORMANS HEDEFİ TABLOSU</w:t>
            </w:r>
          </w:p>
        </w:tc>
      </w:tr>
      <w:tr w:rsidR="008F7281" w:rsidRPr="00252452" w14:paraId="4D80906B"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74CC1355" w14:textId="77777777" w:rsidR="008F7281" w:rsidRPr="00252452" w:rsidRDefault="008F7281" w:rsidP="008F7281">
            <w:pPr>
              <w:rPr>
                <w:rFonts w:ascii="Times New Roman" w:eastAsia="Times New Roman" w:hAnsi="Times New Roman" w:cs="Times New Roman"/>
                <w:sz w:val="18"/>
                <w:szCs w:val="18"/>
                <w:lang w:eastAsia="tr-TR"/>
              </w:rPr>
            </w:pPr>
            <w:r w:rsidRPr="00252452">
              <w:rPr>
                <w:rFonts w:ascii="Times New Roman" w:eastAsia="Arial" w:hAnsi="Times New Roman" w:cs="Times New Roman"/>
                <w:sz w:val="18"/>
                <w:szCs w:val="18"/>
              </w:rPr>
              <w:t xml:space="preserve">Stratejik Amaç </w:t>
            </w:r>
          </w:p>
        </w:tc>
        <w:tc>
          <w:tcPr>
            <w:tcW w:w="3586" w:type="pct"/>
            <w:gridSpan w:val="5"/>
            <w:vAlign w:val="center"/>
          </w:tcPr>
          <w:p w14:paraId="540E8E93" w14:textId="14D6FCCC" w:rsidR="008F7281" w:rsidRPr="00252452" w:rsidRDefault="008F7281" w:rsidP="008F72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t>Güvenli, ekonomik ve erişilebilir ulaşım hizmeti ile kentin ulaşım ağının geliştirilmesi</w:t>
            </w:r>
          </w:p>
        </w:tc>
      </w:tr>
      <w:tr w:rsidR="008F7281" w:rsidRPr="00252452" w14:paraId="3B1B43F1" w14:textId="77777777" w:rsidTr="00246BE4">
        <w:trPr>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58312BBE" w14:textId="77777777" w:rsidR="008F7281" w:rsidRPr="00252452" w:rsidRDefault="008F7281" w:rsidP="008F7281">
            <w:pPr>
              <w:rPr>
                <w:rFonts w:ascii="Times New Roman" w:eastAsia="Times New Roman" w:hAnsi="Times New Roman" w:cs="Times New Roman"/>
                <w:sz w:val="18"/>
                <w:szCs w:val="18"/>
                <w:lang w:eastAsia="tr-TR"/>
              </w:rPr>
            </w:pPr>
            <w:r w:rsidRPr="00252452">
              <w:rPr>
                <w:rFonts w:ascii="Times New Roman" w:eastAsia="Arial" w:hAnsi="Times New Roman" w:cs="Times New Roman"/>
                <w:sz w:val="18"/>
                <w:szCs w:val="18"/>
              </w:rPr>
              <w:t xml:space="preserve">Stratejik Hedef </w:t>
            </w:r>
          </w:p>
        </w:tc>
        <w:tc>
          <w:tcPr>
            <w:tcW w:w="3586" w:type="pct"/>
            <w:gridSpan w:val="5"/>
            <w:vAlign w:val="center"/>
          </w:tcPr>
          <w:p w14:paraId="7167EDD0" w14:textId="16ACE153" w:rsidR="008F7281" w:rsidRPr="00252452" w:rsidRDefault="008F7281" w:rsidP="008F728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t>Elektronik ulaşım sistemlerinin geliştirmesi</w:t>
            </w:r>
          </w:p>
        </w:tc>
      </w:tr>
      <w:tr w:rsidR="008F7281" w:rsidRPr="00252452" w14:paraId="04B34134"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200A464D" w14:textId="77777777" w:rsidR="008F7281" w:rsidRPr="00252452" w:rsidRDefault="008F7281" w:rsidP="008F7281">
            <w:pPr>
              <w:rPr>
                <w:rFonts w:ascii="Times New Roman" w:eastAsia="Times New Roman" w:hAnsi="Times New Roman" w:cs="Times New Roman"/>
                <w:sz w:val="18"/>
                <w:szCs w:val="18"/>
                <w:lang w:eastAsia="tr-TR"/>
              </w:rPr>
            </w:pPr>
            <w:r w:rsidRPr="00252452">
              <w:rPr>
                <w:rFonts w:ascii="Times New Roman" w:eastAsia="Arial" w:hAnsi="Times New Roman" w:cs="Times New Roman"/>
                <w:sz w:val="18"/>
                <w:szCs w:val="18"/>
              </w:rPr>
              <w:t>Performans Hedefi</w:t>
            </w:r>
            <w:r w:rsidRPr="00252452">
              <w:rPr>
                <w:rFonts w:ascii="Times New Roman" w:eastAsia="Arial" w:hAnsi="Times New Roman" w:cs="Times New Roman"/>
                <w:color w:val="FF0000"/>
                <w:sz w:val="18"/>
                <w:szCs w:val="18"/>
              </w:rPr>
              <w:t xml:space="preserve"> </w:t>
            </w:r>
          </w:p>
        </w:tc>
        <w:tc>
          <w:tcPr>
            <w:tcW w:w="3586" w:type="pct"/>
            <w:gridSpan w:val="5"/>
            <w:vAlign w:val="center"/>
          </w:tcPr>
          <w:p w14:paraId="4537B1F8" w14:textId="014CDE02" w:rsidR="008F7281" w:rsidRPr="00252452" w:rsidRDefault="008F7281" w:rsidP="008F72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t>Elektronik ulaşım sistemlerinin geliştirmesi</w:t>
            </w:r>
          </w:p>
        </w:tc>
      </w:tr>
      <w:tr w:rsidR="00252452" w:rsidRPr="00252452" w14:paraId="2CF9D8CD"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6BD90DA7" w14:textId="573F6267" w:rsidR="00252452" w:rsidRPr="00252452" w:rsidRDefault="00252452" w:rsidP="00252452">
            <w:pPr>
              <w:rPr>
                <w:rFonts w:ascii="Times New Roman" w:eastAsia="Times New Roman" w:hAnsi="Times New Roman" w:cs="Times New Roman"/>
                <w:b w:val="0"/>
                <w:sz w:val="18"/>
                <w:szCs w:val="18"/>
                <w:lang w:eastAsia="tr-TR"/>
              </w:rPr>
            </w:pPr>
            <w:r w:rsidRPr="005C72A5">
              <w:rPr>
                <w:rFonts w:ascii="Times New Roman" w:eastAsia="Times New Roman" w:hAnsi="Times New Roman" w:cs="Times New Roman"/>
                <w:sz w:val="18"/>
                <w:szCs w:val="18"/>
                <w:lang w:eastAsia="tr-TR"/>
              </w:rPr>
              <w:t>Performans Göstergeleri</w:t>
            </w:r>
          </w:p>
        </w:tc>
        <w:tc>
          <w:tcPr>
            <w:tcW w:w="391" w:type="pct"/>
            <w:vAlign w:val="center"/>
            <w:hideMark/>
          </w:tcPr>
          <w:p w14:paraId="00EDAE7E" w14:textId="1184EA53"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5C72A5">
              <w:rPr>
                <w:rFonts w:ascii="Times New Roman" w:eastAsia="Times New Roman" w:hAnsi="Times New Roman" w:cs="Times New Roman"/>
                <w:b/>
                <w:bCs/>
                <w:sz w:val="18"/>
                <w:szCs w:val="18"/>
                <w:lang w:eastAsia="tr-TR"/>
              </w:rPr>
              <w:t>Ölçü Birimi</w:t>
            </w:r>
          </w:p>
        </w:tc>
        <w:tc>
          <w:tcPr>
            <w:tcW w:w="547" w:type="pct"/>
            <w:noWrap/>
            <w:vAlign w:val="center"/>
            <w:hideMark/>
          </w:tcPr>
          <w:p w14:paraId="394BBDC3" w14:textId="26E6DF8A"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5C72A5">
              <w:rPr>
                <w:rFonts w:ascii="Times New Roman" w:eastAsia="Times New Roman" w:hAnsi="Times New Roman" w:cs="Times New Roman"/>
                <w:b/>
                <w:bCs/>
                <w:sz w:val="18"/>
                <w:szCs w:val="18"/>
                <w:lang w:eastAsia="tr-TR"/>
              </w:rPr>
              <w:t>Hedef</w:t>
            </w:r>
          </w:p>
        </w:tc>
        <w:tc>
          <w:tcPr>
            <w:tcW w:w="705" w:type="pct"/>
            <w:noWrap/>
            <w:vAlign w:val="center"/>
            <w:hideMark/>
          </w:tcPr>
          <w:p w14:paraId="29BBBF34" w14:textId="4F35856C"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5C72A5">
              <w:rPr>
                <w:rFonts w:ascii="Times New Roman" w:eastAsia="Times New Roman" w:hAnsi="Times New Roman" w:cs="Times New Roman"/>
                <w:b/>
                <w:bCs/>
                <w:sz w:val="18"/>
                <w:szCs w:val="18"/>
                <w:lang w:eastAsia="tr-TR"/>
              </w:rPr>
              <w:t>Gerçekleşme</w:t>
            </w:r>
          </w:p>
        </w:tc>
        <w:tc>
          <w:tcPr>
            <w:tcW w:w="312" w:type="pct"/>
            <w:noWrap/>
            <w:vAlign w:val="center"/>
            <w:hideMark/>
          </w:tcPr>
          <w:p w14:paraId="33846F71" w14:textId="77777777" w:rsidR="00252452" w:rsidRPr="005C72A5"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5C72A5">
              <w:rPr>
                <w:rFonts w:ascii="Times New Roman" w:eastAsia="Times New Roman" w:hAnsi="Times New Roman" w:cs="Times New Roman"/>
                <w:b/>
                <w:bCs/>
                <w:sz w:val="18"/>
                <w:szCs w:val="18"/>
                <w:lang w:eastAsia="tr-TR"/>
              </w:rPr>
              <w:t>Oran</w:t>
            </w:r>
          </w:p>
          <w:p w14:paraId="22A2F945" w14:textId="7AB40196"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5C72A5">
              <w:rPr>
                <w:rFonts w:ascii="Times New Roman" w:eastAsia="Times New Roman" w:hAnsi="Times New Roman" w:cs="Times New Roman"/>
                <w:b/>
                <w:bCs/>
                <w:sz w:val="18"/>
                <w:szCs w:val="18"/>
                <w:lang w:eastAsia="tr-TR"/>
              </w:rPr>
              <w:t>(%)</w:t>
            </w:r>
          </w:p>
        </w:tc>
        <w:tc>
          <w:tcPr>
            <w:tcW w:w="1632" w:type="pct"/>
            <w:vAlign w:val="center"/>
          </w:tcPr>
          <w:p w14:paraId="61419B90" w14:textId="36669758"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5C72A5">
              <w:rPr>
                <w:rFonts w:ascii="Times New Roman" w:eastAsia="Times New Roman" w:hAnsi="Times New Roman" w:cs="Times New Roman"/>
                <w:b/>
                <w:bCs/>
                <w:sz w:val="18"/>
                <w:szCs w:val="18"/>
                <w:lang w:eastAsia="tr-TR"/>
              </w:rPr>
              <w:t>Açıklama</w:t>
            </w:r>
          </w:p>
        </w:tc>
      </w:tr>
      <w:tr w:rsidR="008F7281" w:rsidRPr="00252452" w14:paraId="0829DD5B" w14:textId="77777777" w:rsidTr="00246BE4">
        <w:trPr>
          <w:cnfStyle w:val="000000100000" w:firstRow="0" w:lastRow="0" w:firstColumn="0" w:lastColumn="0" w:oddVBand="0" w:evenVBand="0" w:oddHBand="1" w:evenHBand="0" w:firstRowFirstColumn="0" w:firstRowLastColumn="0" w:lastRowFirstColumn="0" w:lastRowLastColumn="0"/>
          <w:trHeight w:val="292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7FF031F" w14:textId="2635ED05" w:rsidR="008F7281" w:rsidRPr="00252452" w:rsidRDefault="008F7281" w:rsidP="008F7281">
            <w:pP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PG4.2.1.1</w:t>
            </w:r>
          </w:p>
        </w:tc>
        <w:tc>
          <w:tcPr>
            <w:tcW w:w="946" w:type="pct"/>
            <w:noWrap/>
            <w:vAlign w:val="center"/>
          </w:tcPr>
          <w:p w14:paraId="5D277D26" w14:textId="7DD29102" w:rsidR="008F7281" w:rsidRPr="00252452" w:rsidRDefault="008F7281" w:rsidP="008F728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Akıllı Trafik Uygulaması Yapılan Kavşak Sayısı</w:t>
            </w:r>
          </w:p>
        </w:tc>
        <w:tc>
          <w:tcPr>
            <w:tcW w:w="391" w:type="pct"/>
            <w:noWrap/>
            <w:vAlign w:val="center"/>
          </w:tcPr>
          <w:p w14:paraId="4EF9002F" w14:textId="121202C6"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547" w:type="pct"/>
            <w:noWrap/>
            <w:vAlign w:val="center"/>
          </w:tcPr>
          <w:p w14:paraId="4188DBB3" w14:textId="6842DF7C"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4,00</w:t>
            </w:r>
          </w:p>
        </w:tc>
        <w:tc>
          <w:tcPr>
            <w:tcW w:w="705" w:type="pct"/>
            <w:noWrap/>
            <w:vAlign w:val="center"/>
          </w:tcPr>
          <w:p w14:paraId="3A612696" w14:textId="3A9C6B9F"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0</w:t>
            </w:r>
            <w:r w:rsidR="00252452">
              <w:rPr>
                <w:rFonts w:ascii="Times New Roman" w:hAnsi="Times New Roman" w:cs="Times New Roman"/>
                <w:sz w:val="18"/>
                <w:szCs w:val="18"/>
              </w:rPr>
              <w:t>,00</w:t>
            </w:r>
          </w:p>
        </w:tc>
        <w:tc>
          <w:tcPr>
            <w:tcW w:w="312" w:type="pct"/>
            <w:noWrap/>
            <w:vAlign w:val="center"/>
          </w:tcPr>
          <w:p w14:paraId="3C122A0D" w14:textId="219C6E90" w:rsidR="008F7281" w:rsidRPr="00252452" w:rsidRDefault="008F7281" w:rsidP="008F7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0,00</w:t>
            </w:r>
          </w:p>
        </w:tc>
        <w:tc>
          <w:tcPr>
            <w:tcW w:w="1632" w:type="pct"/>
            <w:vAlign w:val="center"/>
          </w:tcPr>
          <w:p w14:paraId="1FE3FB3C" w14:textId="094A44AF" w:rsidR="008F7281" w:rsidRPr="00252452" w:rsidRDefault="008F7281"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sz w:val="18"/>
                <w:szCs w:val="18"/>
              </w:rPr>
              <w:t>Akıllı Trafik Uygulamaları Gerçekleştirilmesi Kapsamında Mal Malzeme Alımı bütçesi ile Sinyalize kavşaklar için güneş enerji sistemi kurulumu ve yayalaştırma projeleri kapsamında trafik kontrol merkezinden uzaktan kontrollü elektrikli mantar bariyerler alınmıştır. Akıllı Trafik Uygulamaları Bütçe kalemindeki 500.000,00 TL Sinyalizasyon Mal / Malzeme Alımında kullanıldığından hedefe ulaşılamamıştır.</w:t>
            </w:r>
          </w:p>
        </w:tc>
      </w:tr>
    </w:tbl>
    <w:p w14:paraId="103F5987" w14:textId="77777777" w:rsidR="00246BE4" w:rsidRDefault="00246BE4">
      <w:pPr>
        <w:rPr>
          <w:b/>
          <w:sz w:val="24"/>
          <w:szCs w:val="24"/>
        </w:rPr>
      </w:pPr>
    </w:p>
    <w:p w14:paraId="18120446" w14:textId="3B9CFA69" w:rsidR="00252452" w:rsidRDefault="00252452">
      <w:pPr>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24"/>
        <w:gridCol w:w="708"/>
        <w:gridCol w:w="991"/>
        <w:gridCol w:w="1114"/>
        <w:gridCol w:w="728"/>
        <w:gridCol w:w="2948"/>
      </w:tblGrid>
      <w:tr w:rsidR="00F252DB" w:rsidRPr="00252452" w14:paraId="61F1E8D2" w14:textId="77777777" w:rsidTr="0025245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2815A89A" w14:textId="0CBC2094" w:rsidR="00F252DB" w:rsidRPr="00252452" w:rsidRDefault="00F252DB" w:rsidP="00252452">
            <w:pPr>
              <w:jc w:val="center"/>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lastRenderedPageBreak/>
              <w:t>PERFORMANS HEDEFİ TABLOSU</w:t>
            </w:r>
          </w:p>
        </w:tc>
      </w:tr>
      <w:tr w:rsidR="008F7281" w:rsidRPr="00252452" w14:paraId="0E04DD73"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8" w:type="pct"/>
            <w:gridSpan w:val="2"/>
            <w:vAlign w:val="center"/>
            <w:hideMark/>
          </w:tcPr>
          <w:p w14:paraId="187DA811" w14:textId="2E7A6B47" w:rsidR="008F7281" w:rsidRPr="00252452" w:rsidRDefault="008F7281" w:rsidP="00252452">
            <w:pPr>
              <w:rPr>
                <w:rFonts w:ascii="Times New Roman" w:eastAsia="Times New Roman" w:hAnsi="Times New Roman" w:cs="Times New Roman"/>
                <w:sz w:val="18"/>
                <w:szCs w:val="18"/>
                <w:lang w:eastAsia="tr-TR"/>
              </w:rPr>
            </w:pPr>
            <w:r w:rsidRPr="00252452">
              <w:rPr>
                <w:rFonts w:ascii="Times New Roman" w:eastAsia="Arial" w:hAnsi="Times New Roman" w:cs="Times New Roman"/>
                <w:sz w:val="18"/>
                <w:szCs w:val="18"/>
              </w:rPr>
              <w:t>Stratejik Amaç</w:t>
            </w:r>
          </w:p>
        </w:tc>
        <w:tc>
          <w:tcPr>
            <w:tcW w:w="3582" w:type="pct"/>
            <w:gridSpan w:val="5"/>
            <w:vAlign w:val="center"/>
          </w:tcPr>
          <w:p w14:paraId="27A55D9B" w14:textId="2C44CAE8" w:rsidR="008F7281" w:rsidRPr="00252452" w:rsidRDefault="008F7281"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t>Turizm, sanayi, ticaret ve kırsal kalkınmayı destekleyerek sürdürülebilir kalkınmayı sağlamak</w:t>
            </w:r>
          </w:p>
        </w:tc>
      </w:tr>
      <w:tr w:rsidR="008F7281" w:rsidRPr="00252452" w14:paraId="048E7E3B" w14:textId="77777777" w:rsidTr="0044554D">
        <w:trPr>
          <w:trHeight w:val="454"/>
        </w:trPr>
        <w:tc>
          <w:tcPr>
            <w:cnfStyle w:val="001000000000" w:firstRow="0" w:lastRow="0" w:firstColumn="1" w:lastColumn="0" w:oddVBand="0" w:evenVBand="0" w:oddHBand="0" w:evenHBand="0" w:firstRowFirstColumn="0" w:firstRowLastColumn="0" w:lastRowFirstColumn="0" w:lastRowLastColumn="0"/>
            <w:tcW w:w="1418" w:type="pct"/>
            <w:gridSpan w:val="2"/>
            <w:vAlign w:val="center"/>
            <w:hideMark/>
          </w:tcPr>
          <w:p w14:paraId="6BB04BF5" w14:textId="29723DFD" w:rsidR="008F7281" w:rsidRPr="00252452" w:rsidRDefault="008F7281" w:rsidP="00252452">
            <w:pPr>
              <w:rPr>
                <w:rFonts w:ascii="Times New Roman" w:eastAsia="Times New Roman" w:hAnsi="Times New Roman" w:cs="Times New Roman"/>
                <w:sz w:val="18"/>
                <w:szCs w:val="18"/>
                <w:lang w:eastAsia="tr-TR"/>
              </w:rPr>
            </w:pPr>
            <w:r w:rsidRPr="00252452">
              <w:rPr>
                <w:rFonts w:ascii="Times New Roman" w:eastAsia="Arial" w:hAnsi="Times New Roman" w:cs="Times New Roman"/>
                <w:sz w:val="18"/>
                <w:szCs w:val="18"/>
              </w:rPr>
              <w:t>Stratejik Hedef</w:t>
            </w:r>
          </w:p>
        </w:tc>
        <w:tc>
          <w:tcPr>
            <w:tcW w:w="3582" w:type="pct"/>
            <w:gridSpan w:val="5"/>
            <w:vAlign w:val="center"/>
          </w:tcPr>
          <w:p w14:paraId="655EE545" w14:textId="6628EA8A" w:rsidR="008F7281" w:rsidRPr="00252452" w:rsidRDefault="008F7281"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t>Expo 2021, Gastronomi vb. kapsamında tanıtım faaliyetlerinin etkin yürütülmesi</w:t>
            </w:r>
          </w:p>
        </w:tc>
      </w:tr>
      <w:tr w:rsidR="008F7281" w:rsidRPr="00252452" w14:paraId="1A58D1C8"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8" w:type="pct"/>
            <w:gridSpan w:val="2"/>
            <w:vAlign w:val="center"/>
            <w:hideMark/>
          </w:tcPr>
          <w:p w14:paraId="698D6211" w14:textId="1EC0D96C" w:rsidR="008F7281" w:rsidRPr="00252452" w:rsidRDefault="008F7281" w:rsidP="00252452">
            <w:pPr>
              <w:rPr>
                <w:rFonts w:ascii="Times New Roman" w:eastAsia="Times New Roman" w:hAnsi="Times New Roman" w:cs="Times New Roman"/>
                <w:sz w:val="18"/>
                <w:szCs w:val="18"/>
                <w:lang w:eastAsia="tr-TR"/>
              </w:rPr>
            </w:pPr>
            <w:r w:rsidRPr="00252452">
              <w:rPr>
                <w:rFonts w:ascii="Times New Roman" w:eastAsia="Arial" w:hAnsi="Times New Roman" w:cs="Times New Roman"/>
                <w:sz w:val="18"/>
                <w:szCs w:val="18"/>
              </w:rPr>
              <w:t>Performans Hedefi</w:t>
            </w:r>
          </w:p>
        </w:tc>
        <w:tc>
          <w:tcPr>
            <w:tcW w:w="3582" w:type="pct"/>
            <w:gridSpan w:val="5"/>
            <w:vAlign w:val="center"/>
          </w:tcPr>
          <w:p w14:paraId="6FF80EB3" w14:textId="4ABA9C2E" w:rsidR="008F7281" w:rsidRPr="00252452" w:rsidRDefault="008F7281"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252452">
              <w:rPr>
                <w:rFonts w:ascii="Times New Roman" w:eastAsia="Times New Roman" w:hAnsi="Times New Roman" w:cs="Times New Roman"/>
                <w:sz w:val="18"/>
                <w:szCs w:val="18"/>
                <w:lang w:eastAsia="tr-TR"/>
              </w:rPr>
              <w:t>Expo 2021, Gastronomi vb. kapsamında tanıtım faaliyetlerinin etkin yürütülmesi</w:t>
            </w:r>
          </w:p>
        </w:tc>
      </w:tr>
      <w:tr w:rsidR="00252452" w:rsidRPr="00252452" w14:paraId="36FFE7D4" w14:textId="77777777" w:rsidTr="0044554D">
        <w:trPr>
          <w:trHeight w:val="510"/>
        </w:trPr>
        <w:tc>
          <w:tcPr>
            <w:cnfStyle w:val="001000000000" w:firstRow="0" w:lastRow="0" w:firstColumn="1" w:lastColumn="0" w:oddVBand="0" w:evenVBand="0" w:oddHBand="0" w:evenHBand="0" w:firstRowFirstColumn="0" w:firstRowLastColumn="0" w:lastRowFirstColumn="0" w:lastRowLastColumn="0"/>
            <w:tcW w:w="1418" w:type="pct"/>
            <w:gridSpan w:val="2"/>
            <w:vAlign w:val="center"/>
            <w:hideMark/>
          </w:tcPr>
          <w:p w14:paraId="5C7496BC" w14:textId="105964C4" w:rsidR="00252452" w:rsidRPr="00252452" w:rsidRDefault="00252452" w:rsidP="00252452">
            <w:pPr>
              <w:jc w:val="center"/>
              <w:rPr>
                <w:rFonts w:ascii="Times New Roman" w:eastAsia="Times New Roman" w:hAnsi="Times New Roman" w:cs="Times New Roman"/>
                <w:b w:val="0"/>
                <w:sz w:val="18"/>
                <w:szCs w:val="18"/>
                <w:lang w:eastAsia="tr-TR"/>
              </w:rPr>
            </w:pPr>
            <w:r w:rsidRPr="00252452">
              <w:rPr>
                <w:rFonts w:ascii="Times New Roman" w:eastAsia="Times New Roman" w:hAnsi="Times New Roman" w:cs="Times New Roman"/>
                <w:sz w:val="18"/>
                <w:szCs w:val="18"/>
                <w:lang w:eastAsia="tr-TR"/>
              </w:rPr>
              <w:t>Performans Göstergeleri</w:t>
            </w:r>
          </w:p>
        </w:tc>
        <w:tc>
          <w:tcPr>
            <w:tcW w:w="391" w:type="pct"/>
            <w:vAlign w:val="center"/>
            <w:hideMark/>
          </w:tcPr>
          <w:p w14:paraId="7FC78329" w14:textId="28AED7EE"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Ölçü Birimi</w:t>
            </w:r>
          </w:p>
        </w:tc>
        <w:tc>
          <w:tcPr>
            <w:tcW w:w="547" w:type="pct"/>
            <w:noWrap/>
            <w:vAlign w:val="center"/>
            <w:hideMark/>
          </w:tcPr>
          <w:p w14:paraId="23FFA612" w14:textId="1997F518"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Hedef</w:t>
            </w:r>
          </w:p>
        </w:tc>
        <w:tc>
          <w:tcPr>
            <w:tcW w:w="615" w:type="pct"/>
            <w:noWrap/>
            <w:vAlign w:val="center"/>
            <w:hideMark/>
          </w:tcPr>
          <w:p w14:paraId="2192C2DA" w14:textId="6FB19ABD"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Gerçekleşme</w:t>
            </w:r>
          </w:p>
        </w:tc>
        <w:tc>
          <w:tcPr>
            <w:tcW w:w="402" w:type="pct"/>
            <w:noWrap/>
            <w:vAlign w:val="center"/>
            <w:hideMark/>
          </w:tcPr>
          <w:p w14:paraId="4E5ED3A0" w14:textId="77777777"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252452">
              <w:rPr>
                <w:rFonts w:ascii="Times New Roman" w:eastAsia="Times New Roman" w:hAnsi="Times New Roman" w:cs="Times New Roman"/>
                <w:b/>
                <w:bCs/>
                <w:sz w:val="18"/>
                <w:szCs w:val="18"/>
                <w:lang w:eastAsia="tr-TR"/>
              </w:rPr>
              <w:t>Oran</w:t>
            </w:r>
          </w:p>
          <w:p w14:paraId="1649F585" w14:textId="26E96F80"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w:t>
            </w:r>
          </w:p>
        </w:tc>
        <w:tc>
          <w:tcPr>
            <w:tcW w:w="1628" w:type="pct"/>
            <w:vAlign w:val="center"/>
          </w:tcPr>
          <w:p w14:paraId="2E5CBE5E" w14:textId="6C222A89" w:rsidR="00252452" w:rsidRPr="00252452" w:rsidRDefault="00252452"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Açıklama</w:t>
            </w:r>
          </w:p>
        </w:tc>
      </w:tr>
      <w:tr w:rsidR="008F7281" w:rsidRPr="00252452" w14:paraId="27F148C0" w14:textId="77777777" w:rsidTr="0044554D">
        <w:trPr>
          <w:cnfStyle w:val="000000100000" w:firstRow="0" w:lastRow="0" w:firstColumn="0" w:lastColumn="0" w:oddVBand="0" w:evenVBand="0" w:oddHBand="1" w:evenHBand="0" w:firstRowFirstColumn="0" w:firstRowLastColumn="0" w:lastRowFirstColumn="0" w:lastRowLastColumn="0"/>
          <w:trHeight w:val="88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126D7507" w14:textId="02B58FCC" w:rsidR="008F7281" w:rsidRPr="00252452" w:rsidRDefault="008F7281" w:rsidP="00252452">
            <w:pPr>
              <w:jc w:val="cente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PG5.2.1.1</w:t>
            </w:r>
          </w:p>
        </w:tc>
        <w:tc>
          <w:tcPr>
            <w:tcW w:w="950" w:type="pct"/>
            <w:noWrap/>
            <w:vAlign w:val="center"/>
          </w:tcPr>
          <w:p w14:paraId="0C2F4C30" w14:textId="0A5A3524" w:rsidR="008F7281" w:rsidRPr="00252452" w:rsidRDefault="008F7281"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Kentin ve Kültürel Değerlerin Tanıtımına Yönelik Katılınan Fuar Sayısı</w:t>
            </w:r>
          </w:p>
        </w:tc>
        <w:tc>
          <w:tcPr>
            <w:tcW w:w="391" w:type="pct"/>
            <w:noWrap/>
            <w:vAlign w:val="center"/>
          </w:tcPr>
          <w:p w14:paraId="0D8A7B39" w14:textId="41B56A1E"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547" w:type="pct"/>
            <w:noWrap/>
            <w:vAlign w:val="center"/>
          </w:tcPr>
          <w:p w14:paraId="14A5EC83" w14:textId="3C78DF8B"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9,00</w:t>
            </w:r>
          </w:p>
        </w:tc>
        <w:tc>
          <w:tcPr>
            <w:tcW w:w="615" w:type="pct"/>
            <w:noWrap/>
            <w:vAlign w:val="center"/>
          </w:tcPr>
          <w:p w14:paraId="3C6F16E9" w14:textId="1123003D"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11</w:t>
            </w:r>
            <w:r w:rsidR="0044554D">
              <w:rPr>
                <w:rFonts w:ascii="Times New Roman" w:hAnsi="Times New Roman" w:cs="Times New Roman"/>
                <w:color w:val="000000"/>
                <w:sz w:val="18"/>
                <w:szCs w:val="18"/>
              </w:rPr>
              <w:t>,00</w:t>
            </w:r>
          </w:p>
        </w:tc>
        <w:tc>
          <w:tcPr>
            <w:tcW w:w="402" w:type="pct"/>
            <w:noWrap/>
            <w:vAlign w:val="center"/>
          </w:tcPr>
          <w:p w14:paraId="0CCEC0C3" w14:textId="13FF96B4" w:rsidR="008F7281" w:rsidRPr="00252452" w:rsidRDefault="008F7281" w:rsidP="004455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122,22</w:t>
            </w:r>
          </w:p>
        </w:tc>
        <w:tc>
          <w:tcPr>
            <w:tcW w:w="1628" w:type="pct"/>
            <w:vAlign w:val="center"/>
          </w:tcPr>
          <w:p w14:paraId="72C5C3B1" w14:textId="711AADAC" w:rsidR="008F7281" w:rsidRPr="00252452" w:rsidRDefault="008F7281"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 xml:space="preserve">Fuarlara katılım oranında </w:t>
            </w:r>
            <w:r w:rsidR="00252452" w:rsidRPr="00252452">
              <w:rPr>
                <w:rFonts w:ascii="Times New Roman" w:hAnsi="Times New Roman" w:cs="Times New Roman"/>
                <w:color w:val="000000"/>
                <w:sz w:val="18"/>
                <w:szCs w:val="18"/>
              </w:rPr>
              <w:t>artış sağlanarak</w:t>
            </w:r>
            <w:r w:rsidRPr="00252452">
              <w:rPr>
                <w:rFonts w:ascii="Times New Roman" w:hAnsi="Times New Roman" w:cs="Times New Roman"/>
                <w:color w:val="000000"/>
                <w:sz w:val="18"/>
                <w:szCs w:val="18"/>
              </w:rPr>
              <w:t xml:space="preserve"> </w:t>
            </w:r>
            <w:r w:rsidR="00252452" w:rsidRPr="00252452">
              <w:rPr>
                <w:rFonts w:ascii="Times New Roman" w:hAnsi="Times New Roman" w:cs="Times New Roman"/>
                <w:color w:val="000000"/>
                <w:sz w:val="18"/>
                <w:szCs w:val="18"/>
              </w:rPr>
              <w:t>performans gerçekleşme</w:t>
            </w:r>
            <w:r w:rsidRPr="00252452">
              <w:rPr>
                <w:rFonts w:ascii="Times New Roman" w:hAnsi="Times New Roman" w:cs="Times New Roman"/>
                <w:color w:val="000000"/>
                <w:sz w:val="18"/>
                <w:szCs w:val="18"/>
              </w:rPr>
              <w:t xml:space="preserve"> oranı</w:t>
            </w:r>
            <w:r w:rsidR="00252452" w:rsidRPr="00252452">
              <w:rPr>
                <w:rFonts w:ascii="Times New Roman" w:hAnsi="Times New Roman" w:cs="Times New Roman"/>
                <w:color w:val="000000"/>
                <w:sz w:val="18"/>
                <w:szCs w:val="18"/>
              </w:rPr>
              <w:t>n</w:t>
            </w:r>
            <w:r w:rsidRPr="00252452">
              <w:rPr>
                <w:rFonts w:ascii="Times New Roman" w:hAnsi="Times New Roman" w:cs="Times New Roman"/>
                <w:color w:val="000000"/>
                <w:sz w:val="18"/>
                <w:szCs w:val="18"/>
              </w:rPr>
              <w:t xml:space="preserve">da </w:t>
            </w:r>
            <w:r w:rsidR="00252452" w:rsidRPr="00252452">
              <w:rPr>
                <w:rFonts w:ascii="Times New Roman" w:hAnsi="Times New Roman" w:cs="Times New Roman"/>
                <w:color w:val="000000"/>
                <w:sz w:val="18"/>
                <w:szCs w:val="18"/>
              </w:rPr>
              <w:t>artış sağlamıştır</w:t>
            </w:r>
            <w:r w:rsidRPr="00252452">
              <w:rPr>
                <w:rFonts w:ascii="Times New Roman" w:hAnsi="Times New Roman" w:cs="Times New Roman"/>
                <w:color w:val="000000"/>
                <w:sz w:val="18"/>
                <w:szCs w:val="18"/>
              </w:rPr>
              <w:t>.</w:t>
            </w:r>
          </w:p>
        </w:tc>
      </w:tr>
      <w:tr w:rsidR="008F7281" w:rsidRPr="00252452" w14:paraId="1EFBA44A" w14:textId="77777777" w:rsidTr="0044554D">
        <w:trPr>
          <w:trHeight w:val="85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6E80B381" w14:textId="67B4C8AB" w:rsidR="008F7281" w:rsidRPr="00252452" w:rsidRDefault="008F7281" w:rsidP="00252452">
            <w:pPr>
              <w:jc w:val="cente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PG5.2.1.2</w:t>
            </w:r>
          </w:p>
        </w:tc>
        <w:tc>
          <w:tcPr>
            <w:tcW w:w="950" w:type="pct"/>
            <w:noWrap/>
            <w:vAlign w:val="center"/>
          </w:tcPr>
          <w:p w14:paraId="5A73602F" w14:textId="1D83397D" w:rsidR="008F7281" w:rsidRPr="00252452" w:rsidRDefault="008F7281"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Ulusal Medyada İlimizle İlgili Çıkan Haber Sayısı</w:t>
            </w:r>
          </w:p>
        </w:tc>
        <w:tc>
          <w:tcPr>
            <w:tcW w:w="391" w:type="pct"/>
            <w:noWrap/>
            <w:vAlign w:val="center"/>
          </w:tcPr>
          <w:p w14:paraId="173DE2E3" w14:textId="4E41436E"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547" w:type="pct"/>
            <w:noWrap/>
            <w:vAlign w:val="center"/>
          </w:tcPr>
          <w:p w14:paraId="3C35E2F3" w14:textId="04249C82"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100,00</w:t>
            </w:r>
          </w:p>
        </w:tc>
        <w:tc>
          <w:tcPr>
            <w:tcW w:w="615" w:type="pct"/>
            <w:noWrap/>
            <w:vAlign w:val="center"/>
          </w:tcPr>
          <w:p w14:paraId="7A505EDD" w14:textId="2295E91F"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102</w:t>
            </w:r>
            <w:r w:rsidR="0044554D">
              <w:rPr>
                <w:rFonts w:ascii="Times New Roman" w:hAnsi="Times New Roman" w:cs="Times New Roman"/>
                <w:color w:val="000000"/>
                <w:sz w:val="18"/>
                <w:szCs w:val="18"/>
              </w:rPr>
              <w:t>,00</w:t>
            </w:r>
          </w:p>
        </w:tc>
        <w:tc>
          <w:tcPr>
            <w:tcW w:w="402" w:type="pct"/>
            <w:noWrap/>
            <w:vAlign w:val="center"/>
          </w:tcPr>
          <w:p w14:paraId="78543546" w14:textId="0EDFA623"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102</w:t>
            </w:r>
            <w:r w:rsidR="0044554D">
              <w:rPr>
                <w:rFonts w:ascii="Times New Roman" w:hAnsi="Times New Roman" w:cs="Times New Roman"/>
                <w:color w:val="000000"/>
                <w:sz w:val="18"/>
                <w:szCs w:val="18"/>
              </w:rPr>
              <w:t>,00</w:t>
            </w:r>
          </w:p>
        </w:tc>
        <w:tc>
          <w:tcPr>
            <w:tcW w:w="1628" w:type="pct"/>
            <w:vAlign w:val="center"/>
          </w:tcPr>
          <w:p w14:paraId="518CBB56" w14:textId="77777777"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8F7281" w:rsidRPr="00252452" w14:paraId="3F85D2F4" w14:textId="77777777" w:rsidTr="0044554D">
        <w:trPr>
          <w:cnfStyle w:val="000000100000" w:firstRow="0" w:lastRow="0" w:firstColumn="0" w:lastColumn="0" w:oddVBand="0" w:evenVBand="0" w:oddHBand="1" w:evenHBand="0" w:firstRowFirstColumn="0" w:firstRowLastColumn="0" w:lastRowFirstColumn="0" w:lastRowLastColumn="0"/>
          <w:trHeight w:val="83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6DA80C0" w14:textId="38C4B6B1" w:rsidR="008F7281" w:rsidRPr="00252452" w:rsidRDefault="008F7281" w:rsidP="00252452">
            <w:pPr>
              <w:jc w:val="cente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PG5.2.1.3</w:t>
            </w:r>
          </w:p>
        </w:tc>
        <w:tc>
          <w:tcPr>
            <w:tcW w:w="950" w:type="pct"/>
            <w:noWrap/>
            <w:vAlign w:val="center"/>
          </w:tcPr>
          <w:p w14:paraId="778A25BB" w14:textId="6DA17512" w:rsidR="008F7281" w:rsidRPr="00252452" w:rsidRDefault="008F7281"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Expo 2021, Gastronomi vb. Kapsamında Haber Sayısı</w:t>
            </w:r>
          </w:p>
        </w:tc>
        <w:tc>
          <w:tcPr>
            <w:tcW w:w="391" w:type="pct"/>
            <w:noWrap/>
            <w:vAlign w:val="center"/>
          </w:tcPr>
          <w:p w14:paraId="09D66AED" w14:textId="66152C65"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547" w:type="pct"/>
            <w:noWrap/>
            <w:vAlign w:val="center"/>
          </w:tcPr>
          <w:p w14:paraId="01D0C079" w14:textId="0B94E5DF"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400,00</w:t>
            </w:r>
          </w:p>
        </w:tc>
        <w:tc>
          <w:tcPr>
            <w:tcW w:w="615" w:type="pct"/>
            <w:noWrap/>
            <w:vAlign w:val="center"/>
          </w:tcPr>
          <w:p w14:paraId="4074822D" w14:textId="473A1671"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410</w:t>
            </w:r>
            <w:r w:rsidR="0044554D">
              <w:rPr>
                <w:rFonts w:ascii="Times New Roman" w:hAnsi="Times New Roman" w:cs="Times New Roman"/>
                <w:color w:val="000000"/>
                <w:sz w:val="18"/>
                <w:szCs w:val="18"/>
              </w:rPr>
              <w:t>,00</w:t>
            </w:r>
          </w:p>
        </w:tc>
        <w:tc>
          <w:tcPr>
            <w:tcW w:w="402" w:type="pct"/>
            <w:noWrap/>
            <w:vAlign w:val="center"/>
          </w:tcPr>
          <w:p w14:paraId="50B2D63C" w14:textId="198D8D6F"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102,50</w:t>
            </w:r>
          </w:p>
        </w:tc>
        <w:tc>
          <w:tcPr>
            <w:tcW w:w="1628" w:type="pct"/>
            <w:vAlign w:val="center"/>
          </w:tcPr>
          <w:p w14:paraId="77D19D20" w14:textId="77777777"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8F7281" w:rsidRPr="00252452" w14:paraId="2B8F2665" w14:textId="77777777" w:rsidTr="0044554D">
        <w:trPr>
          <w:trHeight w:val="978"/>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BFABE13" w14:textId="55551E71" w:rsidR="008F7281" w:rsidRPr="00252452" w:rsidRDefault="008F7281" w:rsidP="00252452">
            <w:pPr>
              <w:jc w:val="cente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PG5.2.1.4</w:t>
            </w:r>
          </w:p>
        </w:tc>
        <w:tc>
          <w:tcPr>
            <w:tcW w:w="950" w:type="pct"/>
            <w:noWrap/>
            <w:vAlign w:val="center"/>
          </w:tcPr>
          <w:p w14:paraId="2D5A93CE" w14:textId="3D7DC9A4" w:rsidR="008F7281" w:rsidRPr="00252452" w:rsidRDefault="008F7281"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Expo 2021, Gastronomi vb. Kapsamında Canlı Yayın-Program Sayısı</w:t>
            </w:r>
          </w:p>
        </w:tc>
        <w:tc>
          <w:tcPr>
            <w:tcW w:w="391" w:type="pct"/>
            <w:noWrap/>
            <w:vAlign w:val="center"/>
          </w:tcPr>
          <w:p w14:paraId="06E50275" w14:textId="1DAD6455"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547" w:type="pct"/>
            <w:noWrap/>
            <w:vAlign w:val="center"/>
          </w:tcPr>
          <w:p w14:paraId="1A9BF3F6" w14:textId="6A4349CA"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200,00</w:t>
            </w:r>
          </w:p>
        </w:tc>
        <w:tc>
          <w:tcPr>
            <w:tcW w:w="615" w:type="pct"/>
            <w:noWrap/>
            <w:vAlign w:val="center"/>
          </w:tcPr>
          <w:p w14:paraId="6BEAD358" w14:textId="00ABBAB0"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195</w:t>
            </w:r>
            <w:r w:rsidR="0044554D">
              <w:rPr>
                <w:rFonts w:ascii="Times New Roman" w:hAnsi="Times New Roman" w:cs="Times New Roman"/>
                <w:color w:val="000000"/>
                <w:sz w:val="18"/>
                <w:szCs w:val="18"/>
              </w:rPr>
              <w:t>,00</w:t>
            </w:r>
          </w:p>
        </w:tc>
        <w:tc>
          <w:tcPr>
            <w:tcW w:w="402" w:type="pct"/>
            <w:noWrap/>
            <w:vAlign w:val="center"/>
          </w:tcPr>
          <w:p w14:paraId="2ABAD2E7" w14:textId="154EED65"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97,50</w:t>
            </w:r>
          </w:p>
        </w:tc>
        <w:tc>
          <w:tcPr>
            <w:tcW w:w="1628" w:type="pct"/>
            <w:vAlign w:val="center"/>
          </w:tcPr>
          <w:p w14:paraId="5C39AC2D" w14:textId="77777777"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8F7281" w:rsidRPr="00252452" w14:paraId="0785B7E5" w14:textId="77777777" w:rsidTr="0044554D">
        <w:trPr>
          <w:cnfStyle w:val="000000100000" w:firstRow="0" w:lastRow="0" w:firstColumn="0" w:lastColumn="0" w:oddVBand="0" w:evenVBand="0" w:oddHBand="1" w:evenHBand="0" w:firstRowFirstColumn="0" w:firstRowLastColumn="0" w:lastRowFirstColumn="0" w:lastRowLastColumn="0"/>
          <w:trHeight w:val="114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DC0C7AF" w14:textId="1FEEDCDC" w:rsidR="008F7281" w:rsidRPr="00252452" w:rsidRDefault="008F7281" w:rsidP="00252452">
            <w:pPr>
              <w:jc w:val="cente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PG5.2.1.5</w:t>
            </w:r>
          </w:p>
        </w:tc>
        <w:tc>
          <w:tcPr>
            <w:tcW w:w="950" w:type="pct"/>
            <w:noWrap/>
            <w:vAlign w:val="center"/>
          </w:tcPr>
          <w:p w14:paraId="57B959FE" w14:textId="299B9E71" w:rsidR="008F7281" w:rsidRPr="00252452" w:rsidRDefault="008F7281" w:rsidP="0025245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Expo 2021, Gastronomi vb. Kapsamında İlan-Duyuru Sayısı</w:t>
            </w:r>
          </w:p>
        </w:tc>
        <w:tc>
          <w:tcPr>
            <w:tcW w:w="391" w:type="pct"/>
            <w:noWrap/>
            <w:vAlign w:val="center"/>
          </w:tcPr>
          <w:p w14:paraId="7CBE41CE" w14:textId="521A2992"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547" w:type="pct"/>
            <w:noWrap/>
            <w:vAlign w:val="center"/>
          </w:tcPr>
          <w:p w14:paraId="29EF888E" w14:textId="3272C9E9"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600,00</w:t>
            </w:r>
          </w:p>
        </w:tc>
        <w:tc>
          <w:tcPr>
            <w:tcW w:w="615" w:type="pct"/>
            <w:noWrap/>
            <w:vAlign w:val="center"/>
          </w:tcPr>
          <w:p w14:paraId="655667DB" w14:textId="2E8012F1"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510</w:t>
            </w:r>
            <w:r w:rsidR="0044554D">
              <w:rPr>
                <w:rFonts w:ascii="Times New Roman" w:hAnsi="Times New Roman" w:cs="Times New Roman"/>
                <w:color w:val="000000"/>
                <w:sz w:val="18"/>
                <w:szCs w:val="18"/>
              </w:rPr>
              <w:t>,00</w:t>
            </w:r>
          </w:p>
        </w:tc>
        <w:tc>
          <w:tcPr>
            <w:tcW w:w="402" w:type="pct"/>
            <w:noWrap/>
            <w:vAlign w:val="center"/>
          </w:tcPr>
          <w:p w14:paraId="3EDB2635" w14:textId="6B439B01"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85,00</w:t>
            </w:r>
          </w:p>
        </w:tc>
        <w:tc>
          <w:tcPr>
            <w:tcW w:w="1628" w:type="pct"/>
            <w:vAlign w:val="center"/>
          </w:tcPr>
          <w:p w14:paraId="78559D70" w14:textId="77777777" w:rsidR="008F7281" w:rsidRPr="00252452" w:rsidRDefault="008F7281" w:rsidP="0025245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8F7281" w:rsidRPr="00252452" w14:paraId="20A4A8F8" w14:textId="77777777" w:rsidTr="0044554D">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FEC7661" w14:textId="50B99BAE" w:rsidR="008F7281" w:rsidRPr="00252452" w:rsidRDefault="008F7281" w:rsidP="00252452">
            <w:pPr>
              <w:jc w:val="center"/>
              <w:rPr>
                <w:rFonts w:ascii="Times New Roman" w:eastAsia="Times New Roman" w:hAnsi="Times New Roman" w:cs="Times New Roman"/>
                <w:b w:val="0"/>
                <w:color w:val="000000"/>
                <w:sz w:val="18"/>
                <w:szCs w:val="18"/>
                <w:lang w:eastAsia="tr-TR"/>
              </w:rPr>
            </w:pPr>
            <w:r w:rsidRPr="00252452">
              <w:rPr>
                <w:rFonts w:ascii="Times New Roman" w:eastAsia="Times New Roman" w:hAnsi="Times New Roman" w:cs="Times New Roman"/>
                <w:b w:val="0"/>
                <w:color w:val="000000"/>
                <w:sz w:val="18"/>
                <w:szCs w:val="18"/>
                <w:lang w:eastAsia="tr-TR"/>
              </w:rPr>
              <w:t>PG5.2.1.6</w:t>
            </w:r>
          </w:p>
        </w:tc>
        <w:tc>
          <w:tcPr>
            <w:tcW w:w="950" w:type="pct"/>
            <w:noWrap/>
            <w:vAlign w:val="center"/>
          </w:tcPr>
          <w:p w14:paraId="1D8624D5" w14:textId="7B9653A6" w:rsidR="008F7281" w:rsidRPr="00252452" w:rsidRDefault="008F7281"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Hatay’ın Tanıtımına Yönelik Katılınan Etkinlik Sayısı</w:t>
            </w:r>
          </w:p>
        </w:tc>
        <w:tc>
          <w:tcPr>
            <w:tcW w:w="391" w:type="pct"/>
            <w:noWrap/>
            <w:vAlign w:val="center"/>
          </w:tcPr>
          <w:p w14:paraId="3E3FBEB2" w14:textId="511407A8"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bCs/>
                <w:color w:val="000000"/>
                <w:sz w:val="18"/>
                <w:szCs w:val="18"/>
                <w:lang w:eastAsia="tr-TR"/>
              </w:rPr>
              <w:t>adet</w:t>
            </w:r>
          </w:p>
        </w:tc>
        <w:tc>
          <w:tcPr>
            <w:tcW w:w="547" w:type="pct"/>
            <w:noWrap/>
            <w:vAlign w:val="center"/>
          </w:tcPr>
          <w:p w14:paraId="2E8378CC" w14:textId="78B8CF53"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eastAsia="Times New Roman" w:hAnsi="Times New Roman" w:cs="Times New Roman"/>
                <w:color w:val="000000"/>
                <w:sz w:val="18"/>
                <w:szCs w:val="18"/>
                <w:lang w:eastAsia="tr-TR"/>
              </w:rPr>
              <w:t>4,00</w:t>
            </w:r>
          </w:p>
        </w:tc>
        <w:tc>
          <w:tcPr>
            <w:tcW w:w="615" w:type="pct"/>
            <w:noWrap/>
            <w:vAlign w:val="center"/>
          </w:tcPr>
          <w:p w14:paraId="04BE048D" w14:textId="6B02E505" w:rsidR="008F7281" w:rsidRPr="00252452" w:rsidRDefault="008F7281" w:rsidP="0025245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5</w:t>
            </w:r>
            <w:r w:rsidR="0044554D">
              <w:rPr>
                <w:rFonts w:ascii="Times New Roman" w:hAnsi="Times New Roman" w:cs="Times New Roman"/>
                <w:color w:val="000000"/>
                <w:sz w:val="18"/>
                <w:szCs w:val="18"/>
              </w:rPr>
              <w:t>,00</w:t>
            </w:r>
          </w:p>
        </w:tc>
        <w:tc>
          <w:tcPr>
            <w:tcW w:w="402" w:type="pct"/>
            <w:noWrap/>
            <w:vAlign w:val="center"/>
          </w:tcPr>
          <w:p w14:paraId="08C151EB" w14:textId="3E2380F1" w:rsidR="008F7281" w:rsidRPr="00252452" w:rsidRDefault="008F7281"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125,00</w:t>
            </w:r>
          </w:p>
        </w:tc>
        <w:tc>
          <w:tcPr>
            <w:tcW w:w="1628" w:type="pct"/>
            <w:vAlign w:val="center"/>
          </w:tcPr>
          <w:p w14:paraId="7B705CCA" w14:textId="1A7EBEC4" w:rsidR="008F7281" w:rsidRPr="00252452" w:rsidRDefault="008F7281" w:rsidP="0025245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252452">
              <w:rPr>
                <w:rFonts w:ascii="Times New Roman" w:hAnsi="Times New Roman" w:cs="Times New Roman"/>
                <w:color w:val="000000"/>
                <w:sz w:val="18"/>
                <w:szCs w:val="18"/>
              </w:rPr>
              <w:t>Hatay</w:t>
            </w:r>
            <w:r w:rsidR="00252452">
              <w:rPr>
                <w:rFonts w:ascii="Times New Roman" w:hAnsi="Times New Roman" w:cs="Times New Roman"/>
                <w:color w:val="000000"/>
                <w:sz w:val="18"/>
                <w:szCs w:val="18"/>
              </w:rPr>
              <w:t>’</w:t>
            </w:r>
            <w:r w:rsidRPr="00252452">
              <w:rPr>
                <w:rFonts w:ascii="Times New Roman" w:hAnsi="Times New Roman" w:cs="Times New Roman"/>
                <w:color w:val="000000"/>
                <w:sz w:val="18"/>
                <w:szCs w:val="18"/>
              </w:rPr>
              <w:t xml:space="preserve">ın tanıtımına </w:t>
            </w:r>
            <w:r w:rsidR="00252452" w:rsidRPr="00252452">
              <w:rPr>
                <w:rFonts w:ascii="Times New Roman" w:hAnsi="Times New Roman" w:cs="Times New Roman"/>
                <w:color w:val="000000"/>
                <w:sz w:val="18"/>
                <w:szCs w:val="18"/>
              </w:rPr>
              <w:t>yönelik etkinliklere</w:t>
            </w:r>
            <w:r w:rsidRPr="00252452">
              <w:rPr>
                <w:rFonts w:ascii="Times New Roman" w:hAnsi="Times New Roman" w:cs="Times New Roman"/>
                <w:color w:val="000000"/>
                <w:sz w:val="18"/>
                <w:szCs w:val="18"/>
              </w:rPr>
              <w:t xml:space="preserve"> katılımlar sağlanarak </w:t>
            </w:r>
            <w:r w:rsidR="00252452" w:rsidRPr="00252452">
              <w:rPr>
                <w:rFonts w:ascii="Times New Roman" w:hAnsi="Times New Roman" w:cs="Times New Roman"/>
                <w:color w:val="000000"/>
                <w:sz w:val="18"/>
                <w:szCs w:val="18"/>
              </w:rPr>
              <w:t>hedefin üzerine</w:t>
            </w:r>
            <w:r w:rsidRPr="00252452">
              <w:rPr>
                <w:rFonts w:ascii="Times New Roman" w:hAnsi="Times New Roman" w:cs="Times New Roman"/>
                <w:color w:val="000000"/>
                <w:sz w:val="18"/>
                <w:szCs w:val="18"/>
              </w:rPr>
              <w:t xml:space="preserve"> çıkılması gerçekleştirilmiştir.</w:t>
            </w:r>
          </w:p>
        </w:tc>
      </w:tr>
    </w:tbl>
    <w:p w14:paraId="45FF9A33" w14:textId="79015D00" w:rsidR="00CC640E" w:rsidRDefault="00CC640E" w:rsidP="00771B1F">
      <w:pPr>
        <w:spacing w:before="0" w:after="0" w:line="360" w:lineRule="auto"/>
        <w:rPr>
          <w:b/>
          <w:sz w:val="24"/>
          <w:szCs w:val="24"/>
        </w:rPr>
      </w:pPr>
    </w:p>
    <w:p w14:paraId="4459B173"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6"/>
        <w:gridCol w:w="1718"/>
        <w:gridCol w:w="708"/>
        <w:gridCol w:w="991"/>
        <w:gridCol w:w="1120"/>
        <w:gridCol w:w="723"/>
        <w:gridCol w:w="2954"/>
      </w:tblGrid>
      <w:tr w:rsidR="00F252DB" w:rsidRPr="0044554D" w14:paraId="41EE6B56" w14:textId="77777777" w:rsidTr="004455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75546688" w14:textId="7259B3A2" w:rsidR="00F252DB" w:rsidRPr="0044554D" w:rsidRDefault="00F252DB" w:rsidP="0044554D">
            <w:pPr>
              <w:jc w:val="center"/>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lastRenderedPageBreak/>
              <w:t>PERFORMANS HEDEFİ TABLOSU</w:t>
            </w:r>
          </w:p>
        </w:tc>
      </w:tr>
      <w:tr w:rsidR="002370F9" w:rsidRPr="0044554D" w14:paraId="552A4205"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7298ACDD" w14:textId="77777777" w:rsidR="002370F9" w:rsidRPr="0044554D" w:rsidRDefault="002370F9" w:rsidP="002370F9">
            <w:pPr>
              <w:rPr>
                <w:rFonts w:ascii="Times New Roman" w:eastAsia="Times New Roman" w:hAnsi="Times New Roman" w:cs="Times New Roman"/>
                <w:sz w:val="18"/>
                <w:szCs w:val="18"/>
                <w:lang w:eastAsia="tr-TR"/>
              </w:rPr>
            </w:pPr>
            <w:r w:rsidRPr="0044554D">
              <w:rPr>
                <w:rFonts w:ascii="Times New Roman" w:eastAsia="Arial" w:hAnsi="Times New Roman" w:cs="Times New Roman"/>
                <w:sz w:val="18"/>
                <w:szCs w:val="18"/>
              </w:rPr>
              <w:t xml:space="preserve">Stratejik Amaç </w:t>
            </w:r>
          </w:p>
        </w:tc>
        <w:tc>
          <w:tcPr>
            <w:tcW w:w="3585" w:type="pct"/>
            <w:gridSpan w:val="5"/>
            <w:vAlign w:val="center"/>
          </w:tcPr>
          <w:p w14:paraId="662C8654" w14:textId="32564C51" w:rsidR="002370F9" w:rsidRPr="0044554D" w:rsidRDefault="002370F9" w:rsidP="00237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Turizm, sanayi, ticaret ve kırsal kalkınmayı destekleyerek sürdürülebilir kalkınmayı sağlamak</w:t>
            </w:r>
          </w:p>
        </w:tc>
      </w:tr>
      <w:tr w:rsidR="002370F9" w:rsidRPr="0044554D" w14:paraId="529D0BE5" w14:textId="77777777" w:rsidTr="0044554D">
        <w:trPr>
          <w:trHeight w:val="454"/>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51339D2C" w14:textId="77777777" w:rsidR="002370F9" w:rsidRPr="0044554D" w:rsidRDefault="002370F9" w:rsidP="002370F9">
            <w:pPr>
              <w:rPr>
                <w:rFonts w:ascii="Times New Roman" w:eastAsia="Times New Roman" w:hAnsi="Times New Roman" w:cs="Times New Roman"/>
                <w:sz w:val="18"/>
                <w:szCs w:val="18"/>
                <w:lang w:eastAsia="tr-TR"/>
              </w:rPr>
            </w:pPr>
            <w:r w:rsidRPr="0044554D">
              <w:rPr>
                <w:rFonts w:ascii="Times New Roman" w:eastAsia="Arial" w:hAnsi="Times New Roman" w:cs="Times New Roman"/>
                <w:sz w:val="18"/>
                <w:szCs w:val="18"/>
              </w:rPr>
              <w:t xml:space="preserve">Stratejik Hedef </w:t>
            </w:r>
          </w:p>
        </w:tc>
        <w:tc>
          <w:tcPr>
            <w:tcW w:w="3585" w:type="pct"/>
            <w:gridSpan w:val="5"/>
            <w:vAlign w:val="center"/>
          </w:tcPr>
          <w:p w14:paraId="44217547" w14:textId="33BA8509" w:rsidR="002370F9" w:rsidRPr="0044554D" w:rsidRDefault="002370F9" w:rsidP="00237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Expo 2021, Gastronomi vb. kapsamında tanıtım faaliyetlerinin etkin yürütülmesi</w:t>
            </w:r>
          </w:p>
        </w:tc>
      </w:tr>
      <w:tr w:rsidR="002370F9" w:rsidRPr="0044554D" w14:paraId="597638CD"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6DDE27A1" w14:textId="77777777" w:rsidR="002370F9" w:rsidRPr="0044554D" w:rsidRDefault="002370F9" w:rsidP="002370F9">
            <w:pPr>
              <w:rPr>
                <w:rFonts w:ascii="Times New Roman" w:eastAsia="Times New Roman" w:hAnsi="Times New Roman" w:cs="Times New Roman"/>
                <w:sz w:val="18"/>
                <w:szCs w:val="18"/>
                <w:lang w:eastAsia="tr-TR"/>
              </w:rPr>
            </w:pPr>
            <w:r w:rsidRPr="0044554D">
              <w:rPr>
                <w:rFonts w:ascii="Times New Roman" w:eastAsia="Arial" w:hAnsi="Times New Roman" w:cs="Times New Roman"/>
                <w:sz w:val="18"/>
                <w:szCs w:val="18"/>
              </w:rPr>
              <w:t>Performans Hedefi</w:t>
            </w:r>
            <w:r w:rsidRPr="0044554D">
              <w:rPr>
                <w:rFonts w:ascii="Times New Roman" w:eastAsia="Arial" w:hAnsi="Times New Roman" w:cs="Times New Roman"/>
                <w:color w:val="FF0000"/>
                <w:sz w:val="18"/>
                <w:szCs w:val="18"/>
              </w:rPr>
              <w:t xml:space="preserve"> </w:t>
            </w:r>
          </w:p>
        </w:tc>
        <w:tc>
          <w:tcPr>
            <w:tcW w:w="3585" w:type="pct"/>
            <w:gridSpan w:val="5"/>
            <w:vAlign w:val="center"/>
          </w:tcPr>
          <w:p w14:paraId="7EA34AB7" w14:textId="158E7A4C" w:rsidR="002370F9" w:rsidRPr="0044554D" w:rsidRDefault="002370F9" w:rsidP="00237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İlimiz ve Büyükşehir Belediyemiz faaliyetlerinin tanıtımının etkin yapılması</w:t>
            </w:r>
          </w:p>
        </w:tc>
      </w:tr>
      <w:tr w:rsidR="0044554D" w:rsidRPr="0044554D" w14:paraId="6EA02584"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276E0716" w14:textId="776B1344" w:rsidR="0044554D" w:rsidRPr="0044554D" w:rsidRDefault="0044554D" w:rsidP="0044554D">
            <w:pPr>
              <w:rPr>
                <w:rFonts w:ascii="Times New Roman" w:eastAsia="Times New Roman" w:hAnsi="Times New Roman" w:cs="Times New Roman"/>
                <w:b w:val="0"/>
                <w:sz w:val="18"/>
                <w:szCs w:val="18"/>
                <w:lang w:eastAsia="tr-TR"/>
              </w:rPr>
            </w:pPr>
            <w:r w:rsidRPr="00252452">
              <w:rPr>
                <w:rFonts w:ascii="Times New Roman" w:eastAsia="Times New Roman" w:hAnsi="Times New Roman" w:cs="Times New Roman"/>
                <w:sz w:val="18"/>
                <w:szCs w:val="18"/>
                <w:lang w:eastAsia="tr-TR"/>
              </w:rPr>
              <w:t>Performans Göstergeleri</w:t>
            </w:r>
          </w:p>
        </w:tc>
        <w:tc>
          <w:tcPr>
            <w:tcW w:w="391" w:type="pct"/>
            <w:vAlign w:val="center"/>
            <w:hideMark/>
          </w:tcPr>
          <w:p w14:paraId="43129F13" w14:textId="5FCC7CED"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Ölçü Birimi</w:t>
            </w:r>
          </w:p>
        </w:tc>
        <w:tc>
          <w:tcPr>
            <w:tcW w:w="547" w:type="pct"/>
            <w:noWrap/>
            <w:vAlign w:val="center"/>
            <w:hideMark/>
          </w:tcPr>
          <w:p w14:paraId="3C6D6BB4" w14:textId="5CF78A5E"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Hedef</w:t>
            </w:r>
          </w:p>
        </w:tc>
        <w:tc>
          <w:tcPr>
            <w:tcW w:w="618" w:type="pct"/>
            <w:noWrap/>
            <w:vAlign w:val="center"/>
            <w:hideMark/>
          </w:tcPr>
          <w:p w14:paraId="4CC99D06" w14:textId="293442C4"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Gerçekleşme</w:t>
            </w:r>
          </w:p>
        </w:tc>
        <w:tc>
          <w:tcPr>
            <w:tcW w:w="399" w:type="pct"/>
            <w:noWrap/>
            <w:vAlign w:val="center"/>
            <w:hideMark/>
          </w:tcPr>
          <w:p w14:paraId="65C056AA" w14:textId="77777777" w:rsidR="0044554D" w:rsidRPr="0025245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252452">
              <w:rPr>
                <w:rFonts w:ascii="Times New Roman" w:eastAsia="Times New Roman" w:hAnsi="Times New Roman" w:cs="Times New Roman"/>
                <w:b/>
                <w:bCs/>
                <w:sz w:val="18"/>
                <w:szCs w:val="18"/>
                <w:lang w:eastAsia="tr-TR"/>
              </w:rPr>
              <w:t>Oran</w:t>
            </w:r>
          </w:p>
          <w:p w14:paraId="6D99D7B4" w14:textId="1EC9A4DB"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w:t>
            </w:r>
          </w:p>
        </w:tc>
        <w:tc>
          <w:tcPr>
            <w:tcW w:w="1630" w:type="pct"/>
            <w:vAlign w:val="center"/>
          </w:tcPr>
          <w:p w14:paraId="41F4FD24" w14:textId="256D20E8"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252452">
              <w:rPr>
                <w:rFonts w:ascii="Times New Roman" w:eastAsia="Times New Roman" w:hAnsi="Times New Roman" w:cs="Times New Roman"/>
                <w:b/>
                <w:bCs/>
                <w:sz w:val="18"/>
                <w:szCs w:val="18"/>
                <w:lang w:eastAsia="tr-TR"/>
              </w:rPr>
              <w:t>Açıklama</w:t>
            </w:r>
          </w:p>
        </w:tc>
      </w:tr>
      <w:tr w:rsidR="002370F9" w:rsidRPr="0044554D" w14:paraId="62B1EDFE" w14:textId="77777777" w:rsidTr="00246BE4">
        <w:trPr>
          <w:cnfStyle w:val="000000100000" w:firstRow="0" w:lastRow="0" w:firstColumn="0" w:lastColumn="0" w:oddVBand="0" w:evenVBand="0" w:oddHBand="1" w:evenHBand="0" w:firstRowFirstColumn="0" w:firstRowLastColumn="0" w:lastRowFirstColumn="0" w:lastRowLastColumn="0"/>
          <w:trHeight w:val="1058"/>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10CC382F" w14:textId="5BFC5610" w:rsidR="002370F9" w:rsidRPr="0044554D" w:rsidRDefault="002370F9" w:rsidP="002370F9">
            <w:pPr>
              <w:rPr>
                <w:rFonts w:ascii="Times New Roman" w:eastAsia="Times New Roman" w:hAnsi="Times New Roman" w:cs="Times New Roman"/>
                <w:b w:val="0"/>
                <w:color w:val="000000"/>
                <w:sz w:val="18"/>
                <w:szCs w:val="18"/>
                <w:lang w:eastAsia="tr-TR"/>
              </w:rPr>
            </w:pPr>
            <w:r w:rsidRPr="0044554D">
              <w:rPr>
                <w:rFonts w:ascii="Times New Roman" w:eastAsia="Times New Roman" w:hAnsi="Times New Roman" w:cs="Times New Roman"/>
                <w:b w:val="0"/>
                <w:color w:val="000000"/>
                <w:sz w:val="18"/>
                <w:szCs w:val="18"/>
                <w:lang w:eastAsia="tr-TR"/>
              </w:rPr>
              <w:t>PG5.2.2.1</w:t>
            </w:r>
          </w:p>
        </w:tc>
        <w:tc>
          <w:tcPr>
            <w:tcW w:w="948" w:type="pct"/>
            <w:noWrap/>
            <w:vAlign w:val="center"/>
          </w:tcPr>
          <w:p w14:paraId="0594270A" w14:textId="7A7E9507" w:rsidR="002370F9" w:rsidRPr="0044554D" w:rsidRDefault="002370F9" w:rsidP="00237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Belediye Hizmetlerinin Tanıtımı Kapsamında Haber Sayısı</w:t>
            </w:r>
          </w:p>
        </w:tc>
        <w:tc>
          <w:tcPr>
            <w:tcW w:w="391" w:type="pct"/>
            <w:noWrap/>
            <w:vAlign w:val="center"/>
          </w:tcPr>
          <w:p w14:paraId="1FAA5472" w14:textId="652818FD"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adet</w:t>
            </w:r>
          </w:p>
        </w:tc>
        <w:tc>
          <w:tcPr>
            <w:tcW w:w="547" w:type="pct"/>
            <w:noWrap/>
            <w:vAlign w:val="center"/>
          </w:tcPr>
          <w:p w14:paraId="64765A86" w14:textId="57155EDC"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600,00</w:t>
            </w:r>
          </w:p>
        </w:tc>
        <w:tc>
          <w:tcPr>
            <w:tcW w:w="618" w:type="pct"/>
            <w:noWrap/>
            <w:vAlign w:val="center"/>
          </w:tcPr>
          <w:p w14:paraId="2B7BC0F7" w14:textId="6CEC7E4D"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550</w:t>
            </w:r>
            <w:r w:rsidR="0044554D">
              <w:rPr>
                <w:rFonts w:ascii="Times New Roman" w:hAnsi="Times New Roman" w:cs="Times New Roman"/>
                <w:color w:val="000000"/>
                <w:sz w:val="18"/>
                <w:szCs w:val="18"/>
              </w:rPr>
              <w:t>,00</w:t>
            </w:r>
          </w:p>
        </w:tc>
        <w:tc>
          <w:tcPr>
            <w:tcW w:w="399" w:type="pct"/>
            <w:noWrap/>
            <w:vAlign w:val="center"/>
          </w:tcPr>
          <w:p w14:paraId="45A687FD" w14:textId="3D09D225"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91,67</w:t>
            </w:r>
          </w:p>
        </w:tc>
        <w:tc>
          <w:tcPr>
            <w:tcW w:w="1630" w:type="pct"/>
          </w:tcPr>
          <w:p w14:paraId="20BBE0F6" w14:textId="77777777"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370F9" w:rsidRPr="0044554D" w14:paraId="6BC3B027" w14:textId="77777777" w:rsidTr="00246BE4">
        <w:trPr>
          <w:trHeight w:val="1069"/>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5F04250E" w14:textId="4E538E08" w:rsidR="002370F9" w:rsidRPr="0044554D" w:rsidRDefault="002370F9" w:rsidP="002370F9">
            <w:pPr>
              <w:rPr>
                <w:rFonts w:ascii="Times New Roman" w:eastAsia="Times New Roman" w:hAnsi="Times New Roman" w:cs="Times New Roman"/>
                <w:b w:val="0"/>
                <w:color w:val="000000"/>
                <w:sz w:val="18"/>
                <w:szCs w:val="18"/>
                <w:lang w:eastAsia="tr-TR"/>
              </w:rPr>
            </w:pPr>
            <w:r w:rsidRPr="0044554D">
              <w:rPr>
                <w:rFonts w:ascii="Times New Roman" w:eastAsia="Times New Roman" w:hAnsi="Times New Roman" w:cs="Times New Roman"/>
                <w:b w:val="0"/>
                <w:color w:val="000000"/>
                <w:sz w:val="18"/>
                <w:szCs w:val="18"/>
                <w:lang w:eastAsia="tr-TR"/>
              </w:rPr>
              <w:t>PG5.2.2.2</w:t>
            </w:r>
          </w:p>
        </w:tc>
        <w:tc>
          <w:tcPr>
            <w:tcW w:w="948" w:type="pct"/>
            <w:noWrap/>
            <w:vAlign w:val="center"/>
          </w:tcPr>
          <w:p w14:paraId="3D0E669F" w14:textId="767CA6DD" w:rsidR="002370F9" w:rsidRPr="0044554D" w:rsidRDefault="002370F9" w:rsidP="00237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Belediye Hizmetlerinin Tanıtımı Kapsamında Canlı Yayın-Program Sayısı</w:t>
            </w:r>
          </w:p>
        </w:tc>
        <w:tc>
          <w:tcPr>
            <w:tcW w:w="391" w:type="pct"/>
            <w:noWrap/>
            <w:vAlign w:val="center"/>
          </w:tcPr>
          <w:p w14:paraId="6C83C81D" w14:textId="271A63F3"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adet</w:t>
            </w:r>
          </w:p>
        </w:tc>
        <w:tc>
          <w:tcPr>
            <w:tcW w:w="547" w:type="pct"/>
            <w:noWrap/>
            <w:vAlign w:val="center"/>
          </w:tcPr>
          <w:p w14:paraId="16A0DF06" w14:textId="69E511E9"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120,00</w:t>
            </w:r>
          </w:p>
        </w:tc>
        <w:tc>
          <w:tcPr>
            <w:tcW w:w="618" w:type="pct"/>
            <w:noWrap/>
            <w:vAlign w:val="center"/>
          </w:tcPr>
          <w:p w14:paraId="34989E9B" w14:textId="67A76DD6"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113</w:t>
            </w:r>
            <w:r w:rsidR="0044554D">
              <w:rPr>
                <w:rFonts w:ascii="Times New Roman" w:hAnsi="Times New Roman" w:cs="Times New Roman"/>
                <w:color w:val="000000"/>
                <w:sz w:val="18"/>
                <w:szCs w:val="18"/>
              </w:rPr>
              <w:t>,00</w:t>
            </w:r>
          </w:p>
        </w:tc>
        <w:tc>
          <w:tcPr>
            <w:tcW w:w="399" w:type="pct"/>
            <w:noWrap/>
            <w:vAlign w:val="center"/>
          </w:tcPr>
          <w:p w14:paraId="5E096757" w14:textId="07F41E47"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94,17</w:t>
            </w:r>
          </w:p>
        </w:tc>
        <w:tc>
          <w:tcPr>
            <w:tcW w:w="1630" w:type="pct"/>
          </w:tcPr>
          <w:p w14:paraId="29CE55F0" w14:textId="77777777"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370F9" w:rsidRPr="0044554D" w14:paraId="29C4F209" w14:textId="77777777" w:rsidTr="00246BE4">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D49AB73" w14:textId="3A7917E7" w:rsidR="002370F9" w:rsidRPr="0044554D" w:rsidRDefault="002370F9" w:rsidP="002370F9">
            <w:pPr>
              <w:rPr>
                <w:rFonts w:ascii="Times New Roman" w:eastAsia="Times New Roman" w:hAnsi="Times New Roman" w:cs="Times New Roman"/>
                <w:b w:val="0"/>
                <w:color w:val="000000"/>
                <w:sz w:val="18"/>
                <w:szCs w:val="18"/>
                <w:lang w:eastAsia="tr-TR"/>
              </w:rPr>
            </w:pPr>
            <w:r w:rsidRPr="0044554D">
              <w:rPr>
                <w:rFonts w:ascii="Times New Roman" w:eastAsia="Times New Roman" w:hAnsi="Times New Roman" w:cs="Times New Roman"/>
                <w:b w:val="0"/>
                <w:color w:val="000000"/>
                <w:sz w:val="18"/>
                <w:szCs w:val="18"/>
                <w:lang w:eastAsia="tr-TR"/>
              </w:rPr>
              <w:t>PG5.2.2.3</w:t>
            </w:r>
          </w:p>
        </w:tc>
        <w:tc>
          <w:tcPr>
            <w:tcW w:w="948" w:type="pct"/>
            <w:noWrap/>
            <w:vAlign w:val="center"/>
          </w:tcPr>
          <w:p w14:paraId="1E43282E" w14:textId="5296BC5A" w:rsidR="002370F9" w:rsidRPr="0044554D" w:rsidRDefault="002370F9" w:rsidP="00237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Belediye Hizmetlerinin Tanıtımı Kapsamında İlan-Duyuru Sayısı</w:t>
            </w:r>
          </w:p>
        </w:tc>
        <w:tc>
          <w:tcPr>
            <w:tcW w:w="391" w:type="pct"/>
            <w:noWrap/>
            <w:vAlign w:val="center"/>
          </w:tcPr>
          <w:p w14:paraId="1169388B" w14:textId="7BC4B4D0"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adet</w:t>
            </w:r>
          </w:p>
        </w:tc>
        <w:tc>
          <w:tcPr>
            <w:tcW w:w="547" w:type="pct"/>
            <w:noWrap/>
            <w:vAlign w:val="center"/>
          </w:tcPr>
          <w:p w14:paraId="0CAAD915" w14:textId="13ECF861"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350,00</w:t>
            </w:r>
          </w:p>
        </w:tc>
        <w:tc>
          <w:tcPr>
            <w:tcW w:w="618" w:type="pct"/>
            <w:noWrap/>
            <w:vAlign w:val="center"/>
          </w:tcPr>
          <w:p w14:paraId="1156B108" w14:textId="24B17C13"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374</w:t>
            </w:r>
            <w:r w:rsidR="0044554D">
              <w:rPr>
                <w:rFonts w:ascii="Times New Roman" w:hAnsi="Times New Roman" w:cs="Times New Roman"/>
                <w:color w:val="000000"/>
                <w:sz w:val="18"/>
                <w:szCs w:val="18"/>
              </w:rPr>
              <w:t>,00</w:t>
            </w:r>
          </w:p>
        </w:tc>
        <w:tc>
          <w:tcPr>
            <w:tcW w:w="399" w:type="pct"/>
            <w:noWrap/>
            <w:vAlign w:val="center"/>
          </w:tcPr>
          <w:p w14:paraId="45D22E70" w14:textId="45AC01F6"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106,86</w:t>
            </w:r>
          </w:p>
        </w:tc>
        <w:tc>
          <w:tcPr>
            <w:tcW w:w="1630" w:type="pct"/>
          </w:tcPr>
          <w:p w14:paraId="2B4C50CF" w14:textId="77777777"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6EB73409" w14:textId="77777777" w:rsidR="0044554D" w:rsidRDefault="0044554D">
      <w:pPr>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6"/>
        <w:gridCol w:w="1720"/>
        <w:gridCol w:w="708"/>
        <w:gridCol w:w="991"/>
        <w:gridCol w:w="1116"/>
        <w:gridCol w:w="727"/>
        <w:gridCol w:w="2952"/>
      </w:tblGrid>
      <w:tr w:rsidR="00F252DB" w:rsidRPr="0044554D" w14:paraId="574771B0" w14:textId="77777777" w:rsidTr="004455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1E950E04" w14:textId="72448907" w:rsidR="00F252DB" w:rsidRPr="0044554D" w:rsidRDefault="00F252DB" w:rsidP="0044554D">
            <w:pPr>
              <w:jc w:val="center"/>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lastRenderedPageBreak/>
              <w:t>PERFORMANS HEDEFİ TABLOSU</w:t>
            </w:r>
          </w:p>
        </w:tc>
      </w:tr>
      <w:tr w:rsidR="002370F9" w:rsidRPr="0044554D" w14:paraId="0BBFD259"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6AE15CA7" w14:textId="77777777" w:rsidR="002370F9" w:rsidRPr="0044554D" w:rsidRDefault="002370F9" w:rsidP="002370F9">
            <w:pPr>
              <w:rPr>
                <w:rFonts w:ascii="Times New Roman" w:eastAsia="Times New Roman" w:hAnsi="Times New Roman" w:cs="Times New Roman"/>
                <w:sz w:val="18"/>
                <w:szCs w:val="18"/>
                <w:lang w:eastAsia="tr-TR"/>
              </w:rPr>
            </w:pPr>
            <w:r w:rsidRPr="0044554D">
              <w:rPr>
                <w:rFonts w:ascii="Times New Roman" w:eastAsia="Arial" w:hAnsi="Times New Roman" w:cs="Times New Roman"/>
                <w:sz w:val="18"/>
                <w:szCs w:val="18"/>
              </w:rPr>
              <w:t xml:space="preserve">Stratejik Amaç </w:t>
            </w:r>
          </w:p>
        </w:tc>
        <w:tc>
          <w:tcPr>
            <w:tcW w:w="3584" w:type="pct"/>
            <w:gridSpan w:val="5"/>
            <w:vAlign w:val="center"/>
          </w:tcPr>
          <w:p w14:paraId="62AC6C33" w14:textId="499DF55C" w:rsidR="002370F9" w:rsidRPr="0044554D" w:rsidRDefault="002370F9" w:rsidP="00237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Turizm, sanayi, ticaret ve kırsal kalkınmayı destekleyerek sürdürülebilir kalkınmayı sağlamak</w:t>
            </w:r>
          </w:p>
        </w:tc>
      </w:tr>
      <w:tr w:rsidR="002370F9" w:rsidRPr="0044554D" w14:paraId="7D639051" w14:textId="77777777" w:rsidTr="0044554D">
        <w:trPr>
          <w:trHeight w:val="454"/>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58F5506F" w14:textId="77777777" w:rsidR="002370F9" w:rsidRPr="0044554D" w:rsidRDefault="002370F9" w:rsidP="002370F9">
            <w:pPr>
              <w:rPr>
                <w:rFonts w:ascii="Times New Roman" w:eastAsia="Times New Roman" w:hAnsi="Times New Roman" w:cs="Times New Roman"/>
                <w:sz w:val="18"/>
                <w:szCs w:val="18"/>
                <w:lang w:eastAsia="tr-TR"/>
              </w:rPr>
            </w:pPr>
            <w:r w:rsidRPr="0044554D">
              <w:rPr>
                <w:rFonts w:ascii="Times New Roman" w:eastAsia="Arial" w:hAnsi="Times New Roman" w:cs="Times New Roman"/>
                <w:sz w:val="18"/>
                <w:szCs w:val="18"/>
              </w:rPr>
              <w:t xml:space="preserve">Stratejik Hedef </w:t>
            </w:r>
          </w:p>
        </w:tc>
        <w:tc>
          <w:tcPr>
            <w:tcW w:w="3584" w:type="pct"/>
            <w:gridSpan w:val="5"/>
            <w:vAlign w:val="center"/>
          </w:tcPr>
          <w:p w14:paraId="561BA3B1" w14:textId="4BDA9CFE" w:rsidR="002370F9" w:rsidRPr="0044554D" w:rsidRDefault="002370F9" w:rsidP="00237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Expo 2021, Gastronomi vb. kapsamında tanıtım faaliyetlerinin etkin yürütülmesi</w:t>
            </w:r>
          </w:p>
        </w:tc>
      </w:tr>
      <w:tr w:rsidR="002370F9" w:rsidRPr="0044554D" w14:paraId="2DC1ACCC"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6FA47D84" w14:textId="77777777" w:rsidR="002370F9" w:rsidRPr="0044554D" w:rsidRDefault="002370F9" w:rsidP="002370F9">
            <w:pPr>
              <w:rPr>
                <w:rFonts w:ascii="Times New Roman" w:eastAsia="Times New Roman" w:hAnsi="Times New Roman" w:cs="Times New Roman"/>
                <w:sz w:val="18"/>
                <w:szCs w:val="18"/>
                <w:lang w:eastAsia="tr-TR"/>
              </w:rPr>
            </w:pPr>
            <w:r w:rsidRPr="0044554D">
              <w:rPr>
                <w:rFonts w:ascii="Times New Roman" w:eastAsia="Arial" w:hAnsi="Times New Roman" w:cs="Times New Roman"/>
                <w:sz w:val="18"/>
                <w:szCs w:val="18"/>
              </w:rPr>
              <w:t>Performans Hedefi</w:t>
            </w:r>
            <w:r w:rsidRPr="0044554D">
              <w:rPr>
                <w:rFonts w:ascii="Times New Roman" w:eastAsia="Arial" w:hAnsi="Times New Roman" w:cs="Times New Roman"/>
                <w:color w:val="FF0000"/>
                <w:sz w:val="18"/>
                <w:szCs w:val="18"/>
              </w:rPr>
              <w:t xml:space="preserve"> </w:t>
            </w:r>
          </w:p>
        </w:tc>
        <w:tc>
          <w:tcPr>
            <w:tcW w:w="3584" w:type="pct"/>
            <w:gridSpan w:val="5"/>
            <w:vAlign w:val="center"/>
          </w:tcPr>
          <w:p w14:paraId="1470282B" w14:textId="3E921F9F" w:rsidR="002370F9" w:rsidRPr="0044554D" w:rsidRDefault="002370F9" w:rsidP="00237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Genel kitle ve dijital medya iletişim etkinliğinin sağlanması</w:t>
            </w:r>
          </w:p>
        </w:tc>
      </w:tr>
      <w:tr w:rsidR="002370F9" w:rsidRPr="0044554D" w14:paraId="47203B22" w14:textId="77777777" w:rsidTr="0044554D">
        <w:trPr>
          <w:trHeight w:val="510"/>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7A0EEA45" w14:textId="77777777" w:rsidR="002370F9" w:rsidRPr="0044554D" w:rsidRDefault="002370F9" w:rsidP="002370F9">
            <w:pPr>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Performans Göstergeleri</w:t>
            </w:r>
          </w:p>
        </w:tc>
        <w:tc>
          <w:tcPr>
            <w:tcW w:w="391" w:type="pct"/>
            <w:vAlign w:val="center"/>
            <w:hideMark/>
          </w:tcPr>
          <w:p w14:paraId="293E42F1" w14:textId="77777777"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4554D">
              <w:rPr>
                <w:rFonts w:ascii="Times New Roman" w:eastAsia="Times New Roman" w:hAnsi="Times New Roman" w:cs="Times New Roman"/>
                <w:b/>
                <w:bCs/>
                <w:sz w:val="18"/>
                <w:szCs w:val="18"/>
                <w:lang w:eastAsia="tr-TR"/>
              </w:rPr>
              <w:t>Ölçü Birimi</w:t>
            </w:r>
          </w:p>
        </w:tc>
        <w:tc>
          <w:tcPr>
            <w:tcW w:w="547" w:type="pct"/>
            <w:noWrap/>
            <w:vAlign w:val="center"/>
            <w:hideMark/>
          </w:tcPr>
          <w:p w14:paraId="549AE45A" w14:textId="77777777"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4554D">
              <w:rPr>
                <w:rFonts w:ascii="Times New Roman" w:eastAsia="Times New Roman" w:hAnsi="Times New Roman" w:cs="Times New Roman"/>
                <w:b/>
                <w:bCs/>
                <w:sz w:val="18"/>
                <w:szCs w:val="18"/>
                <w:lang w:eastAsia="tr-TR"/>
              </w:rPr>
              <w:t>Hedef</w:t>
            </w:r>
          </w:p>
        </w:tc>
        <w:tc>
          <w:tcPr>
            <w:tcW w:w="616" w:type="pct"/>
            <w:noWrap/>
            <w:vAlign w:val="center"/>
            <w:hideMark/>
          </w:tcPr>
          <w:p w14:paraId="55373180" w14:textId="77777777"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4554D">
              <w:rPr>
                <w:rFonts w:ascii="Times New Roman" w:eastAsia="Times New Roman" w:hAnsi="Times New Roman" w:cs="Times New Roman"/>
                <w:b/>
                <w:bCs/>
                <w:sz w:val="18"/>
                <w:szCs w:val="18"/>
                <w:lang w:eastAsia="tr-TR"/>
              </w:rPr>
              <w:t>Gerçekleşme</w:t>
            </w:r>
          </w:p>
        </w:tc>
        <w:tc>
          <w:tcPr>
            <w:tcW w:w="401" w:type="pct"/>
            <w:noWrap/>
            <w:vAlign w:val="center"/>
            <w:hideMark/>
          </w:tcPr>
          <w:p w14:paraId="73E07F58" w14:textId="77777777" w:rsidR="002370F9"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4554D">
              <w:rPr>
                <w:rFonts w:ascii="Times New Roman" w:eastAsia="Times New Roman" w:hAnsi="Times New Roman" w:cs="Times New Roman"/>
                <w:b/>
                <w:bCs/>
                <w:sz w:val="18"/>
                <w:szCs w:val="18"/>
                <w:lang w:eastAsia="tr-TR"/>
              </w:rPr>
              <w:t>Oran</w:t>
            </w:r>
          </w:p>
          <w:p w14:paraId="4172EF6A" w14:textId="28561EB6" w:rsidR="0044554D" w:rsidRPr="0044554D" w:rsidRDefault="0044554D"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w:t>
            </w:r>
          </w:p>
        </w:tc>
        <w:tc>
          <w:tcPr>
            <w:tcW w:w="1629" w:type="pct"/>
            <w:vAlign w:val="center"/>
          </w:tcPr>
          <w:p w14:paraId="71578F45" w14:textId="77777777"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4554D">
              <w:rPr>
                <w:rFonts w:ascii="Times New Roman" w:eastAsia="Times New Roman" w:hAnsi="Times New Roman" w:cs="Times New Roman"/>
                <w:b/>
                <w:bCs/>
                <w:sz w:val="18"/>
                <w:szCs w:val="18"/>
                <w:lang w:eastAsia="tr-TR"/>
              </w:rPr>
              <w:t>Açıklama</w:t>
            </w:r>
          </w:p>
        </w:tc>
      </w:tr>
      <w:tr w:rsidR="002370F9" w:rsidRPr="0044554D" w14:paraId="26C30B95" w14:textId="77777777" w:rsidTr="0044554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A8964F0" w14:textId="6F57B18D" w:rsidR="002370F9" w:rsidRPr="0044554D" w:rsidRDefault="002370F9" w:rsidP="002370F9">
            <w:pPr>
              <w:rPr>
                <w:rFonts w:ascii="Times New Roman" w:eastAsia="Times New Roman" w:hAnsi="Times New Roman" w:cs="Times New Roman"/>
                <w:b w:val="0"/>
                <w:color w:val="000000"/>
                <w:sz w:val="18"/>
                <w:szCs w:val="18"/>
                <w:lang w:eastAsia="tr-TR"/>
              </w:rPr>
            </w:pPr>
            <w:r w:rsidRPr="0044554D">
              <w:rPr>
                <w:rFonts w:ascii="Times New Roman" w:eastAsia="Times New Roman" w:hAnsi="Times New Roman" w:cs="Times New Roman"/>
                <w:b w:val="0"/>
                <w:color w:val="000000"/>
                <w:sz w:val="18"/>
                <w:szCs w:val="18"/>
                <w:lang w:eastAsia="tr-TR"/>
              </w:rPr>
              <w:t>PG5.2.3.1</w:t>
            </w:r>
          </w:p>
        </w:tc>
        <w:tc>
          <w:tcPr>
            <w:tcW w:w="949" w:type="pct"/>
            <w:noWrap/>
            <w:vAlign w:val="center"/>
          </w:tcPr>
          <w:p w14:paraId="43F22002" w14:textId="12436EBA" w:rsidR="002370F9" w:rsidRPr="0044554D" w:rsidRDefault="002370F9" w:rsidP="00237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Sosyal Medyada Canlı Yayın Sayısı</w:t>
            </w:r>
          </w:p>
        </w:tc>
        <w:tc>
          <w:tcPr>
            <w:tcW w:w="391" w:type="pct"/>
            <w:noWrap/>
            <w:vAlign w:val="center"/>
          </w:tcPr>
          <w:p w14:paraId="3AC2B7E1" w14:textId="3FFB9CD4"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adet</w:t>
            </w:r>
          </w:p>
        </w:tc>
        <w:tc>
          <w:tcPr>
            <w:tcW w:w="547" w:type="pct"/>
            <w:noWrap/>
            <w:vAlign w:val="center"/>
          </w:tcPr>
          <w:p w14:paraId="5B1513B2" w14:textId="01AAB50D" w:rsidR="002370F9" w:rsidRPr="0044554D" w:rsidRDefault="002370F9" w:rsidP="004455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200,00</w:t>
            </w:r>
          </w:p>
        </w:tc>
        <w:tc>
          <w:tcPr>
            <w:tcW w:w="616" w:type="pct"/>
            <w:noWrap/>
            <w:vAlign w:val="center"/>
          </w:tcPr>
          <w:p w14:paraId="52A16F27" w14:textId="034E8CE3" w:rsidR="002370F9" w:rsidRPr="0044554D" w:rsidRDefault="002370F9" w:rsidP="004455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180</w:t>
            </w:r>
            <w:r w:rsidR="0044554D">
              <w:rPr>
                <w:rFonts w:ascii="Times New Roman" w:hAnsi="Times New Roman" w:cs="Times New Roman"/>
                <w:color w:val="000000"/>
                <w:sz w:val="18"/>
                <w:szCs w:val="18"/>
              </w:rPr>
              <w:t>,00</w:t>
            </w:r>
          </w:p>
        </w:tc>
        <w:tc>
          <w:tcPr>
            <w:tcW w:w="401" w:type="pct"/>
            <w:noWrap/>
            <w:vAlign w:val="center"/>
          </w:tcPr>
          <w:p w14:paraId="1631FCB1" w14:textId="0321A619" w:rsidR="002370F9" w:rsidRPr="0044554D" w:rsidRDefault="002370F9" w:rsidP="004455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90,00</w:t>
            </w:r>
          </w:p>
        </w:tc>
        <w:tc>
          <w:tcPr>
            <w:tcW w:w="1629" w:type="pct"/>
          </w:tcPr>
          <w:p w14:paraId="16B7DDC2" w14:textId="77777777"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370F9" w:rsidRPr="0044554D" w14:paraId="59D4A6FA" w14:textId="77777777" w:rsidTr="0044554D">
        <w:trPr>
          <w:trHeight w:val="62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3A01E22" w14:textId="32BC40E4" w:rsidR="002370F9" w:rsidRPr="0044554D" w:rsidRDefault="002370F9" w:rsidP="002370F9">
            <w:pPr>
              <w:rPr>
                <w:rFonts w:ascii="Times New Roman" w:eastAsia="Times New Roman" w:hAnsi="Times New Roman" w:cs="Times New Roman"/>
                <w:b w:val="0"/>
                <w:color w:val="000000"/>
                <w:sz w:val="18"/>
                <w:szCs w:val="18"/>
                <w:lang w:eastAsia="tr-TR"/>
              </w:rPr>
            </w:pPr>
            <w:r w:rsidRPr="0044554D">
              <w:rPr>
                <w:rFonts w:ascii="Times New Roman" w:eastAsia="Times New Roman" w:hAnsi="Times New Roman" w:cs="Times New Roman"/>
                <w:b w:val="0"/>
                <w:color w:val="000000"/>
                <w:sz w:val="18"/>
                <w:szCs w:val="18"/>
                <w:lang w:eastAsia="tr-TR"/>
              </w:rPr>
              <w:t>PG5.2.3.2</w:t>
            </w:r>
          </w:p>
        </w:tc>
        <w:tc>
          <w:tcPr>
            <w:tcW w:w="949" w:type="pct"/>
            <w:noWrap/>
            <w:vAlign w:val="center"/>
          </w:tcPr>
          <w:p w14:paraId="50B0D15F" w14:textId="7B12366D" w:rsidR="002370F9" w:rsidRPr="0044554D" w:rsidRDefault="002370F9" w:rsidP="002370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Sosyal Medya Paylaşım Sayısı</w:t>
            </w:r>
          </w:p>
        </w:tc>
        <w:tc>
          <w:tcPr>
            <w:tcW w:w="391" w:type="pct"/>
            <w:noWrap/>
            <w:vAlign w:val="center"/>
          </w:tcPr>
          <w:p w14:paraId="2A5D0D3E" w14:textId="04BEFE5E"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adet</w:t>
            </w:r>
          </w:p>
        </w:tc>
        <w:tc>
          <w:tcPr>
            <w:tcW w:w="547" w:type="pct"/>
            <w:noWrap/>
            <w:vAlign w:val="center"/>
          </w:tcPr>
          <w:p w14:paraId="4ED1D44C" w14:textId="0CF058F7" w:rsidR="002370F9" w:rsidRPr="0044554D" w:rsidRDefault="002370F9"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12.000,00</w:t>
            </w:r>
          </w:p>
        </w:tc>
        <w:tc>
          <w:tcPr>
            <w:tcW w:w="616" w:type="pct"/>
            <w:noWrap/>
            <w:vAlign w:val="center"/>
          </w:tcPr>
          <w:p w14:paraId="62CA3A1B" w14:textId="17F43D5D" w:rsidR="002370F9" w:rsidRPr="0044554D" w:rsidRDefault="002370F9"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11.600</w:t>
            </w:r>
            <w:r w:rsidR="0044554D">
              <w:rPr>
                <w:rFonts w:ascii="Times New Roman" w:hAnsi="Times New Roman" w:cs="Times New Roman"/>
                <w:color w:val="000000"/>
                <w:sz w:val="18"/>
                <w:szCs w:val="18"/>
              </w:rPr>
              <w:t>,00</w:t>
            </w:r>
          </w:p>
        </w:tc>
        <w:tc>
          <w:tcPr>
            <w:tcW w:w="401" w:type="pct"/>
            <w:noWrap/>
            <w:vAlign w:val="center"/>
          </w:tcPr>
          <w:p w14:paraId="0323F721" w14:textId="05AB1A87" w:rsidR="002370F9" w:rsidRPr="0044554D" w:rsidRDefault="002370F9"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96,67</w:t>
            </w:r>
          </w:p>
        </w:tc>
        <w:tc>
          <w:tcPr>
            <w:tcW w:w="1629" w:type="pct"/>
          </w:tcPr>
          <w:p w14:paraId="15CC4DE2" w14:textId="77777777" w:rsidR="002370F9" w:rsidRPr="0044554D" w:rsidRDefault="002370F9" w:rsidP="002370F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370F9" w:rsidRPr="0044554D" w14:paraId="73B7B079" w14:textId="77777777" w:rsidTr="0044554D">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E16A76D" w14:textId="2E311EE9" w:rsidR="002370F9" w:rsidRPr="0044554D" w:rsidRDefault="002370F9" w:rsidP="002370F9">
            <w:pPr>
              <w:rPr>
                <w:rFonts w:ascii="Times New Roman" w:eastAsia="Times New Roman" w:hAnsi="Times New Roman" w:cs="Times New Roman"/>
                <w:b w:val="0"/>
                <w:color w:val="000000"/>
                <w:sz w:val="18"/>
                <w:szCs w:val="18"/>
                <w:lang w:eastAsia="tr-TR"/>
              </w:rPr>
            </w:pPr>
            <w:r w:rsidRPr="0044554D">
              <w:rPr>
                <w:rFonts w:ascii="Times New Roman" w:eastAsia="Times New Roman" w:hAnsi="Times New Roman" w:cs="Times New Roman"/>
                <w:b w:val="0"/>
                <w:color w:val="000000"/>
                <w:sz w:val="18"/>
                <w:szCs w:val="18"/>
                <w:lang w:eastAsia="tr-TR"/>
              </w:rPr>
              <w:t>PG5.2.3.3</w:t>
            </w:r>
          </w:p>
        </w:tc>
        <w:tc>
          <w:tcPr>
            <w:tcW w:w="949" w:type="pct"/>
            <w:noWrap/>
            <w:vAlign w:val="center"/>
          </w:tcPr>
          <w:p w14:paraId="5621DBEF" w14:textId="2D7BA46A" w:rsidR="002370F9" w:rsidRPr="0044554D" w:rsidRDefault="002370F9" w:rsidP="002370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Vatandaşlardan Gelen Mesaj Sayısı</w:t>
            </w:r>
          </w:p>
        </w:tc>
        <w:tc>
          <w:tcPr>
            <w:tcW w:w="391" w:type="pct"/>
            <w:noWrap/>
            <w:vAlign w:val="center"/>
          </w:tcPr>
          <w:p w14:paraId="6BFF49C5" w14:textId="7B5F5331"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adet</w:t>
            </w:r>
          </w:p>
        </w:tc>
        <w:tc>
          <w:tcPr>
            <w:tcW w:w="547" w:type="pct"/>
            <w:noWrap/>
            <w:vAlign w:val="center"/>
          </w:tcPr>
          <w:p w14:paraId="3BBE04A0" w14:textId="7B91B9C5" w:rsidR="002370F9" w:rsidRPr="0044554D" w:rsidRDefault="002370F9" w:rsidP="004455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55.000,00</w:t>
            </w:r>
          </w:p>
        </w:tc>
        <w:tc>
          <w:tcPr>
            <w:tcW w:w="616" w:type="pct"/>
            <w:noWrap/>
            <w:vAlign w:val="center"/>
          </w:tcPr>
          <w:p w14:paraId="03C443EC" w14:textId="0098E7F6" w:rsidR="002370F9" w:rsidRPr="0044554D" w:rsidRDefault="002370F9" w:rsidP="004455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44.859</w:t>
            </w:r>
            <w:r w:rsidR="0044554D">
              <w:rPr>
                <w:rFonts w:ascii="Times New Roman" w:hAnsi="Times New Roman" w:cs="Times New Roman"/>
                <w:color w:val="000000"/>
                <w:sz w:val="18"/>
                <w:szCs w:val="18"/>
              </w:rPr>
              <w:t>,00</w:t>
            </w:r>
          </w:p>
        </w:tc>
        <w:tc>
          <w:tcPr>
            <w:tcW w:w="401" w:type="pct"/>
            <w:noWrap/>
            <w:vAlign w:val="center"/>
          </w:tcPr>
          <w:p w14:paraId="1B6E6763" w14:textId="05077E05" w:rsidR="002370F9" w:rsidRPr="0044554D" w:rsidRDefault="002370F9" w:rsidP="004455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hAnsi="Times New Roman" w:cs="Times New Roman"/>
                <w:color w:val="000000"/>
                <w:sz w:val="18"/>
                <w:szCs w:val="18"/>
              </w:rPr>
              <w:t>81,56</w:t>
            </w:r>
          </w:p>
        </w:tc>
        <w:tc>
          <w:tcPr>
            <w:tcW w:w="1629" w:type="pct"/>
          </w:tcPr>
          <w:p w14:paraId="758112B5" w14:textId="77777777" w:rsidR="002370F9" w:rsidRPr="0044554D" w:rsidRDefault="002370F9" w:rsidP="002370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2B7BE6C9" w14:textId="5E084D1E" w:rsidR="00CC640E" w:rsidRPr="00246BE4" w:rsidRDefault="00CC640E" w:rsidP="00771B1F">
      <w:pPr>
        <w:spacing w:before="0" w:after="0" w:line="360" w:lineRule="auto"/>
        <w:rPr>
          <w:b/>
          <w:szCs w:val="24"/>
        </w:rPr>
      </w:pPr>
    </w:p>
    <w:p w14:paraId="5E7F8B1A" w14:textId="77777777" w:rsidR="00F252DB" w:rsidRPr="00246BE4" w:rsidRDefault="00F252DB" w:rsidP="00771B1F">
      <w:pPr>
        <w:spacing w:before="0" w:after="0" w:line="360" w:lineRule="auto"/>
        <w:rPr>
          <w:b/>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24"/>
        <w:gridCol w:w="708"/>
        <w:gridCol w:w="991"/>
        <w:gridCol w:w="1277"/>
        <w:gridCol w:w="565"/>
        <w:gridCol w:w="2948"/>
      </w:tblGrid>
      <w:tr w:rsidR="00F252DB" w:rsidRPr="00D37632" w14:paraId="3595A8A1" w14:textId="77777777" w:rsidTr="004455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3A5DA527" w14:textId="2B69ADB3" w:rsidR="00F252DB" w:rsidRPr="0044554D" w:rsidRDefault="00F252DB" w:rsidP="0044554D">
            <w:pPr>
              <w:jc w:val="center"/>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PERFORMANS HEDEFİ TABLOSU</w:t>
            </w:r>
          </w:p>
        </w:tc>
      </w:tr>
      <w:tr w:rsidR="00D37632" w:rsidRPr="00D37632" w14:paraId="337479D9"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8" w:type="pct"/>
            <w:gridSpan w:val="2"/>
            <w:vAlign w:val="center"/>
            <w:hideMark/>
          </w:tcPr>
          <w:p w14:paraId="4972EBB3" w14:textId="77777777" w:rsidR="00D37632" w:rsidRPr="00D37632" w:rsidRDefault="00D37632" w:rsidP="00D37632">
            <w:pPr>
              <w:rPr>
                <w:rFonts w:ascii="Times New Roman" w:eastAsia="Times New Roman" w:hAnsi="Times New Roman" w:cs="Times New Roman"/>
                <w:sz w:val="18"/>
                <w:szCs w:val="18"/>
                <w:lang w:eastAsia="tr-TR"/>
              </w:rPr>
            </w:pPr>
            <w:r w:rsidRPr="00D37632">
              <w:rPr>
                <w:rFonts w:ascii="Times New Roman" w:eastAsia="Arial" w:hAnsi="Times New Roman" w:cs="Times New Roman"/>
                <w:sz w:val="18"/>
                <w:szCs w:val="18"/>
              </w:rPr>
              <w:t xml:space="preserve">Stratejik Amaç </w:t>
            </w:r>
          </w:p>
        </w:tc>
        <w:tc>
          <w:tcPr>
            <w:tcW w:w="3582" w:type="pct"/>
            <w:gridSpan w:val="5"/>
            <w:vAlign w:val="center"/>
          </w:tcPr>
          <w:p w14:paraId="58C9093E" w14:textId="21A5A3E8" w:rsidR="00D37632" w:rsidRPr="00D37632" w:rsidRDefault="00D37632" w:rsidP="00D3763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37632">
              <w:rPr>
                <w:rFonts w:ascii="Times New Roman" w:eastAsia="Times New Roman" w:hAnsi="Times New Roman" w:cs="Times New Roman"/>
                <w:sz w:val="18"/>
                <w:szCs w:val="18"/>
                <w:lang w:eastAsia="tr-TR"/>
              </w:rPr>
              <w:t>Turizm, sanayi, ticaret ve kırsal kalkınmayı destekleyerek sürdürülebilir kalkınmayı sağlamak</w:t>
            </w:r>
          </w:p>
        </w:tc>
      </w:tr>
      <w:tr w:rsidR="00D37632" w:rsidRPr="00D37632" w14:paraId="52FFDF06" w14:textId="77777777" w:rsidTr="0044554D">
        <w:trPr>
          <w:trHeight w:val="454"/>
        </w:trPr>
        <w:tc>
          <w:tcPr>
            <w:cnfStyle w:val="001000000000" w:firstRow="0" w:lastRow="0" w:firstColumn="1" w:lastColumn="0" w:oddVBand="0" w:evenVBand="0" w:oddHBand="0" w:evenHBand="0" w:firstRowFirstColumn="0" w:firstRowLastColumn="0" w:lastRowFirstColumn="0" w:lastRowLastColumn="0"/>
            <w:tcW w:w="1418" w:type="pct"/>
            <w:gridSpan w:val="2"/>
            <w:vAlign w:val="center"/>
            <w:hideMark/>
          </w:tcPr>
          <w:p w14:paraId="16734A02" w14:textId="77777777" w:rsidR="00D37632" w:rsidRPr="00D37632" w:rsidRDefault="00D37632" w:rsidP="00D37632">
            <w:pPr>
              <w:rPr>
                <w:rFonts w:ascii="Times New Roman" w:eastAsia="Times New Roman" w:hAnsi="Times New Roman" w:cs="Times New Roman"/>
                <w:sz w:val="18"/>
                <w:szCs w:val="18"/>
                <w:lang w:eastAsia="tr-TR"/>
              </w:rPr>
            </w:pPr>
            <w:r w:rsidRPr="00D37632">
              <w:rPr>
                <w:rFonts w:ascii="Times New Roman" w:eastAsia="Arial" w:hAnsi="Times New Roman" w:cs="Times New Roman"/>
                <w:sz w:val="18"/>
                <w:szCs w:val="18"/>
              </w:rPr>
              <w:t xml:space="preserve">Stratejik Hedef </w:t>
            </w:r>
          </w:p>
        </w:tc>
        <w:tc>
          <w:tcPr>
            <w:tcW w:w="3582" w:type="pct"/>
            <w:gridSpan w:val="5"/>
            <w:vAlign w:val="center"/>
          </w:tcPr>
          <w:p w14:paraId="5FEAEFD6" w14:textId="6A8DCA41" w:rsidR="00D37632" w:rsidRPr="00D37632" w:rsidRDefault="00D37632" w:rsidP="00D3763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D37632">
              <w:rPr>
                <w:rFonts w:ascii="Times New Roman" w:eastAsia="Times New Roman" w:hAnsi="Times New Roman" w:cs="Times New Roman"/>
                <w:sz w:val="18"/>
                <w:szCs w:val="18"/>
                <w:lang w:eastAsia="tr-TR"/>
              </w:rPr>
              <w:t>Deniz turizminin desteklenmesi</w:t>
            </w:r>
          </w:p>
        </w:tc>
      </w:tr>
      <w:tr w:rsidR="00D37632" w:rsidRPr="00D37632" w14:paraId="66F3044E"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8" w:type="pct"/>
            <w:gridSpan w:val="2"/>
            <w:vAlign w:val="center"/>
            <w:hideMark/>
          </w:tcPr>
          <w:p w14:paraId="3D1BD3CE" w14:textId="77777777" w:rsidR="00D37632" w:rsidRPr="00D37632" w:rsidRDefault="00D37632" w:rsidP="00D37632">
            <w:pPr>
              <w:rPr>
                <w:rFonts w:ascii="Times New Roman" w:eastAsia="Times New Roman" w:hAnsi="Times New Roman" w:cs="Times New Roman"/>
                <w:sz w:val="18"/>
                <w:szCs w:val="18"/>
                <w:lang w:eastAsia="tr-TR"/>
              </w:rPr>
            </w:pPr>
            <w:r w:rsidRPr="00D37632">
              <w:rPr>
                <w:rFonts w:ascii="Times New Roman" w:eastAsia="Arial" w:hAnsi="Times New Roman" w:cs="Times New Roman"/>
                <w:sz w:val="18"/>
                <w:szCs w:val="18"/>
              </w:rPr>
              <w:t>Performans Hedefi</w:t>
            </w:r>
            <w:r w:rsidRPr="00D37632">
              <w:rPr>
                <w:rFonts w:ascii="Times New Roman" w:eastAsia="Arial" w:hAnsi="Times New Roman" w:cs="Times New Roman"/>
                <w:color w:val="FF0000"/>
                <w:sz w:val="18"/>
                <w:szCs w:val="18"/>
              </w:rPr>
              <w:t xml:space="preserve"> </w:t>
            </w:r>
          </w:p>
        </w:tc>
        <w:tc>
          <w:tcPr>
            <w:tcW w:w="3582" w:type="pct"/>
            <w:gridSpan w:val="5"/>
            <w:vAlign w:val="center"/>
          </w:tcPr>
          <w:p w14:paraId="6F994B84" w14:textId="5C950AAF" w:rsidR="00D37632" w:rsidRPr="00D37632" w:rsidRDefault="00D37632" w:rsidP="00D3763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37632">
              <w:rPr>
                <w:rFonts w:ascii="Times New Roman" w:eastAsia="Times New Roman" w:hAnsi="Times New Roman" w:cs="Times New Roman"/>
                <w:sz w:val="18"/>
                <w:szCs w:val="18"/>
                <w:lang w:eastAsia="tr-TR"/>
              </w:rPr>
              <w:t>Deniz turizminin desteklenmesi</w:t>
            </w:r>
          </w:p>
        </w:tc>
      </w:tr>
      <w:tr w:rsidR="0044554D" w:rsidRPr="00D37632" w14:paraId="7A6304B1" w14:textId="77777777" w:rsidTr="0044554D">
        <w:trPr>
          <w:trHeight w:val="510"/>
        </w:trPr>
        <w:tc>
          <w:tcPr>
            <w:cnfStyle w:val="001000000000" w:firstRow="0" w:lastRow="0" w:firstColumn="1" w:lastColumn="0" w:oddVBand="0" w:evenVBand="0" w:oddHBand="0" w:evenHBand="0" w:firstRowFirstColumn="0" w:firstRowLastColumn="0" w:lastRowFirstColumn="0" w:lastRowLastColumn="0"/>
            <w:tcW w:w="1418" w:type="pct"/>
            <w:gridSpan w:val="2"/>
            <w:vAlign w:val="center"/>
            <w:hideMark/>
          </w:tcPr>
          <w:p w14:paraId="13F92032" w14:textId="0B6C56F4" w:rsidR="0044554D" w:rsidRPr="00D37632" w:rsidRDefault="0044554D" w:rsidP="0044554D">
            <w:pPr>
              <w:rPr>
                <w:rFonts w:ascii="Times New Roman" w:eastAsia="Times New Roman" w:hAnsi="Times New Roman" w:cs="Times New Roman"/>
                <w:b w:val="0"/>
                <w:sz w:val="18"/>
                <w:szCs w:val="18"/>
                <w:lang w:eastAsia="tr-TR"/>
              </w:rPr>
            </w:pPr>
            <w:r w:rsidRPr="0044554D">
              <w:rPr>
                <w:rFonts w:ascii="Times New Roman" w:eastAsia="Times New Roman" w:hAnsi="Times New Roman" w:cs="Times New Roman"/>
                <w:sz w:val="18"/>
                <w:szCs w:val="18"/>
                <w:lang w:eastAsia="tr-TR"/>
              </w:rPr>
              <w:t>Performans Göstergeleri</w:t>
            </w:r>
          </w:p>
        </w:tc>
        <w:tc>
          <w:tcPr>
            <w:tcW w:w="391" w:type="pct"/>
            <w:vAlign w:val="center"/>
            <w:hideMark/>
          </w:tcPr>
          <w:p w14:paraId="5754DB4E" w14:textId="69D607FB"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Ölçü Birimi</w:t>
            </w:r>
          </w:p>
        </w:tc>
        <w:tc>
          <w:tcPr>
            <w:tcW w:w="547" w:type="pct"/>
            <w:noWrap/>
            <w:vAlign w:val="center"/>
            <w:hideMark/>
          </w:tcPr>
          <w:p w14:paraId="6D6E2191" w14:textId="54177A3E"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Hedef</w:t>
            </w:r>
          </w:p>
        </w:tc>
        <w:tc>
          <w:tcPr>
            <w:tcW w:w="705" w:type="pct"/>
            <w:noWrap/>
            <w:vAlign w:val="center"/>
            <w:hideMark/>
          </w:tcPr>
          <w:p w14:paraId="350A9689" w14:textId="1BD3ACE9"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Gerçekleşme</w:t>
            </w:r>
          </w:p>
        </w:tc>
        <w:tc>
          <w:tcPr>
            <w:tcW w:w="312" w:type="pct"/>
            <w:noWrap/>
            <w:vAlign w:val="center"/>
            <w:hideMark/>
          </w:tcPr>
          <w:p w14:paraId="00EB9E55" w14:textId="77777777" w:rsid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4554D">
              <w:rPr>
                <w:rFonts w:ascii="Times New Roman" w:eastAsia="Times New Roman" w:hAnsi="Times New Roman" w:cs="Times New Roman"/>
                <w:b/>
                <w:bCs/>
                <w:sz w:val="18"/>
                <w:szCs w:val="18"/>
                <w:lang w:eastAsia="tr-TR"/>
              </w:rPr>
              <w:t>Oran</w:t>
            </w:r>
          </w:p>
          <w:p w14:paraId="723DDE1B" w14:textId="6A25DD3F"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Pr>
                <w:rFonts w:ascii="Times New Roman" w:eastAsia="Times New Roman" w:hAnsi="Times New Roman" w:cs="Times New Roman"/>
                <w:b/>
                <w:bCs/>
                <w:sz w:val="18"/>
                <w:szCs w:val="18"/>
                <w:lang w:eastAsia="tr-TR"/>
              </w:rPr>
              <w:t>(%)</w:t>
            </w:r>
          </w:p>
        </w:tc>
        <w:tc>
          <w:tcPr>
            <w:tcW w:w="1628" w:type="pct"/>
            <w:vAlign w:val="center"/>
          </w:tcPr>
          <w:p w14:paraId="4A7EB7EE" w14:textId="72FE22BA"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Açıklama</w:t>
            </w:r>
          </w:p>
        </w:tc>
      </w:tr>
      <w:tr w:rsidR="00D37632" w:rsidRPr="00D37632" w14:paraId="4D85AA1E" w14:textId="77777777" w:rsidTr="0044554D">
        <w:trPr>
          <w:cnfStyle w:val="000000100000" w:firstRow="0" w:lastRow="0" w:firstColumn="0" w:lastColumn="0" w:oddVBand="0" w:evenVBand="0" w:oddHBand="1" w:evenHBand="0" w:firstRowFirstColumn="0" w:firstRowLastColumn="0" w:lastRowFirstColumn="0" w:lastRowLastColumn="0"/>
          <w:trHeight w:val="1271"/>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3B7F555" w14:textId="2799D826" w:rsidR="00D37632" w:rsidRPr="00D37632" w:rsidRDefault="00D37632" w:rsidP="00D37632">
            <w:pPr>
              <w:rPr>
                <w:rFonts w:ascii="Times New Roman" w:eastAsia="Times New Roman" w:hAnsi="Times New Roman" w:cs="Times New Roman"/>
                <w:b w:val="0"/>
                <w:color w:val="000000"/>
                <w:sz w:val="18"/>
                <w:szCs w:val="18"/>
                <w:lang w:eastAsia="tr-TR"/>
              </w:rPr>
            </w:pPr>
            <w:r w:rsidRPr="00D37632">
              <w:rPr>
                <w:rFonts w:ascii="Times New Roman" w:eastAsia="Times New Roman" w:hAnsi="Times New Roman" w:cs="Times New Roman"/>
                <w:b w:val="0"/>
                <w:color w:val="000000"/>
                <w:sz w:val="18"/>
                <w:szCs w:val="18"/>
                <w:lang w:eastAsia="tr-TR"/>
              </w:rPr>
              <w:t>PG5.3.1.1</w:t>
            </w:r>
          </w:p>
        </w:tc>
        <w:tc>
          <w:tcPr>
            <w:tcW w:w="950" w:type="pct"/>
            <w:noWrap/>
            <w:vAlign w:val="center"/>
          </w:tcPr>
          <w:p w14:paraId="034BA19D" w14:textId="5405EA2B" w:rsidR="00D37632" w:rsidRPr="00D37632" w:rsidRDefault="00D37632" w:rsidP="00D3763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bCs/>
                <w:color w:val="000000"/>
                <w:sz w:val="18"/>
                <w:szCs w:val="18"/>
                <w:lang w:eastAsia="tr-TR"/>
              </w:rPr>
              <w:t>Mavi Bayraklı Plaj Sayısı</w:t>
            </w:r>
          </w:p>
        </w:tc>
        <w:tc>
          <w:tcPr>
            <w:tcW w:w="391" w:type="pct"/>
            <w:noWrap/>
            <w:vAlign w:val="center"/>
          </w:tcPr>
          <w:p w14:paraId="0783AE73" w14:textId="01F54E97" w:rsidR="00D37632" w:rsidRPr="00D37632" w:rsidRDefault="00D37632" w:rsidP="00D3763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bCs/>
                <w:color w:val="000000"/>
                <w:sz w:val="18"/>
                <w:szCs w:val="18"/>
                <w:lang w:eastAsia="tr-TR"/>
              </w:rPr>
              <w:t>adet</w:t>
            </w:r>
          </w:p>
        </w:tc>
        <w:tc>
          <w:tcPr>
            <w:tcW w:w="547" w:type="pct"/>
            <w:noWrap/>
            <w:vAlign w:val="center"/>
          </w:tcPr>
          <w:p w14:paraId="61C81DE9" w14:textId="3F0B3720" w:rsidR="00D37632" w:rsidRPr="00D37632" w:rsidRDefault="00D37632" w:rsidP="00D3763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bCs/>
                <w:color w:val="000000"/>
                <w:sz w:val="18"/>
                <w:szCs w:val="18"/>
                <w:lang w:eastAsia="tr-TR"/>
              </w:rPr>
              <w:t>1,00</w:t>
            </w:r>
          </w:p>
        </w:tc>
        <w:tc>
          <w:tcPr>
            <w:tcW w:w="705" w:type="pct"/>
            <w:noWrap/>
            <w:vAlign w:val="center"/>
          </w:tcPr>
          <w:p w14:paraId="553063F4" w14:textId="276F1318" w:rsidR="00D37632" w:rsidRPr="00D37632" w:rsidRDefault="00D37632" w:rsidP="00D3763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hAnsi="Times New Roman" w:cs="Times New Roman"/>
                <w:color w:val="000000"/>
                <w:sz w:val="18"/>
                <w:szCs w:val="18"/>
              </w:rPr>
              <w:t>0</w:t>
            </w:r>
            <w:r w:rsidR="0044554D">
              <w:rPr>
                <w:rFonts w:ascii="Times New Roman" w:hAnsi="Times New Roman" w:cs="Times New Roman"/>
                <w:color w:val="000000"/>
                <w:sz w:val="18"/>
                <w:szCs w:val="18"/>
              </w:rPr>
              <w:t>,00</w:t>
            </w:r>
          </w:p>
        </w:tc>
        <w:tc>
          <w:tcPr>
            <w:tcW w:w="312" w:type="pct"/>
            <w:noWrap/>
            <w:vAlign w:val="center"/>
          </w:tcPr>
          <w:p w14:paraId="3C775CE9" w14:textId="71FC6884" w:rsidR="00D37632" w:rsidRPr="00D37632" w:rsidRDefault="00D37632" w:rsidP="0044554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hAnsi="Times New Roman" w:cs="Times New Roman"/>
                <w:color w:val="000000"/>
                <w:sz w:val="18"/>
                <w:szCs w:val="18"/>
              </w:rPr>
              <w:t>0</w:t>
            </w:r>
            <w:r w:rsidR="0044554D">
              <w:rPr>
                <w:rFonts w:ascii="Times New Roman" w:hAnsi="Times New Roman" w:cs="Times New Roman"/>
                <w:color w:val="000000"/>
                <w:sz w:val="18"/>
                <w:szCs w:val="18"/>
              </w:rPr>
              <w:t>,00</w:t>
            </w:r>
          </w:p>
        </w:tc>
        <w:tc>
          <w:tcPr>
            <w:tcW w:w="1628" w:type="pct"/>
            <w:vAlign w:val="center"/>
          </w:tcPr>
          <w:p w14:paraId="4A34253E" w14:textId="52A7BBF3" w:rsidR="00D37632" w:rsidRPr="00D37632" w:rsidRDefault="00D37632" w:rsidP="0044554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hAnsi="Times New Roman" w:cs="Times New Roman"/>
                <w:color w:val="000000"/>
                <w:sz w:val="18"/>
                <w:szCs w:val="18"/>
              </w:rPr>
              <w:t>Plaj alanı talep yazımız Milli Emlak Genel Müdürlüğünde olup, kiralanma işleminin tamamlanması sonucunda iş ve işlemlere başlanacaktır.</w:t>
            </w:r>
          </w:p>
        </w:tc>
      </w:tr>
    </w:tbl>
    <w:p w14:paraId="4B3A350F" w14:textId="1C27FA4E" w:rsidR="00CC640E" w:rsidRPr="00246BE4" w:rsidRDefault="00CC640E" w:rsidP="00771B1F">
      <w:pPr>
        <w:spacing w:before="0" w:after="0" w:line="360" w:lineRule="auto"/>
        <w:rPr>
          <w:b/>
          <w:sz w:val="18"/>
          <w:szCs w:val="24"/>
        </w:rPr>
      </w:pPr>
    </w:p>
    <w:p w14:paraId="6C30833F" w14:textId="77777777" w:rsidR="00F252DB" w:rsidRPr="00246BE4" w:rsidRDefault="00F252DB" w:rsidP="00771B1F">
      <w:pPr>
        <w:spacing w:before="0" w:after="0" w:line="360" w:lineRule="auto"/>
        <w:rPr>
          <w:b/>
          <w:sz w:val="18"/>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22"/>
        <w:gridCol w:w="708"/>
        <w:gridCol w:w="991"/>
        <w:gridCol w:w="1277"/>
        <w:gridCol w:w="565"/>
        <w:gridCol w:w="2950"/>
      </w:tblGrid>
      <w:tr w:rsidR="005E2E3D" w:rsidRPr="00D37632" w14:paraId="1004A7BC" w14:textId="77777777" w:rsidTr="004455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5CAA657F" w14:textId="776427D3" w:rsidR="005E2E3D" w:rsidRPr="0044554D" w:rsidRDefault="005E2E3D" w:rsidP="0044554D">
            <w:pPr>
              <w:jc w:val="center"/>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PERFORMANS HEDEFİ TABLOSU</w:t>
            </w:r>
          </w:p>
        </w:tc>
      </w:tr>
      <w:tr w:rsidR="00D37632" w:rsidRPr="00D37632" w14:paraId="26B832A7"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7" w:type="pct"/>
            <w:gridSpan w:val="2"/>
            <w:vAlign w:val="center"/>
            <w:hideMark/>
          </w:tcPr>
          <w:p w14:paraId="1DA38EAC" w14:textId="77777777" w:rsidR="00D37632" w:rsidRPr="00D37632" w:rsidRDefault="00D37632" w:rsidP="00D37632">
            <w:pPr>
              <w:rPr>
                <w:rFonts w:ascii="Times New Roman" w:eastAsia="Times New Roman" w:hAnsi="Times New Roman" w:cs="Times New Roman"/>
                <w:sz w:val="18"/>
                <w:szCs w:val="18"/>
                <w:lang w:eastAsia="tr-TR"/>
              </w:rPr>
            </w:pPr>
            <w:r w:rsidRPr="00D37632">
              <w:rPr>
                <w:rFonts w:ascii="Times New Roman" w:eastAsia="Arial" w:hAnsi="Times New Roman" w:cs="Times New Roman"/>
                <w:sz w:val="18"/>
                <w:szCs w:val="18"/>
              </w:rPr>
              <w:t xml:space="preserve">Stratejik Amaç </w:t>
            </w:r>
          </w:p>
        </w:tc>
        <w:tc>
          <w:tcPr>
            <w:tcW w:w="3583" w:type="pct"/>
            <w:gridSpan w:val="5"/>
            <w:vAlign w:val="center"/>
          </w:tcPr>
          <w:p w14:paraId="26A518E1" w14:textId="0BDA8670" w:rsidR="00D37632" w:rsidRPr="00D37632" w:rsidRDefault="00D37632" w:rsidP="00D3763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37632">
              <w:rPr>
                <w:rFonts w:ascii="Times New Roman" w:eastAsia="Times New Roman" w:hAnsi="Times New Roman" w:cs="Times New Roman"/>
                <w:sz w:val="18"/>
                <w:szCs w:val="18"/>
                <w:lang w:eastAsia="tr-TR"/>
              </w:rPr>
              <w:t>Turizm, sanayi, ticaret ve kırsal kalkınmayı destekleyerek sürdürülebilir kalkınmayı sağlamak</w:t>
            </w:r>
          </w:p>
        </w:tc>
      </w:tr>
      <w:tr w:rsidR="00D37632" w:rsidRPr="00D37632" w14:paraId="35066D72" w14:textId="77777777" w:rsidTr="0044554D">
        <w:trPr>
          <w:trHeight w:val="454"/>
        </w:trPr>
        <w:tc>
          <w:tcPr>
            <w:cnfStyle w:val="001000000000" w:firstRow="0" w:lastRow="0" w:firstColumn="1" w:lastColumn="0" w:oddVBand="0" w:evenVBand="0" w:oddHBand="0" w:evenHBand="0" w:firstRowFirstColumn="0" w:firstRowLastColumn="0" w:lastRowFirstColumn="0" w:lastRowLastColumn="0"/>
            <w:tcW w:w="1417" w:type="pct"/>
            <w:gridSpan w:val="2"/>
            <w:vAlign w:val="center"/>
            <w:hideMark/>
          </w:tcPr>
          <w:p w14:paraId="037BEC04" w14:textId="77777777" w:rsidR="00D37632" w:rsidRPr="00D37632" w:rsidRDefault="00D37632" w:rsidP="00D37632">
            <w:pPr>
              <w:rPr>
                <w:rFonts w:ascii="Times New Roman" w:eastAsia="Times New Roman" w:hAnsi="Times New Roman" w:cs="Times New Roman"/>
                <w:sz w:val="18"/>
                <w:szCs w:val="18"/>
                <w:lang w:eastAsia="tr-TR"/>
              </w:rPr>
            </w:pPr>
            <w:r w:rsidRPr="00D37632">
              <w:rPr>
                <w:rFonts w:ascii="Times New Roman" w:eastAsia="Arial" w:hAnsi="Times New Roman" w:cs="Times New Roman"/>
                <w:sz w:val="18"/>
                <w:szCs w:val="18"/>
              </w:rPr>
              <w:t xml:space="preserve">Stratejik Hedef </w:t>
            </w:r>
          </w:p>
        </w:tc>
        <w:tc>
          <w:tcPr>
            <w:tcW w:w="3583" w:type="pct"/>
            <w:gridSpan w:val="5"/>
            <w:vAlign w:val="center"/>
          </w:tcPr>
          <w:p w14:paraId="441A0389" w14:textId="596431E1" w:rsidR="00D37632" w:rsidRPr="00D37632" w:rsidRDefault="00D37632" w:rsidP="00D3763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D37632">
              <w:rPr>
                <w:rFonts w:ascii="Times New Roman" w:eastAsia="Times New Roman" w:hAnsi="Times New Roman" w:cs="Times New Roman"/>
                <w:sz w:val="18"/>
                <w:szCs w:val="18"/>
                <w:lang w:eastAsia="tr-TR"/>
              </w:rPr>
              <w:t>Tarihi ve kültürel dokunun korunarak gelecek nesillere ulaştırılması</w:t>
            </w:r>
          </w:p>
        </w:tc>
      </w:tr>
      <w:tr w:rsidR="00D37632" w:rsidRPr="00D37632" w14:paraId="3AB0C86F" w14:textId="77777777" w:rsidTr="0044554D">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7" w:type="pct"/>
            <w:gridSpan w:val="2"/>
            <w:vAlign w:val="center"/>
            <w:hideMark/>
          </w:tcPr>
          <w:p w14:paraId="52A17D9D" w14:textId="77777777" w:rsidR="00D37632" w:rsidRPr="00D37632" w:rsidRDefault="00D37632" w:rsidP="00D37632">
            <w:pPr>
              <w:rPr>
                <w:rFonts w:ascii="Times New Roman" w:eastAsia="Times New Roman" w:hAnsi="Times New Roman" w:cs="Times New Roman"/>
                <w:sz w:val="18"/>
                <w:szCs w:val="18"/>
                <w:lang w:eastAsia="tr-TR"/>
              </w:rPr>
            </w:pPr>
            <w:r w:rsidRPr="00D37632">
              <w:rPr>
                <w:rFonts w:ascii="Times New Roman" w:eastAsia="Arial" w:hAnsi="Times New Roman" w:cs="Times New Roman"/>
                <w:sz w:val="18"/>
                <w:szCs w:val="18"/>
              </w:rPr>
              <w:t>Performans Hedefi</w:t>
            </w:r>
            <w:r w:rsidRPr="00D37632">
              <w:rPr>
                <w:rFonts w:ascii="Times New Roman" w:eastAsia="Arial" w:hAnsi="Times New Roman" w:cs="Times New Roman"/>
                <w:color w:val="FF0000"/>
                <w:sz w:val="18"/>
                <w:szCs w:val="18"/>
              </w:rPr>
              <w:t xml:space="preserve"> </w:t>
            </w:r>
          </w:p>
        </w:tc>
        <w:tc>
          <w:tcPr>
            <w:tcW w:w="3583" w:type="pct"/>
            <w:gridSpan w:val="5"/>
            <w:vAlign w:val="center"/>
          </w:tcPr>
          <w:p w14:paraId="185CC9A7" w14:textId="73DA719B" w:rsidR="00D37632" w:rsidRPr="00D37632" w:rsidRDefault="00D37632" w:rsidP="00D3763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D37632">
              <w:rPr>
                <w:rFonts w:ascii="Times New Roman" w:eastAsia="Times New Roman" w:hAnsi="Times New Roman" w:cs="Times New Roman"/>
                <w:sz w:val="18"/>
                <w:szCs w:val="18"/>
                <w:lang w:eastAsia="tr-TR"/>
              </w:rPr>
              <w:t>Tarihi ve kültürel dokunun korunarak gelecek nesillere ulaştırılması</w:t>
            </w:r>
          </w:p>
        </w:tc>
      </w:tr>
      <w:tr w:rsidR="0044554D" w:rsidRPr="00D37632" w14:paraId="7ECA72CB" w14:textId="77777777" w:rsidTr="0044554D">
        <w:trPr>
          <w:trHeight w:val="510"/>
        </w:trPr>
        <w:tc>
          <w:tcPr>
            <w:cnfStyle w:val="001000000000" w:firstRow="0" w:lastRow="0" w:firstColumn="1" w:lastColumn="0" w:oddVBand="0" w:evenVBand="0" w:oddHBand="0" w:evenHBand="0" w:firstRowFirstColumn="0" w:firstRowLastColumn="0" w:lastRowFirstColumn="0" w:lastRowLastColumn="0"/>
            <w:tcW w:w="1417" w:type="pct"/>
            <w:gridSpan w:val="2"/>
            <w:vAlign w:val="center"/>
            <w:hideMark/>
          </w:tcPr>
          <w:p w14:paraId="2B063014" w14:textId="0BF32CF5" w:rsidR="0044554D" w:rsidRPr="00D37632" w:rsidRDefault="0044554D" w:rsidP="0044554D">
            <w:pPr>
              <w:rPr>
                <w:rFonts w:ascii="Times New Roman" w:eastAsia="Times New Roman" w:hAnsi="Times New Roman" w:cs="Times New Roman"/>
                <w:b w:val="0"/>
                <w:sz w:val="18"/>
                <w:szCs w:val="18"/>
                <w:lang w:eastAsia="tr-TR"/>
              </w:rPr>
            </w:pPr>
            <w:r w:rsidRPr="0044554D">
              <w:rPr>
                <w:rFonts w:ascii="Times New Roman" w:eastAsia="Times New Roman" w:hAnsi="Times New Roman" w:cs="Times New Roman"/>
                <w:sz w:val="18"/>
                <w:szCs w:val="18"/>
                <w:lang w:eastAsia="tr-TR"/>
              </w:rPr>
              <w:t>Performans Göstergeleri</w:t>
            </w:r>
          </w:p>
        </w:tc>
        <w:tc>
          <w:tcPr>
            <w:tcW w:w="391" w:type="pct"/>
            <w:vAlign w:val="center"/>
            <w:hideMark/>
          </w:tcPr>
          <w:p w14:paraId="276F3C5E" w14:textId="1234EBF5"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Ölçü Birimi</w:t>
            </w:r>
          </w:p>
        </w:tc>
        <w:tc>
          <w:tcPr>
            <w:tcW w:w="547" w:type="pct"/>
            <w:noWrap/>
            <w:vAlign w:val="center"/>
            <w:hideMark/>
          </w:tcPr>
          <w:p w14:paraId="716BB877" w14:textId="063BA9F1"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Hedef</w:t>
            </w:r>
          </w:p>
        </w:tc>
        <w:tc>
          <w:tcPr>
            <w:tcW w:w="705" w:type="pct"/>
            <w:noWrap/>
            <w:vAlign w:val="center"/>
            <w:hideMark/>
          </w:tcPr>
          <w:p w14:paraId="4C9090A9" w14:textId="43A8ADFD"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Gerçekleşme</w:t>
            </w:r>
          </w:p>
        </w:tc>
        <w:tc>
          <w:tcPr>
            <w:tcW w:w="312" w:type="pct"/>
            <w:noWrap/>
            <w:vAlign w:val="center"/>
            <w:hideMark/>
          </w:tcPr>
          <w:p w14:paraId="40B2380B" w14:textId="77777777" w:rsid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4554D">
              <w:rPr>
                <w:rFonts w:ascii="Times New Roman" w:eastAsia="Times New Roman" w:hAnsi="Times New Roman" w:cs="Times New Roman"/>
                <w:b/>
                <w:bCs/>
                <w:sz w:val="18"/>
                <w:szCs w:val="18"/>
                <w:lang w:eastAsia="tr-TR"/>
              </w:rPr>
              <w:t>Oran</w:t>
            </w:r>
          </w:p>
          <w:p w14:paraId="610A7EBB" w14:textId="101CC601"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Pr>
                <w:rFonts w:ascii="Times New Roman" w:eastAsia="Times New Roman" w:hAnsi="Times New Roman" w:cs="Times New Roman"/>
                <w:b/>
                <w:bCs/>
                <w:sz w:val="18"/>
                <w:szCs w:val="18"/>
                <w:lang w:eastAsia="tr-TR"/>
              </w:rPr>
              <w:t>(%)</w:t>
            </w:r>
          </w:p>
        </w:tc>
        <w:tc>
          <w:tcPr>
            <w:tcW w:w="1629" w:type="pct"/>
            <w:vAlign w:val="center"/>
          </w:tcPr>
          <w:p w14:paraId="6AACB5E1" w14:textId="79068FEB" w:rsidR="0044554D" w:rsidRPr="00D37632"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Açıklama</w:t>
            </w:r>
          </w:p>
        </w:tc>
      </w:tr>
      <w:tr w:rsidR="00D37632" w:rsidRPr="00D37632" w14:paraId="7F018F82" w14:textId="77777777" w:rsidTr="0044554D">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7A2D1D4" w14:textId="6F46F047" w:rsidR="00D37632" w:rsidRPr="00D37632" w:rsidRDefault="00D37632" w:rsidP="00D37632">
            <w:pPr>
              <w:rPr>
                <w:rFonts w:ascii="Times New Roman" w:eastAsia="Times New Roman" w:hAnsi="Times New Roman" w:cs="Times New Roman"/>
                <w:b w:val="0"/>
                <w:color w:val="000000"/>
                <w:sz w:val="18"/>
                <w:szCs w:val="18"/>
                <w:lang w:eastAsia="tr-TR"/>
              </w:rPr>
            </w:pPr>
            <w:r w:rsidRPr="00D37632">
              <w:rPr>
                <w:rFonts w:ascii="Times New Roman" w:eastAsia="Times New Roman" w:hAnsi="Times New Roman" w:cs="Times New Roman"/>
                <w:b w:val="0"/>
                <w:color w:val="000000"/>
                <w:sz w:val="18"/>
                <w:szCs w:val="18"/>
                <w:lang w:eastAsia="tr-TR"/>
              </w:rPr>
              <w:t>PG5.4.1.1</w:t>
            </w:r>
          </w:p>
        </w:tc>
        <w:tc>
          <w:tcPr>
            <w:tcW w:w="949" w:type="pct"/>
            <w:noWrap/>
            <w:vAlign w:val="center"/>
          </w:tcPr>
          <w:p w14:paraId="7C58840F" w14:textId="0F7CB427" w:rsidR="00D37632" w:rsidRPr="00D37632" w:rsidRDefault="00D37632" w:rsidP="00D3763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bCs/>
                <w:color w:val="000000"/>
                <w:sz w:val="18"/>
                <w:szCs w:val="18"/>
                <w:lang w:eastAsia="tr-TR"/>
              </w:rPr>
              <w:t>Restorasyonu Yapılan Tarihi Ev Sayısı</w:t>
            </w:r>
          </w:p>
        </w:tc>
        <w:tc>
          <w:tcPr>
            <w:tcW w:w="391" w:type="pct"/>
            <w:noWrap/>
            <w:vAlign w:val="center"/>
          </w:tcPr>
          <w:p w14:paraId="6ACF2FAE" w14:textId="3E18066C" w:rsidR="00D37632" w:rsidRPr="00D37632" w:rsidRDefault="00D37632" w:rsidP="00D3763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bCs/>
                <w:color w:val="000000"/>
                <w:sz w:val="18"/>
                <w:szCs w:val="18"/>
                <w:lang w:eastAsia="tr-TR"/>
              </w:rPr>
              <w:t>adet</w:t>
            </w:r>
          </w:p>
        </w:tc>
        <w:tc>
          <w:tcPr>
            <w:tcW w:w="547" w:type="pct"/>
            <w:noWrap/>
            <w:vAlign w:val="center"/>
          </w:tcPr>
          <w:p w14:paraId="29650658" w14:textId="46E6D03C" w:rsidR="00D37632" w:rsidRPr="00D37632" w:rsidRDefault="00D37632" w:rsidP="00D3763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bCs/>
                <w:color w:val="000000"/>
                <w:sz w:val="18"/>
                <w:szCs w:val="18"/>
                <w:lang w:eastAsia="tr-TR"/>
              </w:rPr>
              <w:t>4,00</w:t>
            </w:r>
          </w:p>
        </w:tc>
        <w:tc>
          <w:tcPr>
            <w:tcW w:w="705" w:type="pct"/>
            <w:noWrap/>
            <w:vAlign w:val="center"/>
          </w:tcPr>
          <w:p w14:paraId="23B1399C" w14:textId="288E663C" w:rsidR="00D37632" w:rsidRPr="00D37632" w:rsidRDefault="00D37632" w:rsidP="00D3763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color w:val="000000"/>
                <w:sz w:val="18"/>
                <w:szCs w:val="18"/>
              </w:rPr>
              <w:t>1</w:t>
            </w:r>
            <w:r w:rsidR="0044554D">
              <w:rPr>
                <w:rFonts w:ascii="Times New Roman" w:eastAsia="Times New Roman" w:hAnsi="Times New Roman" w:cs="Times New Roman"/>
                <w:color w:val="000000"/>
                <w:sz w:val="18"/>
                <w:szCs w:val="18"/>
              </w:rPr>
              <w:t>,00</w:t>
            </w:r>
          </w:p>
        </w:tc>
        <w:tc>
          <w:tcPr>
            <w:tcW w:w="312" w:type="pct"/>
            <w:noWrap/>
            <w:vAlign w:val="center"/>
          </w:tcPr>
          <w:p w14:paraId="60FBCEC4" w14:textId="54FFF29C" w:rsidR="00D37632" w:rsidRPr="00D37632" w:rsidRDefault="0044554D" w:rsidP="00D3763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color w:val="000000"/>
                <w:sz w:val="18"/>
                <w:szCs w:val="18"/>
              </w:rPr>
              <w:t>25,00</w:t>
            </w:r>
          </w:p>
        </w:tc>
        <w:tc>
          <w:tcPr>
            <w:tcW w:w="1629" w:type="pct"/>
            <w:vAlign w:val="center"/>
          </w:tcPr>
          <w:p w14:paraId="37381EC7" w14:textId="6FDC8D7C" w:rsidR="00D37632" w:rsidRPr="00D37632" w:rsidRDefault="00D37632" w:rsidP="0044554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color w:val="000000"/>
                <w:sz w:val="18"/>
                <w:szCs w:val="18"/>
              </w:rPr>
              <w:t>Yapım maliyetlerinde öngörülemeyen artışların yaşanması sebebiyle hedefe ulaşılamamıştır</w:t>
            </w:r>
          </w:p>
        </w:tc>
      </w:tr>
      <w:tr w:rsidR="00D37632" w:rsidRPr="00D37632" w14:paraId="6A345DD5" w14:textId="77777777" w:rsidTr="0044554D">
        <w:trPr>
          <w:trHeight w:val="794"/>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9EB588C" w14:textId="3ABB374D" w:rsidR="00D37632" w:rsidRPr="00D37632" w:rsidRDefault="00D37632" w:rsidP="00D37632">
            <w:pPr>
              <w:rPr>
                <w:rFonts w:ascii="Times New Roman" w:eastAsia="Times New Roman" w:hAnsi="Times New Roman" w:cs="Times New Roman"/>
                <w:b w:val="0"/>
                <w:color w:val="000000"/>
                <w:sz w:val="18"/>
                <w:szCs w:val="18"/>
                <w:lang w:eastAsia="tr-TR"/>
              </w:rPr>
            </w:pPr>
            <w:r w:rsidRPr="00D37632">
              <w:rPr>
                <w:rFonts w:ascii="Times New Roman" w:eastAsia="Times New Roman" w:hAnsi="Times New Roman" w:cs="Times New Roman"/>
                <w:b w:val="0"/>
                <w:color w:val="000000"/>
                <w:sz w:val="18"/>
                <w:szCs w:val="18"/>
                <w:lang w:eastAsia="tr-TR"/>
              </w:rPr>
              <w:t>PG5.4.1.2</w:t>
            </w:r>
          </w:p>
        </w:tc>
        <w:tc>
          <w:tcPr>
            <w:tcW w:w="949" w:type="pct"/>
            <w:noWrap/>
            <w:vAlign w:val="center"/>
          </w:tcPr>
          <w:p w14:paraId="54B0E978" w14:textId="3B454530" w:rsidR="00D37632" w:rsidRPr="00D37632" w:rsidRDefault="00D37632" w:rsidP="00D3763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bCs/>
                <w:color w:val="000000"/>
                <w:sz w:val="18"/>
                <w:szCs w:val="18"/>
                <w:lang w:eastAsia="tr-TR"/>
              </w:rPr>
              <w:t>Sağlıklaştırma Yapılan Sokak Sayısı</w:t>
            </w:r>
          </w:p>
        </w:tc>
        <w:tc>
          <w:tcPr>
            <w:tcW w:w="391" w:type="pct"/>
            <w:noWrap/>
            <w:vAlign w:val="center"/>
          </w:tcPr>
          <w:p w14:paraId="21F98F1D" w14:textId="6B7C0F76" w:rsidR="00D37632" w:rsidRPr="00D37632" w:rsidRDefault="00D37632" w:rsidP="00D3763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bCs/>
                <w:color w:val="000000"/>
                <w:sz w:val="18"/>
                <w:szCs w:val="18"/>
                <w:lang w:eastAsia="tr-TR"/>
              </w:rPr>
              <w:t>adet</w:t>
            </w:r>
          </w:p>
        </w:tc>
        <w:tc>
          <w:tcPr>
            <w:tcW w:w="547" w:type="pct"/>
            <w:noWrap/>
            <w:vAlign w:val="center"/>
          </w:tcPr>
          <w:p w14:paraId="7DF4224C" w14:textId="41A6742A" w:rsidR="00D37632" w:rsidRPr="00D37632" w:rsidRDefault="00D37632" w:rsidP="00D3763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bCs/>
                <w:color w:val="000000"/>
                <w:sz w:val="18"/>
                <w:szCs w:val="18"/>
                <w:lang w:eastAsia="tr-TR"/>
              </w:rPr>
              <w:t>12,00</w:t>
            </w:r>
          </w:p>
        </w:tc>
        <w:tc>
          <w:tcPr>
            <w:tcW w:w="705" w:type="pct"/>
            <w:noWrap/>
            <w:vAlign w:val="center"/>
          </w:tcPr>
          <w:p w14:paraId="19D4CADA" w14:textId="24F0A456" w:rsidR="00D37632" w:rsidRPr="00D37632" w:rsidRDefault="00D37632" w:rsidP="00D3763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color w:val="000000"/>
                <w:sz w:val="18"/>
                <w:szCs w:val="18"/>
              </w:rPr>
              <w:t>5</w:t>
            </w:r>
            <w:r w:rsidR="0044554D">
              <w:rPr>
                <w:rFonts w:ascii="Times New Roman" w:eastAsia="Times New Roman" w:hAnsi="Times New Roman" w:cs="Times New Roman"/>
                <w:color w:val="000000"/>
                <w:sz w:val="18"/>
                <w:szCs w:val="18"/>
              </w:rPr>
              <w:t>,00</w:t>
            </w:r>
          </w:p>
        </w:tc>
        <w:tc>
          <w:tcPr>
            <w:tcW w:w="312" w:type="pct"/>
            <w:noWrap/>
            <w:vAlign w:val="center"/>
          </w:tcPr>
          <w:p w14:paraId="1376CFCF" w14:textId="2956D565" w:rsidR="00D37632" w:rsidRPr="00D37632" w:rsidRDefault="0044554D" w:rsidP="00D3763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color w:val="000000"/>
                <w:sz w:val="18"/>
                <w:szCs w:val="18"/>
              </w:rPr>
              <w:t>41,67</w:t>
            </w:r>
          </w:p>
        </w:tc>
        <w:tc>
          <w:tcPr>
            <w:tcW w:w="1629" w:type="pct"/>
            <w:vAlign w:val="center"/>
          </w:tcPr>
          <w:p w14:paraId="500EFE08" w14:textId="34F89AD6" w:rsidR="00D37632" w:rsidRPr="00D37632" w:rsidRDefault="00D37632" w:rsidP="0044554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D37632">
              <w:rPr>
                <w:rFonts w:ascii="Times New Roman" w:eastAsia="Times New Roman" w:hAnsi="Times New Roman" w:cs="Times New Roman"/>
                <w:color w:val="000000"/>
                <w:sz w:val="18"/>
                <w:szCs w:val="18"/>
              </w:rPr>
              <w:t>Yapım maliyetlerinde öngörülemeyen artışların yaşanması sebebiyle hedefe ulaşılamamıştır</w:t>
            </w:r>
          </w:p>
        </w:tc>
      </w:tr>
    </w:tbl>
    <w:p w14:paraId="40CF1D00" w14:textId="77777777" w:rsidR="0044554D" w:rsidRDefault="0044554D">
      <w:pPr>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5"/>
        <w:gridCol w:w="2553"/>
        <w:gridCol w:w="708"/>
        <w:gridCol w:w="852"/>
        <w:gridCol w:w="1134"/>
        <w:gridCol w:w="708"/>
        <w:gridCol w:w="2260"/>
      </w:tblGrid>
      <w:tr w:rsidR="005E2E3D" w:rsidRPr="0044554D" w14:paraId="19CAD6A7" w14:textId="77777777" w:rsidTr="004455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32E1C18C" w14:textId="1D3906F7" w:rsidR="005E2E3D" w:rsidRPr="0044554D" w:rsidRDefault="005E2E3D" w:rsidP="0044554D">
            <w:pPr>
              <w:jc w:val="center"/>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lastRenderedPageBreak/>
              <w:t>PERFORMANS HEDEFİ TABLOSU</w:t>
            </w:r>
          </w:p>
        </w:tc>
      </w:tr>
      <w:tr w:rsidR="00D37632" w:rsidRPr="0044554D" w14:paraId="57E3B2E5" w14:textId="77777777" w:rsidTr="00310C6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75" w:type="pct"/>
            <w:gridSpan w:val="2"/>
            <w:vAlign w:val="center"/>
            <w:hideMark/>
          </w:tcPr>
          <w:p w14:paraId="15998064" w14:textId="77777777" w:rsidR="00D37632" w:rsidRPr="0044554D" w:rsidRDefault="00D37632" w:rsidP="00D37632">
            <w:pPr>
              <w:rPr>
                <w:rFonts w:ascii="Times New Roman" w:eastAsia="Times New Roman" w:hAnsi="Times New Roman" w:cs="Times New Roman"/>
                <w:sz w:val="18"/>
                <w:szCs w:val="18"/>
                <w:lang w:eastAsia="tr-TR"/>
              </w:rPr>
            </w:pPr>
            <w:r w:rsidRPr="0044554D">
              <w:rPr>
                <w:rFonts w:ascii="Times New Roman" w:eastAsia="Arial" w:hAnsi="Times New Roman" w:cs="Times New Roman"/>
                <w:sz w:val="18"/>
                <w:szCs w:val="18"/>
              </w:rPr>
              <w:t xml:space="preserve">Stratejik Amaç </w:t>
            </w:r>
          </w:p>
        </w:tc>
        <w:tc>
          <w:tcPr>
            <w:tcW w:w="3125" w:type="pct"/>
            <w:gridSpan w:val="5"/>
            <w:vAlign w:val="center"/>
          </w:tcPr>
          <w:p w14:paraId="3CDF26E3" w14:textId="2713D9CA" w:rsidR="00D37632" w:rsidRPr="0044554D" w:rsidRDefault="00D37632" w:rsidP="00D3763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Turizm, sanayi, ticaret ve kırsal kalkınmayı destekleyerek sürdürülebilir kalkınmayı sağlamak</w:t>
            </w:r>
          </w:p>
        </w:tc>
      </w:tr>
      <w:tr w:rsidR="00D37632" w:rsidRPr="0044554D" w14:paraId="3AC21AF8" w14:textId="77777777" w:rsidTr="00310C6C">
        <w:trPr>
          <w:trHeight w:val="454"/>
        </w:trPr>
        <w:tc>
          <w:tcPr>
            <w:cnfStyle w:val="001000000000" w:firstRow="0" w:lastRow="0" w:firstColumn="1" w:lastColumn="0" w:oddVBand="0" w:evenVBand="0" w:oddHBand="0" w:evenHBand="0" w:firstRowFirstColumn="0" w:firstRowLastColumn="0" w:lastRowFirstColumn="0" w:lastRowLastColumn="0"/>
            <w:tcW w:w="1875" w:type="pct"/>
            <w:gridSpan w:val="2"/>
            <w:vAlign w:val="center"/>
            <w:hideMark/>
          </w:tcPr>
          <w:p w14:paraId="5552F2A0" w14:textId="77777777" w:rsidR="00D37632" w:rsidRPr="0044554D" w:rsidRDefault="00D37632" w:rsidP="00D37632">
            <w:pPr>
              <w:rPr>
                <w:rFonts w:ascii="Times New Roman" w:eastAsia="Times New Roman" w:hAnsi="Times New Roman" w:cs="Times New Roman"/>
                <w:sz w:val="18"/>
                <w:szCs w:val="18"/>
                <w:lang w:eastAsia="tr-TR"/>
              </w:rPr>
            </w:pPr>
            <w:r w:rsidRPr="0044554D">
              <w:rPr>
                <w:rFonts w:ascii="Times New Roman" w:eastAsia="Arial" w:hAnsi="Times New Roman" w:cs="Times New Roman"/>
                <w:sz w:val="18"/>
                <w:szCs w:val="18"/>
              </w:rPr>
              <w:t xml:space="preserve">Stratejik Hedef </w:t>
            </w:r>
          </w:p>
        </w:tc>
        <w:tc>
          <w:tcPr>
            <w:tcW w:w="3125" w:type="pct"/>
            <w:gridSpan w:val="5"/>
            <w:vAlign w:val="center"/>
          </w:tcPr>
          <w:p w14:paraId="6A32D27E" w14:textId="3F96E610" w:rsidR="00D37632" w:rsidRPr="0044554D" w:rsidRDefault="00D37632" w:rsidP="00D3763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Kırsal kalkınmanın desteklenmesi ve yerel çeşitliliğin kayıt altına alınarak korunması</w:t>
            </w:r>
          </w:p>
        </w:tc>
      </w:tr>
      <w:tr w:rsidR="00D37632" w:rsidRPr="0044554D" w14:paraId="38B64975" w14:textId="77777777" w:rsidTr="00310C6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875" w:type="pct"/>
            <w:gridSpan w:val="2"/>
            <w:vAlign w:val="center"/>
            <w:hideMark/>
          </w:tcPr>
          <w:p w14:paraId="439164D9" w14:textId="77777777" w:rsidR="00D37632" w:rsidRPr="0044554D" w:rsidRDefault="00D37632" w:rsidP="00D37632">
            <w:pPr>
              <w:rPr>
                <w:rFonts w:ascii="Times New Roman" w:eastAsia="Times New Roman" w:hAnsi="Times New Roman" w:cs="Times New Roman"/>
                <w:sz w:val="18"/>
                <w:szCs w:val="18"/>
                <w:lang w:eastAsia="tr-TR"/>
              </w:rPr>
            </w:pPr>
            <w:r w:rsidRPr="0044554D">
              <w:rPr>
                <w:rFonts w:ascii="Times New Roman" w:eastAsia="Arial" w:hAnsi="Times New Roman" w:cs="Times New Roman"/>
                <w:sz w:val="18"/>
                <w:szCs w:val="18"/>
              </w:rPr>
              <w:t>Performans Hedefi</w:t>
            </w:r>
            <w:r w:rsidRPr="0044554D">
              <w:rPr>
                <w:rFonts w:ascii="Times New Roman" w:eastAsia="Arial" w:hAnsi="Times New Roman" w:cs="Times New Roman"/>
                <w:color w:val="FF0000"/>
                <w:sz w:val="18"/>
                <w:szCs w:val="18"/>
              </w:rPr>
              <w:t xml:space="preserve"> </w:t>
            </w:r>
          </w:p>
        </w:tc>
        <w:tc>
          <w:tcPr>
            <w:tcW w:w="3125" w:type="pct"/>
            <w:gridSpan w:val="5"/>
            <w:vAlign w:val="center"/>
          </w:tcPr>
          <w:p w14:paraId="3BD6C0FC" w14:textId="1B04B8D3" w:rsidR="00D37632" w:rsidRPr="0044554D" w:rsidRDefault="00D37632" w:rsidP="00D3763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44554D">
              <w:rPr>
                <w:rFonts w:ascii="Times New Roman" w:eastAsia="Times New Roman" w:hAnsi="Times New Roman" w:cs="Times New Roman"/>
                <w:sz w:val="18"/>
                <w:szCs w:val="18"/>
                <w:lang w:eastAsia="tr-TR"/>
              </w:rPr>
              <w:t>Kırsal kalkınmanın desteklenmesi ve yerel çeşitliliğin kayıt altına alınarak korunması</w:t>
            </w:r>
          </w:p>
        </w:tc>
      </w:tr>
      <w:tr w:rsidR="00310C6C" w:rsidRPr="0044554D" w14:paraId="55EDB5FB" w14:textId="77777777" w:rsidTr="00310C6C">
        <w:trPr>
          <w:trHeight w:val="510"/>
        </w:trPr>
        <w:tc>
          <w:tcPr>
            <w:cnfStyle w:val="001000000000" w:firstRow="0" w:lastRow="0" w:firstColumn="1" w:lastColumn="0" w:oddVBand="0" w:evenVBand="0" w:oddHBand="0" w:evenHBand="0" w:firstRowFirstColumn="0" w:firstRowLastColumn="0" w:lastRowFirstColumn="0" w:lastRowLastColumn="0"/>
            <w:tcW w:w="1875" w:type="pct"/>
            <w:gridSpan w:val="2"/>
            <w:vAlign w:val="center"/>
            <w:hideMark/>
          </w:tcPr>
          <w:p w14:paraId="442CD30A" w14:textId="0B8E6525" w:rsidR="0044554D" w:rsidRPr="0044554D" w:rsidRDefault="0044554D" w:rsidP="0044554D">
            <w:pPr>
              <w:rPr>
                <w:rFonts w:ascii="Times New Roman" w:eastAsia="Times New Roman" w:hAnsi="Times New Roman" w:cs="Times New Roman"/>
                <w:b w:val="0"/>
                <w:sz w:val="18"/>
                <w:szCs w:val="18"/>
                <w:lang w:eastAsia="tr-TR"/>
              </w:rPr>
            </w:pPr>
            <w:r w:rsidRPr="0044554D">
              <w:rPr>
                <w:rFonts w:ascii="Times New Roman" w:eastAsia="Times New Roman" w:hAnsi="Times New Roman" w:cs="Times New Roman"/>
                <w:sz w:val="18"/>
                <w:szCs w:val="18"/>
                <w:lang w:eastAsia="tr-TR"/>
              </w:rPr>
              <w:t>Performans Göstergeleri</w:t>
            </w:r>
          </w:p>
        </w:tc>
        <w:tc>
          <w:tcPr>
            <w:tcW w:w="391" w:type="pct"/>
            <w:vAlign w:val="center"/>
            <w:hideMark/>
          </w:tcPr>
          <w:p w14:paraId="06A8EFB1" w14:textId="36B8C125"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Ölçü Birimi</w:t>
            </w:r>
          </w:p>
        </w:tc>
        <w:tc>
          <w:tcPr>
            <w:tcW w:w="470" w:type="pct"/>
            <w:noWrap/>
            <w:vAlign w:val="center"/>
            <w:hideMark/>
          </w:tcPr>
          <w:p w14:paraId="1A00109A" w14:textId="064B6D1C"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Hedef</w:t>
            </w:r>
          </w:p>
        </w:tc>
        <w:tc>
          <w:tcPr>
            <w:tcW w:w="626" w:type="pct"/>
            <w:noWrap/>
            <w:vAlign w:val="center"/>
            <w:hideMark/>
          </w:tcPr>
          <w:p w14:paraId="0F89995F" w14:textId="67D5A282"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Gerçekleşme</w:t>
            </w:r>
          </w:p>
        </w:tc>
        <w:tc>
          <w:tcPr>
            <w:tcW w:w="391" w:type="pct"/>
            <w:noWrap/>
            <w:vAlign w:val="center"/>
            <w:hideMark/>
          </w:tcPr>
          <w:p w14:paraId="60A86680" w14:textId="77777777" w:rsid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44554D">
              <w:rPr>
                <w:rFonts w:ascii="Times New Roman" w:eastAsia="Times New Roman" w:hAnsi="Times New Roman" w:cs="Times New Roman"/>
                <w:b/>
                <w:bCs/>
                <w:sz w:val="18"/>
                <w:szCs w:val="18"/>
                <w:lang w:eastAsia="tr-TR"/>
              </w:rPr>
              <w:t>Oran</w:t>
            </w:r>
          </w:p>
          <w:p w14:paraId="2CCD988C" w14:textId="3771257A"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Pr>
                <w:rFonts w:ascii="Times New Roman" w:eastAsia="Times New Roman" w:hAnsi="Times New Roman" w:cs="Times New Roman"/>
                <w:b/>
                <w:bCs/>
                <w:sz w:val="18"/>
                <w:szCs w:val="18"/>
                <w:lang w:eastAsia="tr-TR"/>
              </w:rPr>
              <w:t>(%)</w:t>
            </w:r>
          </w:p>
        </w:tc>
        <w:tc>
          <w:tcPr>
            <w:tcW w:w="1247" w:type="pct"/>
            <w:vAlign w:val="center"/>
          </w:tcPr>
          <w:p w14:paraId="6661EDD3" w14:textId="3C95E019" w:rsidR="0044554D" w:rsidRPr="0044554D" w:rsidRDefault="0044554D" w:rsidP="0044554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44554D">
              <w:rPr>
                <w:rFonts w:ascii="Times New Roman" w:eastAsia="Times New Roman" w:hAnsi="Times New Roman" w:cs="Times New Roman"/>
                <w:b/>
                <w:bCs/>
                <w:sz w:val="18"/>
                <w:szCs w:val="18"/>
                <w:lang w:eastAsia="tr-TR"/>
              </w:rPr>
              <w:t>Açıklama</w:t>
            </w:r>
          </w:p>
        </w:tc>
      </w:tr>
      <w:tr w:rsidR="00310C6C" w:rsidRPr="0044554D" w14:paraId="21607373" w14:textId="77777777" w:rsidTr="00310C6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1B6B4177" w14:textId="3781CC3C" w:rsidR="004C08FB" w:rsidRPr="00310C6C" w:rsidRDefault="004C08FB" w:rsidP="004C08FB">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PG5.5.1.1</w:t>
            </w:r>
          </w:p>
        </w:tc>
        <w:tc>
          <w:tcPr>
            <w:tcW w:w="1408" w:type="pct"/>
            <w:noWrap/>
            <w:vAlign w:val="center"/>
          </w:tcPr>
          <w:p w14:paraId="7CBB3F8E" w14:textId="0984DA2A" w:rsidR="004C08FB" w:rsidRPr="00310C6C" w:rsidRDefault="004C08FB" w:rsidP="004C08F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Organik Tarım Yapan Üretici Sayısı</w:t>
            </w:r>
          </w:p>
        </w:tc>
        <w:tc>
          <w:tcPr>
            <w:tcW w:w="391" w:type="pct"/>
            <w:noWrap/>
            <w:vAlign w:val="center"/>
          </w:tcPr>
          <w:p w14:paraId="368215CF" w14:textId="48B231DB" w:rsidR="004C08FB" w:rsidRPr="00310C6C"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adet</w:t>
            </w:r>
          </w:p>
        </w:tc>
        <w:tc>
          <w:tcPr>
            <w:tcW w:w="470" w:type="pct"/>
            <w:noWrap/>
            <w:vAlign w:val="center"/>
          </w:tcPr>
          <w:p w14:paraId="378B7D57" w14:textId="00EB2117" w:rsidR="004C08FB" w:rsidRPr="00310C6C"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250,00</w:t>
            </w:r>
          </w:p>
        </w:tc>
        <w:tc>
          <w:tcPr>
            <w:tcW w:w="626" w:type="pct"/>
            <w:noWrap/>
            <w:vAlign w:val="center"/>
          </w:tcPr>
          <w:p w14:paraId="7D5455F5" w14:textId="04D6B039" w:rsidR="004C08FB" w:rsidRPr="00310C6C" w:rsidRDefault="00310C6C"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250,00</w:t>
            </w:r>
          </w:p>
        </w:tc>
        <w:tc>
          <w:tcPr>
            <w:tcW w:w="391" w:type="pct"/>
            <w:noWrap/>
            <w:vAlign w:val="center"/>
          </w:tcPr>
          <w:p w14:paraId="277292AA" w14:textId="4FCE58D8" w:rsidR="004C08FB" w:rsidRPr="00310C6C" w:rsidRDefault="00310C6C"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100,00</w:t>
            </w:r>
          </w:p>
        </w:tc>
        <w:tc>
          <w:tcPr>
            <w:tcW w:w="1247" w:type="pct"/>
          </w:tcPr>
          <w:p w14:paraId="71714491" w14:textId="77777777" w:rsidR="004C08FB" w:rsidRPr="0044554D"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310C6C" w:rsidRPr="0044554D" w14:paraId="629A1999" w14:textId="77777777" w:rsidTr="00310C6C">
        <w:trPr>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0C39D786" w14:textId="772F8C07" w:rsidR="004C08FB" w:rsidRPr="00310C6C" w:rsidRDefault="004C08FB" w:rsidP="004C08FB">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PG5.5.1.2</w:t>
            </w:r>
          </w:p>
        </w:tc>
        <w:tc>
          <w:tcPr>
            <w:tcW w:w="1408" w:type="pct"/>
            <w:noWrap/>
            <w:vAlign w:val="center"/>
          </w:tcPr>
          <w:p w14:paraId="220DF3DE" w14:textId="761BD0D7" w:rsidR="004C08FB" w:rsidRPr="00310C6C" w:rsidRDefault="004C08FB" w:rsidP="004C08F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Tıbbı Aromatik Bitki Üretici Sayısı</w:t>
            </w:r>
          </w:p>
        </w:tc>
        <w:tc>
          <w:tcPr>
            <w:tcW w:w="391" w:type="pct"/>
            <w:noWrap/>
            <w:vAlign w:val="center"/>
          </w:tcPr>
          <w:p w14:paraId="0C514A5E" w14:textId="2427C251" w:rsidR="004C08FB" w:rsidRPr="00310C6C"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adet</w:t>
            </w:r>
          </w:p>
        </w:tc>
        <w:tc>
          <w:tcPr>
            <w:tcW w:w="470" w:type="pct"/>
            <w:noWrap/>
            <w:vAlign w:val="center"/>
          </w:tcPr>
          <w:p w14:paraId="259EACE6" w14:textId="57610EE6" w:rsidR="004C08FB" w:rsidRPr="00310C6C"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50,00</w:t>
            </w:r>
          </w:p>
        </w:tc>
        <w:tc>
          <w:tcPr>
            <w:tcW w:w="626" w:type="pct"/>
            <w:noWrap/>
            <w:vAlign w:val="center"/>
          </w:tcPr>
          <w:p w14:paraId="535BC899" w14:textId="50AC2DCC" w:rsidR="004C08FB" w:rsidRPr="00310C6C" w:rsidRDefault="00310C6C"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50,00</w:t>
            </w:r>
          </w:p>
        </w:tc>
        <w:tc>
          <w:tcPr>
            <w:tcW w:w="391" w:type="pct"/>
            <w:noWrap/>
            <w:vAlign w:val="center"/>
          </w:tcPr>
          <w:p w14:paraId="032B75A5" w14:textId="1C77A0AA" w:rsidR="004C08FB" w:rsidRPr="00310C6C" w:rsidRDefault="00310C6C"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100,00</w:t>
            </w:r>
          </w:p>
        </w:tc>
        <w:tc>
          <w:tcPr>
            <w:tcW w:w="1247" w:type="pct"/>
          </w:tcPr>
          <w:p w14:paraId="354CE92C" w14:textId="77777777" w:rsidR="004C08FB" w:rsidRPr="0044554D"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310C6C" w:rsidRPr="0044554D" w14:paraId="79C9BD08" w14:textId="77777777" w:rsidTr="00310C6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4CD4E08B" w14:textId="24565ACB" w:rsidR="004C08FB" w:rsidRPr="00310C6C" w:rsidRDefault="004C08FB" w:rsidP="004C08FB">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PG5.5.1.3</w:t>
            </w:r>
          </w:p>
        </w:tc>
        <w:tc>
          <w:tcPr>
            <w:tcW w:w="1408" w:type="pct"/>
            <w:noWrap/>
            <w:vAlign w:val="center"/>
          </w:tcPr>
          <w:p w14:paraId="1DB705CC" w14:textId="1FE5EE85" w:rsidR="004C08FB" w:rsidRPr="00310C6C" w:rsidRDefault="004C08FB" w:rsidP="004C08F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Organik Tarım Eğitimlerine Katılan Üretici Sayısı</w:t>
            </w:r>
          </w:p>
        </w:tc>
        <w:tc>
          <w:tcPr>
            <w:tcW w:w="391" w:type="pct"/>
            <w:noWrap/>
            <w:vAlign w:val="center"/>
          </w:tcPr>
          <w:p w14:paraId="116619A9" w14:textId="52FC36D0" w:rsidR="004C08FB" w:rsidRPr="00310C6C"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adet</w:t>
            </w:r>
          </w:p>
        </w:tc>
        <w:tc>
          <w:tcPr>
            <w:tcW w:w="470" w:type="pct"/>
            <w:noWrap/>
            <w:vAlign w:val="center"/>
          </w:tcPr>
          <w:p w14:paraId="14F324DD" w14:textId="41857974" w:rsidR="004C08FB" w:rsidRPr="00310C6C"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250,00</w:t>
            </w:r>
          </w:p>
        </w:tc>
        <w:tc>
          <w:tcPr>
            <w:tcW w:w="626" w:type="pct"/>
            <w:noWrap/>
            <w:vAlign w:val="center"/>
          </w:tcPr>
          <w:p w14:paraId="4ED9FC2A" w14:textId="657E7326" w:rsidR="004C08FB" w:rsidRPr="00310C6C" w:rsidRDefault="00310C6C"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250,00</w:t>
            </w:r>
          </w:p>
        </w:tc>
        <w:tc>
          <w:tcPr>
            <w:tcW w:w="391" w:type="pct"/>
            <w:noWrap/>
            <w:vAlign w:val="center"/>
          </w:tcPr>
          <w:p w14:paraId="1BABB4D9" w14:textId="36F4750F" w:rsidR="004C08FB" w:rsidRPr="00310C6C" w:rsidRDefault="00310C6C"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100,00</w:t>
            </w:r>
          </w:p>
        </w:tc>
        <w:tc>
          <w:tcPr>
            <w:tcW w:w="1247" w:type="pct"/>
          </w:tcPr>
          <w:p w14:paraId="2545974A" w14:textId="77777777" w:rsidR="004C08FB" w:rsidRPr="0044554D"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310C6C" w:rsidRPr="0044554D" w14:paraId="567EDBE8" w14:textId="77777777" w:rsidTr="00310C6C">
        <w:trPr>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4B65E33A" w14:textId="30CFA2E1" w:rsidR="004C08FB" w:rsidRPr="00310C6C" w:rsidRDefault="004C08FB" w:rsidP="004C08FB">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PG5.5.1.4</w:t>
            </w:r>
          </w:p>
        </w:tc>
        <w:tc>
          <w:tcPr>
            <w:tcW w:w="1408" w:type="pct"/>
            <w:noWrap/>
            <w:vAlign w:val="center"/>
          </w:tcPr>
          <w:p w14:paraId="1ECB03B6" w14:textId="28A858FF" w:rsidR="004C08FB" w:rsidRPr="00310C6C" w:rsidRDefault="004C08FB" w:rsidP="004C08F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Organik Tarım Eğitimlerine Katılanların Memnuniyet Düzeyi</w:t>
            </w:r>
          </w:p>
        </w:tc>
        <w:tc>
          <w:tcPr>
            <w:tcW w:w="391" w:type="pct"/>
            <w:noWrap/>
            <w:vAlign w:val="center"/>
          </w:tcPr>
          <w:p w14:paraId="6D5A1636" w14:textId="5D6AFE82" w:rsidR="004C08FB" w:rsidRPr="00310C6C"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yüzde</w:t>
            </w:r>
          </w:p>
        </w:tc>
        <w:tc>
          <w:tcPr>
            <w:tcW w:w="470" w:type="pct"/>
            <w:noWrap/>
            <w:vAlign w:val="center"/>
          </w:tcPr>
          <w:p w14:paraId="3412FF31" w14:textId="38912BA9" w:rsidR="004C08FB" w:rsidRPr="00310C6C"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80,00</w:t>
            </w:r>
          </w:p>
        </w:tc>
        <w:tc>
          <w:tcPr>
            <w:tcW w:w="626" w:type="pct"/>
            <w:noWrap/>
            <w:vAlign w:val="center"/>
          </w:tcPr>
          <w:p w14:paraId="57D4D217" w14:textId="069788D1" w:rsidR="004C08FB" w:rsidRPr="00310C6C" w:rsidRDefault="00310C6C"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80,00</w:t>
            </w:r>
          </w:p>
        </w:tc>
        <w:tc>
          <w:tcPr>
            <w:tcW w:w="391" w:type="pct"/>
            <w:noWrap/>
            <w:vAlign w:val="center"/>
          </w:tcPr>
          <w:p w14:paraId="1A8CADA6" w14:textId="27059311" w:rsidR="004C08FB" w:rsidRPr="00310C6C" w:rsidRDefault="00310C6C"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100,00</w:t>
            </w:r>
          </w:p>
        </w:tc>
        <w:tc>
          <w:tcPr>
            <w:tcW w:w="1247" w:type="pct"/>
          </w:tcPr>
          <w:p w14:paraId="21EE855C" w14:textId="77777777" w:rsidR="004C08FB" w:rsidRPr="0044554D"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310C6C" w:rsidRPr="0044554D" w14:paraId="12EECEAD" w14:textId="77777777" w:rsidTr="00310C6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5BC74A0B" w14:textId="6CB2B331" w:rsidR="004C08FB" w:rsidRPr="00310C6C" w:rsidRDefault="004C08FB" w:rsidP="004C08FB">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PG5.5.1.5</w:t>
            </w:r>
          </w:p>
        </w:tc>
        <w:tc>
          <w:tcPr>
            <w:tcW w:w="1408" w:type="pct"/>
            <w:noWrap/>
            <w:vAlign w:val="center"/>
          </w:tcPr>
          <w:p w14:paraId="07705E04" w14:textId="1E914335" w:rsidR="004C08FB" w:rsidRPr="00310C6C" w:rsidRDefault="004C08FB" w:rsidP="004C08F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Tıbbi Aromatik Bitkiler Eğitimine Katılan Üretici Sayısı</w:t>
            </w:r>
          </w:p>
        </w:tc>
        <w:tc>
          <w:tcPr>
            <w:tcW w:w="391" w:type="pct"/>
            <w:noWrap/>
            <w:vAlign w:val="center"/>
          </w:tcPr>
          <w:p w14:paraId="7CD38702" w14:textId="45CC0B04" w:rsidR="004C08FB" w:rsidRPr="00310C6C"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adet</w:t>
            </w:r>
          </w:p>
        </w:tc>
        <w:tc>
          <w:tcPr>
            <w:tcW w:w="470" w:type="pct"/>
            <w:noWrap/>
            <w:vAlign w:val="center"/>
          </w:tcPr>
          <w:p w14:paraId="59EF4379" w14:textId="3444C80A" w:rsidR="004C08FB" w:rsidRPr="00310C6C"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50,00</w:t>
            </w:r>
          </w:p>
        </w:tc>
        <w:tc>
          <w:tcPr>
            <w:tcW w:w="626" w:type="pct"/>
            <w:noWrap/>
            <w:vAlign w:val="center"/>
          </w:tcPr>
          <w:p w14:paraId="4AFC5A97" w14:textId="2DFF60C8" w:rsidR="004C08FB" w:rsidRPr="00310C6C" w:rsidRDefault="00310C6C"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50,00</w:t>
            </w:r>
          </w:p>
        </w:tc>
        <w:tc>
          <w:tcPr>
            <w:tcW w:w="391" w:type="pct"/>
            <w:noWrap/>
            <w:vAlign w:val="center"/>
          </w:tcPr>
          <w:p w14:paraId="4E2C2055" w14:textId="20197E32" w:rsidR="004C08FB" w:rsidRPr="00310C6C" w:rsidRDefault="00310C6C"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100,00</w:t>
            </w:r>
          </w:p>
        </w:tc>
        <w:tc>
          <w:tcPr>
            <w:tcW w:w="1247" w:type="pct"/>
          </w:tcPr>
          <w:p w14:paraId="0DE12FAE" w14:textId="77777777" w:rsidR="004C08FB" w:rsidRPr="0044554D"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310C6C" w:rsidRPr="0044554D" w14:paraId="5DD92788" w14:textId="77777777" w:rsidTr="00310C6C">
        <w:trPr>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6E7B799E" w14:textId="3FCF6C39" w:rsidR="004C08FB" w:rsidRPr="00310C6C" w:rsidRDefault="004C08FB" w:rsidP="004C08FB">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PG5.5.1.6</w:t>
            </w:r>
          </w:p>
        </w:tc>
        <w:tc>
          <w:tcPr>
            <w:tcW w:w="1408" w:type="pct"/>
            <w:noWrap/>
            <w:vAlign w:val="center"/>
          </w:tcPr>
          <w:p w14:paraId="11F59A23" w14:textId="1377A365" w:rsidR="004C08FB" w:rsidRPr="00310C6C" w:rsidRDefault="004C08FB" w:rsidP="004C08F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Tıbbi Aromatik Bitkiler Eğitimine Katılanların Memnuniyet Düzeyi</w:t>
            </w:r>
          </w:p>
        </w:tc>
        <w:tc>
          <w:tcPr>
            <w:tcW w:w="391" w:type="pct"/>
            <w:noWrap/>
            <w:vAlign w:val="center"/>
          </w:tcPr>
          <w:p w14:paraId="1626EE62" w14:textId="6FC4279D" w:rsidR="004C08FB" w:rsidRPr="00310C6C"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yüzde</w:t>
            </w:r>
          </w:p>
        </w:tc>
        <w:tc>
          <w:tcPr>
            <w:tcW w:w="470" w:type="pct"/>
            <w:noWrap/>
            <w:vAlign w:val="center"/>
          </w:tcPr>
          <w:p w14:paraId="6E93EBE2" w14:textId="4DBAF2B6" w:rsidR="004C08FB" w:rsidRPr="00310C6C"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80,00</w:t>
            </w:r>
          </w:p>
        </w:tc>
        <w:tc>
          <w:tcPr>
            <w:tcW w:w="626" w:type="pct"/>
            <w:noWrap/>
            <w:vAlign w:val="center"/>
          </w:tcPr>
          <w:p w14:paraId="3BCD257A" w14:textId="3C92D571" w:rsidR="004C08FB" w:rsidRPr="00310C6C" w:rsidRDefault="00310C6C"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80,00</w:t>
            </w:r>
          </w:p>
        </w:tc>
        <w:tc>
          <w:tcPr>
            <w:tcW w:w="391" w:type="pct"/>
            <w:noWrap/>
            <w:vAlign w:val="center"/>
          </w:tcPr>
          <w:p w14:paraId="48239435" w14:textId="5592E011" w:rsidR="004C08FB" w:rsidRPr="00310C6C" w:rsidRDefault="00310C6C"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80,00</w:t>
            </w:r>
          </w:p>
        </w:tc>
        <w:tc>
          <w:tcPr>
            <w:tcW w:w="1247" w:type="pct"/>
          </w:tcPr>
          <w:p w14:paraId="17F99BC2" w14:textId="77777777" w:rsidR="004C08FB" w:rsidRPr="0044554D"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310C6C" w:rsidRPr="0044554D" w14:paraId="42C0FC68" w14:textId="77777777" w:rsidTr="00310C6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6ECE863D" w14:textId="5330AEA4" w:rsidR="004C08FB" w:rsidRPr="0044554D" w:rsidRDefault="004C08FB" w:rsidP="004C08FB">
            <w:pPr>
              <w:rPr>
                <w:rFonts w:ascii="Times New Roman" w:eastAsia="Times New Roman" w:hAnsi="Times New Roman" w:cs="Times New Roman"/>
                <w:b w:val="0"/>
                <w:color w:val="000000"/>
                <w:sz w:val="18"/>
                <w:szCs w:val="18"/>
                <w:lang w:eastAsia="tr-TR"/>
              </w:rPr>
            </w:pPr>
            <w:r w:rsidRPr="0044554D">
              <w:rPr>
                <w:rFonts w:ascii="Times New Roman" w:eastAsia="Times New Roman" w:hAnsi="Times New Roman" w:cs="Times New Roman"/>
                <w:b w:val="0"/>
                <w:color w:val="000000"/>
                <w:sz w:val="18"/>
                <w:szCs w:val="18"/>
                <w:lang w:eastAsia="tr-TR"/>
              </w:rPr>
              <w:t>PG5.5.1.7</w:t>
            </w:r>
          </w:p>
        </w:tc>
        <w:tc>
          <w:tcPr>
            <w:tcW w:w="1408" w:type="pct"/>
            <w:noWrap/>
            <w:vAlign w:val="center"/>
          </w:tcPr>
          <w:p w14:paraId="0400B957" w14:textId="0DA8A61E" w:rsidR="004C08FB" w:rsidRPr="0044554D" w:rsidRDefault="004C08FB" w:rsidP="004C08F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İyi Tarım Uygulamaları Kapsamında Eğitim Verilen Çiftçi Sayısı</w:t>
            </w:r>
          </w:p>
        </w:tc>
        <w:tc>
          <w:tcPr>
            <w:tcW w:w="391" w:type="pct"/>
            <w:noWrap/>
            <w:vAlign w:val="center"/>
          </w:tcPr>
          <w:p w14:paraId="2AD2F6BA" w14:textId="19F98CE4" w:rsidR="004C08FB" w:rsidRPr="0044554D"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adet</w:t>
            </w:r>
          </w:p>
        </w:tc>
        <w:tc>
          <w:tcPr>
            <w:tcW w:w="470" w:type="pct"/>
            <w:noWrap/>
            <w:vAlign w:val="center"/>
          </w:tcPr>
          <w:p w14:paraId="7A501948" w14:textId="17FE0A1C" w:rsidR="004C08FB" w:rsidRPr="0044554D"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1.500,00</w:t>
            </w:r>
          </w:p>
        </w:tc>
        <w:tc>
          <w:tcPr>
            <w:tcW w:w="626" w:type="pct"/>
            <w:noWrap/>
            <w:vAlign w:val="center"/>
          </w:tcPr>
          <w:p w14:paraId="6DE6C595" w14:textId="241862BB" w:rsidR="004C08FB" w:rsidRPr="0044554D" w:rsidRDefault="004C08FB" w:rsidP="004C08F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409</w:t>
            </w:r>
            <w:r w:rsidR="00310C6C">
              <w:rPr>
                <w:rFonts w:ascii="Times New Roman" w:eastAsia="Times New Roman" w:hAnsi="Times New Roman" w:cs="Times New Roman"/>
                <w:color w:val="000000"/>
                <w:sz w:val="18"/>
                <w:szCs w:val="18"/>
                <w:lang w:eastAsia="tr-TR"/>
              </w:rPr>
              <w:t>,00</w:t>
            </w:r>
          </w:p>
        </w:tc>
        <w:tc>
          <w:tcPr>
            <w:tcW w:w="391" w:type="pct"/>
            <w:noWrap/>
            <w:vAlign w:val="center"/>
          </w:tcPr>
          <w:p w14:paraId="4936CAA8" w14:textId="16D0195F" w:rsidR="004C08FB" w:rsidRPr="0044554D" w:rsidRDefault="004C08FB" w:rsidP="00B6682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27,26</w:t>
            </w:r>
          </w:p>
        </w:tc>
        <w:tc>
          <w:tcPr>
            <w:tcW w:w="1247" w:type="pct"/>
            <w:vAlign w:val="center"/>
          </w:tcPr>
          <w:p w14:paraId="56096DAA" w14:textId="4C65B46A" w:rsidR="004C08FB" w:rsidRPr="0044554D" w:rsidRDefault="004C08FB" w:rsidP="00B668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 xml:space="preserve">Çiftçilerimiz tarafından </w:t>
            </w:r>
            <w:r w:rsidR="00B6682A">
              <w:rPr>
                <w:rFonts w:ascii="Times New Roman" w:eastAsia="Times New Roman" w:hAnsi="Times New Roman" w:cs="Times New Roman"/>
                <w:color w:val="000000"/>
                <w:sz w:val="18"/>
                <w:szCs w:val="18"/>
                <w:lang w:eastAsia="tr-TR"/>
              </w:rPr>
              <w:t xml:space="preserve">talep oluşmadığından istenilen </w:t>
            </w:r>
            <w:r w:rsidRPr="0044554D">
              <w:rPr>
                <w:rFonts w:ascii="Times New Roman" w:eastAsia="Times New Roman" w:hAnsi="Times New Roman" w:cs="Times New Roman"/>
                <w:color w:val="000000"/>
                <w:sz w:val="18"/>
                <w:szCs w:val="18"/>
                <w:lang w:eastAsia="tr-TR"/>
              </w:rPr>
              <w:t>katılım sağlanamamıştır.</w:t>
            </w:r>
          </w:p>
        </w:tc>
      </w:tr>
      <w:tr w:rsidR="00310C6C" w:rsidRPr="0044554D" w14:paraId="5BDA840F" w14:textId="77777777" w:rsidTr="00310C6C">
        <w:trPr>
          <w:trHeight w:val="300"/>
        </w:trPr>
        <w:tc>
          <w:tcPr>
            <w:cnfStyle w:val="001000000000" w:firstRow="0" w:lastRow="0" w:firstColumn="1" w:lastColumn="0" w:oddVBand="0" w:evenVBand="0" w:oddHBand="0" w:evenHBand="0" w:firstRowFirstColumn="0" w:firstRowLastColumn="0" w:lastRowFirstColumn="0" w:lastRowLastColumn="0"/>
            <w:tcW w:w="466" w:type="pct"/>
            <w:noWrap/>
            <w:vAlign w:val="center"/>
          </w:tcPr>
          <w:p w14:paraId="6E3F6909" w14:textId="6909226A" w:rsidR="004C08FB" w:rsidRPr="0044554D" w:rsidRDefault="004C08FB" w:rsidP="004C08FB">
            <w:pPr>
              <w:rPr>
                <w:rFonts w:ascii="Times New Roman" w:eastAsia="Times New Roman" w:hAnsi="Times New Roman" w:cs="Times New Roman"/>
                <w:b w:val="0"/>
                <w:color w:val="000000"/>
                <w:sz w:val="18"/>
                <w:szCs w:val="18"/>
                <w:lang w:eastAsia="tr-TR"/>
              </w:rPr>
            </w:pPr>
            <w:r w:rsidRPr="0044554D">
              <w:rPr>
                <w:rFonts w:ascii="Times New Roman" w:eastAsia="Times New Roman" w:hAnsi="Times New Roman" w:cs="Times New Roman"/>
                <w:b w:val="0"/>
                <w:color w:val="000000"/>
                <w:sz w:val="18"/>
                <w:szCs w:val="18"/>
                <w:lang w:eastAsia="tr-TR"/>
              </w:rPr>
              <w:t>PG5.5.1.8</w:t>
            </w:r>
          </w:p>
        </w:tc>
        <w:tc>
          <w:tcPr>
            <w:tcW w:w="1408" w:type="pct"/>
            <w:noWrap/>
            <w:vAlign w:val="center"/>
          </w:tcPr>
          <w:p w14:paraId="11AD66F3" w14:textId="1E7A3D16" w:rsidR="004C08FB" w:rsidRPr="0044554D" w:rsidRDefault="004C08FB" w:rsidP="004C08F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İyi Tarım Uygulamaları Kapsamında Destek Verilen Çiftçi Sayısı</w:t>
            </w:r>
          </w:p>
        </w:tc>
        <w:tc>
          <w:tcPr>
            <w:tcW w:w="391" w:type="pct"/>
            <w:noWrap/>
            <w:vAlign w:val="center"/>
          </w:tcPr>
          <w:p w14:paraId="44532DDA" w14:textId="52864324" w:rsidR="004C08FB" w:rsidRPr="0044554D"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bCs/>
                <w:color w:val="000000"/>
                <w:sz w:val="18"/>
                <w:szCs w:val="18"/>
                <w:lang w:eastAsia="tr-TR"/>
              </w:rPr>
              <w:t>adet</w:t>
            </w:r>
          </w:p>
        </w:tc>
        <w:tc>
          <w:tcPr>
            <w:tcW w:w="470" w:type="pct"/>
            <w:noWrap/>
            <w:vAlign w:val="center"/>
          </w:tcPr>
          <w:p w14:paraId="4612D92A" w14:textId="07D68D6C" w:rsidR="004C08FB" w:rsidRPr="0044554D"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250,00</w:t>
            </w:r>
          </w:p>
        </w:tc>
        <w:tc>
          <w:tcPr>
            <w:tcW w:w="626" w:type="pct"/>
            <w:noWrap/>
            <w:vAlign w:val="center"/>
          </w:tcPr>
          <w:p w14:paraId="5C21F959" w14:textId="602C93CA" w:rsidR="004C08FB" w:rsidRPr="0044554D"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15.000</w:t>
            </w:r>
            <w:r w:rsidR="00310C6C">
              <w:rPr>
                <w:rFonts w:ascii="Times New Roman" w:eastAsia="Times New Roman" w:hAnsi="Times New Roman" w:cs="Times New Roman"/>
                <w:color w:val="000000"/>
                <w:sz w:val="18"/>
                <w:szCs w:val="18"/>
                <w:lang w:eastAsia="tr-TR"/>
              </w:rPr>
              <w:t>,00</w:t>
            </w:r>
          </w:p>
        </w:tc>
        <w:tc>
          <w:tcPr>
            <w:tcW w:w="391" w:type="pct"/>
            <w:noWrap/>
            <w:vAlign w:val="center"/>
          </w:tcPr>
          <w:p w14:paraId="1E67A40D" w14:textId="0BB8213E" w:rsidR="004C08FB" w:rsidRPr="0044554D" w:rsidRDefault="004C08FB" w:rsidP="004C08F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6</w:t>
            </w:r>
            <w:r w:rsidR="00310C6C">
              <w:rPr>
                <w:rFonts w:ascii="Times New Roman" w:eastAsia="Times New Roman" w:hAnsi="Times New Roman" w:cs="Times New Roman"/>
                <w:color w:val="000000"/>
                <w:sz w:val="18"/>
                <w:szCs w:val="18"/>
                <w:lang w:eastAsia="tr-TR"/>
              </w:rPr>
              <w:t>.000,00</w:t>
            </w:r>
          </w:p>
        </w:tc>
        <w:tc>
          <w:tcPr>
            <w:tcW w:w="1247" w:type="pct"/>
            <w:vAlign w:val="center"/>
          </w:tcPr>
          <w:p w14:paraId="090D3C9A" w14:textId="02AFE36E" w:rsidR="004C08FB" w:rsidRPr="0044554D" w:rsidRDefault="004C08FB" w:rsidP="00310C6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44554D">
              <w:rPr>
                <w:rFonts w:ascii="Times New Roman" w:eastAsia="Times New Roman" w:hAnsi="Times New Roman" w:cs="Times New Roman"/>
                <w:color w:val="000000"/>
                <w:sz w:val="18"/>
                <w:szCs w:val="18"/>
                <w:lang w:eastAsia="tr-TR"/>
              </w:rPr>
              <w:t>Belediyemiz tarafından eksikliklerin</w:t>
            </w:r>
            <w:r w:rsidR="00310C6C">
              <w:rPr>
                <w:rFonts w:ascii="Times New Roman" w:eastAsia="Times New Roman" w:hAnsi="Times New Roman" w:cs="Times New Roman"/>
                <w:color w:val="000000"/>
                <w:sz w:val="18"/>
                <w:szCs w:val="18"/>
                <w:lang w:eastAsia="tr-TR"/>
              </w:rPr>
              <w:t xml:space="preserve"> doğru tespiti ve uygun çalışmalar</w:t>
            </w:r>
            <w:r w:rsidRPr="0044554D">
              <w:rPr>
                <w:rFonts w:ascii="Times New Roman" w:eastAsia="Times New Roman" w:hAnsi="Times New Roman" w:cs="Times New Roman"/>
                <w:color w:val="000000"/>
                <w:sz w:val="18"/>
                <w:szCs w:val="18"/>
                <w:lang w:eastAsia="tr-TR"/>
              </w:rPr>
              <w:t xml:space="preserve"> </w:t>
            </w:r>
            <w:r w:rsidR="00B6682A" w:rsidRPr="0044554D">
              <w:rPr>
                <w:rFonts w:ascii="Times New Roman" w:eastAsia="Times New Roman" w:hAnsi="Times New Roman" w:cs="Times New Roman"/>
                <w:color w:val="000000"/>
                <w:sz w:val="18"/>
                <w:szCs w:val="18"/>
                <w:lang w:eastAsia="tr-TR"/>
              </w:rPr>
              <w:t>ile çiftçilerimiz</w:t>
            </w:r>
            <w:r w:rsidRPr="0044554D">
              <w:rPr>
                <w:rFonts w:ascii="Times New Roman" w:eastAsia="Times New Roman" w:hAnsi="Times New Roman" w:cs="Times New Roman"/>
                <w:color w:val="000000"/>
                <w:sz w:val="18"/>
                <w:szCs w:val="18"/>
                <w:lang w:eastAsia="tr-TR"/>
              </w:rPr>
              <w:t xml:space="preserve"> </w:t>
            </w:r>
            <w:r w:rsidR="00B6682A" w:rsidRPr="0044554D">
              <w:rPr>
                <w:rFonts w:ascii="Times New Roman" w:eastAsia="Times New Roman" w:hAnsi="Times New Roman" w:cs="Times New Roman"/>
                <w:color w:val="000000"/>
                <w:sz w:val="18"/>
                <w:szCs w:val="18"/>
                <w:lang w:eastAsia="tr-TR"/>
              </w:rPr>
              <w:t>desteklenerek hedef</w:t>
            </w:r>
            <w:r w:rsidRPr="0044554D">
              <w:rPr>
                <w:rFonts w:ascii="Times New Roman" w:eastAsia="Times New Roman" w:hAnsi="Times New Roman" w:cs="Times New Roman"/>
                <w:color w:val="000000"/>
                <w:sz w:val="18"/>
                <w:szCs w:val="18"/>
                <w:lang w:eastAsia="tr-TR"/>
              </w:rPr>
              <w:t xml:space="preserve"> kitle sayısında beklenenin üzerinde artış gerçekleşmiştir.</w:t>
            </w:r>
          </w:p>
        </w:tc>
      </w:tr>
    </w:tbl>
    <w:p w14:paraId="57ABDF31" w14:textId="2E55AEC9" w:rsidR="00CC640E" w:rsidRDefault="00CC640E" w:rsidP="00771B1F">
      <w:pPr>
        <w:spacing w:before="0" w:after="0" w:line="360" w:lineRule="auto"/>
        <w:rPr>
          <w:b/>
          <w:sz w:val="24"/>
          <w:szCs w:val="24"/>
        </w:rPr>
      </w:pPr>
    </w:p>
    <w:p w14:paraId="281F16E2"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2410"/>
        <w:gridCol w:w="710"/>
        <w:gridCol w:w="853"/>
        <w:gridCol w:w="1136"/>
        <w:gridCol w:w="710"/>
        <w:gridCol w:w="2394"/>
      </w:tblGrid>
      <w:tr w:rsidR="005E2E3D" w:rsidRPr="00310C6C" w14:paraId="6F624BF5" w14:textId="77777777" w:rsidTr="004455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5D931A3C" w14:textId="649CAF79" w:rsidR="005E2E3D" w:rsidRPr="00310C6C" w:rsidRDefault="005E2E3D" w:rsidP="0044554D">
            <w:pPr>
              <w:jc w:val="center"/>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lastRenderedPageBreak/>
              <w:t>PERFORMANS HEDEFİ TABLOSU</w:t>
            </w:r>
          </w:p>
        </w:tc>
      </w:tr>
      <w:tr w:rsidR="0048472B" w:rsidRPr="00310C6C" w14:paraId="083999F2" w14:textId="77777777" w:rsidTr="00310C6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2908DFE1" w14:textId="77777777" w:rsidR="0048472B" w:rsidRPr="00310C6C" w:rsidRDefault="0048472B" w:rsidP="0048472B">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 xml:space="preserve">Stratejik Amaç </w:t>
            </w:r>
          </w:p>
        </w:tc>
        <w:tc>
          <w:tcPr>
            <w:tcW w:w="3203" w:type="pct"/>
            <w:gridSpan w:val="5"/>
            <w:vAlign w:val="center"/>
          </w:tcPr>
          <w:p w14:paraId="5481878A" w14:textId="3D05469E" w:rsidR="0048472B" w:rsidRPr="00310C6C" w:rsidRDefault="0048472B" w:rsidP="0048472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Turizm, sanayi, ticaret ve kırsal kalkınmayı destekleyerek sürdürülebilir kalkınmayı sağlamak</w:t>
            </w:r>
          </w:p>
        </w:tc>
      </w:tr>
      <w:tr w:rsidR="0048472B" w:rsidRPr="00310C6C" w14:paraId="7C13C551" w14:textId="77777777" w:rsidTr="00310C6C">
        <w:trPr>
          <w:trHeight w:val="454"/>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24D3801B" w14:textId="77777777" w:rsidR="0048472B" w:rsidRPr="00310C6C" w:rsidRDefault="0048472B" w:rsidP="0048472B">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 xml:space="preserve">Stratejik Hedef </w:t>
            </w:r>
          </w:p>
        </w:tc>
        <w:tc>
          <w:tcPr>
            <w:tcW w:w="3203" w:type="pct"/>
            <w:gridSpan w:val="5"/>
            <w:vAlign w:val="center"/>
          </w:tcPr>
          <w:p w14:paraId="60E63F35" w14:textId="0E72F77D" w:rsidR="0048472B" w:rsidRPr="00310C6C" w:rsidRDefault="0048472B" w:rsidP="0048472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Sağlıklı gıda temini ve güvenilir ticari faaliyetlerin sürdürülmesini</w:t>
            </w:r>
          </w:p>
        </w:tc>
      </w:tr>
      <w:tr w:rsidR="0048472B" w:rsidRPr="00310C6C" w14:paraId="3EC380ED" w14:textId="77777777" w:rsidTr="00310C6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1D85B84D" w14:textId="77777777" w:rsidR="0048472B" w:rsidRPr="00310C6C" w:rsidRDefault="0048472B" w:rsidP="0048472B">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Performans Hedefi</w:t>
            </w:r>
            <w:r w:rsidRPr="00310C6C">
              <w:rPr>
                <w:rFonts w:ascii="Times New Roman" w:eastAsia="Arial" w:hAnsi="Times New Roman" w:cs="Times New Roman"/>
                <w:color w:val="FF0000"/>
                <w:sz w:val="18"/>
                <w:szCs w:val="18"/>
              </w:rPr>
              <w:t xml:space="preserve"> </w:t>
            </w:r>
          </w:p>
        </w:tc>
        <w:tc>
          <w:tcPr>
            <w:tcW w:w="3203" w:type="pct"/>
            <w:gridSpan w:val="5"/>
            <w:vAlign w:val="center"/>
          </w:tcPr>
          <w:p w14:paraId="2DFC2FD3" w14:textId="6B8D32F3" w:rsidR="0048472B" w:rsidRPr="00310C6C" w:rsidRDefault="0048472B" w:rsidP="0048472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Sağlıklı gıda temini ve güvenilir ticari faaliyetlerin sürdürülmesini</w:t>
            </w:r>
          </w:p>
        </w:tc>
      </w:tr>
      <w:tr w:rsidR="00310C6C" w:rsidRPr="00310C6C" w14:paraId="6D644295" w14:textId="77777777" w:rsidTr="00310C6C">
        <w:trPr>
          <w:trHeight w:val="510"/>
        </w:trPr>
        <w:tc>
          <w:tcPr>
            <w:cnfStyle w:val="001000000000" w:firstRow="0" w:lastRow="0" w:firstColumn="1" w:lastColumn="0" w:oddVBand="0" w:evenVBand="0" w:oddHBand="0" w:evenHBand="0" w:firstRowFirstColumn="0" w:firstRowLastColumn="0" w:lastRowFirstColumn="0" w:lastRowLastColumn="0"/>
            <w:tcW w:w="1797" w:type="pct"/>
            <w:gridSpan w:val="2"/>
            <w:vAlign w:val="center"/>
            <w:hideMark/>
          </w:tcPr>
          <w:p w14:paraId="6D35E4AE" w14:textId="2289EFB6" w:rsidR="00310C6C" w:rsidRPr="00310C6C" w:rsidRDefault="00310C6C" w:rsidP="00310C6C">
            <w:pPr>
              <w:rPr>
                <w:rFonts w:ascii="Times New Roman" w:eastAsia="Times New Roman" w:hAnsi="Times New Roman" w:cs="Times New Roman"/>
                <w:b w:val="0"/>
                <w:sz w:val="18"/>
                <w:szCs w:val="18"/>
                <w:lang w:eastAsia="tr-TR"/>
              </w:rPr>
            </w:pPr>
            <w:r w:rsidRPr="00310C6C">
              <w:rPr>
                <w:rFonts w:ascii="Times New Roman" w:eastAsia="Times New Roman" w:hAnsi="Times New Roman" w:cs="Times New Roman"/>
                <w:sz w:val="18"/>
                <w:szCs w:val="18"/>
                <w:lang w:eastAsia="tr-TR"/>
              </w:rPr>
              <w:t>Performans Göstergeleri</w:t>
            </w:r>
          </w:p>
        </w:tc>
        <w:tc>
          <w:tcPr>
            <w:tcW w:w="392" w:type="pct"/>
            <w:vAlign w:val="center"/>
            <w:hideMark/>
          </w:tcPr>
          <w:p w14:paraId="4792C638" w14:textId="2ED43892"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Ölçü Birimi</w:t>
            </w:r>
          </w:p>
        </w:tc>
        <w:tc>
          <w:tcPr>
            <w:tcW w:w="471" w:type="pct"/>
            <w:noWrap/>
            <w:vAlign w:val="center"/>
            <w:hideMark/>
          </w:tcPr>
          <w:p w14:paraId="64CB3878" w14:textId="554996F9"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Hedef</w:t>
            </w:r>
          </w:p>
        </w:tc>
        <w:tc>
          <w:tcPr>
            <w:tcW w:w="627" w:type="pct"/>
            <w:noWrap/>
            <w:vAlign w:val="center"/>
            <w:hideMark/>
          </w:tcPr>
          <w:p w14:paraId="63424389" w14:textId="261D3A3C"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Gerçekleşme</w:t>
            </w:r>
          </w:p>
        </w:tc>
        <w:tc>
          <w:tcPr>
            <w:tcW w:w="392" w:type="pct"/>
            <w:noWrap/>
            <w:vAlign w:val="center"/>
            <w:hideMark/>
          </w:tcPr>
          <w:p w14:paraId="760DE309" w14:textId="77777777"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310C6C">
              <w:rPr>
                <w:rFonts w:ascii="Times New Roman" w:eastAsia="Times New Roman" w:hAnsi="Times New Roman" w:cs="Times New Roman"/>
                <w:b/>
                <w:bCs/>
                <w:sz w:val="18"/>
                <w:szCs w:val="18"/>
                <w:lang w:eastAsia="tr-TR"/>
              </w:rPr>
              <w:t>Oran</w:t>
            </w:r>
          </w:p>
          <w:p w14:paraId="0025C6D9" w14:textId="0DCBBE0B"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w:t>
            </w:r>
          </w:p>
        </w:tc>
        <w:tc>
          <w:tcPr>
            <w:tcW w:w="1321" w:type="pct"/>
            <w:vAlign w:val="center"/>
          </w:tcPr>
          <w:p w14:paraId="444A31C6" w14:textId="1364AFA6"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Açıklama</w:t>
            </w:r>
          </w:p>
        </w:tc>
      </w:tr>
      <w:tr w:rsidR="00FF5D13" w:rsidRPr="00310C6C" w14:paraId="35023767" w14:textId="77777777" w:rsidTr="00310C6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A5B4B8F" w14:textId="46A7E0AE" w:rsidR="00FF5D13" w:rsidRPr="00310C6C" w:rsidRDefault="00FF5D13" w:rsidP="00FF5D13">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PG5.6.1.1</w:t>
            </w:r>
          </w:p>
        </w:tc>
        <w:tc>
          <w:tcPr>
            <w:tcW w:w="1330" w:type="pct"/>
            <w:noWrap/>
            <w:vAlign w:val="center"/>
          </w:tcPr>
          <w:p w14:paraId="5B6E897C" w14:textId="31635824" w:rsidR="00FF5D13" w:rsidRPr="00310C6C" w:rsidRDefault="00FF5D13" w:rsidP="00FF5D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Denetlenen 1. Sınıf Gayri Sıhhi Müessese Oranı</w:t>
            </w:r>
          </w:p>
        </w:tc>
        <w:tc>
          <w:tcPr>
            <w:tcW w:w="392" w:type="pct"/>
            <w:noWrap/>
            <w:vAlign w:val="center"/>
          </w:tcPr>
          <w:p w14:paraId="3A9D4066" w14:textId="4B392A41"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yüzde</w:t>
            </w:r>
          </w:p>
        </w:tc>
        <w:tc>
          <w:tcPr>
            <w:tcW w:w="471" w:type="pct"/>
            <w:noWrap/>
            <w:vAlign w:val="center"/>
          </w:tcPr>
          <w:p w14:paraId="3DBC678A" w14:textId="10100D59"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100,00</w:t>
            </w:r>
          </w:p>
        </w:tc>
        <w:tc>
          <w:tcPr>
            <w:tcW w:w="627" w:type="pct"/>
            <w:noWrap/>
            <w:vAlign w:val="center"/>
          </w:tcPr>
          <w:p w14:paraId="7FDCF4D7" w14:textId="087EBD8D"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100,00</w:t>
            </w:r>
          </w:p>
        </w:tc>
        <w:tc>
          <w:tcPr>
            <w:tcW w:w="392" w:type="pct"/>
            <w:noWrap/>
            <w:vAlign w:val="center"/>
          </w:tcPr>
          <w:p w14:paraId="5AA9E8E5" w14:textId="788131C4" w:rsidR="00FF5D13" w:rsidRPr="00310C6C" w:rsidRDefault="00A715D5"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100,00</w:t>
            </w:r>
          </w:p>
        </w:tc>
        <w:tc>
          <w:tcPr>
            <w:tcW w:w="1321" w:type="pct"/>
          </w:tcPr>
          <w:p w14:paraId="43587EB8" w14:textId="77777777"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310C6C" w:rsidRPr="00310C6C" w14:paraId="763C7D53" w14:textId="77777777" w:rsidTr="00310C6C">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1144D1A" w14:textId="6B16DCE6" w:rsidR="00FF5D13" w:rsidRPr="00310C6C" w:rsidRDefault="00FF5D13" w:rsidP="00FF5D13">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PG5.6.1.2</w:t>
            </w:r>
          </w:p>
        </w:tc>
        <w:tc>
          <w:tcPr>
            <w:tcW w:w="1330" w:type="pct"/>
            <w:noWrap/>
            <w:vAlign w:val="center"/>
          </w:tcPr>
          <w:p w14:paraId="72DE9A63" w14:textId="672542DD" w:rsidR="00FF5D13" w:rsidRPr="00310C6C" w:rsidRDefault="00FF5D13" w:rsidP="00FF5D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Hal Denetimi Kapsamında Kayıt Dışı Yaş Sebze Ve Meyve Denetimi Sayısı</w:t>
            </w:r>
          </w:p>
        </w:tc>
        <w:tc>
          <w:tcPr>
            <w:tcW w:w="392" w:type="pct"/>
            <w:noWrap/>
            <w:vAlign w:val="center"/>
          </w:tcPr>
          <w:p w14:paraId="60D5ADCA" w14:textId="1B82F3ED" w:rsidR="00FF5D13" w:rsidRPr="00310C6C" w:rsidRDefault="00FF5D13" w:rsidP="00FF5D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adet</w:t>
            </w:r>
          </w:p>
        </w:tc>
        <w:tc>
          <w:tcPr>
            <w:tcW w:w="471" w:type="pct"/>
            <w:noWrap/>
            <w:vAlign w:val="center"/>
          </w:tcPr>
          <w:p w14:paraId="007918E5" w14:textId="52DCD790" w:rsidR="00FF5D13" w:rsidRPr="00310C6C" w:rsidRDefault="00FF5D13" w:rsidP="00FF5D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10.000,00</w:t>
            </w:r>
          </w:p>
        </w:tc>
        <w:tc>
          <w:tcPr>
            <w:tcW w:w="627" w:type="pct"/>
            <w:noWrap/>
            <w:vAlign w:val="center"/>
          </w:tcPr>
          <w:p w14:paraId="40BCBBFE" w14:textId="6DE9FB20" w:rsidR="00FF5D13" w:rsidRPr="00310C6C" w:rsidRDefault="00FF5D13" w:rsidP="00FF5D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13.650,00</w:t>
            </w:r>
          </w:p>
        </w:tc>
        <w:tc>
          <w:tcPr>
            <w:tcW w:w="392" w:type="pct"/>
            <w:noWrap/>
            <w:vAlign w:val="center"/>
          </w:tcPr>
          <w:p w14:paraId="2384DEF6" w14:textId="4FA83FC9" w:rsidR="00FF5D13" w:rsidRPr="00310C6C" w:rsidRDefault="00FF5D13" w:rsidP="00FF5D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136,50</w:t>
            </w:r>
          </w:p>
        </w:tc>
        <w:tc>
          <w:tcPr>
            <w:tcW w:w="1321" w:type="pct"/>
            <w:vAlign w:val="center"/>
          </w:tcPr>
          <w:p w14:paraId="3B6A4096" w14:textId="136000C5" w:rsidR="00FF5D13" w:rsidRPr="00310C6C" w:rsidRDefault="00FF5D13" w:rsidP="00310C6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Yaş sebze ve meyvelerin künyesiz mal satışının engellenmesi için denetimlerimiz sıklaştırılmıştır.</w:t>
            </w:r>
          </w:p>
        </w:tc>
      </w:tr>
      <w:tr w:rsidR="00FF5D13" w:rsidRPr="00310C6C" w14:paraId="14C7A0D8" w14:textId="77777777" w:rsidTr="00310C6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9A0DA42" w14:textId="09D48432" w:rsidR="00FF5D13" w:rsidRPr="00310C6C" w:rsidRDefault="00FF5D13" w:rsidP="00FF5D13">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PG5.6.1.3</w:t>
            </w:r>
          </w:p>
        </w:tc>
        <w:tc>
          <w:tcPr>
            <w:tcW w:w="1330" w:type="pct"/>
            <w:noWrap/>
            <w:vAlign w:val="center"/>
          </w:tcPr>
          <w:p w14:paraId="7AE1C840" w14:textId="38E03560" w:rsidR="00FF5D13" w:rsidRPr="00310C6C" w:rsidRDefault="00FF5D13" w:rsidP="00FF5D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Denetlenecek Akaryakıt İstasyonu Oranı</w:t>
            </w:r>
          </w:p>
        </w:tc>
        <w:tc>
          <w:tcPr>
            <w:tcW w:w="392" w:type="pct"/>
            <w:noWrap/>
            <w:vAlign w:val="center"/>
          </w:tcPr>
          <w:p w14:paraId="42CC3AE2" w14:textId="0C6C7B18"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yüzde</w:t>
            </w:r>
          </w:p>
        </w:tc>
        <w:tc>
          <w:tcPr>
            <w:tcW w:w="471" w:type="pct"/>
            <w:noWrap/>
            <w:vAlign w:val="center"/>
          </w:tcPr>
          <w:p w14:paraId="2FFBBEDA" w14:textId="7D468D0B"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100,00</w:t>
            </w:r>
          </w:p>
        </w:tc>
        <w:tc>
          <w:tcPr>
            <w:tcW w:w="627" w:type="pct"/>
            <w:noWrap/>
            <w:vAlign w:val="center"/>
          </w:tcPr>
          <w:p w14:paraId="67D5875C" w14:textId="0962D33D"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100,00</w:t>
            </w:r>
          </w:p>
        </w:tc>
        <w:tc>
          <w:tcPr>
            <w:tcW w:w="392" w:type="pct"/>
            <w:noWrap/>
            <w:vAlign w:val="center"/>
          </w:tcPr>
          <w:p w14:paraId="05B6D048" w14:textId="79C39FF2"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100,00</w:t>
            </w:r>
          </w:p>
        </w:tc>
        <w:tc>
          <w:tcPr>
            <w:tcW w:w="1321" w:type="pct"/>
          </w:tcPr>
          <w:p w14:paraId="5161174C" w14:textId="77777777"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FF5D13" w:rsidRPr="00310C6C" w14:paraId="7DD2361A" w14:textId="77777777" w:rsidTr="00310C6C">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97236F7" w14:textId="38BB0BAE" w:rsidR="00FF5D13" w:rsidRPr="00310C6C" w:rsidRDefault="00FF5D13" w:rsidP="00FF5D13">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PG5.6.1.4</w:t>
            </w:r>
          </w:p>
        </w:tc>
        <w:tc>
          <w:tcPr>
            <w:tcW w:w="1330" w:type="pct"/>
            <w:noWrap/>
            <w:vAlign w:val="center"/>
          </w:tcPr>
          <w:p w14:paraId="3DB379EC" w14:textId="7ABBE262" w:rsidR="00FF5D13" w:rsidRPr="00310C6C" w:rsidRDefault="00FF5D13" w:rsidP="00FF5D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Denetlenen İşyeri Sayısı</w:t>
            </w:r>
          </w:p>
        </w:tc>
        <w:tc>
          <w:tcPr>
            <w:tcW w:w="392" w:type="pct"/>
            <w:noWrap/>
            <w:vAlign w:val="center"/>
          </w:tcPr>
          <w:p w14:paraId="2959248F" w14:textId="14E8B115" w:rsidR="00FF5D13" w:rsidRPr="00310C6C" w:rsidRDefault="00FF5D13" w:rsidP="00FF5D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adet</w:t>
            </w:r>
          </w:p>
        </w:tc>
        <w:tc>
          <w:tcPr>
            <w:tcW w:w="471" w:type="pct"/>
            <w:noWrap/>
            <w:vAlign w:val="center"/>
          </w:tcPr>
          <w:p w14:paraId="5BDC42E9" w14:textId="169DE81E" w:rsidR="00FF5D13" w:rsidRPr="00310C6C" w:rsidRDefault="00FF5D13" w:rsidP="00FF5D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10.000,00</w:t>
            </w:r>
          </w:p>
        </w:tc>
        <w:tc>
          <w:tcPr>
            <w:tcW w:w="627" w:type="pct"/>
            <w:noWrap/>
            <w:vAlign w:val="center"/>
          </w:tcPr>
          <w:p w14:paraId="2BFFD0FE" w14:textId="56077512" w:rsidR="00FF5D13" w:rsidRPr="00310C6C" w:rsidRDefault="00FF5D13" w:rsidP="00FF5D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11.779,00</w:t>
            </w:r>
          </w:p>
        </w:tc>
        <w:tc>
          <w:tcPr>
            <w:tcW w:w="392" w:type="pct"/>
            <w:noWrap/>
            <w:vAlign w:val="center"/>
          </w:tcPr>
          <w:p w14:paraId="10016CC7" w14:textId="1DC03896" w:rsidR="00FF5D13" w:rsidRPr="00310C6C" w:rsidRDefault="00FF5D13" w:rsidP="00FF5D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117,79</w:t>
            </w:r>
          </w:p>
        </w:tc>
        <w:tc>
          <w:tcPr>
            <w:tcW w:w="1321" w:type="pct"/>
          </w:tcPr>
          <w:p w14:paraId="21B6D33B" w14:textId="77777777" w:rsidR="00FF5D13" w:rsidRPr="00310C6C" w:rsidRDefault="00FF5D13" w:rsidP="00FF5D1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310C6C" w:rsidRPr="00310C6C" w14:paraId="44D584F2" w14:textId="77777777" w:rsidTr="00310C6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4728214" w14:textId="3DDE2043" w:rsidR="00FF5D13" w:rsidRPr="00310C6C" w:rsidRDefault="00FF5D13" w:rsidP="00FF5D13">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PG5.6.1.5</w:t>
            </w:r>
          </w:p>
        </w:tc>
        <w:tc>
          <w:tcPr>
            <w:tcW w:w="1330" w:type="pct"/>
            <w:noWrap/>
            <w:vAlign w:val="center"/>
          </w:tcPr>
          <w:p w14:paraId="37F4EBD8" w14:textId="0D887592" w:rsidR="00FF5D13" w:rsidRPr="00310C6C" w:rsidRDefault="00FF5D13" w:rsidP="00FF5D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Sebze ve meyve hal kompleksi tamamlanma oranı</w:t>
            </w:r>
          </w:p>
        </w:tc>
        <w:tc>
          <w:tcPr>
            <w:tcW w:w="392" w:type="pct"/>
            <w:noWrap/>
            <w:vAlign w:val="center"/>
          </w:tcPr>
          <w:p w14:paraId="4A08883F" w14:textId="4713239A"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yüzde</w:t>
            </w:r>
          </w:p>
        </w:tc>
        <w:tc>
          <w:tcPr>
            <w:tcW w:w="471" w:type="pct"/>
            <w:noWrap/>
            <w:vAlign w:val="center"/>
          </w:tcPr>
          <w:p w14:paraId="445FBD5E" w14:textId="42DE89F6"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100</w:t>
            </w:r>
          </w:p>
        </w:tc>
        <w:tc>
          <w:tcPr>
            <w:tcW w:w="627" w:type="pct"/>
            <w:noWrap/>
            <w:vAlign w:val="center"/>
          </w:tcPr>
          <w:p w14:paraId="27F088E1" w14:textId="27446DBB" w:rsidR="00FF5D13" w:rsidRPr="00310C6C" w:rsidRDefault="00FF5D13"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rPr>
              <w:t>0,00</w:t>
            </w:r>
          </w:p>
        </w:tc>
        <w:tc>
          <w:tcPr>
            <w:tcW w:w="392" w:type="pct"/>
            <w:noWrap/>
            <w:vAlign w:val="center"/>
          </w:tcPr>
          <w:p w14:paraId="51BFEF63" w14:textId="1654737A" w:rsidR="00FF5D13" w:rsidRPr="00310C6C" w:rsidRDefault="00310C6C" w:rsidP="00FF5D1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rPr>
              <w:t>0,00</w:t>
            </w:r>
          </w:p>
        </w:tc>
        <w:tc>
          <w:tcPr>
            <w:tcW w:w="1321" w:type="pct"/>
            <w:vAlign w:val="center"/>
          </w:tcPr>
          <w:p w14:paraId="4B4F8607" w14:textId="30EC53AE" w:rsidR="00FF5D13" w:rsidRPr="00310C6C" w:rsidRDefault="00FF5D13" w:rsidP="00310C6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rPr>
              <w:t>Uygulanacak yeni hal yasasının da ki belirsizlik nedeniyle yapımına başlanamayan Yeni Sebze ve Meyve Hal Kompleksinin temel atımı yasanın çıkmasıyla yapılmış olup 2023 yılında tamamlanması hedeflenmektedir.</w:t>
            </w:r>
          </w:p>
        </w:tc>
      </w:tr>
    </w:tbl>
    <w:p w14:paraId="42A9E848" w14:textId="77777777" w:rsidR="00246BE4" w:rsidRDefault="00246BE4">
      <w:pPr>
        <w:rPr>
          <w:b/>
          <w:sz w:val="24"/>
          <w:szCs w:val="24"/>
        </w:rPr>
      </w:pPr>
    </w:p>
    <w:p w14:paraId="1F174BBB" w14:textId="0EF70CAA" w:rsidR="00310C6C" w:rsidRDefault="00310C6C">
      <w:pPr>
        <w:rPr>
          <w:b/>
          <w:sz w:val="24"/>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6"/>
        <w:gridCol w:w="1720"/>
        <w:gridCol w:w="708"/>
        <w:gridCol w:w="991"/>
        <w:gridCol w:w="1277"/>
        <w:gridCol w:w="834"/>
        <w:gridCol w:w="2684"/>
      </w:tblGrid>
      <w:tr w:rsidR="005E2E3D" w:rsidRPr="00310C6C" w14:paraId="5780879A" w14:textId="77777777" w:rsidTr="00310C6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3C71095A" w14:textId="6A6C0A03" w:rsidR="005E2E3D" w:rsidRPr="00310C6C" w:rsidRDefault="005E2E3D" w:rsidP="00310C6C">
            <w:pPr>
              <w:jc w:val="center"/>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PERFORMANS HEDEFİ TABLOSU</w:t>
            </w:r>
          </w:p>
        </w:tc>
      </w:tr>
      <w:tr w:rsidR="00271E08" w:rsidRPr="00310C6C" w14:paraId="35D2F76A" w14:textId="77777777" w:rsidTr="00310C6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78DF0AD7" w14:textId="77777777" w:rsidR="00271E08" w:rsidRPr="00310C6C" w:rsidRDefault="00271E08" w:rsidP="00271E08">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 xml:space="preserve">Stratejik Amaç </w:t>
            </w:r>
          </w:p>
        </w:tc>
        <w:tc>
          <w:tcPr>
            <w:tcW w:w="3584" w:type="pct"/>
            <w:gridSpan w:val="5"/>
            <w:vAlign w:val="center"/>
          </w:tcPr>
          <w:p w14:paraId="1FAFC987" w14:textId="62CC731C" w:rsidR="00271E08" w:rsidRPr="00310C6C"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Turizm, sanayi, ticaret ve kırsal kalkınmayı destekleyerek sürdürülebilir kalkınmayı sağlamak</w:t>
            </w:r>
          </w:p>
        </w:tc>
      </w:tr>
      <w:tr w:rsidR="00271E08" w:rsidRPr="00310C6C" w14:paraId="4FAB2FD1" w14:textId="77777777" w:rsidTr="00310C6C">
        <w:trPr>
          <w:trHeight w:val="454"/>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796A8043" w14:textId="77777777" w:rsidR="00271E08" w:rsidRPr="00310C6C" w:rsidRDefault="00271E08" w:rsidP="00271E08">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 xml:space="preserve">Stratejik Hedef </w:t>
            </w:r>
          </w:p>
        </w:tc>
        <w:tc>
          <w:tcPr>
            <w:tcW w:w="3584" w:type="pct"/>
            <w:gridSpan w:val="5"/>
            <w:vAlign w:val="center"/>
          </w:tcPr>
          <w:p w14:paraId="05C7739E" w14:textId="5868DD80" w:rsidR="00271E08" w:rsidRPr="00310C6C" w:rsidRDefault="00271E08" w:rsidP="00271E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Tarımsal sulama alanlarının genişletilmesi</w:t>
            </w:r>
          </w:p>
        </w:tc>
      </w:tr>
      <w:tr w:rsidR="00271E08" w:rsidRPr="00310C6C" w14:paraId="56E5388B" w14:textId="77777777" w:rsidTr="00310C6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75564056" w14:textId="77777777" w:rsidR="00271E08" w:rsidRPr="00310C6C" w:rsidRDefault="00271E08" w:rsidP="00271E08">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Performans Hedefi</w:t>
            </w:r>
            <w:r w:rsidRPr="00310C6C">
              <w:rPr>
                <w:rFonts w:ascii="Times New Roman" w:eastAsia="Arial" w:hAnsi="Times New Roman" w:cs="Times New Roman"/>
                <w:color w:val="FF0000"/>
                <w:sz w:val="18"/>
                <w:szCs w:val="18"/>
              </w:rPr>
              <w:t xml:space="preserve"> </w:t>
            </w:r>
          </w:p>
        </w:tc>
        <w:tc>
          <w:tcPr>
            <w:tcW w:w="3584" w:type="pct"/>
            <w:gridSpan w:val="5"/>
            <w:vAlign w:val="center"/>
          </w:tcPr>
          <w:p w14:paraId="08EF142A" w14:textId="4A0659A8" w:rsidR="00271E08" w:rsidRPr="00310C6C"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Tarımsal sulama alanlarının genişletilmesi</w:t>
            </w:r>
          </w:p>
        </w:tc>
      </w:tr>
      <w:tr w:rsidR="00310C6C" w:rsidRPr="00310C6C" w14:paraId="5402CD49" w14:textId="77777777" w:rsidTr="00310C6C">
        <w:trPr>
          <w:trHeight w:val="510"/>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32B7098F" w14:textId="5F59E06D" w:rsidR="00310C6C" w:rsidRPr="00310C6C" w:rsidRDefault="00310C6C" w:rsidP="00310C6C">
            <w:pPr>
              <w:rPr>
                <w:rFonts w:ascii="Times New Roman" w:eastAsia="Times New Roman" w:hAnsi="Times New Roman" w:cs="Times New Roman"/>
                <w:b w:val="0"/>
                <w:sz w:val="18"/>
                <w:szCs w:val="18"/>
                <w:lang w:eastAsia="tr-TR"/>
              </w:rPr>
            </w:pPr>
            <w:r w:rsidRPr="00310C6C">
              <w:rPr>
                <w:rFonts w:ascii="Times New Roman" w:eastAsia="Times New Roman" w:hAnsi="Times New Roman" w:cs="Times New Roman"/>
                <w:sz w:val="18"/>
                <w:szCs w:val="18"/>
                <w:lang w:eastAsia="tr-TR"/>
              </w:rPr>
              <w:t>Performans Göstergeleri</w:t>
            </w:r>
          </w:p>
        </w:tc>
        <w:tc>
          <w:tcPr>
            <w:tcW w:w="391" w:type="pct"/>
            <w:vAlign w:val="center"/>
            <w:hideMark/>
          </w:tcPr>
          <w:p w14:paraId="32F67D5B" w14:textId="22BC40B0"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Ölçü Birimi</w:t>
            </w:r>
          </w:p>
        </w:tc>
        <w:tc>
          <w:tcPr>
            <w:tcW w:w="547" w:type="pct"/>
            <w:noWrap/>
            <w:vAlign w:val="center"/>
            <w:hideMark/>
          </w:tcPr>
          <w:p w14:paraId="3533CDB2" w14:textId="48D53CA9"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Hedef</w:t>
            </w:r>
          </w:p>
        </w:tc>
        <w:tc>
          <w:tcPr>
            <w:tcW w:w="705" w:type="pct"/>
            <w:noWrap/>
            <w:vAlign w:val="center"/>
            <w:hideMark/>
          </w:tcPr>
          <w:p w14:paraId="1F670400" w14:textId="01439C87"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Gerçekleşme</w:t>
            </w:r>
          </w:p>
        </w:tc>
        <w:tc>
          <w:tcPr>
            <w:tcW w:w="460" w:type="pct"/>
            <w:noWrap/>
            <w:vAlign w:val="center"/>
            <w:hideMark/>
          </w:tcPr>
          <w:p w14:paraId="257EB410" w14:textId="77777777"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310C6C">
              <w:rPr>
                <w:rFonts w:ascii="Times New Roman" w:eastAsia="Times New Roman" w:hAnsi="Times New Roman" w:cs="Times New Roman"/>
                <w:b/>
                <w:bCs/>
                <w:sz w:val="18"/>
                <w:szCs w:val="18"/>
                <w:lang w:eastAsia="tr-TR"/>
              </w:rPr>
              <w:t>Oran</w:t>
            </w:r>
          </w:p>
          <w:p w14:paraId="4E1141C6" w14:textId="08CE7D8E"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w:t>
            </w:r>
          </w:p>
        </w:tc>
        <w:tc>
          <w:tcPr>
            <w:tcW w:w="1482" w:type="pct"/>
            <w:vAlign w:val="center"/>
          </w:tcPr>
          <w:p w14:paraId="0715379A" w14:textId="20A10098"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Açıklama</w:t>
            </w:r>
          </w:p>
        </w:tc>
      </w:tr>
      <w:tr w:rsidR="00271E08" w:rsidRPr="00310C6C" w14:paraId="169D2A67" w14:textId="77777777" w:rsidTr="00310C6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A8A4828" w14:textId="30EC753A" w:rsidR="00271E08" w:rsidRPr="00310C6C" w:rsidRDefault="00271E08" w:rsidP="00271E08">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PG5.7.1.1</w:t>
            </w:r>
          </w:p>
        </w:tc>
        <w:tc>
          <w:tcPr>
            <w:tcW w:w="948" w:type="pct"/>
            <w:noWrap/>
            <w:vAlign w:val="center"/>
          </w:tcPr>
          <w:p w14:paraId="75FEE9D0" w14:textId="7A5A0576" w:rsidR="00271E08" w:rsidRPr="00310C6C"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Sulama Alanlarının Oranı</w:t>
            </w:r>
          </w:p>
        </w:tc>
        <w:tc>
          <w:tcPr>
            <w:tcW w:w="391" w:type="pct"/>
            <w:noWrap/>
            <w:vAlign w:val="center"/>
          </w:tcPr>
          <w:p w14:paraId="4F5CD51C" w14:textId="6A908670" w:rsidR="00271E08" w:rsidRPr="00310C6C" w:rsidRDefault="00271E08"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yüzde</w:t>
            </w:r>
          </w:p>
        </w:tc>
        <w:tc>
          <w:tcPr>
            <w:tcW w:w="547" w:type="pct"/>
            <w:noWrap/>
            <w:vAlign w:val="center"/>
          </w:tcPr>
          <w:p w14:paraId="37687973" w14:textId="39601F74" w:rsidR="00271E08" w:rsidRPr="00310C6C" w:rsidRDefault="00271E08"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2,21</w:t>
            </w:r>
          </w:p>
        </w:tc>
        <w:tc>
          <w:tcPr>
            <w:tcW w:w="705" w:type="pct"/>
            <w:noWrap/>
            <w:vAlign w:val="center"/>
          </w:tcPr>
          <w:p w14:paraId="3E08084B" w14:textId="5EBDA4E3" w:rsidR="00271E08" w:rsidRPr="00310C6C" w:rsidRDefault="00310C6C"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2,21</w:t>
            </w:r>
          </w:p>
        </w:tc>
        <w:tc>
          <w:tcPr>
            <w:tcW w:w="460" w:type="pct"/>
            <w:noWrap/>
            <w:vAlign w:val="center"/>
          </w:tcPr>
          <w:p w14:paraId="55330514" w14:textId="6F49BFC3" w:rsidR="00271E08" w:rsidRPr="00310C6C" w:rsidRDefault="00310C6C"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100,00</w:t>
            </w:r>
          </w:p>
        </w:tc>
        <w:tc>
          <w:tcPr>
            <w:tcW w:w="1482" w:type="pct"/>
          </w:tcPr>
          <w:p w14:paraId="2156B652" w14:textId="77777777" w:rsidR="00271E08" w:rsidRPr="00310C6C" w:rsidRDefault="00271E08"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31D87122" w14:textId="4B54C503" w:rsidR="00CC640E" w:rsidRDefault="00CC640E" w:rsidP="00771B1F">
      <w:pPr>
        <w:spacing w:before="0" w:after="0" w:line="360" w:lineRule="auto"/>
        <w:rPr>
          <w:b/>
          <w:sz w:val="24"/>
          <w:szCs w:val="24"/>
        </w:rPr>
      </w:pPr>
    </w:p>
    <w:p w14:paraId="0E16DE3B"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18"/>
        <w:gridCol w:w="708"/>
        <w:gridCol w:w="991"/>
        <w:gridCol w:w="1277"/>
        <w:gridCol w:w="565"/>
        <w:gridCol w:w="2954"/>
      </w:tblGrid>
      <w:tr w:rsidR="005E2E3D" w:rsidRPr="00310C6C" w14:paraId="54BF2F3C" w14:textId="77777777" w:rsidTr="00310C6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38B361E4" w14:textId="3B4109B1" w:rsidR="005E2E3D" w:rsidRPr="00310C6C" w:rsidRDefault="005E2E3D" w:rsidP="00310C6C">
            <w:pPr>
              <w:jc w:val="center"/>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lastRenderedPageBreak/>
              <w:t>PERFORMANS HEDEFİ TABLOSU</w:t>
            </w:r>
          </w:p>
        </w:tc>
      </w:tr>
      <w:tr w:rsidR="00271E08" w:rsidRPr="00310C6C" w14:paraId="61D30A0F"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4583EE9B" w14:textId="77777777" w:rsidR="00271E08" w:rsidRPr="00310C6C" w:rsidRDefault="00271E08" w:rsidP="00271E08">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 xml:space="preserve">Stratejik Amaç </w:t>
            </w:r>
          </w:p>
        </w:tc>
        <w:tc>
          <w:tcPr>
            <w:tcW w:w="3585" w:type="pct"/>
            <w:gridSpan w:val="5"/>
            <w:vAlign w:val="center"/>
          </w:tcPr>
          <w:p w14:paraId="71659A08" w14:textId="1872A55B" w:rsidR="00271E08" w:rsidRPr="00310C6C"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Kültürel ve sosyal hizmetlerin etkin sunumu ile dezavantajlı (kadın, çocuk, yaşlı, engelli vb.) kesimlerin güçlendirilerek sosyal hayata katılımlarının artırılması</w:t>
            </w:r>
          </w:p>
        </w:tc>
      </w:tr>
      <w:tr w:rsidR="00271E08" w:rsidRPr="00310C6C" w14:paraId="504E8FE1" w14:textId="77777777" w:rsidTr="00246BE4">
        <w:trPr>
          <w:trHeight w:val="454"/>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7835C3AD" w14:textId="77777777" w:rsidR="00271E08" w:rsidRPr="00310C6C" w:rsidRDefault="00271E08" w:rsidP="00271E08">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 xml:space="preserve">Stratejik Hedef </w:t>
            </w:r>
          </w:p>
        </w:tc>
        <w:tc>
          <w:tcPr>
            <w:tcW w:w="3585" w:type="pct"/>
            <w:gridSpan w:val="5"/>
            <w:vAlign w:val="center"/>
          </w:tcPr>
          <w:p w14:paraId="41A0C912" w14:textId="013E5CBE" w:rsidR="00271E08" w:rsidRPr="00310C6C" w:rsidRDefault="00271E08" w:rsidP="00271E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Göçün kente etkilerinin belirlenmesi ve göçmenlerin toplumsal uyumunun sağlanması</w:t>
            </w:r>
          </w:p>
        </w:tc>
      </w:tr>
      <w:tr w:rsidR="00271E08" w:rsidRPr="00310C6C" w14:paraId="66469683"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70F28A7E" w14:textId="77777777" w:rsidR="00271E08" w:rsidRPr="00310C6C" w:rsidRDefault="00271E08" w:rsidP="00271E08">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Performans Hedefi</w:t>
            </w:r>
            <w:r w:rsidRPr="00310C6C">
              <w:rPr>
                <w:rFonts w:ascii="Times New Roman" w:eastAsia="Arial" w:hAnsi="Times New Roman" w:cs="Times New Roman"/>
                <w:color w:val="FF0000"/>
                <w:sz w:val="18"/>
                <w:szCs w:val="18"/>
              </w:rPr>
              <w:t xml:space="preserve"> </w:t>
            </w:r>
          </w:p>
        </w:tc>
        <w:tc>
          <w:tcPr>
            <w:tcW w:w="3585" w:type="pct"/>
            <w:gridSpan w:val="5"/>
            <w:vAlign w:val="center"/>
          </w:tcPr>
          <w:p w14:paraId="23B80939" w14:textId="50789FD7" w:rsidR="00271E08" w:rsidRPr="00310C6C"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Göçün kente etkilerinin belirlenmesi ve göçmenlerin toplumsal uyumunun sağlanması</w:t>
            </w:r>
          </w:p>
        </w:tc>
      </w:tr>
      <w:tr w:rsidR="00310C6C" w:rsidRPr="00310C6C" w14:paraId="4480B76C"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415" w:type="pct"/>
            <w:gridSpan w:val="2"/>
            <w:vAlign w:val="center"/>
            <w:hideMark/>
          </w:tcPr>
          <w:p w14:paraId="3D091261" w14:textId="58BA088E" w:rsidR="00310C6C" w:rsidRPr="00310C6C" w:rsidRDefault="00310C6C" w:rsidP="00310C6C">
            <w:pPr>
              <w:rPr>
                <w:rFonts w:ascii="Times New Roman" w:eastAsia="Times New Roman" w:hAnsi="Times New Roman" w:cs="Times New Roman"/>
                <w:b w:val="0"/>
                <w:sz w:val="18"/>
                <w:szCs w:val="18"/>
                <w:lang w:eastAsia="tr-TR"/>
              </w:rPr>
            </w:pPr>
            <w:r w:rsidRPr="00310C6C">
              <w:rPr>
                <w:rFonts w:ascii="Times New Roman" w:eastAsia="Times New Roman" w:hAnsi="Times New Roman" w:cs="Times New Roman"/>
                <w:sz w:val="18"/>
                <w:szCs w:val="18"/>
                <w:lang w:eastAsia="tr-TR"/>
              </w:rPr>
              <w:t>Performans Göstergeleri</w:t>
            </w:r>
          </w:p>
        </w:tc>
        <w:tc>
          <w:tcPr>
            <w:tcW w:w="391" w:type="pct"/>
            <w:vAlign w:val="center"/>
            <w:hideMark/>
          </w:tcPr>
          <w:p w14:paraId="2012F792" w14:textId="04020E03"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Ölçü Birimi</w:t>
            </w:r>
          </w:p>
        </w:tc>
        <w:tc>
          <w:tcPr>
            <w:tcW w:w="547" w:type="pct"/>
            <w:noWrap/>
            <w:vAlign w:val="center"/>
            <w:hideMark/>
          </w:tcPr>
          <w:p w14:paraId="12B057D6" w14:textId="7DA5E22C"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Hedef</w:t>
            </w:r>
          </w:p>
        </w:tc>
        <w:tc>
          <w:tcPr>
            <w:tcW w:w="705" w:type="pct"/>
            <w:noWrap/>
            <w:vAlign w:val="center"/>
            <w:hideMark/>
          </w:tcPr>
          <w:p w14:paraId="12265E46" w14:textId="17BAE31A"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Gerçekleşme</w:t>
            </w:r>
          </w:p>
        </w:tc>
        <w:tc>
          <w:tcPr>
            <w:tcW w:w="312" w:type="pct"/>
            <w:noWrap/>
            <w:vAlign w:val="center"/>
            <w:hideMark/>
          </w:tcPr>
          <w:p w14:paraId="5DE7103E" w14:textId="77777777"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310C6C">
              <w:rPr>
                <w:rFonts w:ascii="Times New Roman" w:eastAsia="Times New Roman" w:hAnsi="Times New Roman" w:cs="Times New Roman"/>
                <w:b/>
                <w:bCs/>
                <w:sz w:val="18"/>
                <w:szCs w:val="18"/>
                <w:lang w:eastAsia="tr-TR"/>
              </w:rPr>
              <w:t>Oran</w:t>
            </w:r>
          </w:p>
          <w:p w14:paraId="64FB5960" w14:textId="046706F3"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w:t>
            </w:r>
          </w:p>
        </w:tc>
        <w:tc>
          <w:tcPr>
            <w:tcW w:w="1631" w:type="pct"/>
            <w:vAlign w:val="center"/>
          </w:tcPr>
          <w:p w14:paraId="19A0AFB0" w14:textId="43ACA7C7"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Açıklama</w:t>
            </w:r>
          </w:p>
        </w:tc>
      </w:tr>
      <w:tr w:rsidR="00310C6C" w:rsidRPr="00310C6C" w14:paraId="5A96A145"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190984D3" w14:textId="720D0E31" w:rsidR="00310C6C" w:rsidRPr="00310C6C" w:rsidRDefault="00310C6C" w:rsidP="00310C6C">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PG6.1.1.1</w:t>
            </w:r>
          </w:p>
        </w:tc>
        <w:tc>
          <w:tcPr>
            <w:tcW w:w="948" w:type="pct"/>
            <w:noWrap/>
            <w:vAlign w:val="center"/>
          </w:tcPr>
          <w:p w14:paraId="1D395D49" w14:textId="79E66B87" w:rsidR="00310C6C" w:rsidRPr="00310C6C" w:rsidRDefault="00310C6C" w:rsidP="00310C6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Göçmenlere Sosyal Uyuma Yönelik Verilen Eğitim Sayısı</w:t>
            </w:r>
          </w:p>
        </w:tc>
        <w:tc>
          <w:tcPr>
            <w:tcW w:w="391" w:type="pct"/>
            <w:noWrap/>
            <w:vAlign w:val="center"/>
          </w:tcPr>
          <w:p w14:paraId="3CBC69B3" w14:textId="17B81275" w:rsidR="00310C6C" w:rsidRPr="00310C6C" w:rsidRDefault="00310C6C" w:rsidP="00310C6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adet</w:t>
            </w:r>
          </w:p>
        </w:tc>
        <w:tc>
          <w:tcPr>
            <w:tcW w:w="547" w:type="pct"/>
            <w:noWrap/>
            <w:vAlign w:val="center"/>
          </w:tcPr>
          <w:p w14:paraId="232FCA00" w14:textId="3017AC54" w:rsidR="00310C6C" w:rsidRPr="00310C6C" w:rsidRDefault="00310C6C" w:rsidP="00310C6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15,00</w:t>
            </w:r>
          </w:p>
        </w:tc>
        <w:tc>
          <w:tcPr>
            <w:tcW w:w="705" w:type="pct"/>
            <w:noWrap/>
            <w:vAlign w:val="center"/>
          </w:tcPr>
          <w:p w14:paraId="7B6530E5" w14:textId="12A19489" w:rsidR="00310C6C" w:rsidRPr="00310C6C" w:rsidRDefault="00310C6C" w:rsidP="00310C6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0,00</w:t>
            </w:r>
          </w:p>
        </w:tc>
        <w:tc>
          <w:tcPr>
            <w:tcW w:w="312" w:type="pct"/>
            <w:noWrap/>
            <w:vAlign w:val="center"/>
          </w:tcPr>
          <w:p w14:paraId="7411CBA8" w14:textId="40C4468E" w:rsidR="00310C6C" w:rsidRPr="00310C6C" w:rsidRDefault="00310C6C" w:rsidP="00310C6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0,00</w:t>
            </w:r>
          </w:p>
        </w:tc>
        <w:tc>
          <w:tcPr>
            <w:tcW w:w="1631" w:type="pct"/>
            <w:vAlign w:val="center"/>
          </w:tcPr>
          <w:p w14:paraId="69BEDFA5" w14:textId="42DDF7C2" w:rsidR="00310C6C" w:rsidRPr="00310C6C" w:rsidRDefault="00246BE4" w:rsidP="00310C6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Yeterli ödenek sağlanamamıştır.</w:t>
            </w:r>
          </w:p>
        </w:tc>
      </w:tr>
      <w:tr w:rsidR="00310C6C" w:rsidRPr="00310C6C" w14:paraId="6C4E03E6"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5FB5B639" w14:textId="0BA8C216" w:rsidR="00310C6C" w:rsidRPr="00310C6C" w:rsidRDefault="00310C6C" w:rsidP="00310C6C">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PG6.1.1.2</w:t>
            </w:r>
          </w:p>
        </w:tc>
        <w:tc>
          <w:tcPr>
            <w:tcW w:w="948" w:type="pct"/>
            <w:noWrap/>
            <w:vAlign w:val="center"/>
          </w:tcPr>
          <w:p w14:paraId="591C8099" w14:textId="642A8694" w:rsidR="00310C6C" w:rsidRPr="00310C6C" w:rsidRDefault="00310C6C" w:rsidP="00310C6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Göçmenlere Çevre Bilinci Kazandırmaya Yönelik Verilen Eğitim Sayısı</w:t>
            </w:r>
          </w:p>
        </w:tc>
        <w:tc>
          <w:tcPr>
            <w:tcW w:w="391" w:type="pct"/>
            <w:noWrap/>
            <w:vAlign w:val="center"/>
          </w:tcPr>
          <w:p w14:paraId="357E49E5" w14:textId="4E79CBA2"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adet</w:t>
            </w:r>
          </w:p>
        </w:tc>
        <w:tc>
          <w:tcPr>
            <w:tcW w:w="547" w:type="pct"/>
            <w:noWrap/>
            <w:vAlign w:val="center"/>
          </w:tcPr>
          <w:p w14:paraId="48E5A7A3" w14:textId="173ACDDD"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color w:val="000000"/>
                <w:sz w:val="18"/>
                <w:szCs w:val="18"/>
                <w:lang w:eastAsia="tr-TR"/>
              </w:rPr>
              <w:t>6,00</w:t>
            </w:r>
          </w:p>
        </w:tc>
        <w:tc>
          <w:tcPr>
            <w:tcW w:w="705" w:type="pct"/>
            <w:noWrap/>
            <w:vAlign w:val="center"/>
          </w:tcPr>
          <w:p w14:paraId="2D5D0310" w14:textId="2C8E9E95"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0,00</w:t>
            </w:r>
          </w:p>
        </w:tc>
        <w:tc>
          <w:tcPr>
            <w:tcW w:w="312" w:type="pct"/>
            <w:noWrap/>
            <w:vAlign w:val="center"/>
          </w:tcPr>
          <w:p w14:paraId="644B5766" w14:textId="618CB506"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0,00</w:t>
            </w:r>
          </w:p>
        </w:tc>
        <w:tc>
          <w:tcPr>
            <w:tcW w:w="1631" w:type="pct"/>
            <w:vAlign w:val="center"/>
          </w:tcPr>
          <w:p w14:paraId="3964D50C" w14:textId="28E175FB" w:rsidR="00310C6C" w:rsidRPr="00310C6C" w:rsidRDefault="00246BE4" w:rsidP="00310C6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Yeterli ödenek sağlanamamıştır.</w:t>
            </w:r>
          </w:p>
        </w:tc>
      </w:tr>
    </w:tbl>
    <w:p w14:paraId="6E465D5F" w14:textId="0D04118B" w:rsidR="005E2E3D" w:rsidRDefault="005E2E3D" w:rsidP="00771B1F">
      <w:pPr>
        <w:spacing w:before="0" w:after="0" w:line="360" w:lineRule="auto"/>
        <w:rPr>
          <w:b/>
          <w:sz w:val="24"/>
          <w:szCs w:val="24"/>
        </w:rPr>
      </w:pPr>
    </w:p>
    <w:p w14:paraId="7021BEDC" w14:textId="77777777" w:rsidR="00246BE4" w:rsidRDefault="00246BE4" w:rsidP="00771B1F">
      <w:pPr>
        <w:spacing w:before="0" w:after="0" w:line="360" w:lineRule="auto"/>
        <w:rPr>
          <w:b/>
          <w:sz w:val="24"/>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13"/>
        <w:gridCol w:w="708"/>
        <w:gridCol w:w="991"/>
        <w:gridCol w:w="1277"/>
        <w:gridCol w:w="565"/>
        <w:gridCol w:w="2959"/>
      </w:tblGrid>
      <w:tr w:rsidR="005E2E3D" w:rsidRPr="00310C6C" w14:paraId="4F2900F3" w14:textId="77777777" w:rsidTr="00310C6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01204CA5" w14:textId="21B4C3D0" w:rsidR="005E2E3D" w:rsidRPr="00310C6C" w:rsidRDefault="005E2E3D" w:rsidP="00310C6C">
            <w:pPr>
              <w:jc w:val="center"/>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PERFORMANS HEDEFİ TABLOSU</w:t>
            </w:r>
          </w:p>
        </w:tc>
      </w:tr>
      <w:tr w:rsidR="00271E08" w:rsidRPr="00310C6C" w14:paraId="458F6811" w14:textId="77777777" w:rsidTr="00310C6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2" w:type="pct"/>
            <w:gridSpan w:val="2"/>
            <w:vAlign w:val="center"/>
            <w:hideMark/>
          </w:tcPr>
          <w:p w14:paraId="73164E28" w14:textId="77777777" w:rsidR="00271E08" w:rsidRPr="00310C6C" w:rsidRDefault="00271E08" w:rsidP="00271E08">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 xml:space="preserve">Stratejik Amaç </w:t>
            </w:r>
          </w:p>
        </w:tc>
        <w:tc>
          <w:tcPr>
            <w:tcW w:w="3588" w:type="pct"/>
            <w:gridSpan w:val="5"/>
            <w:vAlign w:val="center"/>
          </w:tcPr>
          <w:p w14:paraId="39C13EB5" w14:textId="0BD3ABFA" w:rsidR="00271E08" w:rsidRPr="00310C6C"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Kültürel ve sosyal hizmetlerin etkin sunumu ile dezavantajlı (kadın, çocuk, yaşlı, engelli vb.) kesimlerin güçlendirilerek sosyal hayata katılımlarının artırılması</w:t>
            </w:r>
          </w:p>
        </w:tc>
      </w:tr>
      <w:tr w:rsidR="00271E08" w:rsidRPr="00310C6C" w14:paraId="0C5719E7" w14:textId="77777777" w:rsidTr="00310C6C">
        <w:trPr>
          <w:trHeight w:val="454"/>
        </w:trPr>
        <w:tc>
          <w:tcPr>
            <w:cnfStyle w:val="001000000000" w:firstRow="0" w:lastRow="0" w:firstColumn="1" w:lastColumn="0" w:oddVBand="0" w:evenVBand="0" w:oddHBand="0" w:evenHBand="0" w:firstRowFirstColumn="0" w:firstRowLastColumn="0" w:lastRowFirstColumn="0" w:lastRowLastColumn="0"/>
            <w:tcW w:w="1412" w:type="pct"/>
            <w:gridSpan w:val="2"/>
            <w:vAlign w:val="center"/>
            <w:hideMark/>
          </w:tcPr>
          <w:p w14:paraId="29982480" w14:textId="77777777" w:rsidR="00271E08" w:rsidRPr="00310C6C" w:rsidRDefault="00271E08" w:rsidP="00271E08">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 xml:space="preserve">Stratejik Hedef </w:t>
            </w:r>
          </w:p>
        </w:tc>
        <w:tc>
          <w:tcPr>
            <w:tcW w:w="3588" w:type="pct"/>
            <w:gridSpan w:val="5"/>
            <w:vAlign w:val="center"/>
          </w:tcPr>
          <w:p w14:paraId="4CBD118D" w14:textId="52795DFA" w:rsidR="00271E08" w:rsidRPr="00310C6C" w:rsidRDefault="00271E08" w:rsidP="00271E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Cenaze ve defin hizmetlerinin yürütülmesi</w:t>
            </w:r>
          </w:p>
        </w:tc>
      </w:tr>
      <w:tr w:rsidR="00271E08" w:rsidRPr="00310C6C" w14:paraId="01064D98" w14:textId="77777777" w:rsidTr="00310C6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2" w:type="pct"/>
            <w:gridSpan w:val="2"/>
            <w:vAlign w:val="center"/>
            <w:hideMark/>
          </w:tcPr>
          <w:p w14:paraId="048977EE" w14:textId="77777777" w:rsidR="00271E08" w:rsidRPr="00310C6C" w:rsidRDefault="00271E08" w:rsidP="00271E08">
            <w:pPr>
              <w:rPr>
                <w:rFonts w:ascii="Times New Roman" w:eastAsia="Times New Roman" w:hAnsi="Times New Roman" w:cs="Times New Roman"/>
                <w:sz w:val="18"/>
                <w:szCs w:val="18"/>
                <w:lang w:eastAsia="tr-TR"/>
              </w:rPr>
            </w:pPr>
            <w:r w:rsidRPr="00310C6C">
              <w:rPr>
                <w:rFonts w:ascii="Times New Roman" w:eastAsia="Arial" w:hAnsi="Times New Roman" w:cs="Times New Roman"/>
                <w:sz w:val="18"/>
                <w:szCs w:val="18"/>
              </w:rPr>
              <w:t>Performans Hedefi</w:t>
            </w:r>
            <w:r w:rsidRPr="00310C6C">
              <w:rPr>
                <w:rFonts w:ascii="Times New Roman" w:eastAsia="Arial" w:hAnsi="Times New Roman" w:cs="Times New Roman"/>
                <w:color w:val="FF0000"/>
                <w:sz w:val="18"/>
                <w:szCs w:val="18"/>
              </w:rPr>
              <w:t xml:space="preserve"> </w:t>
            </w:r>
          </w:p>
        </w:tc>
        <w:tc>
          <w:tcPr>
            <w:tcW w:w="3588" w:type="pct"/>
            <w:gridSpan w:val="5"/>
            <w:vAlign w:val="center"/>
          </w:tcPr>
          <w:p w14:paraId="28CAA41A" w14:textId="15171697" w:rsidR="00271E08" w:rsidRPr="00310C6C"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310C6C">
              <w:rPr>
                <w:rFonts w:ascii="Times New Roman" w:eastAsia="Times New Roman" w:hAnsi="Times New Roman" w:cs="Times New Roman"/>
                <w:sz w:val="18"/>
                <w:szCs w:val="18"/>
                <w:lang w:eastAsia="tr-TR"/>
              </w:rPr>
              <w:t>Cenaze ve defin hizmetlerinin yürütülmesi</w:t>
            </w:r>
          </w:p>
        </w:tc>
      </w:tr>
      <w:tr w:rsidR="00310C6C" w:rsidRPr="00310C6C" w14:paraId="6624CA90" w14:textId="77777777" w:rsidTr="00310C6C">
        <w:trPr>
          <w:trHeight w:val="510"/>
        </w:trPr>
        <w:tc>
          <w:tcPr>
            <w:cnfStyle w:val="001000000000" w:firstRow="0" w:lastRow="0" w:firstColumn="1" w:lastColumn="0" w:oddVBand="0" w:evenVBand="0" w:oddHBand="0" w:evenHBand="0" w:firstRowFirstColumn="0" w:firstRowLastColumn="0" w:lastRowFirstColumn="0" w:lastRowLastColumn="0"/>
            <w:tcW w:w="1412" w:type="pct"/>
            <w:gridSpan w:val="2"/>
            <w:vAlign w:val="center"/>
            <w:hideMark/>
          </w:tcPr>
          <w:p w14:paraId="69DB7305" w14:textId="5AE53E6E" w:rsidR="00310C6C" w:rsidRPr="00310C6C" w:rsidRDefault="00310C6C" w:rsidP="00310C6C">
            <w:pPr>
              <w:rPr>
                <w:rFonts w:ascii="Times New Roman" w:eastAsia="Times New Roman" w:hAnsi="Times New Roman" w:cs="Times New Roman"/>
                <w:b w:val="0"/>
                <w:sz w:val="18"/>
                <w:szCs w:val="18"/>
                <w:lang w:eastAsia="tr-TR"/>
              </w:rPr>
            </w:pPr>
            <w:r w:rsidRPr="00310C6C">
              <w:rPr>
                <w:rFonts w:ascii="Times New Roman" w:eastAsia="Times New Roman" w:hAnsi="Times New Roman" w:cs="Times New Roman"/>
                <w:sz w:val="18"/>
                <w:szCs w:val="18"/>
                <w:lang w:eastAsia="tr-TR"/>
              </w:rPr>
              <w:t>Performans Göstergeleri</w:t>
            </w:r>
          </w:p>
        </w:tc>
        <w:tc>
          <w:tcPr>
            <w:tcW w:w="391" w:type="pct"/>
            <w:vAlign w:val="center"/>
            <w:hideMark/>
          </w:tcPr>
          <w:p w14:paraId="22D86681" w14:textId="30F27997"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Ölçü Birimi</w:t>
            </w:r>
          </w:p>
        </w:tc>
        <w:tc>
          <w:tcPr>
            <w:tcW w:w="547" w:type="pct"/>
            <w:noWrap/>
            <w:vAlign w:val="center"/>
            <w:hideMark/>
          </w:tcPr>
          <w:p w14:paraId="62E12014" w14:textId="72952014"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Hedef</w:t>
            </w:r>
          </w:p>
        </w:tc>
        <w:tc>
          <w:tcPr>
            <w:tcW w:w="705" w:type="pct"/>
            <w:noWrap/>
            <w:vAlign w:val="center"/>
            <w:hideMark/>
          </w:tcPr>
          <w:p w14:paraId="71988876" w14:textId="3B17C309"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Gerçekleşme</w:t>
            </w:r>
          </w:p>
        </w:tc>
        <w:tc>
          <w:tcPr>
            <w:tcW w:w="312" w:type="pct"/>
            <w:noWrap/>
            <w:vAlign w:val="center"/>
            <w:hideMark/>
          </w:tcPr>
          <w:p w14:paraId="7A05B359" w14:textId="77777777"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310C6C">
              <w:rPr>
                <w:rFonts w:ascii="Times New Roman" w:eastAsia="Times New Roman" w:hAnsi="Times New Roman" w:cs="Times New Roman"/>
                <w:b/>
                <w:bCs/>
                <w:sz w:val="18"/>
                <w:szCs w:val="18"/>
                <w:lang w:eastAsia="tr-TR"/>
              </w:rPr>
              <w:t>Oran</w:t>
            </w:r>
          </w:p>
          <w:p w14:paraId="03B817F9" w14:textId="47BE4F39"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w:t>
            </w:r>
          </w:p>
        </w:tc>
        <w:tc>
          <w:tcPr>
            <w:tcW w:w="1634" w:type="pct"/>
            <w:vAlign w:val="center"/>
          </w:tcPr>
          <w:p w14:paraId="487C5DBC" w14:textId="65082152" w:rsidR="00310C6C" w:rsidRPr="00310C6C"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310C6C">
              <w:rPr>
                <w:rFonts w:ascii="Times New Roman" w:eastAsia="Times New Roman" w:hAnsi="Times New Roman" w:cs="Times New Roman"/>
                <w:b/>
                <w:bCs/>
                <w:sz w:val="18"/>
                <w:szCs w:val="18"/>
                <w:lang w:eastAsia="tr-TR"/>
              </w:rPr>
              <w:t>Açıklama</w:t>
            </w:r>
          </w:p>
        </w:tc>
      </w:tr>
      <w:tr w:rsidR="00271E08" w:rsidRPr="00310C6C" w14:paraId="1A4539A9" w14:textId="77777777" w:rsidTr="00310C6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C7BEB47" w14:textId="766C91DA" w:rsidR="00271E08" w:rsidRPr="00310C6C" w:rsidRDefault="00271E08" w:rsidP="00271E08">
            <w:pPr>
              <w:rPr>
                <w:rFonts w:ascii="Times New Roman" w:eastAsia="Times New Roman" w:hAnsi="Times New Roman" w:cs="Times New Roman"/>
                <w:b w:val="0"/>
                <w:color w:val="000000"/>
                <w:sz w:val="18"/>
                <w:szCs w:val="18"/>
                <w:lang w:eastAsia="tr-TR"/>
              </w:rPr>
            </w:pPr>
            <w:r w:rsidRPr="00310C6C">
              <w:rPr>
                <w:rFonts w:ascii="Times New Roman" w:eastAsia="Times New Roman" w:hAnsi="Times New Roman" w:cs="Times New Roman"/>
                <w:b w:val="0"/>
                <w:color w:val="000000"/>
                <w:sz w:val="18"/>
                <w:szCs w:val="18"/>
                <w:lang w:eastAsia="tr-TR"/>
              </w:rPr>
              <w:t>PG6.2.1.1</w:t>
            </w:r>
          </w:p>
        </w:tc>
        <w:tc>
          <w:tcPr>
            <w:tcW w:w="944" w:type="pct"/>
            <w:noWrap/>
            <w:vAlign w:val="center"/>
          </w:tcPr>
          <w:p w14:paraId="28FDCB07" w14:textId="3E243CAD" w:rsidR="00271E08" w:rsidRPr="00310C6C"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Cenaze ve Defin Hizmetlerinden Memnuniyet Düzeyi</w:t>
            </w:r>
          </w:p>
        </w:tc>
        <w:tc>
          <w:tcPr>
            <w:tcW w:w="391" w:type="pct"/>
            <w:noWrap/>
            <w:vAlign w:val="center"/>
          </w:tcPr>
          <w:p w14:paraId="2B6282EB" w14:textId="0F3882A8" w:rsidR="00271E08" w:rsidRPr="00310C6C" w:rsidRDefault="00271E08"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yüzde</w:t>
            </w:r>
          </w:p>
        </w:tc>
        <w:tc>
          <w:tcPr>
            <w:tcW w:w="547" w:type="pct"/>
            <w:noWrap/>
            <w:vAlign w:val="center"/>
          </w:tcPr>
          <w:p w14:paraId="7D452DC3" w14:textId="22327EA5" w:rsidR="00271E08" w:rsidRPr="00310C6C" w:rsidRDefault="00271E08"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10C6C">
              <w:rPr>
                <w:rFonts w:ascii="Times New Roman" w:eastAsia="Times New Roman" w:hAnsi="Times New Roman" w:cs="Times New Roman"/>
                <w:bCs/>
                <w:color w:val="000000"/>
                <w:sz w:val="18"/>
                <w:szCs w:val="18"/>
                <w:lang w:eastAsia="tr-TR"/>
              </w:rPr>
              <w:t>95,00</w:t>
            </w:r>
          </w:p>
        </w:tc>
        <w:tc>
          <w:tcPr>
            <w:tcW w:w="705" w:type="pct"/>
            <w:noWrap/>
            <w:vAlign w:val="center"/>
          </w:tcPr>
          <w:p w14:paraId="61F97B1D" w14:textId="28F0F97E" w:rsidR="00271E08" w:rsidRPr="00310C6C" w:rsidRDefault="00310C6C"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90,00</w:t>
            </w:r>
          </w:p>
        </w:tc>
        <w:tc>
          <w:tcPr>
            <w:tcW w:w="312" w:type="pct"/>
            <w:noWrap/>
            <w:vAlign w:val="center"/>
          </w:tcPr>
          <w:p w14:paraId="3AF4E951" w14:textId="5BDAAB4F" w:rsidR="00271E08" w:rsidRPr="00310C6C" w:rsidRDefault="00310C6C"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94,74</w:t>
            </w:r>
          </w:p>
        </w:tc>
        <w:tc>
          <w:tcPr>
            <w:tcW w:w="1634" w:type="pct"/>
          </w:tcPr>
          <w:p w14:paraId="60A7A3D6" w14:textId="77777777" w:rsidR="00271E08" w:rsidRPr="00310C6C" w:rsidRDefault="00271E08"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0F36E291" w14:textId="1A5CC210" w:rsidR="00CC640E" w:rsidRDefault="00CC640E" w:rsidP="00771B1F">
      <w:pPr>
        <w:spacing w:before="0" w:after="0" w:line="360" w:lineRule="auto"/>
        <w:rPr>
          <w:b/>
          <w:sz w:val="24"/>
          <w:szCs w:val="24"/>
        </w:rPr>
      </w:pPr>
    </w:p>
    <w:p w14:paraId="738D9D7A"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1135"/>
        <w:gridCol w:w="1437"/>
        <w:gridCol w:w="708"/>
        <w:gridCol w:w="991"/>
        <w:gridCol w:w="1277"/>
        <w:gridCol w:w="837"/>
        <w:gridCol w:w="2675"/>
      </w:tblGrid>
      <w:tr w:rsidR="005E2E3D" w:rsidRPr="00C90A83" w14:paraId="37608A4F" w14:textId="77777777" w:rsidTr="00310C6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1C2E4D84" w14:textId="7888430C" w:rsidR="005E2E3D" w:rsidRPr="00C90A83" w:rsidRDefault="005E2E3D" w:rsidP="00310C6C">
            <w:pPr>
              <w:jc w:val="center"/>
              <w:rPr>
                <w:rFonts w:ascii="Times New Roman" w:eastAsia="Times New Roman" w:hAnsi="Times New Roman" w:cs="Times New Roman"/>
                <w:sz w:val="18"/>
                <w:szCs w:val="18"/>
                <w:lang w:eastAsia="tr-TR"/>
              </w:rPr>
            </w:pPr>
            <w:r w:rsidRPr="00C90A83">
              <w:rPr>
                <w:rFonts w:ascii="Times New Roman" w:eastAsia="Times New Roman" w:hAnsi="Times New Roman" w:cs="Times New Roman"/>
                <w:sz w:val="18"/>
                <w:szCs w:val="18"/>
                <w:lang w:eastAsia="tr-TR"/>
              </w:rPr>
              <w:lastRenderedPageBreak/>
              <w:t>PERFORMANS HEDEFİ TABLOSU</w:t>
            </w:r>
          </w:p>
        </w:tc>
      </w:tr>
      <w:tr w:rsidR="00271E08" w:rsidRPr="00C90A83" w14:paraId="27BAECF5" w14:textId="77777777" w:rsidTr="00992E7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9" w:type="pct"/>
            <w:gridSpan w:val="2"/>
            <w:vAlign w:val="center"/>
            <w:hideMark/>
          </w:tcPr>
          <w:p w14:paraId="0DA6CBDF" w14:textId="77777777" w:rsidR="00271E08" w:rsidRPr="00C90A83" w:rsidRDefault="00271E08" w:rsidP="00271E08">
            <w:pPr>
              <w:rPr>
                <w:rFonts w:ascii="Times New Roman" w:eastAsia="Times New Roman" w:hAnsi="Times New Roman" w:cs="Times New Roman"/>
                <w:sz w:val="18"/>
                <w:szCs w:val="18"/>
                <w:lang w:eastAsia="tr-TR"/>
              </w:rPr>
            </w:pPr>
            <w:r w:rsidRPr="00C90A83">
              <w:rPr>
                <w:rFonts w:ascii="Times New Roman" w:eastAsia="Arial" w:hAnsi="Times New Roman" w:cs="Times New Roman"/>
                <w:sz w:val="18"/>
                <w:szCs w:val="18"/>
              </w:rPr>
              <w:t xml:space="preserve">Stratejik Amaç </w:t>
            </w:r>
          </w:p>
        </w:tc>
        <w:tc>
          <w:tcPr>
            <w:tcW w:w="3581" w:type="pct"/>
            <w:gridSpan w:val="5"/>
            <w:vAlign w:val="center"/>
          </w:tcPr>
          <w:p w14:paraId="52E7F550" w14:textId="728EF7A0" w:rsidR="00271E08" w:rsidRPr="00C90A83"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C90A83">
              <w:rPr>
                <w:rFonts w:ascii="Times New Roman" w:eastAsia="Times New Roman" w:hAnsi="Times New Roman" w:cs="Times New Roman"/>
                <w:sz w:val="18"/>
                <w:szCs w:val="18"/>
                <w:lang w:eastAsia="tr-TR"/>
              </w:rPr>
              <w:t>Kültürel ve sosyal hizmetlerin etkin sunumu ile dezavantajlı (kadın, çocuk, yaşlı, engelli vb.) kesimlerin güçlendirilerek sosyal hayata katılımlarının artırılması</w:t>
            </w:r>
          </w:p>
        </w:tc>
      </w:tr>
      <w:tr w:rsidR="00271E08" w:rsidRPr="00C90A83" w14:paraId="7BA8F416" w14:textId="77777777" w:rsidTr="00992E77">
        <w:trPr>
          <w:trHeight w:val="454"/>
        </w:trPr>
        <w:tc>
          <w:tcPr>
            <w:cnfStyle w:val="001000000000" w:firstRow="0" w:lastRow="0" w:firstColumn="1" w:lastColumn="0" w:oddVBand="0" w:evenVBand="0" w:oddHBand="0" w:evenHBand="0" w:firstRowFirstColumn="0" w:firstRowLastColumn="0" w:lastRowFirstColumn="0" w:lastRowLastColumn="0"/>
            <w:tcW w:w="1419" w:type="pct"/>
            <w:gridSpan w:val="2"/>
            <w:vAlign w:val="center"/>
            <w:hideMark/>
          </w:tcPr>
          <w:p w14:paraId="49214640" w14:textId="77777777" w:rsidR="00271E08" w:rsidRPr="00C90A83" w:rsidRDefault="00271E08" w:rsidP="00271E08">
            <w:pPr>
              <w:rPr>
                <w:rFonts w:ascii="Times New Roman" w:eastAsia="Times New Roman" w:hAnsi="Times New Roman" w:cs="Times New Roman"/>
                <w:sz w:val="18"/>
                <w:szCs w:val="18"/>
                <w:lang w:eastAsia="tr-TR"/>
              </w:rPr>
            </w:pPr>
            <w:r w:rsidRPr="00C90A83">
              <w:rPr>
                <w:rFonts w:ascii="Times New Roman" w:eastAsia="Arial" w:hAnsi="Times New Roman" w:cs="Times New Roman"/>
                <w:sz w:val="18"/>
                <w:szCs w:val="18"/>
              </w:rPr>
              <w:t xml:space="preserve">Stratejik Hedef </w:t>
            </w:r>
          </w:p>
        </w:tc>
        <w:tc>
          <w:tcPr>
            <w:tcW w:w="3581" w:type="pct"/>
            <w:gridSpan w:val="5"/>
            <w:vAlign w:val="center"/>
          </w:tcPr>
          <w:p w14:paraId="1C90D786" w14:textId="71BEA058" w:rsidR="00271E08" w:rsidRPr="00C90A83" w:rsidRDefault="00271E08" w:rsidP="00271E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C90A83">
              <w:rPr>
                <w:rFonts w:ascii="Times New Roman" w:eastAsia="Times New Roman" w:hAnsi="Times New Roman" w:cs="Times New Roman"/>
                <w:sz w:val="18"/>
                <w:szCs w:val="18"/>
                <w:lang w:eastAsia="tr-TR"/>
              </w:rPr>
              <w:t>Etkin sosyal hizmet ve sosyal yardım sunumunun sağlanması</w:t>
            </w:r>
          </w:p>
        </w:tc>
      </w:tr>
      <w:tr w:rsidR="00271E08" w:rsidRPr="00C90A83" w14:paraId="3547B935" w14:textId="77777777" w:rsidTr="00992E7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9" w:type="pct"/>
            <w:gridSpan w:val="2"/>
            <w:vAlign w:val="center"/>
            <w:hideMark/>
          </w:tcPr>
          <w:p w14:paraId="1BA8E9FA" w14:textId="77777777" w:rsidR="00271E08" w:rsidRPr="00C90A83" w:rsidRDefault="00271E08" w:rsidP="00271E08">
            <w:pPr>
              <w:rPr>
                <w:rFonts w:ascii="Times New Roman" w:eastAsia="Times New Roman" w:hAnsi="Times New Roman" w:cs="Times New Roman"/>
                <w:sz w:val="18"/>
                <w:szCs w:val="18"/>
                <w:lang w:eastAsia="tr-TR"/>
              </w:rPr>
            </w:pPr>
            <w:r w:rsidRPr="00C90A83">
              <w:rPr>
                <w:rFonts w:ascii="Times New Roman" w:eastAsia="Arial" w:hAnsi="Times New Roman" w:cs="Times New Roman"/>
                <w:sz w:val="18"/>
                <w:szCs w:val="18"/>
              </w:rPr>
              <w:t>Performans Hedefi</w:t>
            </w:r>
            <w:r w:rsidRPr="00C90A83">
              <w:rPr>
                <w:rFonts w:ascii="Times New Roman" w:eastAsia="Arial" w:hAnsi="Times New Roman" w:cs="Times New Roman"/>
                <w:color w:val="FF0000"/>
                <w:sz w:val="18"/>
                <w:szCs w:val="18"/>
              </w:rPr>
              <w:t xml:space="preserve"> </w:t>
            </w:r>
          </w:p>
        </w:tc>
        <w:tc>
          <w:tcPr>
            <w:tcW w:w="3581" w:type="pct"/>
            <w:gridSpan w:val="5"/>
            <w:vAlign w:val="center"/>
          </w:tcPr>
          <w:p w14:paraId="3A24EA92" w14:textId="391A4D79" w:rsidR="00271E08" w:rsidRPr="00C90A83"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C90A83">
              <w:rPr>
                <w:rFonts w:ascii="Times New Roman" w:eastAsia="Times New Roman" w:hAnsi="Times New Roman" w:cs="Times New Roman"/>
                <w:sz w:val="18"/>
                <w:szCs w:val="18"/>
                <w:lang w:eastAsia="tr-TR"/>
              </w:rPr>
              <w:t>Etkin sosyal hizmet ve sosyal yardım sunumunun sağlanması</w:t>
            </w:r>
          </w:p>
        </w:tc>
      </w:tr>
      <w:tr w:rsidR="00310C6C" w:rsidRPr="00C90A83" w14:paraId="779C01A1"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419" w:type="pct"/>
            <w:gridSpan w:val="2"/>
            <w:vAlign w:val="center"/>
            <w:hideMark/>
          </w:tcPr>
          <w:p w14:paraId="1B98FBC0" w14:textId="4F2EC23D" w:rsidR="00310C6C" w:rsidRPr="00C90A83" w:rsidRDefault="00310C6C" w:rsidP="00310C6C">
            <w:pPr>
              <w:rPr>
                <w:rFonts w:ascii="Times New Roman" w:eastAsia="Times New Roman" w:hAnsi="Times New Roman" w:cs="Times New Roman"/>
                <w:b w:val="0"/>
                <w:sz w:val="18"/>
                <w:szCs w:val="18"/>
                <w:lang w:eastAsia="tr-TR"/>
              </w:rPr>
            </w:pPr>
            <w:r w:rsidRPr="00C90A83">
              <w:rPr>
                <w:rFonts w:ascii="Times New Roman" w:eastAsia="Times New Roman" w:hAnsi="Times New Roman" w:cs="Times New Roman"/>
                <w:sz w:val="18"/>
                <w:szCs w:val="18"/>
                <w:lang w:eastAsia="tr-TR"/>
              </w:rPr>
              <w:t>Performans Göstergeleri</w:t>
            </w:r>
          </w:p>
        </w:tc>
        <w:tc>
          <w:tcPr>
            <w:tcW w:w="391" w:type="pct"/>
            <w:vAlign w:val="center"/>
            <w:hideMark/>
          </w:tcPr>
          <w:p w14:paraId="56FEB1E4" w14:textId="242FEF5D" w:rsidR="00310C6C" w:rsidRPr="00C90A83"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Ölçü Birimi</w:t>
            </w:r>
          </w:p>
        </w:tc>
        <w:tc>
          <w:tcPr>
            <w:tcW w:w="547" w:type="pct"/>
            <w:noWrap/>
            <w:vAlign w:val="center"/>
            <w:hideMark/>
          </w:tcPr>
          <w:p w14:paraId="03FB5A10" w14:textId="0A27CAAF" w:rsidR="00310C6C" w:rsidRPr="00C90A83"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Hedef</w:t>
            </w:r>
          </w:p>
        </w:tc>
        <w:tc>
          <w:tcPr>
            <w:tcW w:w="705" w:type="pct"/>
            <w:noWrap/>
            <w:vAlign w:val="center"/>
            <w:hideMark/>
          </w:tcPr>
          <w:p w14:paraId="5CBAD04F" w14:textId="4CDD8D1F" w:rsidR="00310C6C" w:rsidRPr="00C90A83"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Gerçekleşme</w:t>
            </w:r>
          </w:p>
        </w:tc>
        <w:tc>
          <w:tcPr>
            <w:tcW w:w="462" w:type="pct"/>
            <w:noWrap/>
            <w:vAlign w:val="center"/>
            <w:hideMark/>
          </w:tcPr>
          <w:p w14:paraId="27864CCB" w14:textId="77777777" w:rsidR="00310C6C" w:rsidRPr="00C90A83"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C90A83">
              <w:rPr>
                <w:rFonts w:ascii="Times New Roman" w:eastAsia="Times New Roman" w:hAnsi="Times New Roman" w:cs="Times New Roman"/>
                <w:b/>
                <w:bCs/>
                <w:sz w:val="18"/>
                <w:szCs w:val="18"/>
                <w:lang w:eastAsia="tr-TR"/>
              </w:rPr>
              <w:t>Oran</w:t>
            </w:r>
          </w:p>
          <w:p w14:paraId="05D63EE5" w14:textId="663CBD51" w:rsidR="00310C6C" w:rsidRPr="00C90A83"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w:t>
            </w:r>
          </w:p>
        </w:tc>
        <w:tc>
          <w:tcPr>
            <w:tcW w:w="1476" w:type="pct"/>
            <w:vAlign w:val="center"/>
          </w:tcPr>
          <w:p w14:paraId="073782A7" w14:textId="4DF73691" w:rsidR="00310C6C" w:rsidRPr="00C90A83" w:rsidRDefault="00310C6C" w:rsidP="00310C6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Açıklama</w:t>
            </w:r>
          </w:p>
        </w:tc>
      </w:tr>
      <w:tr w:rsidR="00271E08" w:rsidRPr="00C90A83" w14:paraId="30769BC3"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36F769D6" w14:textId="6B8934FD" w:rsidR="00271E08" w:rsidRPr="00992E77" w:rsidRDefault="00271E08" w:rsidP="00271E08">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PG6.3.1.1</w:t>
            </w:r>
          </w:p>
        </w:tc>
        <w:tc>
          <w:tcPr>
            <w:tcW w:w="793" w:type="pct"/>
            <w:noWrap/>
            <w:vAlign w:val="center"/>
          </w:tcPr>
          <w:p w14:paraId="4CA40365" w14:textId="09C2ACD9" w:rsidR="00271E08" w:rsidRPr="00992E77" w:rsidRDefault="00271E08" w:rsidP="00271E0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Kadın Sığınma Evi Sayısı</w:t>
            </w:r>
          </w:p>
        </w:tc>
        <w:tc>
          <w:tcPr>
            <w:tcW w:w="391" w:type="pct"/>
            <w:noWrap/>
            <w:vAlign w:val="center"/>
          </w:tcPr>
          <w:p w14:paraId="4B230C90" w14:textId="0C6DB9B5" w:rsidR="00271E08" w:rsidRPr="00992E77" w:rsidRDefault="00271E08"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1AA5C61C" w14:textId="46674621" w:rsidR="00271E08" w:rsidRPr="00992E77" w:rsidRDefault="00271E08"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1,00</w:t>
            </w:r>
          </w:p>
        </w:tc>
        <w:tc>
          <w:tcPr>
            <w:tcW w:w="705" w:type="pct"/>
            <w:noWrap/>
            <w:vAlign w:val="center"/>
          </w:tcPr>
          <w:p w14:paraId="64ADD2D2" w14:textId="73F4E314" w:rsidR="00271E08" w:rsidRPr="00C90A83" w:rsidRDefault="00310C6C"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1,00</w:t>
            </w:r>
          </w:p>
        </w:tc>
        <w:tc>
          <w:tcPr>
            <w:tcW w:w="462" w:type="pct"/>
            <w:noWrap/>
            <w:vAlign w:val="center"/>
          </w:tcPr>
          <w:p w14:paraId="7B7DBA65" w14:textId="3014BA0A" w:rsidR="00271E08" w:rsidRPr="00C90A83" w:rsidRDefault="00310C6C"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100,00</w:t>
            </w:r>
          </w:p>
        </w:tc>
        <w:tc>
          <w:tcPr>
            <w:tcW w:w="1476" w:type="pct"/>
          </w:tcPr>
          <w:p w14:paraId="2164BB6A" w14:textId="77777777" w:rsidR="00271E08" w:rsidRPr="00C90A83" w:rsidRDefault="00271E08" w:rsidP="00271E0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71E08" w:rsidRPr="00C90A83" w14:paraId="7342BD3A"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514261E7" w14:textId="687A030F" w:rsidR="00271E08" w:rsidRPr="00992E77" w:rsidRDefault="00271E08" w:rsidP="00271E08">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PG6.3.1.2</w:t>
            </w:r>
          </w:p>
        </w:tc>
        <w:tc>
          <w:tcPr>
            <w:tcW w:w="793" w:type="pct"/>
            <w:noWrap/>
            <w:vAlign w:val="center"/>
          </w:tcPr>
          <w:p w14:paraId="7AB2C17E" w14:textId="2BD43A08" w:rsidR="00271E08" w:rsidRPr="00992E77" w:rsidRDefault="00271E08" w:rsidP="00271E0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Sosyal Yardım Alan Hane Sayısı</w:t>
            </w:r>
          </w:p>
        </w:tc>
        <w:tc>
          <w:tcPr>
            <w:tcW w:w="391" w:type="pct"/>
            <w:noWrap/>
            <w:vAlign w:val="center"/>
          </w:tcPr>
          <w:p w14:paraId="36B5F22A" w14:textId="07C307BF" w:rsidR="00271E08" w:rsidRPr="00992E77" w:rsidRDefault="00271E08" w:rsidP="00271E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7D18049A" w14:textId="02FA2EE4" w:rsidR="00271E08" w:rsidRPr="00992E77" w:rsidRDefault="00271E08" w:rsidP="00271E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20.000,00</w:t>
            </w:r>
          </w:p>
        </w:tc>
        <w:tc>
          <w:tcPr>
            <w:tcW w:w="705" w:type="pct"/>
            <w:noWrap/>
            <w:vAlign w:val="center"/>
          </w:tcPr>
          <w:p w14:paraId="1D7595DD" w14:textId="6BBB0BF0" w:rsidR="00271E08" w:rsidRPr="00C90A83" w:rsidRDefault="00310C6C" w:rsidP="00271E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17.000,00</w:t>
            </w:r>
          </w:p>
        </w:tc>
        <w:tc>
          <w:tcPr>
            <w:tcW w:w="462" w:type="pct"/>
            <w:noWrap/>
            <w:vAlign w:val="center"/>
          </w:tcPr>
          <w:p w14:paraId="4302F3F6" w14:textId="05CA3626" w:rsidR="00271E08" w:rsidRPr="00C90A83" w:rsidRDefault="00310C6C" w:rsidP="00271E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85,00</w:t>
            </w:r>
          </w:p>
        </w:tc>
        <w:tc>
          <w:tcPr>
            <w:tcW w:w="1476" w:type="pct"/>
          </w:tcPr>
          <w:p w14:paraId="6355F271" w14:textId="77777777" w:rsidR="00271E08" w:rsidRPr="00C90A83" w:rsidRDefault="00271E08" w:rsidP="00271E0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992E77" w:rsidRPr="00C90A83" w14:paraId="2E8734A8"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626254A7" w14:textId="600CDEC3" w:rsidR="00992E77" w:rsidRPr="00992E77" w:rsidRDefault="00992E77" w:rsidP="00992E77">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PG6.3.1.3</w:t>
            </w:r>
          </w:p>
        </w:tc>
        <w:tc>
          <w:tcPr>
            <w:tcW w:w="793" w:type="pct"/>
            <w:noWrap/>
            <w:vAlign w:val="center"/>
          </w:tcPr>
          <w:p w14:paraId="71566ACC" w14:textId="68CAB767" w:rsidR="00992E77" w:rsidRPr="00992E77"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Evde Bakım Hizmeti Verilen Kişi Sayısı</w:t>
            </w:r>
          </w:p>
        </w:tc>
        <w:tc>
          <w:tcPr>
            <w:tcW w:w="391" w:type="pct"/>
            <w:noWrap/>
            <w:vAlign w:val="center"/>
          </w:tcPr>
          <w:p w14:paraId="1B4C160A" w14:textId="43EADF15" w:rsidR="00992E77" w:rsidRPr="00992E77"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50F62FE9" w14:textId="52E59E91" w:rsidR="00992E77" w:rsidRPr="00992E77"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3.000,00</w:t>
            </w:r>
          </w:p>
        </w:tc>
        <w:tc>
          <w:tcPr>
            <w:tcW w:w="705" w:type="pct"/>
            <w:noWrap/>
            <w:vAlign w:val="center"/>
          </w:tcPr>
          <w:p w14:paraId="0F98D2EB" w14:textId="35EE0FFA"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hAnsi="Times New Roman" w:cs="Times New Roman"/>
                <w:color w:val="000000"/>
                <w:sz w:val="18"/>
                <w:szCs w:val="18"/>
              </w:rPr>
              <w:t>1</w:t>
            </w:r>
            <w:r>
              <w:rPr>
                <w:rFonts w:ascii="Times New Roman" w:hAnsi="Times New Roman" w:cs="Times New Roman"/>
                <w:color w:val="000000"/>
                <w:sz w:val="18"/>
                <w:szCs w:val="18"/>
              </w:rPr>
              <w:t>.</w:t>
            </w:r>
            <w:r w:rsidRPr="00C90A83">
              <w:rPr>
                <w:rFonts w:ascii="Times New Roman" w:hAnsi="Times New Roman" w:cs="Times New Roman"/>
                <w:color w:val="000000"/>
                <w:sz w:val="18"/>
                <w:szCs w:val="18"/>
              </w:rPr>
              <w:t>754</w:t>
            </w:r>
            <w:r>
              <w:rPr>
                <w:rFonts w:ascii="Times New Roman" w:hAnsi="Times New Roman" w:cs="Times New Roman"/>
                <w:color w:val="000000"/>
                <w:sz w:val="18"/>
                <w:szCs w:val="18"/>
              </w:rPr>
              <w:t>,00</w:t>
            </w:r>
          </w:p>
        </w:tc>
        <w:tc>
          <w:tcPr>
            <w:tcW w:w="462" w:type="pct"/>
            <w:noWrap/>
            <w:vAlign w:val="center"/>
          </w:tcPr>
          <w:p w14:paraId="74E0299B" w14:textId="08E7C77C"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hAnsi="Times New Roman" w:cs="Times New Roman"/>
                <w:color w:val="000000"/>
                <w:sz w:val="18"/>
                <w:szCs w:val="18"/>
              </w:rPr>
              <w:t>58,47</w:t>
            </w:r>
          </w:p>
        </w:tc>
        <w:tc>
          <w:tcPr>
            <w:tcW w:w="1476" w:type="pct"/>
            <w:vAlign w:val="center"/>
          </w:tcPr>
          <w:p w14:paraId="56A90DE7" w14:textId="2F5F09FE" w:rsidR="00992E77" w:rsidRPr="00C90A83" w:rsidRDefault="00992E77" w:rsidP="00246BE4">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hAnsi="Times New Roman" w:cs="Times New Roman"/>
                <w:color w:val="000000"/>
                <w:sz w:val="18"/>
                <w:szCs w:val="18"/>
              </w:rPr>
              <w:t>Talepler yıl içerisinde karşılanmıştır.</w:t>
            </w:r>
          </w:p>
        </w:tc>
      </w:tr>
      <w:tr w:rsidR="00992E77" w:rsidRPr="00C90A83" w14:paraId="29F7444B"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13FBCD6D" w14:textId="247CFB5A" w:rsidR="00992E77" w:rsidRPr="00992E77" w:rsidRDefault="00992E77" w:rsidP="00992E77">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PG6.3.1.4</w:t>
            </w:r>
          </w:p>
        </w:tc>
        <w:tc>
          <w:tcPr>
            <w:tcW w:w="793" w:type="pct"/>
            <w:noWrap/>
            <w:vAlign w:val="center"/>
          </w:tcPr>
          <w:p w14:paraId="3E049182" w14:textId="69C3738D" w:rsidR="00992E77" w:rsidRPr="00992E77" w:rsidRDefault="00992E77"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Sosyal Yardım Hizmetlerinden Memnuniyet Oranı</w:t>
            </w:r>
          </w:p>
        </w:tc>
        <w:tc>
          <w:tcPr>
            <w:tcW w:w="391" w:type="pct"/>
            <w:noWrap/>
            <w:vAlign w:val="center"/>
          </w:tcPr>
          <w:p w14:paraId="504F09EF" w14:textId="0A34C97C" w:rsidR="00992E77" w:rsidRPr="00992E77"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yüzde</w:t>
            </w:r>
          </w:p>
        </w:tc>
        <w:tc>
          <w:tcPr>
            <w:tcW w:w="547" w:type="pct"/>
            <w:noWrap/>
            <w:vAlign w:val="center"/>
          </w:tcPr>
          <w:p w14:paraId="033CEA46" w14:textId="4E01144B" w:rsidR="00992E77" w:rsidRPr="00992E77"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90,00</w:t>
            </w:r>
          </w:p>
        </w:tc>
        <w:tc>
          <w:tcPr>
            <w:tcW w:w="705" w:type="pct"/>
            <w:noWrap/>
            <w:vAlign w:val="center"/>
          </w:tcPr>
          <w:p w14:paraId="52F427BE" w14:textId="41093B8A"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hAnsi="Times New Roman" w:cs="Times New Roman"/>
                <w:color w:val="000000"/>
                <w:sz w:val="18"/>
                <w:szCs w:val="18"/>
              </w:rPr>
              <w:t>85</w:t>
            </w:r>
            <w:r>
              <w:rPr>
                <w:rFonts w:ascii="Times New Roman" w:hAnsi="Times New Roman" w:cs="Times New Roman"/>
                <w:color w:val="000000"/>
                <w:sz w:val="18"/>
                <w:szCs w:val="18"/>
              </w:rPr>
              <w:t>,00</w:t>
            </w:r>
          </w:p>
        </w:tc>
        <w:tc>
          <w:tcPr>
            <w:tcW w:w="462" w:type="pct"/>
            <w:noWrap/>
            <w:vAlign w:val="center"/>
          </w:tcPr>
          <w:p w14:paraId="7BA57339" w14:textId="1A3E00F1"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94,44</w:t>
            </w:r>
          </w:p>
        </w:tc>
        <w:tc>
          <w:tcPr>
            <w:tcW w:w="1476" w:type="pct"/>
            <w:vAlign w:val="center"/>
          </w:tcPr>
          <w:p w14:paraId="15424254" w14:textId="2306F443" w:rsidR="00992E77" w:rsidRPr="00C90A83" w:rsidRDefault="00992E77"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992E77" w:rsidRPr="00C90A83" w14:paraId="3AAC6E5C"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0E03B86E" w14:textId="262244AF" w:rsidR="00992E77" w:rsidRPr="00992E77" w:rsidRDefault="00992E77" w:rsidP="00992E77">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PG6.3.1.5</w:t>
            </w:r>
          </w:p>
        </w:tc>
        <w:tc>
          <w:tcPr>
            <w:tcW w:w="793" w:type="pct"/>
            <w:noWrap/>
            <w:vAlign w:val="center"/>
          </w:tcPr>
          <w:p w14:paraId="3FC71CDE" w14:textId="0BB1AE9E" w:rsidR="00992E77" w:rsidRPr="00992E77"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Sosyal Yardımların Adaletli Yapıldığına Dair Algı Düzeyi</w:t>
            </w:r>
          </w:p>
        </w:tc>
        <w:tc>
          <w:tcPr>
            <w:tcW w:w="391" w:type="pct"/>
            <w:noWrap/>
            <w:vAlign w:val="center"/>
          </w:tcPr>
          <w:p w14:paraId="54AB405F" w14:textId="3A8489FD" w:rsidR="00992E77" w:rsidRPr="00992E77"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yüzde</w:t>
            </w:r>
          </w:p>
        </w:tc>
        <w:tc>
          <w:tcPr>
            <w:tcW w:w="547" w:type="pct"/>
            <w:noWrap/>
            <w:vAlign w:val="center"/>
          </w:tcPr>
          <w:p w14:paraId="48D1608A" w14:textId="1A745624" w:rsidR="00992E77" w:rsidRPr="00992E77"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90,00</w:t>
            </w:r>
          </w:p>
        </w:tc>
        <w:tc>
          <w:tcPr>
            <w:tcW w:w="705" w:type="pct"/>
            <w:noWrap/>
            <w:vAlign w:val="center"/>
          </w:tcPr>
          <w:p w14:paraId="23717AC8" w14:textId="2102D485"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highlight w:val="yellow"/>
                <w:lang w:eastAsia="tr-TR"/>
              </w:rPr>
            </w:pPr>
            <w:r w:rsidRPr="00C90A83">
              <w:rPr>
                <w:rFonts w:ascii="Times New Roman" w:hAnsi="Times New Roman" w:cs="Times New Roman"/>
                <w:color w:val="000000"/>
                <w:sz w:val="18"/>
                <w:szCs w:val="18"/>
              </w:rPr>
              <w:t>85</w:t>
            </w:r>
            <w:r>
              <w:rPr>
                <w:rFonts w:ascii="Times New Roman" w:hAnsi="Times New Roman" w:cs="Times New Roman"/>
                <w:color w:val="000000"/>
                <w:sz w:val="18"/>
                <w:szCs w:val="18"/>
              </w:rPr>
              <w:t>,00</w:t>
            </w:r>
          </w:p>
        </w:tc>
        <w:tc>
          <w:tcPr>
            <w:tcW w:w="462" w:type="pct"/>
            <w:noWrap/>
            <w:vAlign w:val="center"/>
          </w:tcPr>
          <w:p w14:paraId="53800CAB" w14:textId="049FC857"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94,44</w:t>
            </w:r>
          </w:p>
        </w:tc>
        <w:tc>
          <w:tcPr>
            <w:tcW w:w="1476" w:type="pct"/>
            <w:vAlign w:val="center"/>
          </w:tcPr>
          <w:p w14:paraId="7272D6EE" w14:textId="6CC57EEF" w:rsidR="00992E77" w:rsidRPr="00C90A83"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hAnsi="Times New Roman" w:cs="Times New Roman"/>
                <w:color w:val="000000"/>
                <w:sz w:val="18"/>
                <w:szCs w:val="18"/>
              </w:rPr>
              <w:t> </w:t>
            </w:r>
          </w:p>
        </w:tc>
      </w:tr>
      <w:tr w:rsidR="00992E77" w:rsidRPr="00C90A83" w14:paraId="20F962FF"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3A03CD67" w14:textId="09AE774B" w:rsidR="00992E77" w:rsidRPr="00992E77" w:rsidRDefault="00992E77" w:rsidP="00992E77">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PG6.3.1.6</w:t>
            </w:r>
          </w:p>
        </w:tc>
        <w:tc>
          <w:tcPr>
            <w:tcW w:w="793" w:type="pct"/>
            <w:noWrap/>
            <w:vAlign w:val="center"/>
          </w:tcPr>
          <w:p w14:paraId="3EEBBB84" w14:textId="05233D8F" w:rsidR="00992E77" w:rsidRPr="00992E77" w:rsidRDefault="00992E77"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Aşevinden Yararlanan Kişi Sayısı</w:t>
            </w:r>
          </w:p>
        </w:tc>
        <w:tc>
          <w:tcPr>
            <w:tcW w:w="391" w:type="pct"/>
            <w:noWrap/>
            <w:vAlign w:val="center"/>
          </w:tcPr>
          <w:p w14:paraId="74857B49" w14:textId="33FD4B1A" w:rsidR="00992E77" w:rsidRPr="00992E77"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3FD79289" w14:textId="7C197532" w:rsidR="00992E77" w:rsidRPr="00992E77"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120.000,00</w:t>
            </w:r>
          </w:p>
        </w:tc>
        <w:tc>
          <w:tcPr>
            <w:tcW w:w="705" w:type="pct"/>
            <w:noWrap/>
            <w:vAlign w:val="center"/>
          </w:tcPr>
          <w:p w14:paraId="4C1D64B7" w14:textId="442D3D3C"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highlight w:val="yellow"/>
                <w:lang w:eastAsia="tr-TR"/>
              </w:rPr>
            </w:pPr>
            <w:r w:rsidRPr="00C90A83">
              <w:rPr>
                <w:rFonts w:ascii="Times New Roman" w:hAnsi="Times New Roman" w:cs="Times New Roman"/>
                <w:color w:val="000000"/>
                <w:sz w:val="18"/>
                <w:szCs w:val="18"/>
              </w:rPr>
              <w:t>317</w:t>
            </w:r>
            <w:r>
              <w:rPr>
                <w:rFonts w:ascii="Times New Roman" w:hAnsi="Times New Roman" w:cs="Times New Roman"/>
                <w:color w:val="000000"/>
                <w:sz w:val="18"/>
                <w:szCs w:val="18"/>
              </w:rPr>
              <w:t>.</w:t>
            </w:r>
            <w:r w:rsidRPr="00C90A83">
              <w:rPr>
                <w:rFonts w:ascii="Times New Roman" w:hAnsi="Times New Roman" w:cs="Times New Roman"/>
                <w:color w:val="000000"/>
                <w:sz w:val="18"/>
                <w:szCs w:val="18"/>
              </w:rPr>
              <w:t>300</w:t>
            </w:r>
            <w:r>
              <w:rPr>
                <w:rFonts w:ascii="Times New Roman" w:hAnsi="Times New Roman" w:cs="Times New Roman"/>
                <w:color w:val="000000"/>
                <w:sz w:val="18"/>
                <w:szCs w:val="18"/>
              </w:rPr>
              <w:t>,00</w:t>
            </w:r>
          </w:p>
        </w:tc>
        <w:tc>
          <w:tcPr>
            <w:tcW w:w="462" w:type="pct"/>
            <w:noWrap/>
            <w:vAlign w:val="center"/>
          </w:tcPr>
          <w:p w14:paraId="1EAD9D3E" w14:textId="169305F5"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hAnsi="Times New Roman" w:cs="Times New Roman"/>
                <w:color w:val="000000"/>
                <w:sz w:val="18"/>
                <w:szCs w:val="18"/>
              </w:rPr>
              <w:t>264,42</w:t>
            </w:r>
          </w:p>
        </w:tc>
        <w:tc>
          <w:tcPr>
            <w:tcW w:w="1476" w:type="pct"/>
            <w:vAlign w:val="center"/>
          </w:tcPr>
          <w:p w14:paraId="0576286C" w14:textId="54DCC217" w:rsidR="00992E77" w:rsidRPr="00C90A83" w:rsidRDefault="00992E77"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hAnsi="Times New Roman" w:cs="Times New Roman"/>
                <w:color w:val="000000"/>
                <w:sz w:val="18"/>
                <w:szCs w:val="18"/>
              </w:rPr>
              <w:t>Talepler yıl içerisinde karşılanmıştır.</w:t>
            </w:r>
          </w:p>
        </w:tc>
      </w:tr>
      <w:tr w:rsidR="00992E77" w:rsidRPr="00C90A83" w14:paraId="611C65BF"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1A57871D" w14:textId="1736E81C" w:rsidR="00992E77" w:rsidRPr="00992E77" w:rsidRDefault="00992E77" w:rsidP="00992E77">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PG6.3.1.7</w:t>
            </w:r>
          </w:p>
        </w:tc>
        <w:tc>
          <w:tcPr>
            <w:tcW w:w="793" w:type="pct"/>
            <w:noWrap/>
            <w:vAlign w:val="center"/>
          </w:tcPr>
          <w:p w14:paraId="2AE71909" w14:textId="30732E79" w:rsidR="00992E77" w:rsidRPr="00992E77"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Sosyal Market Uygulamasından Yararlanan Kişi Sayısı</w:t>
            </w:r>
          </w:p>
        </w:tc>
        <w:tc>
          <w:tcPr>
            <w:tcW w:w="391" w:type="pct"/>
            <w:noWrap/>
            <w:vAlign w:val="center"/>
          </w:tcPr>
          <w:p w14:paraId="7EB83C44" w14:textId="4DCAA98E" w:rsidR="00992E77" w:rsidRPr="00992E77"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7CED0046" w14:textId="77B2025C" w:rsidR="00992E77" w:rsidRPr="00992E77"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20.000,00</w:t>
            </w:r>
          </w:p>
        </w:tc>
        <w:tc>
          <w:tcPr>
            <w:tcW w:w="705" w:type="pct"/>
            <w:noWrap/>
            <w:vAlign w:val="center"/>
          </w:tcPr>
          <w:p w14:paraId="2B307C23" w14:textId="4B48B0B9"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highlight w:val="yellow"/>
                <w:lang w:eastAsia="tr-TR"/>
              </w:rPr>
            </w:pPr>
            <w:r w:rsidRPr="00C90A83">
              <w:rPr>
                <w:rFonts w:ascii="Times New Roman" w:hAnsi="Times New Roman" w:cs="Times New Roman"/>
                <w:color w:val="000000"/>
                <w:sz w:val="18"/>
                <w:szCs w:val="18"/>
              </w:rPr>
              <w:t>49</w:t>
            </w:r>
            <w:r>
              <w:rPr>
                <w:rFonts w:ascii="Times New Roman" w:hAnsi="Times New Roman" w:cs="Times New Roman"/>
                <w:color w:val="000000"/>
                <w:sz w:val="18"/>
                <w:szCs w:val="18"/>
              </w:rPr>
              <w:t>.</w:t>
            </w:r>
            <w:r w:rsidRPr="00C90A83">
              <w:rPr>
                <w:rFonts w:ascii="Times New Roman" w:hAnsi="Times New Roman" w:cs="Times New Roman"/>
                <w:color w:val="000000"/>
                <w:sz w:val="18"/>
                <w:szCs w:val="18"/>
              </w:rPr>
              <w:t>155</w:t>
            </w:r>
            <w:r>
              <w:rPr>
                <w:rFonts w:ascii="Times New Roman" w:hAnsi="Times New Roman" w:cs="Times New Roman"/>
                <w:color w:val="000000"/>
                <w:sz w:val="18"/>
                <w:szCs w:val="18"/>
              </w:rPr>
              <w:t>,00</w:t>
            </w:r>
          </w:p>
        </w:tc>
        <w:tc>
          <w:tcPr>
            <w:tcW w:w="462" w:type="pct"/>
            <w:noWrap/>
            <w:vAlign w:val="center"/>
          </w:tcPr>
          <w:p w14:paraId="7E17042E" w14:textId="7BD85C53"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245,78</w:t>
            </w:r>
          </w:p>
        </w:tc>
        <w:tc>
          <w:tcPr>
            <w:tcW w:w="1476" w:type="pct"/>
            <w:vAlign w:val="center"/>
          </w:tcPr>
          <w:p w14:paraId="54086520" w14:textId="365AE2F3" w:rsidR="00992E77" w:rsidRPr="00C90A83"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hAnsi="Times New Roman" w:cs="Times New Roman"/>
                <w:color w:val="000000"/>
                <w:sz w:val="18"/>
                <w:szCs w:val="18"/>
              </w:rPr>
              <w:t>Talepler yıl içerisinde karşılanmıştır.</w:t>
            </w:r>
          </w:p>
        </w:tc>
      </w:tr>
      <w:tr w:rsidR="00992E77" w:rsidRPr="00C90A83" w14:paraId="4C37AC06"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19784A86" w14:textId="72D77F01" w:rsidR="00992E77" w:rsidRPr="00992E77" w:rsidRDefault="00992E77" w:rsidP="00992E77">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PG6.3.1.8</w:t>
            </w:r>
          </w:p>
        </w:tc>
        <w:tc>
          <w:tcPr>
            <w:tcW w:w="793" w:type="pct"/>
            <w:noWrap/>
            <w:vAlign w:val="center"/>
          </w:tcPr>
          <w:p w14:paraId="36CFAD01" w14:textId="50304212" w:rsidR="00992E77" w:rsidRPr="00992E77" w:rsidRDefault="00992E77"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Hasta Nakil Taleplerinin Karşılanma Oranı</w:t>
            </w:r>
          </w:p>
        </w:tc>
        <w:tc>
          <w:tcPr>
            <w:tcW w:w="391" w:type="pct"/>
            <w:noWrap/>
            <w:vAlign w:val="center"/>
          </w:tcPr>
          <w:p w14:paraId="582CCD4A" w14:textId="66639E5A" w:rsidR="00992E77" w:rsidRPr="00992E77"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yüzde</w:t>
            </w:r>
          </w:p>
        </w:tc>
        <w:tc>
          <w:tcPr>
            <w:tcW w:w="547" w:type="pct"/>
            <w:noWrap/>
            <w:vAlign w:val="center"/>
          </w:tcPr>
          <w:p w14:paraId="49CC6620" w14:textId="031185BA" w:rsidR="00992E77" w:rsidRPr="00992E77"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100,00</w:t>
            </w:r>
          </w:p>
        </w:tc>
        <w:tc>
          <w:tcPr>
            <w:tcW w:w="705" w:type="pct"/>
            <w:noWrap/>
            <w:vAlign w:val="center"/>
          </w:tcPr>
          <w:p w14:paraId="4176B616" w14:textId="2C253935" w:rsidR="00992E77" w:rsidRPr="00992E77"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100,00</w:t>
            </w:r>
          </w:p>
        </w:tc>
        <w:tc>
          <w:tcPr>
            <w:tcW w:w="462" w:type="pct"/>
            <w:noWrap/>
            <w:vAlign w:val="center"/>
          </w:tcPr>
          <w:p w14:paraId="02344961" w14:textId="0643A070"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100,00</w:t>
            </w:r>
          </w:p>
        </w:tc>
        <w:tc>
          <w:tcPr>
            <w:tcW w:w="1476" w:type="pct"/>
            <w:vAlign w:val="center"/>
          </w:tcPr>
          <w:p w14:paraId="2AEFCA7B" w14:textId="7DA924E7" w:rsidR="00992E77" w:rsidRPr="00C90A83" w:rsidRDefault="00992E77"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992E77" w:rsidRPr="00C90A83" w14:paraId="4292660C"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0ECF3CC5" w14:textId="16BEDF87" w:rsidR="00992E77" w:rsidRPr="00C90A83" w:rsidRDefault="00992E77" w:rsidP="00992E77">
            <w:pPr>
              <w:rPr>
                <w:rFonts w:ascii="Times New Roman" w:eastAsia="Times New Roman" w:hAnsi="Times New Roman" w:cs="Times New Roman"/>
                <w:b w:val="0"/>
                <w:color w:val="000000"/>
                <w:sz w:val="18"/>
                <w:szCs w:val="18"/>
                <w:lang w:eastAsia="tr-TR"/>
              </w:rPr>
            </w:pPr>
            <w:r w:rsidRPr="00C90A83">
              <w:rPr>
                <w:rFonts w:ascii="Times New Roman" w:eastAsia="Times New Roman" w:hAnsi="Times New Roman" w:cs="Times New Roman"/>
                <w:b w:val="0"/>
                <w:color w:val="000000"/>
                <w:sz w:val="18"/>
                <w:szCs w:val="18"/>
                <w:lang w:eastAsia="tr-TR"/>
              </w:rPr>
              <w:t>PG6.3.1.9</w:t>
            </w:r>
          </w:p>
        </w:tc>
        <w:tc>
          <w:tcPr>
            <w:tcW w:w="793" w:type="pct"/>
            <w:noWrap/>
            <w:vAlign w:val="center"/>
          </w:tcPr>
          <w:p w14:paraId="3F5B1C32" w14:textId="3392090C" w:rsidR="00992E77" w:rsidRPr="00C90A83"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Bakım-Onarımı Yapılan Mezarlık Sayısı</w:t>
            </w:r>
          </w:p>
        </w:tc>
        <w:tc>
          <w:tcPr>
            <w:tcW w:w="391" w:type="pct"/>
            <w:noWrap/>
            <w:vAlign w:val="center"/>
          </w:tcPr>
          <w:p w14:paraId="255580B5" w14:textId="0471E462"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adet</w:t>
            </w:r>
          </w:p>
        </w:tc>
        <w:tc>
          <w:tcPr>
            <w:tcW w:w="547" w:type="pct"/>
            <w:noWrap/>
            <w:vAlign w:val="center"/>
          </w:tcPr>
          <w:p w14:paraId="5C3771B9" w14:textId="5243DF40"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lang w:eastAsia="tr-TR"/>
              </w:rPr>
              <w:t>10,00</w:t>
            </w:r>
          </w:p>
        </w:tc>
        <w:tc>
          <w:tcPr>
            <w:tcW w:w="705" w:type="pct"/>
            <w:noWrap/>
            <w:vAlign w:val="center"/>
          </w:tcPr>
          <w:p w14:paraId="5612BB78" w14:textId="2EAEBC04"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rPr>
              <w:t>51</w:t>
            </w:r>
            <w:r>
              <w:rPr>
                <w:rFonts w:ascii="Times New Roman" w:eastAsia="Times New Roman" w:hAnsi="Times New Roman" w:cs="Times New Roman"/>
                <w:color w:val="000000"/>
                <w:sz w:val="18"/>
                <w:szCs w:val="18"/>
              </w:rPr>
              <w:t>,00</w:t>
            </w:r>
          </w:p>
        </w:tc>
        <w:tc>
          <w:tcPr>
            <w:tcW w:w="462" w:type="pct"/>
            <w:noWrap/>
            <w:vAlign w:val="center"/>
          </w:tcPr>
          <w:p w14:paraId="27AECEB3" w14:textId="7DB30A8F"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color w:val="000000"/>
                <w:sz w:val="18"/>
                <w:szCs w:val="18"/>
              </w:rPr>
              <w:t>510,00</w:t>
            </w:r>
          </w:p>
        </w:tc>
        <w:tc>
          <w:tcPr>
            <w:tcW w:w="1476" w:type="pct"/>
            <w:vAlign w:val="center"/>
          </w:tcPr>
          <w:p w14:paraId="783C7646" w14:textId="3FA7396D" w:rsidR="00992E77" w:rsidRPr="00C90A83"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rPr>
              <w:t>İl genelinde vatandaşlardan gelen yoğun talep doğrultusunda hedeflenen miktarın üzerinde mezarlıkta imalat yapılmıştır</w:t>
            </w:r>
          </w:p>
        </w:tc>
      </w:tr>
      <w:tr w:rsidR="00992E77" w:rsidRPr="00C90A83" w14:paraId="4C85ECE5"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041289AE" w14:textId="205340F8" w:rsidR="00992E77" w:rsidRPr="00C90A83" w:rsidRDefault="00992E77" w:rsidP="00992E77">
            <w:pPr>
              <w:rPr>
                <w:rFonts w:ascii="Times New Roman" w:eastAsia="Times New Roman" w:hAnsi="Times New Roman" w:cs="Times New Roman"/>
                <w:b w:val="0"/>
                <w:color w:val="000000"/>
                <w:sz w:val="18"/>
                <w:szCs w:val="18"/>
                <w:lang w:eastAsia="tr-TR"/>
              </w:rPr>
            </w:pPr>
            <w:r w:rsidRPr="00C90A83">
              <w:rPr>
                <w:rFonts w:ascii="Times New Roman" w:eastAsia="Times New Roman" w:hAnsi="Times New Roman" w:cs="Times New Roman"/>
                <w:b w:val="0"/>
                <w:color w:val="000000"/>
                <w:sz w:val="18"/>
                <w:szCs w:val="18"/>
                <w:lang w:eastAsia="tr-TR"/>
              </w:rPr>
              <w:t>PG6.3.1.10</w:t>
            </w:r>
          </w:p>
        </w:tc>
        <w:tc>
          <w:tcPr>
            <w:tcW w:w="793" w:type="pct"/>
            <w:noWrap/>
            <w:vAlign w:val="center"/>
          </w:tcPr>
          <w:p w14:paraId="56388BE9" w14:textId="34F03ADE" w:rsidR="00992E77" w:rsidRPr="00C90A83" w:rsidRDefault="00992E77"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 xml:space="preserve">Bakım Ve Onarımı Yapılan İbadethane Sayısı </w:t>
            </w:r>
          </w:p>
        </w:tc>
        <w:tc>
          <w:tcPr>
            <w:tcW w:w="391" w:type="pct"/>
            <w:noWrap/>
            <w:vAlign w:val="center"/>
          </w:tcPr>
          <w:p w14:paraId="525C5038" w14:textId="7F0F2924"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adet</w:t>
            </w:r>
          </w:p>
        </w:tc>
        <w:tc>
          <w:tcPr>
            <w:tcW w:w="547" w:type="pct"/>
            <w:noWrap/>
            <w:vAlign w:val="center"/>
          </w:tcPr>
          <w:p w14:paraId="3A7E67BC" w14:textId="10D87A50"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lang w:eastAsia="tr-TR"/>
              </w:rPr>
              <w:t>10,00</w:t>
            </w:r>
          </w:p>
        </w:tc>
        <w:tc>
          <w:tcPr>
            <w:tcW w:w="705" w:type="pct"/>
            <w:noWrap/>
            <w:vAlign w:val="center"/>
          </w:tcPr>
          <w:p w14:paraId="1E5E66A6" w14:textId="47C13541"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rPr>
              <w:t>55</w:t>
            </w:r>
            <w:r>
              <w:rPr>
                <w:rFonts w:ascii="Times New Roman" w:eastAsia="Times New Roman" w:hAnsi="Times New Roman" w:cs="Times New Roman"/>
                <w:color w:val="000000"/>
                <w:sz w:val="18"/>
                <w:szCs w:val="18"/>
              </w:rPr>
              <w:t>,00</w:t>
            </w:r>
          </w:p>
        </w:tc>
        <w:tc>
          <w:tcPr>
            <w:tcW w:w="462" w:type="pct"/>
            <w:noWrap/>
            <w:vAlign w:val="center"/>
          </w:tcPr>
          <w:p w14:paraId="2694AF7F" w14:textId="3ECBFB85"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color w:val="000000"/>
                <w:sz w:val="18"/>
                <w:szCs w:val="18"/>
              </w:rPr>
              <w:t>550,00</w:t>
            </w:r>
          </w:p>
        </w:tc>
        <w:tc>
          <w:tcPr>
            <w:tcW w:w="1476" w:type="pct"/>
            <w:vAlign w:val="center"/>
          </w:tcPr>
          <w:p w14:paraId="311D4FAA" w14:textId="78884E50" w:rsidR="00992E77" w:rsidRPr="00C90A83" w:rsidRDefault="00992E77"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rPr>
              <w:t>İl genelinde vatandaşlardan gelen yoğun talep doğrultusunda hedeflenen miktarın üzerinde ibadethanede tadilat ve onarım yapılmıştır</w:t>
            </w:r>
          </w:p>
        </w:tc>
      </w:tr>
      <w:tr w:rsidR="00992E77" w:rsidRPr="00C90A83" w14:paraId="51A4DDCF"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6" w:type="pct"/>
            <w:noWrap/>
            <w:vAlign w:val="center"/>
          </w:tcPr>
          <w:p w14:paraId="48DDF99D" w14:textId="03AA49C3" w:rsidR="00992E77" w:rsidRPr="00C90A83" w:rsidRDefault="00992E77" w:rsidP="00992E77">
            <w:pPr>
              <w:rPr>
                <w:rFonts w:ascii="Times New Roman" w:eastAsia="Times New Roman" w:hAnsi="Times New Roman" w:cs="Times New Roman"/>
                <w:b w:val="0"/>
                <w:color w:val="000000"/>
                <w:sz w:val="18"/>
                <w:szCs w:val="18"/>
                <w:lang w:eastAsia="tr-TR"/>
              </w:rPr>
            </w:pPr>
            <w:r w:rsidRPr="00C90A83">
              <w:rPr>
                <w:rFonts w:ascii="Times New Roman" w:eastAsia="Times New Roman" w:hAnsi="Times New Roman" w:cs="Times New Roman"/>
                <w:b w:val="0"/>
                <w:color w:val="000000"/>
                <w:sz w:val="18"/>
                <w:szCs w:val="18"/>
                <w:lang w:eastAsia="tr-TR"/>
              </w:rPr>
              <w:t>PG6.3.1.11</w:t>
            </w:r>
          </w:p>
        </w:tc>
        <w:tc>
          <w:tcPr>
            <w:tcW w:w="793" w:type="pct"/>
            <w:noWrap/>
            <w:vAlign w:val="center"/>
          </w:tcPr>
          <w:p w14:paraId="06BDCF82" w14:textId="36DC5EBC" w:rsidR="00992E77" w:rsidRPr="00C90A83"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Bakım Ve Onarımı Yapılan Eğitim Kurumu Sayısı</w:t>
            </w:r>
          </w:p>
        </w:tc>
        <w:tc>
          <w:tcPr>
            <w:tcW w:w="391" w:type="pct"/>
            <w:noWrap/>
            <w:vAlign w:val="center"/>
          </w:tcPr>
          <w:p w14:paraId="3ACE6F0A" w14:textId="3F2B222C"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bCs/>
                <w:color w:val="000000"/>
                <w:sz w:val="18"/>
                <w:szCs w:val="18"/>
                <w:lang w:eastAsia="tr-TR"/>
              </w:rPr>
              <w:t>adet</w:t>
            </w:r>
          </w:p>
        </w:tc>
        <w:tc>
          <w:tcPr>
            <w:tcW w:w="547" w:type="pct"/>
            <w:noWrap/>
            <w:vAlign w:val="center"/>
          </w:tcPr>
          <w:p w14:paraId="1C86B10C" w14:textId="5BD9144B"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lang w:eastAsia="tr-TR"/>
              </w:rPr>
              <w:t>8,00</w:t>
            </w:r>
          </w:p>
        </w:tc>
        <w:tc>
          <w:tcPr>
            <w:tcW w:w="705" w:type="pct"/>
            <w:noWrap/>
            <w:vAlign w:val="center"/>
          </w:tcPr>
          <w:p w14:paraId="7642C7BD" w14:textId="638EB1A9"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rPr>
              <w:t>237</w:t>
            </w:r>
            <w:r>
              <w:rPr>
                <w:rFonts w:ascii="Times New Roman" w:eastAsia="Times New Roman" w:hAnsi="Times New Roman" w:cs="Times New Roman"/>
                <w:color w:val="000000"/>
                <w:sz w:val="18"/>
                <w:szCs w:val="18"/>
              </w:rPr>
              <w:t>,00</w:t>
            </w:r>
          </w:p>
        </w:tc>
        <w:tc>
          <w:tcPr>
            <w:tcW w:w="462" w:type="pct"/>
            <w:noWrap/>
            <w:vAlign w:val="center"/>
          </w:tcPr>
          <w:p w14:paraId="7AF58834" w14:textId="6D77BA93" w:rsidR="00992E77" w:rsidRPr="00C90A83"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rPr>
              <w:t>2962,50</w:t>
            </w:r>
          </w:p>
        </w:tc>
        <w:tc>
          <w:tcPr>
            <w:tcW w:w="1476" w:type="pct"/>
            <w:vAlign w:val="center"/>
          </w:tcPr>
          <w:p w14:paraId="38773E7C" w14:textId="6D54C7B5" w:rsidR="00992E77" w:rsidRPr="00C90A83"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C90A83">
              <w:rPr>
                <w:rFonts w:ascii="Times New Roman" w:eastAsia="Times New Roman" w:hAnsi="Times New Roman" w:cs="Times New Roman"/>
                <w:color w:val="000000"/>
                <w:sz w:val="18"/>
                <w:szCs w:val="18"/>
              </w:rPr>
              <w:t>İl genelinde eğitim ve öğretimin sağlıklı koşullar altında yapılmasının sağlanması ve özellikle okul yönetimlerinden gelen yoğun talepler sonucunda hedeflenen miktarın üzerinde eğitim kurumunda tadilat ve onarım yapılmıştır</w:t>
            </w:r>
          </w:p>
        </w:tc>
      </w:tr>
    </w:tbl>
    <w:p w14:paraId="7CB76A86" w14:textId="2408ACBC" w:rsidR="00246BE4" w:rsidRDefault="00246BE4" w:rsidP="00771B1F">
      <w:pPr>
        <w:spacing w:before="0" w:after="0" w:line="360" w:lineRule="auto"/>
        <w:rPr>
          <w:b/>
          <w:sz w:val="24"/>
          <w:szCs w:val="24"/>
        </w:rPr>
      </w:pPr>
    </w:p>
    <w:p w14:paraId="7BD767D5" w14:textId="77777777" w:rsidR="00246BE4" w:rsidRDefault="00246BE4">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16"/>
        <w:gridCol w:w="708"/>
        <w:gridCol w:w="991"/>
        <w:gridCol w:w="1277"/>
        <w:gridCol w:w="694"/>
        <w:gridCol w:w="2827"/>
      </w:tblGrid>
      <w:tr w:rsidR="005E2E3D" w:rsidRPr="007B45BF" w14:paraId="35B6B2B4" w14:textId="77777777" w:rsidTr="00992E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2547272D" w14:textId="05E7FD99" w:rsidR="005E2E3D" w:rsidRPr="00992E77" w:rsidRDefault="005E2E3D" w:rsidP="00992E77">
            <w:pPr>
              <w:jc w:val="center"/>
              <w:rPr>
                <w:rFonts w:ascii="Times New Roman" w:eastAsia="Times New Roman" w:hAnsi="Times New Roman" w:cs="Times New Roman"/>
                <w:sz w:val="18"/>
                <w:szCs w:val="18"/>
                <w:lang w:eastAsia="tr-TR"/>
              </w:rPr>
            </w:pPr>
            <w:r w:rsidRPr="00992E77">
              <w:rPr>
                <w:rFonts w:ascii="Times New Roman" w:eastAsia="Times New Roman" w:hAnsi="Times New Roman" w:cs="Times New Roman"/>
                <w:sz w:val="18"/>
                <w:szCs w:val="18"/>
                <w:lang w:eastAsia="tr-TR"/>
              </w:rPr>
              <w:lastRenderedPageBreak/>
              <w:t>PERFORMANS HEDEFİ TABLOSU</w:t>
            </w:r>
          </w:p>
        </w:tc>
      </w:tr>
      <w:tr w:rsidR="007B45BF" w:rsidRPr="007B45BF" w14:paraId="76379EED" w14:textId="77777777" w:rsidTr="00992E7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3CF27690"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 xml:space="preserve">Stratejik Amaç </w:t>
            </w:r>
          </w:p>
        </w:tc>
        <w:tc>
          <w:tcPr>
            <w:tcW w:w="3586" w:type="pct"/>
            <w:gridSpan w:val="5"/>
            <w:vAlign w:val="center"/>
          </w:tcPr>
          <w:p w14:paraId="3CBB3D9E" w14:textId="64729DAB"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Kültürel ve sosyal hizmetlerin etkin sunumu ile dezavantajlı (kadın, çocuk, yaşlı, engelli vb.) kesimlerin güçlendirilerek sosyal hayata katılımlarının artırılması</w:t>
            </w:r>
          </w:p>
        </w:tc>
      </w:tr>
      <w:tr w:rsidR="007B45BF" w:rsidRPr="007B45BF" w14:paraId="4B60D5D3" w14:textId="77777777" w:rsidTr="00992E77">
        <w:trPr>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4ED8E3B5"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 xml:space="preserve">Stratejik Hedef </w:t>
            </w:r>
          </w:p>
        </w:tc>
        <w:tc>
          <w:tcPr>
            <w:tcW w:w="3586" w:type="pct"/>
            <w:gridSpan w:val="5"/>
            <w:vAlign w:val="center"/>
          </w:tcPr>
          <w:p w14:paraId="71A46919" w14:textId="1C178A61" w:rsidR="007B45BF" w:rsidRPr="007B45BF" w:rsidRDefault="007B45BF" w:rsidP="007B45B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Dezavantajlı (kadın, çocuk, yaşlı, engelli vb.) kesimlerin güçlendirilerek sosyal hayata katılımlarının artırılması</w:t>
            </w:r>
          </w:p>
        </w:tc>
      </w:tr>
      <w:tr w:rsidR="007B45BF" w:rsidRPr="007B45BF" w14:paraId="759A15AC" w14:textId="77777777" w:rsidTr="00992E7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5CF7CF4D"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Performans Hedefi</w:t>
            </w:r>
            <w:r w:rsidRPr="007B45BF">
              <w:rPr>
                <w:rFonts w:ascii="Times New Roman" w:eastAsia="Arial" w:hAnsi="Times New Roman" w:cs="Times New Roman"/>
                <w:color w:val="FF0000"/>
                <w:sz w:val="18"/>
                <w:szCs w:val="18"/>
              </w:rPr>
              <w:t xml:space="preserve"> </w:t>
            </w:r>
          </w:p>
        </w:tc>
        <w:tc>
          <w:tcPr>
            <w:tcW w:w="3586" w:type="pct"/>
            <w:gridSpan w:val="5"/>
            <w:vAlign w:val="center"/>
          </w:tcPr>
          <w:p w14:paraId="29D89A09" w14:textId="4E247C3C"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Dezavantajlı (kadın, çocuk, yaşlı, engelli vb.) kesimlerin güçlendirilerek sosyal hayata katılımlarının artırılması</w:t>
            </w:r>
          </w:p>
        </w:tc>
      </w:tr>
      <w:tr w:rsidR="00992E77" w:rsidRPr="007B45BF" w14:paraId="3B0456F4" w14:textId="77777777" w:rsidTr="00992E77">
        <w:trPr>
          <w:trHeight w:val="510"/>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333E4F7C" w14:textId="589656E9" w:rsidR="00992E77" w:rsidRPr="007B45BF" w:rsidRDefault="00992E77" w:rsidP="00992E77">
            <w:pPr>
              <w:rPr>
                <w:rFonts w:ascii="Times New Roman" w:eastAsia="Times New Roman" w:hAnsi="Times New Roman" w:cs="Times New Roman"/>
                <w:b w:val="0"/>
                <w:sz w:val="18"/>
                <w:szCs w:val="18"/>
                <w:lang w:eastAsia="tr-TR"/>
              </w:rPr>
            </w:pPr>
            <w:r w:rsidRPr="00C90A83">
              <w:rPr>
                <w:rFonts w:ascii="Times New Roman" w:eastAsia="Times New Roman" w:hAnsi="Times New Roman" w:cs="Times New Roman"/>
                <w:sz w:val="18"/>
                <w:szCs w:val="18"/>
                <w:lang w:eastAsia="tr-TR"/>
              </w:rPr>
              <w:t>Performans Göstergeleri</w:t>
            </w:r>
          </w:p>
        </w:tc>
        <w:tc>
          <w:tcPr>
            <w:tcW w:w="391" w:type="pct"/>
            <w:vAlign w:val="center"/>
            <w:hideMark/>
          </w:tcPr>
          <w:p w14:paraId="787C2661" w14:textId="4C1B528D"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Ölçü Birimi</w:t>
            </w:r>
          </w:p>
        </w:tc>
        <w:tc>
          <w:tcPr>
            <w:tcW w:w="547" w:type="pct"/>
            <w:noWrap/>
            <w:vAlign w:val="center"/>
            <w:hideMark/>
          </w:tcPr>
          <w:p w14:paraId="4DD94B60" w14:textId="1A93006A"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Hedef</w:t>
            </w:r>
          </w:p>
        </w:tc>
        <w:tc>
          <w:tcPr>
            <w:tcW w:w="705" w:type="pct"/>
            <w:noWrap/>
            <w:vAlign w:val="center"/>
            <w:hideMark/>
          </w:tcPr>
          <w:p w14:paraId="242D90B2" w14:textId="16519F67"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Gerçekleşme</w:t>
            </w:r>
          </w:p>
        </w:tc>
        <w:tc>
          <w:tcPr>
            <w:tcW w:w="383" w:type="pct"/>
            <w:noWrap/>
            <w:vAlign w:val="center"/>
            <w:hideMark/>
          </w:tcPr>
          <w:p w14:paraId="0E75CB21" w14:textId="77777777"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C90A83">
              <w:rPr>
                <w:rFonts w:ascii="Times New Roman" w:eastAsia="Times New Roman" w:hAnsi="Times New Roman" w:cs="Times New Roman"/>
                <w:b/>
                <w:bCs/>
                <w:sz w:val="18"/>
                <w:szCs w:val="18"/>
                <w:lang w:eastAsia="tr-TR"/>
              </w:rPr>
              <w:t>Oran</w:t>
            </w:r>
          </w:p>
          <w:p w14:paraId="0314C8F2" w14:textId="57FE6A3B"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w:t>
            </w:r>
          </w:p>
        </w:tc>
        <w:tc>
          <w:tcPr>
            <w:tcW w:w="1560" w:type="pct"/>
            <w:vAlign w:val="center"/>
          </w:tcPr>
          <w:p w14:paraId="4F6D9BF1" w14:textId="2FB422E4"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Açıklama</w:t>
            </w:r>
          </w:p>
        </w:tc>
      </w:tr>
      <w:tr w:rsidR="007B45BF" w:rsidRPr="007B45BF" w14:paraId="3C665847" w14:textId="77777777" w:rsidTr="00992E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088966C" w14:textId="387CBAEE" w:rsidR="007B45BF" w:rsidRPr="00992E77" w:rsidRDefault="007B45BF" w:rsidP="007B45BF">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PG6.4.1.1</w:t>
            </w:r>
          </w:p>
        </w:tc>
        <w:tc>
          <w:tcPr>
            <w:tcW w:w="947" w:type="pct"/>
            <w:noWrap/>
            <w:vAlign w:val="center"/>
          </w:tcPr>
          <w:p w14:paraId="02FF8787" w14:textId="241C1ED8" w:rsidR="007B45BF" w:rsidRPr="00992E77"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Kadın Yaşam- Danışma Ve Dayanışma Merkezi Sayısı</w:t>
            </w:r>
          </w:p>
        </w:tc>
        <w:tc>
          <w:tcPr>
            <w:tcW w:w="391" w:type="pct"/>
            <w:noWrap/>
            <w:vAlign w:val="center"/>
          </w:tcPr>
          <w:p w14:paraId="1FFEF4CD" w14:textId="65D80AE6" w:rsidR="007B45BF" w:rsidRPr="00992E77"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13021D24" w14:textId="1DD75F6A" w:rsidR="007B45BF" w:rsidRPr="00992E77"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1,00</w:t>
            </w:r>
          </w:p>
        </w:tc>
        <w:tc>
          <w:tcPr>
            <w:tcW w:w="705" w:type="pct"/>
            <w:noWrap/>
            <w:vAlign w:val="center"/>
          </w:tcPr>
          <w:p w14:paraId="5324AF31" w14:textId="191BE819" w:rsidR="007B45BF" w:rsidRPr="007B45BF"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w:t>
            </w:r>
          </w:p>
        </w:tc>
        <w:tc>
          <w:tcPr>
            <w:tcW w:w="383" w:type="pct"/>
            <w:noWrap/>
            <w:vAlign w:val="center"/>
          </w:tcPr>
          <w:p w14:paraId="4161BEB9" w14:textId="54EB2204" w:rsidR="007B45BF" w:rsidRPr="007B45BF"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eastAsia="Times New Roman" w:hAnsi="Times New Roman" w:cs="Times New Roman"/>
                <w:bCs/>
                <w:color w:val="000000"/>
                <w:sz w:val="18"/>
                <w:szCs w:val="18"/>
                <w:lang w:eastAsia="tr-TR"/>
              </w:rPr>
              <w:t>100,00</w:t>
            </w:r>
          </w:p>
        </w:tc>
        <w:tc>
          <w:tcPr>
            <w:tcW w:w="1560" w:type="pct"/>
          </w:tcPr>
          <w:p w14:paraId="5DDE8377" w14:textId="77777777"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246BE4" w:rsidRPr="007B45BF" w14:paraId="5FEC269E"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D5572C9" w14:textId="2C270FDE" w:rsidR="00246BE4" w:rsidRPr="00992E77" w:rsidRDefault="00246BE4" w:rsidP="00246BE4">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PG6.4.1.2</w:t>
            </w:r>
          </w:p>
        </w:tc>
        <w:tc>
          <w:tcPr>
            <w:tcW w:w="947" w:type="pct"/>
            <w:noWrap/>
            <w:vAlign w:val="center"/>
          </w:tcPr>
          <w:p w14:paraId="12215E71" w14:textId="71988A37" w:rsidR="00246BE4" w:rsidRPr="00992E77" w:rsidRDefault="00246BE4" w:rsidP="00246BE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Çocuk Gündüz Bakım Evi Sayısı</w:t>
            </w:r>
          </w:p>
        </w:tc>
        <w:tc>
          <w:tcPr>
            <w:tcW w:w="391" w:type="pct"/>
            <w:noWrap/>
            <w:vAlign w:val="center"/>
          </w:tcPr>
          <w:p w14:paraId="2530CB3A" w14:textId="03FB66A1" w:rsidR="00246BE4" w:rsidRPr="00992E77"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5BF1300F" w14:textId="6A742784" w:rsidR="00246BE4" w:rsidRPr="00992E77"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1,00</w:t>
            </w:r>
          </w:p>
        </w:tc>
        <w:tc>
          <w:tcPr>
            <w:tcW w:w="705" w:type="pct"/>
            <w:noWrap/>
            <w:vAlign w:val="center"/>
          </w:tcPr>
          <w:p w14:paraId="4ECD8DEF" w14:textId="73F0C5C6" w:rsidR="00246BE4" w:rsidRPr="007B45BF"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0</w:t>
            </w:r>
            <w:r>
              <w:rPr>
                <w:rFonts w:ascii="Times New Roman" w:eastAsia="Times New Roman" w:hAnsi="Times New Roman" w:cs="Times New Roman"/>
                <w:bCs/>
                <w:color w:val="000000"/>
                <w:sz w:val="18"/>
                <w:szCs w:val="18"/>
                <w:lang w:eastAsia="tr-TR"/>
              </w:rPr>
              <w:t>,00</w:t>
            </w:r>
          </w:p>
        </w:tc>
        <w:tc>
          <w:tcPr>
            <w:tcW w:w="383" w:type="pct"/>
            <w:noWrap/>
            <w:vAlign w:val="center"/>
          </w:tcPr>
          <w:p w14:paraId="3ECAE589" w14:textId="01A1273C" w:rsidR="00246BE4" w:rsidRPr="007B45BF"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0,00</w:t>
            </w:r>
          </w:p>
        </w:tc>
        <w:tc>
          <w:tcPr>
            <w:tcW w:w="1560" w:type="pct"/>
            <w:vAlign w:val="center"/>
          </w:tcPr>
          <w:p w14:paraId="08D49F33" w14:textId="1C3B0894" w:rsidR="00246BE4" w:rsidRPr="007B45BF" w:rsidRDefault="00246BE4" w:rsidP="00246BE4">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B7013">
              <w:rPr>
                <w:rFonts w:ascii="Times New Roman" w:hAnsi="Times New Roman" w:cs="Times New Roman"/>
                <w:color w:val="000000"/>
                <w:sz w:val="18"/>
                <w:szCs w:val="18"/>
              </w:rPr>
              <w:t>Yeterli ödenek sağlanamamıştır.</w:t>
            </w:r>
          </w:p>
        </w:tc>
      </w:tr>
      <w:tr w:rsidR="00246BE4" w:rsidRPr="007B45BF" w14:paraId="229C4346"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19252FE" w14:textId="5E9CF1B3" w:rsidR="00246BE4" w:rsidRPr="00992E77" w:rsidRDefault="00246BE4" w:rsidP="00246BE4">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PG6.4.1.3</w:t>
            </w:r>
          </w:p>
        </w:tc>
        <w:tc>
          <w:tcPr>
            <w:tcW w:w="947" w:type="pct"/>
            <w:noWrap/>
            <w:vAlign w:val="center"/>
          </w:tcPr>
          <w:p w14:paraId="65869AB6" w14:textId="45F1373E" w:rsidR="00246BE4" w:rsidRPr="00992E77" w:rsidRDefault="00246BE4" w:rsidP="00246BE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Yaşlı Destek Merkezi Sayısı</w:t>
            </w:r>
          </w:p>
        </w:tc>
        <w:tc>
          <w:tcPr>
            <w:tcW w:w="391" w:type="pct"/>
            <w:noWrap/>
            <w:vAlign w:val="center"/>
          </w:tcPr>
          <w:p w14:paraId="77EA1A0C" w14:textId="51E12FD9" w:rsidR="00246BE4" w:rsidRPr="00992E77" w:rsidRDefault="00246BE4" w:rsidP="00246BE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6AF6332C" w14:textId="051CF422" w:rsidR="00246BE4" w:rsidRPr="00992E77" w:rsidRDefault="00246BE4" w:rsidP="00246BE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1,00</w:t>
            </w:r>
          </w:p>
        </w:tc>
        <w:tc>
          <w:tcPr>
            <w:tcW w:w="705" w:type="pct"/>
            <w:noWrap/>
            <w:vAlign w:val="center"/>
          </w:tcPr>
          <w:p w14:paraId="0215FFB9" w14:textId="5112316D" w:rsidR="00246BE4" w:rsidRPr="007B45BF" w:rsidRDefault="00246BE4" w:rsidP="00246BE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0</w:t>
            </w:r>
            <w:r>
              <w:rPr>
                <w:rFonts w:ascii="Times New Roman" w:eastAsia="Times New Roman" w:hAnsi="Times New Roman" w:cs="Times New Roman"/>
                <w:bCs/>
                <w:color w:val="000000"/>
                <w:sz w:val="18"/>
                <w:szCs w:val="18"/>
                <w:lang w:eastAsia="tr-TR"/>
              </w:rPr>
              <w:t>,00</w:t>
            </w:r>
          </w:p>
        </w:tc>
        <w:tc>
          <w:tcPr>
            <w:tcW w:w="383" w:type="pct"/>
            <w:noWrap/>
            <w:vAlign w:val="center"/>
          </w:tcPr>
          <w:p w14:paraId="20FFFC81" w14:textId="36E1EE2A" w:rsidR="00246BE4" w:rsidRPr="007B45BF" w:rsidRDefault="00246BE4" w:rsidP="00246BE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0,00</w:t>
            </w:r>
          </w:p>
        </w:tc>
        <w:tc>
          <w:tcPr>
            <w:tcW w:w="1560" w:type="pct"/>
            <w:vAlign w:val="center"/>
          </w:tcPr>
          <w:p w14:paraId="17869F5C" w14:textId="5CB97210" w:rsidR="00246BE4" w:rsidRPr="007B45BF" w:rsidRDefault="00246BE4" w:rsidP="00246BE4">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B7013">
              <w:rPr>
                <w:rFonts w:ascii="Times New Roman" w:hAnsi="Times New Roman" w:cs="Times New Roman"/>
                <w:color w:val="000000"/>
                <w:sz w:val="18"/>
                <w:szCs w:val="18"/>
              </w:rPr>
              <w:t>Yeterli ödenek sağlanamamıştır.</w:t>
            </w:r>
          </w:p>
        </w:tc>
      </w:tr>
      <w:tr w:rsidR="00246BE4" w:rsidRPr="007B45BF" w14:paraId="618368F9" w14:textId="77777777" w:rsidTr="00246BE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5FCD8668" w14:textId="46F56801" w:rsidR="00246BE4" w:rsidRPr="00992E77" w:rsidRDefault="00246BE4" w:rsidP="00246BE4">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PG6.4.1.4</w:t>
            </w:r>
          </w:p>
        </w:tc>
        <w:tc>
          <w:tcPr>
            <w:tcW w:w="947" w:type="pct"/>
            <w:noWrap/>
            <w:vAlign w:val="center"/>
          </w:tcPr>
          <w:p w14:paraId="6AAA238A" w14:textId="4FA3D5D7" w:rsidR="00246BE4" w:rsidRPr="00992E77" w:rsidRDefault="00246BE4" w:rsidP="00246BE4">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Engelsiz Yaşam Atölyesi Sayısı</w:t>
            </w:r>
          </w:p>
        </w:tc>
        <w:tc>
          <w:tcPr>
            <w:tcW w:w="391" w:type="pct"/>
            <w:noWrap/>
            <w:vAlign w:val="center"/>
          </w:tcPr>
          <w:p w14:paraId="1C224438" w14:textId="5B4F6D06" w:rsidR="00246BE4" w:rsidRPr="00992E77"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699FDF13" w14:textId="42CE7586" w:rsidR="00246BE4" w:rsidRPr="00992E77"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1,00</w:t>
            </w:r>
          </w:p>
        </w:tc>
        <w:tc>
          <w:tcPr>
            <w:tcW w:w="705" w:type="pct"/>
            <w:noWrap/>
            <w:vAlign w:val="center"/>
          </w:tcPr>
          <w:p w14:paraId="353DC7BA" w14:textId="4B5BFF3F" w:rsidR="00246BE4" w:rsidRPr="007B45BF"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0</w:t>
            </w:r>
            <w:r>
              <w:rPr>
                <w:rFonts w:ascii="Times New Roman" w:eastAsia="Times New Roman" w:hAnsi="Times New Roman" w:cs="Times New Roman"/>
                <w:bCs/>
                <w:color w:val="000000"/>
                <w:sz w:val="18"/>
                <w:szCs w:val="18"/>
                <w:lang w:eastAsia="tr-TR"/>
              </w:rPr>
              <w:t>,00</w:t>
            </w:r>
          </w:p>
        </w:tc>
        <w:tc>
          <w:tcPr>
            <w:tcW w:w="383" w:type="pct"/>
            <w:noWrap/>
            <w:vAlign w:val="center"/>
          </w:tcPr>
          <w:p w14:paraId="1E23ECA9" w14:textId="39C57913" w:rsidR="00246BE4" w:rsidRPr="007B45BF" w:rsidRDefault="00246BE4" w:rsidP="00246BE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0,00</w:t>
            </w:r>
          </w:p>
        </w:tc>
        <w:tc>
          <w:tcPr>
            <w:tcW w:w="1560" w:type="pct"/>
            <w:vAlign w:val="center"/>
          </w:tcPr>
          <w:p w14:paraId="633ACAD0" w14:textId="7A384188" w:rsidR="00246BE4" w:rsidRPr="007B45BF" w:rsidRDefault="00246BE4" w:rsidP="00246BE4">
            <w:pPr>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3B7013">
              <w:rPr>
                <w:rFonts w:ascii="Times New Roman" w:hAnsi="Times New Roman" w:cs="Times New Roman"/>
                <w:color w:val="000000"/>
                <w:sz w:val="18"/>
                <w:szCs w:val="18"/>
              </w:rPr>
              <w:t>Yeterli ödenek sağlanamamıştır.</w:t>
            </w:r>
          </w:p>
        </w:tc>
      </w:tr>
      <w:tr w:rsidR="00992E77" w:rsidRPr="007B45BF" w14:paraId="7AA1F7D8" w14:textId="77777777" w:rsidTr="00246BE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95F0961" w14:textId="111669CE" w:rsidR="00992E77" w:rsidRPr="00992E77" w:rsidRDefault="00992E77" w:rsidP="00992E77">
            <w:pPr>
              <w:rPr>
                <w:rFonts w:ascii="Times New Roman" w:eastAsia="Times New Roman" w:hAnsi="Times New Roman" w:cs="Times New Roman"/>
                <w:b w:val="0"/>
                <w:color w:val="000000"/>
                <w:sz w:val="18"/>
                <w:szCs w:val="18"/>
                <w:lang w:eastAsia="tr-TR"/>
              </w:rPr>
            </w:pPr>
            <w:r w:rsidRPr="00992E77">
              <w:rPr>
                <w:rFonts w:ascii="Times New Roman" w:eastAsia="Times New Roman" w:hAnsi="Times New Roman" w:cs="Times New Roman"/>
                <w:b w:val="0"/>
                <w:color w:val="000000"/>
                <w:sz w:val="18"/>
                <w:szCs w:val="18"/>
                <w:lang w:eastAsia="tr-TR"/>
              </w:rPr>
              <w:t>PG6.4.1.5</w:t>
            </w:r>
          </w:p>
        </w:tc>
        <w:tc>
          <w:tcPr>
            <w:tcW w:w="947" w:type="pct"/>
            <w:noWrap/>
            <w:vAlign w:val="center"/>
          </w:tcPr>
          <w:p w14:paraId="1DF77774" w14:textId="23E5C985" w:rsidR="00992E77" w:rsidRPr="00992E77"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Engelli Vatandaşlara Dağıtılan Araç Sayısı</w:t>
            </w:r>
          </w:p>
        </w:tc>
        <w:tc>
          <w:tcPr>
            <w:tcW w:w="391" w:type="pct"/>
            <w:noWrap/>
            <w:vAlign w:val="center"/>
          </w:tcPr>
          <w:p w14:paraId="39AE4CDF" w14:textId="4170CA4F" w:rsidR="00992E77" w:rsidRPr="00992E77"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adet</w:t>
            </w:r>
          </w:p>
        </w:tc>
        <w:tc>
          <w:tcPr>
            <w:tcW w:w="547" w:type="pct"/>
            <w:noWrap/>
            <w:vAlign w:val="center"/>
          </w:tcPr>
          <w:p w14:paraId="6EC7D589" w14:textId="057F5FDD" w:rsidR="00992E77" w:rsidRPr="00992E77"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color w:val="000000"/>
                <w:sz w:val="18"/>
                <w:szCs w:val="18"/>
                <w:lang w:eastAsia="tr-TR"/>
              </w:rPr>
              <w:t>300,00</w:t>
            </w:r>
          </w:p>
        </w:tc>
        <w:tc>
          <w:tcPr>
            <w:tcW w:w="705" w:type="pct"/>
            <w:noWrap/>
            <w:vAlign w:val="center"/>
          </w:tcPr>
          <w:p w14:paraId="0357D066" w14:textId="3CE3E788" w:rsidR="00992E77" w:rsidRPr="007B45BF"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104</w:t>
            </w:r>
            <w:r>
              <w:rPr>
                <w:rFonts w:ascii="Times New Roman" w:eastAsia="Times New Roman" w:hAnsi="Times New Roman" w:cs="Times New Roman"/>
                <w:bCs/>
                <w:color w:val="000000"/>
                <w:sz w:val="18"/>
                <w:szCs w:val="18"/>
                <w:lang w:eastAsia="tr-TR"/>
              </w:rPr>
              <w:t>,00</w:t>
            </w:r>
          </w:p>
        </w:tc>
        <w:tc>
          <w:tcPr>
            <w:tcW w:w="383" w:type="pct"/>
            <w:noWrap/>
            <w:vAlign w:val="center"/>
          </w:tcPr>
          <w:p w14:paraId="5AE2949F" w14:textId="4740936B" w:rsidR="00992E77" w:rsidRPr="007B45BF" w:rsidRDefault="00992E77" w:rsidP="00992E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34,67</w:t>
            </w:r>
          </w:p>
        </w:tc>
        <w:tc>
          <w:tcPr>
            <w:tcW w:w="1560" w:type="pct"/>
            <w:vAlign w:val="center"/>
          </w:tcPr>
          <w:p w14:paraId="416C811C" w14:textId="38201A08" w:rsidR="00992E77" w:rsidRPr="007B45BF" w:rsidRDefault="00992E77" w:rsidP="00246BE4">
            <w:pPr>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992E77">
              <w:rPr>
                <w:rFonts w:ascii="Times New Roman" w:eastAsia="Times New Roman" w:hAnsi="Times New Roman" w:cs="Times New Roman"/>
                <w:bCs/>
                <w:color w:val="000000"/>
                <w:sz w:val="18"/>
                <w:szCs w:val="18"/>
                <w:lang w:eastAsia="tr-TR"/>
              </w:rPr>
              <w:t>Verilen ödenek ile 300 adet engelli aracı alınamayacağı tespit edilmiştir.</w:t>
            </w:r>
          </w:p>
        </w:tc>
      </w:tr>
    </w:tbl>
    <w:p w14:paraId="29519ACD" w14:textId="5191475D" w:rsidR="00CC640E" w:rsidRDefault="00CC640E" w:rsidP="00771B1F">
      <w:pPr>
        <w:spacing w:before="0" w:after="0" w:line="360" w:lineRule="auto"/>
        <w:rPr>
          <w:b/>
          <w:sz w:val="24"/>
          <w:szCs w:val="24"/>
        </w:rPr>
      </w:pPr>
    </w:p>
    <w:p w14:paraId="4D6B9214"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01"/>
        <w:gridCol w:w="727"/>
        <w:gridCol w:w="832"/>
        <w:gridCol w:w="1134"/>
        <w:gridCol w:w="708"/>
        <w:gridCol w:w="3111"/>
      </w:tblGrid>
      <w:tr w:rsidR="005E2E3D" w:rsidRPr="007B45BF" w14:paraId="7E017673" w14:textId="77777777" w:rsidTr="00992E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3C78B696" w14:textId="6B7DA0E1" w:rsidR="005E2E3D" w:rsidRPr="00992E77" w:rsidRDefault="005E2E3D" w:rsidP="00992E77">
            <w:pPr>
              <w:jc w:val="center"/>
              <w:rPr>
                <w:rFonts w:ascii="Times New Roman" w:eastAsia="Times New Roman" w:hAnsi="Times New Roman" w:cs="Times New Roman"/>
                <w:sz w:val="18"/>
                <w:szCs w:val="18"/>
                <w:lang w:eastAsia="tr-TR"/>
              </w:rPr>
            </w:pPr>
            <w:r w:rsidRPr="00992E77">
              <w:rPr>
                <w:rFonts w:ascii="Times New Roman" w:eastAsia="Times New Roman" w:hAnsi="Times New Roman" w:cs="Times New Roman"/>
                <w:sz w:val="18"/>
                <w:szCs w:val="18"/>
                <w:lang w:eastAsia="tr-TR"/>
              </w:rPr>
              <w:lastRenderedPageBreak/>
              <w:t>PERFORMANS HEDEFİ TABLOSU</w:t>
            </w:r>
          </w:p>
        </w:tc>
      </w:tr>
      <w:tr w:rsidR="007B45BF" w:rsidRPr="007B45BF" w14:paraId="5AFDFA48" w14:textId="77777777" w:rsidTr="00036C6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06" w:type="pct"/>
            <w:gridSpan w:val="2"/>
            <w:vAlign w:val="center"/>
            <w:hideMark/>
          </w:tcPr>
          <w:p w14:paraId="192A1171"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 xml:space="preserve">Stratejik Amaç </w:t>
            </w:r>
          </w:p>
        </w:tc>
        <w:tc>
          <w:tcPr>
            <w:tcW w:w="3594" w:type="pct"/>
            <w:gridSpan w:val="5"/>
            <w:vAlign w:val="center"/>
          </w:tcPr>
          <w:p w14:paraId="7DEBD2AC" w14:textId="1F349521"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Kültürel ve sosyal hizmetlerin etkin sunumu ile dezavantajlı (kadın, çocuk, yaşlı, engelli vb.) kesimlerin güçlendirilerek sosyal hayata katılımlarının artırılması</w:t>
            </w:r>
          </w:p>
        </w:tc>
      </w:tr>
      <w:tr w:rsidR="007B45BF" w:rsidRPr="007B45BF" w14:paraId="411B6269" w14:textId="77777777" w:rsidTr="00036C64">
        <w:trPr>
          <w:trHeight w:val="454"/>
        </w:trPr>
        <w:tc>
          <w:tcPr>
            <w:cnfStyle w:val="001000000000" w:firstRow="0" w:lastRow="0" w:firstColumn="1" w:lastColumn="0" w:oddVBand="0" w:evenVBand="0" w:oddHBand="0" w:evenHBand="0" w:firstRowFirstColumn="0" w:firstRowLastColumn="0" w:lastRowFirstColumn="0" w:lastRowLastColumn="0"/>
            <w:tcW w:w="1406" w:type="pct"/>
            <w:gridSpan w:val="2"/>
            <w:vAlign w:val="center"/>
            <w:hideMark/>
          </w:tcPr>
          <w:p w14:paraId="5C778847"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 xml:space="preserve">Stratejik Hedef </w:t>
            </w:r>
          </w:p>
        </w:tc>
        <w:tc>
          <w:tcPr>
            <w:tcW w:w="3594" w:type="pct"/>
            <w:gridSpan w:val="5"/>
            <w:vAlign w:val="center"/>
          </w:tcPr>
          <w:p w14:paraId="70B3E9C0" w14:textId="3F49E08A" w:rsidR="007B45BF" w:rsidRPr="007B45BF" w:rsidRDefault="007B45BF" w:rsidP="007B45B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Kültür, sanat ve sportif faaliyetleri ile toplumsal gelişimin desteklenmesi</w:t>
            </w:r>
          </w:p>
        </w:tc>
      </w:tr>
      <w:tr w:rsidR="007B45BF" w:rsidRPr="007B45BF" w14:paraId="14ABA525" w14:textId="77777777" w:rsidTr="00036C6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06" w:type="pct"/>
            <w:gridSpan w:val="2"/>
            <w:vAlign w:val="center"/>
            <w:hideMark/>
          </w:tcPr>
          <w:p w14:paraId="529B3321"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Performans Hedefi</w:t>
            </w:r>
            <w:r w:rsidRPr="007B45BF">
              <w:rPr>
                <w:rFonts w:ascii="Times New Roman" w:eastAsia="Arial" w:hAnsi="Times New Roman" w:cs="Times New Roman"/>
                <w:color w:val="FF0000"/>
                <w:sz w:val="18"/>
                <w:szCs w:val="18"/>
              </w:rPr>
              <w:t xml:space="preserve"> </w:t>
            </w:r>
          </w:p>
        </w:tc>
        <w:tc>
          <w:tcPr>
            <w:tcW w:w="3594" w:type="pct"/>
            <w:gridSpan w:val="5"/>
            <w:vAlign w:val="center"/>
          </w:tcPr>
          <w:p w14:paraId="270562CA" w14:textId="1037E7E6"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Kültür, sanat ve sportif faaliyetleri ile toplumsal gelişimin desteklenmesi</w:t>
            </w:r>
          </w:p>
        </w:tc>
      </w:tr>
      <w:tr w:rsidR="00992E77" w:rsidRPr="007B45BF" w14:paraId="3345EEB1" w14:textId="77777777" w:rsidTr="00036C64">
        <w:trPr>
          <w:trHeight w:val="510"/>
        </w:trPr>
        <w:tc>
          <w:tcPr>
            <w:cnfStyle w:val="001000000000" w:firstRow="0" w:lastRow="0" w:firstColumn="1" w:lastColumn="0" w:oddVBand="0" w:evenVBand="0" w:oddHBand="0" w:evenHBand="0" w:firstRowFirstColumn="0" w:firstRowLastColumn="0" w:lastRowFirstColumn="0" w:lastRowLastColumn="0"/>
            <w:tcW w:w="1406" w:type="pct"/>
            <w:gridSpan w:val="2"/>
            <w:vAlign w:val="center"/>
            <w:hideMark/>
          </w:tcPr>
          <w:p w14:paraId="17EB340A" w14:textId="4886A68D" w:rsidR="00992E77" w:rsidRPr="007B45BF" w:rsidRDefault="00992E77" w:rsidP="00992E77">
            <w:pPr>
              <w:rPr>
                <w:rFonts w:ascii="Times New Roman" w:eastAsia="Times New Roman" w:hAnsi="Times New Roman" w:cs="Times New Roman"/>
                <w:b w:val="0"/>
                <w:sz w:val="18"/>
                <w:szCs w:val="18"/>
                <w:lang w:eastAsia="tr-TR"/>
              </w:rPr>
            </w:pPr>
            <w:r w:rsidRPr="00C90A83">
              <w:rPr>
                <w:rFonts w:ascii="Times New Roman" w:eastAsia="Times New Roman" w:hAnsi="Times New Roman" w:cs="Times New Roman"/>
                <w:sz w:val="18"/>
                <w:szCs w:val="18"/>
                <w:lang w:eastAsia="tr-TR"/>
              </w:rPr>
              <w:t>Performans Göstergeleri</w:t>
            </w:r>
          </w:p>
        </w:tc>
        <w:tc>
          <w:tcPr>
            <w:tcW w:w="401" w:type="pct"/>
            <w:vAlign w:val="center"/>
            <w:hideMark/>
          </w:tcPr>
          <w:p w14:paraId="353834EE" w14:textId="38795F42"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Ölçü Birimi</w:t>
            </w:r>
          </w:p>
        </w:tc>
        <w:tc>
          <w:tcPr>
            <w:tcW w:w="459" w:type="pct"/>
            <w:noWrap/>
            <w:vAlign w:val="center"/>
            <w:hideMark/>
          </w:tcPr>
          <w:p w14:paraId="48536B5F" w14:textId="2441F6BD"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Hedef</w:t>
            </w:r>
          </w:p>
        </w:tc>
        <w:tc>
          <w:tcPr>
            <w:tcW w:w="626" w:type="pct"/>
            <w:noWrap/>
            <w:vAlign w:val="center"/>
            <w:hideMark/>
          </w:tcPr>
          <w:p w14:paraId="434AFE58" w14:textId="495E69AC"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Gerçekleşme</w:t>
            </w:r>
          </w:p>
        </w:tc>
        <w:tc>
          <w:tcPr>
            <w:tcW w:w="391" w:type="pct"/>
            <w:noWrap/>
            <w:vAlign w:val="center"/>
            <w:hideMark/>
          </w:tcPr>
          <w:p w14:paraId="5AC8C457" w14:textId="77777777" w:rsidR="00992E77" w:rsidRPr="00C90A83"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C90A83">
              <w:rPr>
                <w:rFonts w:ascii="Times New Roman" w:eastAsia="Times New Roman" w:hAnsi="Times New Roman" w:cs="Times New Roman"/>
                <w:b/>
                <w:bCs/>
                <w:sz w:val="18"/>
                <w:szCs w:val="18"/>
                <w:lang w:eastAsia="tr-TR"/>
              </w:rPr>
              <w:t>Oran</w:t>
            </w:r>
          </w:p>
          <w:p w14:paraId="2F0C3FD9" w14:textId="632115CB"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w:t>
            </w:r>
          </w:p>
        </w:tc>
        <w:tc>
          <w:tcPr>
            <w:tcW w:w="1717" w:type="pct"/>
            <w:vAlign w:val="center"/>
          </w:tcPr>
          <w:p w14:paraId="03FA456C" w14:textId="572005C9" w:rsidR="00992E77" w:rsidRPr="007B45BF" w:rsidRDefault="00992E77" w:rsidP="00992E7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Açıklama</w:t>
            </w:r>
          </w:p>
        </w:tc>
      </w:tr>
      <w:tr w:rsidR="007B45BF" w:rsidRPr="007B45BF" w14:paraId="16A07582" w14:textId="77777777" w:rsidTr="00036C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1CE2C775" w14:textId="49789B34"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PG6.5.1.1</w:t>
            </w:r>
          </w:p>
        </w:tc>
        <w:tc>
          <w:tcPr>
            <w:tcW w:w="939" w:type="pct"/>
            <w:noWrap/>
            <w:vAlign w:val="center"/>
          </w:tcPr>
          <w:p w14:paraId="430A8E19" w14:textId="32E6EB6A"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Ulusal Ve Uluslararası Müsabakalarda İlimizi Temsil Eden Kulüp Sayısı</w:t>
            </w:r>
          </w:p>
        </w:tc>
        <w:tc>
          <w:tcPr>
            <w:tcW w:w="401" w:type="pct"/>
            <w:noWrap/>
            <w:vAlign w:val="center"/>
          </w:tcPr>
          <w:p w14:paraId="06FA3093" w14:textId="5FE20CF5"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adet</w:t>
            </w:r>
          </w:p>
        </w:tc>
        <w:tc>
          <w:tcPr>
            <w:tcW w:w="459" w:type="pct"/>
            <w:noWrap/>
            <w:vAlign w:val="center"/>
          </w:tcPr>
          <w:p w14:paraId="47262290" w14:textId="3078C46B"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212,00</w:t>
            </w:r>
          </w:p>
        </w:tc>
        <w:tc>
          <w:tcPr>
            <w:tcW w:w="626" w:type="pct"/>
            <w:noWrap/>
            <w:vAlign w:val="center"/>
          </w:tcPr>
          <w:p w14:paraId="1D08B9C5" w14:textId="76718E2A" w:rsidR="007B45BF" w:rsidRPr="007B45BF" w:rsidRDefault="002766B3"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1,00</w:t>
            </w:r>
          </w:p>
        </w:tc>
        <w:tc>
          <w:tcPr>
            <w:tcW w:w="391" w:type="pct"/>
            <w:noWrap/>
            <w:vAlign w:val="center"/>
          </w:tcPr>
          <w:p w14:paraId="72CB6AAB" w14:textId="2F241689" w:rsidR="007B45BF" w:rsidRPr="007B45BF" w:rsidRDefault="007B45BF" w:rsidP="002766B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0,47</w:t>
            </w:r>
          </w:p>
        </w:tc>
        <w:tc>
          <w:tcPr>
            <w:tcW w:w="1717" w:type="pct"/>
            <w:vAlign w:val="center"/>
          </w:tcPr>
          <w:p w14:paraId="00C8137E" w14:textId="75EA83BF" w:rsidR="007B45BF" w:rsidRPr="007B45BF" w:rsidRDefault="00992E77" w:rsidP="002766B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İlimizi</w:t>
            </w:r>
            <w:r w:rsidR="007B45BF" w:rsidRPr="007B45BF">
              <w:rPr>
                <w:rFonts w:ascii="Times New Roman" w:hAnsi="Times New Roman" w:cs="Times New Roman"/>
                <w:color w:val="000000"/>
                <w:sz w:val="18"/>
                <w:szCs w:val="18"/>
              </w:rPr>
              <w:t xml:space="preserve"> </w:t>
            </w:r>
            <w:r w:rsidRPr="007B45BF">
              <w:rPr>
                <w:rFonts w:ascii="Times New Roman" w:hAnsi="Times New Roman" w:cs="Times New Roman"/>
                <w:color w:val="000000"/>
                <w:sz w:val="18"/>
                <w:szCs w:val="18"/>
              </w:rPr>
              <w:t>temsil eden</w:t>
            </w:r>
            <w:r w:rsidR="007B45BF" w:rsidRPr="007B45BF">
              <w:rPr>
                <w:rFonts w:ascii="Times New Roman" w:hAnsi="Times New Roman" w:cs="Times New Roman"/>
                <w:color w:val="000000"/>
                <w:sz w:val="18"/>
                <w:szCs w:val="18"/>
              </w:rPr>
              <w:t xml:space="preserve"> </w:t>
            </w:r>
            <w:r w:rsidRPr="007B45BF">
              <w:rPr>
                <w:rFonts w:ascii="Times New Roman" w:hAnsi="Times New Roman" w:cs="Times New Roman"/>
                <w:color w:val="000000"/>
                <w:sz w:val="18"/>
                <w:szCs w:val="18"/>
              </w:rPr>
              <w:t>kulüp sayısı</w:t>
            </w:r>
            <w:r w:rsidR="007B45BF" w:rsidRPr="007B45BF">
              <w:rPr>
                <w:rFonts w:ascii="Times New Roman" w:hAnsi="Times New Roman" w:cs="Times New Roman"/>
                <w:color w:val="000000"/>
                <w:sz w:val="18"/>
                <w:szCs w:val="18"/>
              </w:rPr>
              <w:t xml:space="preserve"> miktarı kadar </w:t>
            </w:r>
            <w:r w:rsidRPr="007B45BF">
              <w:rPr>
                <w:rFonts w:ascii="Times New Roman" w:hAnsi="Times New Roman" w:cs="Times New Roman"/>
                <w:color w:val="000000"/>
                <w:sz w:val="18"/>
                <w:szCs w:val="18"/>
              </w:rPr>
              <w:t xml:space="preserve">değil </w:t>
            </w:r>
            <w:r w:rsidR="002766B3">
              <w:rPr>
                <w:rFonts w:ascii="Times New Roman" w:hAnsi="Times New Roman" w:cs="Times New Roman"/>
                <w:color w:val="000000"/>
                <w:sz w:val="18"/>
                <w:szCs w:val="18"/>
              </w:rPr>
              <w:t xml:space="preserve">istenen </w:t>
            </w:r>
            <w:r w:rsidRPr="007B45BF">
              <w:rPr>
                <w:rFonts w:ascii="Times New Roman" w:hAnsi="Times New Roman" w:cs="Times New Roman"/>
                <w:color w:val="000000"/>
                <w:sz w:val="18"/>
                <w:szCs w:val="18"/>
              </w:rPr>
              <w:t>talep</w:t>
            </w:r>
            <w:r w:rsidR="007B45BF" w:rsidRPr="007B45BF">
              <w:rPr>
                <w:rFonts w:ascii="Times New Roman" w:hAnsi="Times New Roman" w:cs="Times New Roman"/>
                <w:color w:val="000000"/>
                <w:sz w:val="18"/>
                <w:szCs w:val="18"/>
              </w:rPr>
              <w:t xml:space="preserve"> doğrultusunda işlemler gerçekleştirilmiştir.</w:t>
            </w:r>
          </w:p>
        </w:tc>
      </w:tr>
      <w:tr w:rsidR="007B45BF" w:rsidRPr="007B45BF" w14:paraId="3D06EAE5" w14:textId="77777777" w:rsidTr="00036C6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4C8C090" w14:textId="7E180FD5"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PG6.5.1.2</w:t>
            </w:r>
          </w:p>
        </w:tc>
        <w:tc>
          <w:tcPr>
            <w:tcW w:w="939" w:type="pct"/>
            <w:noWrap/>
            <w:vAlign w:val="center"/>
          </w:tcPr>
          <w:p w14:paraId="44902C77" w14:textId="7C244FBE" w:rsidR="007B45BF" w:rsidRPr="007B45BF" w:rsidRDefault="007B45BF" w:rsidP="007B45B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Meslek Edindirme Amaçlı Yaygın Eğitim Programlarından Yararlananların Sayısı</w:t>
            </w:r>
          </w:p>
        </w:tc>
        <w:tc>
          <w:tcPr>
            <w:tcW w:w="401" w:type="pct"/>
            <w:noWrap/>
            <w:vAlign w:val="center"/>
          </w:tcPr>
          <w:p w14:paraId="6A06B2BF" w14:textId="1814257C"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adet</w:t>
            </w:r>
          </w:p>
        </w:tc>
        <w:tc>
          <w:tcPr>
            <w:tcW w:w="459" w:type="pct"/>
            <w:noWrap/>
            <w:vAlign w:val="center"/>
          </w:tcPr>
          <w:p w14:paraId="1E0445EC" w14:textId="2414075A"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5.600,00</w:t>
            </w:r>
          </w:p>
        </w:tc>
        <w:tc>
          <w:tcPr>
            <w:tcW w:w="626" w:type="pct"/>
            <w:noWrap/>
            <w:vAlign w:val="center"/>
          </w:tcPr>
          <w:p w14:paraId="24FB1DDE" w14:textId="350EDE02" w:rsidR="007B45BF" w:rsidRPr="007B45BF" w:rsidRDefault="007B45BF" w:rsidP="002766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5</w:t>
            </w:r>
            <w:r w:rsidR="002766B3">
              <w:rPr>
                <w:rFonts w:ascii="Times New Roman" w:hAnsi="Times New Roman" w:cs="Times New Roman"/>
                <w:color w:val="000000"/>
                <w:sz w:val="18"/>
                <w:szCs w:val="18"/>
              </w:rPr>
              <w:t>.</w:t>
            </w:r>
            <w:r w:rsidRPr="007B45BF">
              <w:rPr>
                <w:rFonts w:ascii="Times New Roman" w:hAnsi="Times New Roman" w:cs="Times New Roman"/>
                <w:color w:val="000000"/>
                <w:sz w:val="18"/>
                <w:szCs w:val="18"/>
              </w:rPr>
              <w:t>871</w:t>
            </w:r>
            <w:r w:rsidR="002766B3">
              <w:rPr>
                <w:rFonts w:ascii="Times New Roman" w:hAnsi="Times New Roman" w:cs="Times New Roman"/>
                <w:color w:val="000000"/>
                <w:sz w:val="18"/>
                <w:szCs w:val="18"/>
              </w:rPr>
              <w:t>,00</w:t>
            </w:r>
          </w:p>
        </w:tc>
        <w:tc>
          <w:tcPr>
            <w:tcW w:w="391" w:type="pct"/>
            <w:noWrap/>
            <w:vAlign w:val="center"/>
          </w:tcPr>
          <w:p w14:paraId="50B58ACA" w14:textId="18CF4116" w:rsidR="007B45BF" w:rsidRPr="007B45BF" w:rsidRDefault="002766B3" w:rsidP="002766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104,84</w:t>
            </w:r>
          </w:p>
        </w:tc>
        <w:tc>
          <w:tcPr>
            <w:tcW w:w="1717" w:type="pct"/>
            <w:vAlign w:val="center"/>
          </w:tcPr>
          <w:p w14:paraId="5F9A499D" w14:textId="723E71D7" w:rsidR="007B45BF" w:rsidRPr="007B45BF" w:rsidRDefault="007B45BF"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 xml:space="preserve">Yaygın eğitim programlarından yararlanmak isteyen kursiyerlerin taleplerin </w:t>
            </w:r>
            <w:r w:rsidR="00992E77" w:rsidRPr="007B45BF">
              <w:rPr>
                <w:rFonts w:ascii="Times New Roman" w:hAnsi="Times New Roman" w:cs="Times New Roman"/>
                <w:color w:val="000000"/>
                <w:sz w:val="18"/>
                <w:szCs w:val="18"/>
              </w:rPr>
              <w:t>doğrultusunda daha</w:t>
            </w:r>
            <w:r w:rsidRPr="007B45BF">
              <w:rPr>
                <w:rFonts w:ascii="Times New Roman" w:hAnsi="Times New Roman" w:cs="Times New Roman"/>
                <w:color w:val="000000"/>
                <w:sz w:val="18"/>
                <w:szCs w:val="18"/>
              </w:rPr>
              <w:t xml:space="preserve"> fazla kurslara açılarak kurslardan faydalananların sayısında </w:t>
            </w:r>
            <w:r w:rsidR="00992E77" w:rsidRPr="007B45BF">
              <w:rPr>
                <w:rFonts w:ascii="Times New Roman" w:hAnsi="Times New Roman" w:cs="Times New Roman"/>
                <w:color w:val="000000"/>
                <w:sz w:val="18"/>
                <w:szCs w:val="18"/>
              </w:rPr>
              <w:t>artış sağlanmıştır</w:t>
            </w:r>
            <w:r w:rsidRPr="007B45BF">
              <w:rPr>
                <w:rFonts w:ascii="Times New Roman" w:hAnsi="Times New Roman" w:cs="Times New Roman"/>
                <w:color w:val="000000"/>
                <w:sz w:val="18"/>
                <w:szCs w:val="18"/>
              </w:rPr>
              <w:t>.</w:t>
            </w:r>
          </w:p>
        </w:tc>
      </w:tr>
      <w:tr w:rsidR="007B45BF" w:rsidRPr="007B45BF" w14:paraId="0C867AC2" w14:textId="77777777" w:rsidTr="00036C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D6E2B62" w14:textId="57EECA75"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PG6.5.1.3</w:t>
            </w:r>
          </w:p>
        </w:tc>
        <w:tc>
          <w:tcPr>
            <w:tcW w:w="939" w:type="pct"/>
            <w:noWrap/>
            <w:vAlign w:val="center"/>
          </w:tcPr>
          <w:p w14:paraId="1683206D" w14:textId="7ED9BE1F"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Meslek Edindirme Amaçlı Yaygın Eğitim Programlarında Kurs Başına Katılımcı Sayısı</w:t>
            </w:r>
          </w:p>
        </w:tc>
        <w:tc>
          <w:tcPr>
            <w:tcW w:w="401" w:type="pct"/>
            <w:noWrap/>
            <w:vAlign w:val="center"/>
          </w:tcPr>
          <w:p w14:paraId="3F7FB690" w14:textId="025FA061"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adet</w:t>
            </w:r>
          </w:p>
        </w:tc>
        <w:tc>
          <w:tcPr>
            <w:tcW w:w="459" w:type="pct"/>
            <w:noWrap/>
            <w:vAlign w:val="center"/>
          </w:tcPr>
          <w:p w14:paraId="218B784C" w14:textId="2F6AD04D"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20,00</w:t>
            </w:r>
          </w:p>
        </w:tc>
        <w:tc>
          <w:tcPr>
            <w:tcW w:w="626" w:type="pct"/>
            <w:noWrap/>
            <w:vAlign w:val="center"/>
          </w:tcPr>
          <w:p w14:paraId="7E92C81C" w14:textId="55C39B7F" w:rsidR="007B45BF" w:rsidRPr="007B45BF" w:rsidRDefault="002766B3"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32,00</w:t>
            </w:r>
          </w:p>
        </w:tc>
        <w:tc>
          <w:tcPr>
            <w:tcW w:w="391" w:type="pct"/>
            <w:noWrap/>
            <w:vAlign w:val="center"/>
          </w:tcPr>
          <w:p w14:paraId="6013C578" w14:textId="1AE3B639" w:rsidR="007B45BF" w:rsidRPr="007B45BF" w:rsidRDefault="002766B3"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160,00</w:t>
            </w:r>
          </w:p>
        </w:tc>
        <w:tc>
          <w:tcPr>
            <w:tcW w:w="1717" w:type="pct"/>
            <w:vAlign w:val="center"/>
          </w:tcPr>
          <w:p w14:paraId="718B6AA0" w14:textId="6AAC0695" w:rsidR="007B45BF" w:rsidRPr="007B45BF" w:rsidRDefault="007B45BF"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 xml:space="preserve">Yaygın </w:t>
            </w:r>
            <w:r w:rsidR="00992E77" w:rsidRPr="007B45BF">
              <w:rPr>
                <w:rFonts w:ascii="Times New Roman" w:hAnsi="Times New Roman" w:cs="Times New Roman"/>
                <w:color w:val="000000"/>
                <w:sz w:val="18"/>
                <w:szCs w:val="18"/>
              </w:rPr>
              <w:t>eğitim programlarında</w:t>
            </w:r>
            <w:r w:rsidRPr="007B45BF">
              <w:rPr>
                <w:rFonts w:ascii="Times New Roman" w:hAnsi="Times New Roman" w:cs="Times New Roman"/>
                <w:color w:val="000000"/>
                <w:sz w:val="18"/>
                <w:szCs w:val="18"/>
              </w:rPr>
              <w:t xml:space="preserve"> kurslara yoğun talep olduğundan kurs başına katılımcı sayılarında artış yapılarak hedefin üzerine çıkılmıştır. </w:t>
            </w:r>
          </w:p>
        </w:tc>
      </w:tr>
      <w:tr w:rsidR="007B45BF" w:rsidRPr="007B45BF" w14:paraId="433A5558" w14:textId="77777777" w:rsidTr="00036C6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1E20170E" w14:textId="2998591F"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PG6.5.1.4</w:t>
            </w:r>
          </w:p>
        </w:tc>
        <w:tc>
          <w:tcPr>
            <w:tcW w:w="939" w:type="pct"/>
            <w:noWrap/>
            <w:vAlign w:val="center"/>
          </w:tcPr>
          <w:p w14:paraId="50213EDD" w14:textId="549FB05D" w:rsidR="007B45BF" w:rsidRPr="007B45BF" w:rsidRDefault="007B45BF" w:rsidP="007B45B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Mesleki Eğitimlerden Yararlanan Kursiyerlerin Memnuniyet Düzeyi</w:t>
            </w:r>
          </w:p>
        </w:tc>
        <w:tc>
          <w:tcPr>
            <w:tcW w:w="401" w:type="pct"/>
            <w:noWrap/>
            <w:vAlign w:val="center"/>
          </w:tcPr>
          <w:p w14:paraId="267588C4" w14:textId="0D3DAFD0"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yüzde</w:t>
            </w:r>
          </w:p>
        </w:tc>
        <w:tc>
          <w:tcPr>
            <w:tcW w:w="459" w:type="pct"/>
            <w:noWrap/>
            <w:vAlign w:val="center"/>
          </w:tcPr>
          <w:p w14:paraId="060C90F0" w14:textId="2FC5F430"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80,00</w:t>
            </w:r>
          </w:p>
        </w:tc>
        <w:tc>
          <w:tcPr>
            <w:tcW w:w="626" w:type="pct"/>
            <w:noWrap/>
            <w:vAlign w:val="center"/>
          </w:tcPr>
          <w:p w14:paraId="2B20F079" w14:textId="2E4A94C8"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0</w:t>
            </w:r>
            <w:r w:rsidR="002766B3">
              <w:rPr>
                <w:rFonts w:ascii="Times New Roman" w:hAnsi="Times New Roman" w:cs="Times New Roman"/>
                <w:color w:val="000000"/>
                <w:sz w:val="18"/>
                <w:szCs w:val="18"/>
              </w:rPr>
              <w:t>,00</w:t>
            </w:r>
          </w:p>
        </w:tc>
        <w:tc>
          <w:tcPr>
            <w:tcW w:w="391" w:type="pct"/>
            <w:noWrap/>
            <w:vAlign w:val="center"/>
          </w:tcPr>
          <w:p w14:paraId="29B62F05" w14:textId="239B34C1" w:rsidR="007B45BF" w:rsidRPr="007B45BF" w:rsidRDefault="002766B3"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0,00</w:t>
            </w:r>
          </w:p>
        </w:tc>
        <w:tc>
          <w:tcPr>
            <w:tcW w:w="1717" w:type="pct"/>
            <w:vAlign w:val="center"/>
          </w:tcPr>
          <w:p w14:paraId="4D369D38" w14:textId="4063D6D6" w:rsidR="007B45BF" w:rsidRPr="007B45BF" w:rsidRDefault="007B45BF"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 xml:space="preserve">İlk altı ay kısıtlamalar sebebiyle fuarlara istenilen düzeyde katılım yapılmamış, son altı ayda fuarlara </w:t>
            </w:r>
            <w:r w:rsidR="00992E77" w:rsidRPr="007B45BF">
              <w:rPr>
                <w:rFonts w:ascii="Times New Roman" w:hAnsi="Times New Roman" w:cs="Times New Roman"/>
                <w:color w:val="000000"/>
                <w:sz w:val="18"/>
                <w:szCs w:val="18"/>
              </w:rPr>
              <w:t>katılım yapılmış</w:t>
            </w:r>
            <w:r w:rsidRPr="007B45BF">
              <w:rPr>
                <w:rFonts w:ascii="Times New Roman" w:hAnsi="Times New Roman" w:cs="Times New Roman"/>
                <w:color w:val="000000"/>
                <w:sz w:val="18"/>
                <w:szCs w:val="18"/>
              </w:rPr>
              <w:t xml:space="preserve"> hedefin altında kalmıştır.</w:t>
            </w:r>
          </w:p>
        </w:tc>
      </w:tr>
      <w:tr w:rsidR="007B45BF" w:rsidRPr="007B45BF" w14:paraId="2AAA47F7" w14:textId="77777777" w:rsidTr="00036C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C73320F" w14:textId="128E71BE"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PG6.5.1.5</w:t>
            </w:r>
          </w:p>
        </w:tc>
        <w:tc>
          <w:tcPr>
            <w:tcW w:w="939" w:type="pct"/>
            <w:noWrap/>
            <w:vAlign w:val="center"/>
          </w:tcPr>
          <w:p w14:paraId="5A542AC9" w14:textId="7DAE3BD2"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Özel Gün Ve Haftalarda Düzenlenen Etkinlik Sayısı</w:t>
            </w:r>
          </w:p>
        </w:tc>
        <w:tc>
          <w:tcPr>
            <w:tcW w:w="401" w:type="pct"/>
            <w:noWrap/>
            <w:vAlign w:val="center"/>
          </w:tcPr>
          <w:p w14:paraId="69FA49D8" w14:textId="2039D12A"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adet</w:t>
            </w:r>
          </w:p>
        </w:tc>
        <w:tc>
          <w:tcPr>
            <w:tcW w:w="459" w:type="pct"/>
            <w:noWrap/>
            <w:vAlign w:val="center"/>
          </w:tcPr>
          <w:p w14:paraId="41EFC1BB" w14:textId="5835A396"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46,00</w:t>
            </w:r>
          </w:p>
        </w:tc>
        <w:tc>
          <w:tcPr>
            <w:tcW w:w="626" w:type="pct"/>
            <w:noWrap/>
            <w:vAlign w:val="center"/>
          </w:tcPr>
          <w:p w14:paraId="25E7E9BE" w14:textId="0EE01BE7"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16</w:t>
            </w:r>
            <w:r w:rsidR="002766B3">
              <w:rPr>
                <w:rFonts w:ascii="Times New Roman" w:hAnsi="Times New Roman" w:cs="Times New Roman"/>
                <w:color w:val="000000"/>
                <w:sz w:val="18"/>
                <w:szCs w:val="18"/>
              </w:rPr>
              <w:t>,00</w:t>
            </w:r>
          </w:p>
        </w:tc>
        <w:tc>
          <w:tcPr>
            <w:tcW w:w="391" w:type="pct"/>
            <w:noWrap/>
            <w:vAlign w:val="center"/>
          </w:tcPr>
          <w:p w14:paraId="4CFEEA73" w14:textId="541D68C6" w:rsidR="007B45BF" w:rsidRPr="007B45BF" w:rsidRDefault="007B45BF" w:rsidP="002766B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34,78</w:t>
            </w:r>
          </w:p>
        </w:tc>
        <w:tc>
          <w:tcPr>
            <w:tcW w:w="1717" w:type="pct"/>
            <w:vAlign w:val="center"/>
          </w:tcPr>
          <w:p w14:paraId="6A75221B" w14:textId="0B1723EC" w:rsidR="007B45BF" w:rsidRPr="007B45BF" w:rsidRDefault="00992E77"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Expo 2021</w:t>
            </w:r>
            <w:r>
              <w:rPr>
                <w:rFonts w:ascii="Times New Roman" w:hAnsi="Times New Roman" w:cs="Times New Roman"/>
                <w:color w:val="000000"/>
                <w:sz w:val="18"/>
                <w:szCs w:val="18"/>
              </w:rPr>
              <w:t xml:space="preserve"> H</w:t>
            </w:r>
            <w:r w:rsidR="007B45BF" w:rsidRPr="007B45BF">
              <w:rPr>
                <w:rFonts w:ascii="Times New Roman" w:hAnsi="Times New Roman" w:cs="Times New Roman"/>
                <w:color w:val="000000"/>
                <w:sz w:val="18"/>
                <w:szCs w:val="18"/>
              </w:rPr>
              <w:t xml:space="preserve">atay etkinlikleri kapsamında yapılan işler yoğun olarak </w:t>
            </w:r>
            <w:r w:rsidRPr="007B45BF">
              <w:rPr>
                <w:rFonts w:ascii="Times New Roman" w:hAnsi="Times New Roman" w:cs="Times New Roman"/>
                <w:color w:val="000000"/>
                <w:sz w:val="18"/>
                <w:szCs w:val="18"/>
              </w:rPr>
              <w:t>gerçekleştirildiğinden özel</w:t>
            </w:r>
            <w:r w:rsidR="007B45BF" w:rsidRPr="007B45BF">
              <w:rPr>
                <w:rFonts w:ascii="Times New Roman" w:hAnsi="Times New Roman" w:cs="Times New Roman"/>
                <w:color w:val="000000"/>
                <w:sz w:val="18"/>
                <w:szCs w:val="18"/>
              </w:rPr>
              <w:t xml:space="preserve"> gün ve </w:t>
            </w:r>
            <w:r w:rsidRPr="007B45BF">
              <w:rPr>
                <w:rFonts w:ascii="Times New Roman" w:hAnsi="Times New Roman" w:cs="Times New Roman"/>
                <w:color w:val="000000"/>
                <w:sz w:val="18"/>
                <w:szCs w:val="18"/>
              </w:rPr>
              <w:t>haftalardaki düzenlenen</w:t>
            </w:r>
            <w:r w:rsidR="007B45BF" w:rsidRPr="007B45BF">
              <w:rPr>
                <w:rFonts w:ascii="Times New Roman" w:hAnsi="Times New Roman" w:cs="Times New Roman"/>
                <w:color w:val="000000"/>
                <w:sz w:val="18"/>
                <w:szCs w:val="18"/>
              </w:rPr>
              <w:t xml:space="preserve"> etkinlikler dönem </w:t>
            </w:r>
            <w:r w:rsidRPr="007B45BF">
              <w:rPr>
                <w:rFonts w:ascii="Times New Roman" w:hAnsi="Times New Roman" w:cs="Times New Roman"/>
                <w:color w:val="000000"/>
                <w:sz w:val="18"/>
                <w:szCs w:val="18"/>
              </w:rPr>
              <w:t>içerinde kısıtlı</w:t>
            </w:r>
            <w:r w:rsidR="007B45BF" w:rsidRPr="007B45BF">
              <w:rPr>
                <w:rFonts w:ascii="Times New Roman" w:hAnsi="Times New Roman" w:cs="Times New Roman"/>
                <w:color w:val="000000"/>
                <w:sz w:val="18"/>
                <w:szCs w:val="18"/>
              </w:rPr>
              <w:t xml:space="preserve"> olarak</w:t>
            </w:r>
            <w:r>
              <w:rPr>
                <w:rFonts w:ascii="Times New Roman" w:hAnsi="Times New Roman" w:cs="Times New Roman"/>
                <w:color w:val="000000"/>
                <w:sz w:val="18"/>
                <w:szCs w:val="18"/>
              </w:rPr>
              <w:t xml:space="preserve"> </w:t>
            </w:r>
            <w:r w:rsidR="007B45BF" w:rsidRPr="007B45BF">
              <w:rPr>
                <w:rFonts w:ascii="Times New Roman" w:hAnsi="Times New Roman" w:cs="Times New Roman"/>
                <w:color w:val="000000"/>
                <w:sz w:val="18"/>
                <w:szCs w:val="18"/>
              </w:rPr>
              <w:t>gerçekleştirilmiştir.</w:t>
            </w:r>
          </w:p>
        </w:tc>
      </w:tr>
      <w:tr w:rsidR="007B45BF" w:rsidRPr="007B45BF" w14:paraId="7A3EAECC" w14:textId="77777777" w:rsidTr="00036C6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13D80A4" w14:textId="651A050F"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PG6.5.1.6</w:t>
            </w:r>
          </w:p>
        </w:tc>
        <w:tc>
          <w:tcPr>
            <w:tcW w:w="939" w:type="pct"/>
            <w:noWrap/>
            <w:vAlign w:val="center"/>
          </w:tcPr>
          <w:p w14:paraId="1F7CF0DE" w14:textId="3240F142" w:rsidR="007B45BF" w:rsidRPr="007B45BF" w:rsidRDefault="007B45BF" w:rsidP="007B45B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Sportif Amaçlı Kurslara Katılan Kişi Sayısı</w:t>
            </w:r>
          </w:p>
        </w:tc>
        <w:tc>
          <w:tcPr>
            <w:tcW w:w="401" w:type="pct"/>
            <w:noWrap/>
            <w:vAlign w:val="center"/>
          </w:tcPr>
          <w:p w14:paraId="17312D99" w14:textId="00743E88"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adet</w:t>
            </w:r>
          </w:p>
        </w:tc>
        <w:tc>
          <w:tcPr>
            <w:tcW w:w="459" w:type="pct"/>
            <w:noWrap/>
            <w:vAlign w:val="center"/>
          </w:tcPr>
          <w:p w14:paraId="54AEFBDB" w14:textId="1CD19CA4"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23.000,00</w:t>
            </w:r>
          </w:p>
        </w:tc>
        <w:tc>
          <w:tcPr>
            <w:tcW w:w="626" w:type="pct"/>
            <w:noWrap/>
            <w:vAlign w:val="center"/>
          </w:tcPr>
          <w:p w14:paraId="5800E004" w14:textId="58B3FA20"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8.227</w:t>
            </w:r>
            <w:r w:rsidR="002766B3">
              <w:rPr>
                <w:rFonts w:ascii="Times New Roman" w:hAnsi="Times New Roman" w:cs="Times New Roman"/>
                <w:color w:val="000000"/>
                <w:sz w:val="18"/>
                <w:szCs w:val="18"/>
              </w:rPr>
              <w:t>,00</w:t>
            </w:r>
          </w:p>
        </w:tc>
        <w:tc>
          <w:tcPr>
            <w:tcW w:w="391" w:type="pct"/>
            <w:noWrap/>
            <w:vAlign w:val="center"/>
          </w:tcPr>
          <w:p w14:paraId="349EE307" w14:textId="471390E9" w:rsidR="007B45BF" w:rsidRPr="007B45BF" w:rsidRDefault="007B45BF" w:rsidP="002766B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35,77</w:t>
            </w:r>
          </w:p>
        </w:tc>
        <w:tc>
          <w:tcPr>
            <w:tcW w:w="1717" w:type="pct"/>
            <w:vAlign w:val="center"/>
          </w:tcPr>
          <w:p w14:paraId="4E785AC2" w14:textId="754D692B" w:rsidR="007B45BF" w:rsidRPr="007B45BF" w:rsidRDefault="007B45BF" w:rsidP="00992E77">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 xml:space="preserve">Sportif amaçlı kurslara katılan kişi sayıları kayıt olan kursiyerlere yönelik olmuştur üyelik </w:t>
            </w:r>
            <w:r w:rsidR="00992E77" w:rsidRPr="007B45BF">
              <w:rPr>
                <w:rFonts w:ascii="Times New Roman" w:hAnsi="Times New Roman" w:cs="Times New Roman"/>
                <w:color w:val="000000"/>
                <w:sz w:val="18"/>
                <w:szCs w:val="18"/>
              </w:rPr>
              <w:t>kayıtları dahil değildir</w:t>
            </w:r>
            <w:r w:rsidRPr="007B45BF">
              <w:rPr>
                <w:rFonts w:ascii="Times New Roman" w:hAnsi="Times New Roman" w:cs="Times New Roman"/>
                <w:color w:val="000000"/>
                <w:sz w:val="18"/>
                <w:szCs w:val="18"/>
              </w:rPr>
              <w:t>.</w:t>
            </w:r>
          </w:p>
        </w:tc>
      </w:tr>
      <w:tr w:rsidR="007B45BF" w:rsidRPr="007B45BF" w14:paraId="4EADD8C6" w14:textId="77777777" w:rsidTr="00036C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FE8EF4E" w14:textId="068F9AD0"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PG6.5.1.7</w:t>
            </w:r>
          </w:p>
        </w:tc>
        <w:tc>
          <w:tcPr>
            <w:tcW w:w="939" w:type="pct"/>
            <w:noWrap/>
            <w:vAlign w:val="center"/>
          </w:tcPr>
          <w:p w14:paraId="1631511D" w14:textId="4E32C1E7"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Düzenlenen Tiyatro Ve Gösteri Sayısı</w:t>
            </w:r>
          </w:p>
        </w:tc>
        <w:tc>
          <w:tcPr>
            <w:tcW w:w="401" w:type="pct"/>
            <w:noWrap/>
            <w:vAlign w:val="center"/>
          </w:tcPr>
          <w:p w14:paraId="7D018DD6" w14:textId="0C45A3EE"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adet</w:t>
            </w:r>
          </w:p>
        </w:tc>
        <w:tc>
          <w:tcPr>
            <w:tcW w:w="459" w:type="pct"/>
            <w:noWrap/>
            <w:vAlign w:val="center"/>
          </w:tcPr>
          <w:p w14:paraId="3FAB55CF" w14:textId="30730FAE"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10,00</w:t>
            </w:r>
          </w:p>
        </w:tc>
        <w:tc>
          <w:tcPr>
            <w:tcW w:w="626" w:type="pct"/>
            <w:noWrap/>
            <w:vAlign w:val="center"/>
          </w:tcPr>
          <w:p w14:paraId="2B07C4D6" w14:textId="65589C86" w:rsidR="007B45BF" w:rsidRPr="007B45BF" w:rsidRDefault="002766B3"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Pr>
                <w:rFonts w:ascii="Times New Roman" w:hAnsi="Times New Roman" w:cs="Times New Roman"/>
                <w:color w:val="000000"/>
                <w:sz w:val="18"/>
                <w:szCs w:val="18"/>
              </w:rPr>
              <w:t>15,00</w:t>
            </w:r>
          </w:p>
        </w:tc>
        <w:tc>
          <w:tcPr>
            <w:tcW w:w="391" w:type="pct"/>
            <w:noWrap/>
            <w:vAlign w:val="center"/>
          </w:tcPr>
          <w:p w14:paraId="64170907" w14:textId="26B1D4F1" w:rsidR="007B45BF" w:rsidRPr="007B45BF" w:rsidRDefault="007B45BF" w:rsidP="002766B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150,00</w:t>
            </w:r>
          </w:p>
        </w:tc>
        <w:tc>
          <w:tcPr>
            <w:tcW w:w="1717" w:type="pct"/>
            <w:vAlign w:val="center"/>
          </w:tcPr>
          <w:p w14:paraId="62C22FBA" w14:textId="08F4D178" w:rsidR="007B45BF" w:rsidRPr="007B45BF" w:rsidRDefault="007B45BF" w:rsidP="00992E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hAnsi="Times New Roman" w:cs="Times New Roman"/>
                <w:color w:val="000000"/>
                <w:sz w:val="18"/>
                <w:szCs w:val="18"/>
              </w:rPr>
              <w:t xml:space="preserve">Düzenlenen </w:t>
            </w:r>
            <w:r w:rsidR="00992E77" w:rsidRPr="007B45BF">
              <w:rPr>
                <w:rFonts w:ascii="Times New Roman" w:hAnsi="Times New Roman" w:cs="Times New Roman"/>
                <w:color w:val="000000"/>
                <w:sz w:val="18"/>
                <w:szCs w:val="18"/>
              </w:rPr>
              <w:t>tiyatro ve</w:t>
            </w:r>
            <w:r w:rsidRPr="007B45BF">
              <w:rPr>
                <w:rFonts w:ascii="Times New Roman" w:hAnsi="Times New Roman" w:cs="Times New Roman"/>
                <w:color w:val="000000"/>
                <w:sz w:val="18"/>
                <w:szCs w:val="18"/>
              </w:rPr>
              <w:t xml:space="preserve"> </w:t>
            </w:r>
            <w:r w:rsidR="00992E77" w:rsidRPr="007B45BF">
              <w:rPr>
                <w:rFonts w:ascii="Times New Roman" w:hAnsi="Times New Roman" w:cs="Times New Roman"/>
                <w:color w:val="000000"/>
                <w:sz w:val="18"/>
                <w:szCs w:val="18"/>
              </w:rPr>
              <w:t>gösterilere yoğun</w:t>
            </w:r>
            <w:r w:rsidRPr="007B45BF">
              <w:rPr>
                <w:rFonts w:ascii="Times New Roman" w:hAnsi="Times New Roman" w:cs="Times New Roman"/>
                <w:color w:val="000000"/>
                <w:sz w:val="18"/>
                <w:szCs w:val="18"/>
              </w:rPr>
              <w:t xml:space="preserve"> </w:t>
            </w:r>
            <w:r w:rsidR="00992E77" w:rsidRPr="007B45BF">
              <w:rPr>
                <w:rFonts w:ascii="Times New Roman" w:hAnsi="Times New Roman" w:cs="Times New Roman"/>
                <w:color w:val="000000"/>
                <w:sz w:val="18"/>
                <w:szCs w:val="18"/>
              </w:rPr>
              <w:t>ilgi talep</w:t>
            </w:r>
            <w:r w:rsidRPr="007B45BF">
              <w:rPr>
                <w:rFonts w:ascii="Times New Roman" w:hAnsi="Times New Roman" w:cs="Times New Roman"/>
                <w:color w:val="000000"/>
                <w:sz w:val="18"/>
                <w:szCs w:val="18"/>
              </w:rPr>
              <w:t xml:space="preserve"> </w:t>
            </w:r>
            <w:r w:rsidR="00992E77">
              <w:rPr>
                <w:rFonts w:ascii="Times New Roman" w:hAnsi="Times New Roman" w:cs="Times New Roman"/>
                <w:color w:val="000000"/>
                <w:sz w:val="18"/>
                <w:szCs w:val="18"/>
              </w:rPr>
              <w:t>olduğundan tiyat</w:t>
            </w:r>
            <w:r w:rsidR="00992E77" w:rsidRPr="007B45BF">
              <w:rPr>
                <w:rFonts w:ascii="Times New Roman" w:hAnsi="Times New Roman" w:cs="Times New Roman"/>
                <w:color w:val="000000"/>
                <w:sz w:val="18"/>
                <w:szCs w:val="18"/>
              </w:rPr>
              <w:t>ro</w:t>
            </w:r>
            <w:r w:rsidRPr="007B45BF">
              <w:rPr>
                <w:rFonts w:ascii="Times New Roman" w:hAnsi="Times New Roman" w:cs="Times New Roman"/>
                <w:color w:val="000000"/>
                <w:sz w:val="18"/>
                <w:szCs w:val="18"/>
              </w:rPr>
              <w:t xml:space="preserve"> ve </w:t>
            </w:r>
            <w:r w:rsidR="00992E77" w:rsidRPr="007B45BF">
              <w:rPr>
                <w:rFonts w:ascii="Times New Roman" w:hAnsi="Times New Roman" w:cs="Times New Roman"/>
                <w:color w:val="000000"/>
                <w:sz w:val="18"/>
                <w:szCs w:val="18"/>
              </w:rPr>
              <w:t>gösteri sayıları</w:t>
            </w:r>
            <w:r w:rsidRPr="007B45BF">
              <w:rPr>
                <w:rFonts w:ascii="Times New Roman" w:hAnsi="Times New Roman" w:cs="Times New Roman"/>
                <w:color w:val="000000"/>
                <w:sz w:val="18"/>
                <w:szCs w:val="18"/>
              </w:rPr>
              <w:t xml:space="preserve"> hedefin </w:t>
            </w:r>
            <w:r w:rsidR="00992E77" w:rsidRPr="007B45BF">
              <w:rPr>
                <w:rFonts w:ascii="Times New Roman" w:hAnsi="Times New Roman" w:cs="Times New Roman"/>
                <w:color w:val="000000"/>
                <w:sz w:val="18"/>
                <w:szCs w:val="18"/>
              </w:rPr>
              <w:t>üstünde daha</w:t>
            </w:r>
            <w:r w:rsidRPr="007B45BF">
              <w:rPr>
                <w:rFonts w:ascii="Times New Roman" w:hAnsi="Times New Roman" w:cs="Times New Roman"/>
                <w:color w:val="000000"/>
                <w:sz w:val="18"/>
                <w:szCs w:val="18"/>
              </w:rPr>
              <w:t xml:space="preserve"> fazla gerçekleştirilmiştir.</w:t>
            </w:r>
          </w:p>
        </w:tc>
      </w:tr>
    </w:tbl>
    <w:p w14:paraId="6BB2A85C" w14:textId="5D36C51A" w:rsidR="00CC640E" w:rsidRDefault="00CC640E" w:rsidP="00036C64">
      <w:pPr>
        <w:spacing w:before="0" w:after="0"/>
        <w:rPr>
          <w:b/>
          <w:sz w:val="24"/>
          <w:szCs w:val="24"/>
        </w:rPr>
      </w:pPr>
    </w:p>
    <w:p w14:paraId="193459E1" w14:textId="77777777" w:rsidR="00CC640E" w:rsidRDefault="00CC640E">
      <w:pPr>
        <w:spacing w:before="100" w:line="276" w:lineRule="auto"/>
        <w:jc w:val="left"/>
        <w:rPr>
          <w:b/>
          <w:sz w:val="24"/>
          <w:szCs w:val="24"/>
        </w:rPr>
      </w:pPr>
      <w:r>
        <w:rPr>
          <w:b/>
          <w:sz w:val="24"/>
          <w:szCs w:val="24"/>
        </w:rPr>
        <w:br w:type="page"/>
      </w:r>
    </w:p>
    <w:tbl>
      <w:tblPr>
        <w:tblStyle w:val="DzTablo11"/>
        <w:tblW w:w="5000" w:type="pct"/>
        <w:tblLayout w:type="fixed"/>
        <w:tblCellMar>
          <w:left w:w="57" w:type="dxa"/>
          <w:right w:w="57" w:type="dxa"/>
        </w:tblCellMar>
        <w:tblLook w:val="04A0" w:firstRow="1" w:lastRow="0" w:firstColumn="1" w:lastColumn="0" w:noHBand="0" w:noVBand="1"/>
      </w:tblPr>
      <w:tblGrid>
        <w:gridCol w:w="846"/>
        <w:gridCol w:w="1720"/>
        <w:gridCol w:w="708"/>
        <w:gridCol w:w="991"/>
        <w:gridCol w:w="1277"/>
        <w:gridCol w:w="834"/>
        <w:gridCol w:w="2684"/>
      </w:tblGrid>
      <w:tr w:rsidR="005E2E3D" w:rsidRPr="007B45BF" w14:paraId="1824D8F9" w14:textId="77777777" w:rsidTr="00036C6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1BF4C48B" w14:textId="713F5D71" w:rsidR="005E2E3D" w:rsidRPr="00036C64" w:rsidRDefault="005E2E3D" w:rsidP="00036C64">
            <w:pPr>
              <w:jc w:val="center"/>
              <w:rPr>
                <w:rFonts w:ascii="Times New Roman" w:eastAsia="Times New Roman" w:hAnsi="Times New Roman" w:cs="Times New Roman"/>
                <w:sz w:val="18"/>
                <w:szCs w:val="18"/>
                <w:lang w:eastAsia="tr-TR"/>
              </w:rPr>
            </w:pPr>
            <w:r w:rsidRPr="00036C64">
              <w:rPr>
                <w:rFonts w:ascii="Times New Roman" w:eastAsia="Times New Roman" w:hAnsi="Times New Roman" w:cs="Times New Roman"/>
                <w:sz w:val="18"/>
                <w:szCs w:val="18"/>
                <w:lang w:eastAsia="tr-TR"/>
              </w:rPr>
              <w:lastRenderedPageBreak/>
              <w:t>PERFORMANS HEDEFİ TABLOSU</w:t>
            </w:r>
          </w:p>
        </w:tc>
      </w:tr>
      <w:tr w:rsidR="007B45BF" w:rsidRPr="007B45BF" w14:paraId="1857ADF0"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58A47F14"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 xml:space="preserve">Stratejik Amaç </w:t>
            </w:r>
          </w:p>
        </w:tc>
        <w:tc>
          <w:tcPr>
            <w:tcW w:w="3584" w:type="pct"/>
            <w:gridSpan w:val="5"/>
            <w:vAlign w:val="center"/>
          </w:tcPr>
          <w:p w14:paraId="39AC0C11" w14:textId="73975356"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Afet ve acil durumlara hazır olma kapasitesinin artırılarak olumsuz etkilerini en aza indirmek</w:t>
            </w:r>
          </w:p>
        </w:tc>
      </w:tr>
      <w:tr w:rsidR="007B45BF" w:rsidRPr="007B45BF" w14:paraId="04DF2F6A" w14:textId="77777777" w:rsidTr="00246BE4">
        <w:trPr>
          <w:trHeight w:val="454"/>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76B887C8"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 xml:space="preserve">Stratejik Hedef </w:t>
            </w:r>
          </w:p>
        </w:tc>
        <w:tc>
          <w:tcPr>
            <w:tcW w:w="3584" w:type="pct"/>
            <w:gridSpan w:val="5"/>
            <w:vAlign w:val="center"/>
          </w:tcPr>
          <w:p w14:paraId="203DFB52" w14:textId="0F650B59" w:rsidR="007B45BF" w:rsidRPr="007B45BF" w:rsidRDefault="007B45BF" w:rsidP="007B45B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Afet ve acil durumlara hızlı, etkin ve kapsamlı müdahale edilmesi</w:t>
            </w:r>
          </w:p>
        </w:tc>
      </w:tr>
      <w:tr w:rsidR="007B45BF" w:rsidRPr="007B45BF" w14:paraId="7FAF6171" w14:textId="77777777" w:rsidTr="00246BE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012AB8F3"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Performans Hedefi</w:t>
            </w:r>
            <w:r w:rsidRPr="007B45BF">
              <w:rPr>
                <w:rFonts w:ascii="Times New Roman" w:eastAsia="Arial" w:hAnsi="Times New Roman" w:cs="Times New Roman"/>
                <w:color w:val="FF0000"/>
                <w:sz w:val="18"/>
                <w:szCs w:val="18"/>
              </w:rPr>
              <w:t xml:space="preserve"> </w:t>
            </w:r>
          </w:p>
        </w:tc>
        <w:tc>
          <w:tcPr>
            <w:tcW w:w="3584" w:type="pct"/>
            <w:gridSpan w:val="5"/>
            <w:vAlign w:val="center"/>
          </w:tcPr>
          <w:p w14:paraId="5F05E1AC" w14:textId="3271079C"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Afet ve acil durumlara hızlı, etkin ve kapsamlı müdahale edilmesi</w:t>
            </w:r>
          </w:p>
        </w:tc>
      </w:tr>
      <w:tr w:rsidR="00036C64" w:rsidRPr="007B45BF" w14:paraId="0E463FB4" w14:textId="77777777" w:rsidTr="00246BE4">
        <w:trPr>
          <w:trHeight w:val="510"/>
        </w:trPr>
        <w:tc>
          <w:tcPr>
            <w:cnfStyle w:val="001000000000" w:firstRow="0" w:lastRow="0" w:firstColumn="1" w:lastColumn="0" w:oddVBand="0" w:evenVBand="0" w:oddHBand="0" w:evenHBand="0" w:firstRowFirstColumn="0" w:firstRowLastColumn="0" w:lastRowFirstColumn="0" w:lastRowLastColumn="0"/>
            <w:tcW w:w="1416" w:type="pct"/>
            <w:gridSpan w:val="2"/>
            <w:vAlign w:val="center"/>
            <w:hideMark/>
          </w:tcPr>
          <w:p w14:paraId="063A2F2E" w14:textId="0E7B1CC9" w:rsidR="00036C64" w:rsidRPr="007B45BF" w:rsidRDefault="00036C64" w:rsidP="00036C64">
            <w:pPr>
              <w:rPr>
                <w:rFonts w:ascii="Times New Roman" w:eastAsia="Times New Roman" w:hAnsi="Times New Roman" w:cs="Times New Roman"/>
                <w:b w:val="0"/>
                <w:sz w:val="18"/>
                <w:szCs w:val="18"/>
                <w:lang w:eastAsia="tr-TR"/>
              </w:rPr>
            </w:pPr>
            <w:r w:rsidRPr="00C90A83">
              <w:rPr>
                <w:rFonts w:ascii="Times New Roman" w:eastAsia="Times New Roman" w:hAnsi="Times New Roman" w:cs="Times New Roman"/>
                <w:sz w:val="18"/>
                <w:szCs w:val="18"/>
                <w:lang w:eastAsia="tr-TR"/>
              </w:rPr>
              <w:t>Performans Göstergeleri</w:t>
            </w:r>
          </w:p>
        </w:tc>
        <w:tc>
          <w:tcPr>
            <w:tcW w:w="391" w:type="pct"/>
            <w:vAlign w:val="center"/>
            <w:hideMark/>
          </w:tcPr>
          <w:p w14:paraId="0130A665" w14:textId="7BE9F766"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Ölçü Birimi</w:t>
            </w:r>
          </w:p>
        </w:tc>
        <w:tc>
          <w:tcPr>
            <w:tcW w:w="547" w:type="pct"/>
            <w:noWrap/>
            <w:vAlign w:val="center"/>
            <w:hideMark/>
          </w:tcPr>
          <w:p w14:paraId="426C2A63" w14:textId="7649C968"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Hedef</w:t>
            </w:r>
          </w:p>
        </w:tc>
        <w:tc>
          <w:tcPr>
            <w:tcW w:w="705" w:type="pct"/>
            <w:noWrap/>
            <w:vAlign w:val="center"/>
            <w:hideMark/>
          </w:tcPr>
          <w:p w14:paraId="4AA2EC8F" w14:textId="0331A56F"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Gerçekleşme</w:t>
            </w:r>
          </w:p>
        </w:tc>
        <w:tc>
          <w:tcPr>
            <w:tcW w:w="460" w:type="pct"/>
            <w:noWrap/>
            <w:vAlign w:val="center"/>
            <w:hideMark/>
          </w:tcPr>
          <w:p w14:paraId="11BEA95A" w14:textId="77777777" w:rsidR="00036C64" w:rsidRPr="00C90A83"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C90A83">
              <w:rPr>
                <w:rFonts w:ascii="Times New Roman" w:eastAsia="Times New Roman" w:hAnsi="Times New Roman" w:cs="Times New Roman"/>
                <w:b/>
                <w:bCs/>
                <w:sz w:val="18"/>
                <w:szCs w:val="18"/>
                <w:lang w:eastAsia="tr-TR"/>
              </w:rPr>
              <w:t>Oran</w:t>
            </w:r>
          </w:p>
          <w:p w14:paraId="675A1206" w14:textId="5A739060"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w:t>
            </w:r>
          </w:p>
        </w:tc>
        <w:tc>
          <w:tcPr>
            <w:tcW w:w="1482" w:type="pct"/>
            <w:vAlign w:val="center"/>
          </w:tcPr>
          <w:p w14:paraId="0572557D" w14:textId="45EFAF6B"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Açıklama</w:t>
            </w:r>
          </w:p>
        </w:tc>
      </w:tr>
      <w:tr w:rsidR="007B45BF" w:rsidRPr="007B45BF" w14:paraId="7033A5DA" w14:textId="77777777" w:rsidTr="00036C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806A512" w14:textId="6245047D"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PG7.1.1.1</w:t>
            </w:r>
          </w:p>
        </w:tc>
        <w:tc>
          <w:tcPr>
            <w:tcW w:w="948" w:type="pct"/>
            <w:noWrap/>
            <w:vAlign w:val="center"/>
          </w:tcPr>
          <w:p w14:paraId="71F784B8" w14:textId="0CCA07D4"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Yerüstü Yangın Vanalarının Modernizasyon Oranı</w:t>
            </w:r>
          </w:p>
        </w:tc>
        <w:tc>
          <w:tcPr>
            <w:tcW w:w="391" w:type="pct"/>
            <w:noWrap/>
            <w:vAlign w:val="center"/>
          </w:tcPr>
          <w:p w14:paraId="3FAB773D" w14:textId="3D9B1061"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yüzde</w:t>
            </w:r>
          </w:p>
        </w:tc>
        <w:tc>
          <w:tcPr>
            <w:tcW w:w="547" w:type="pct"/>
            <w:noWrap/>
            <w:vAlign w:val="center"/>
          </w:tcPr>
          <w:p w14:paraId="300A2452" w14:textId="24DEBCBA"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40,00</w:t>
            </w:r>
          </w:p>
        </w:tc>
        <w:tc>
          <w:tcPr>
            <w:tcW w:w="705" w:type="pct"/>
            <w:noWrap/>
            <w:vAlign w:val="center"/>
          </w:tcPr>
          <w:p w14:paraId="10202A5E" w14:textId="19E3EAD2"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40,00</w:t>
            </w:r>
          </w:p>
        </w:tc>
        <w:tc>
          <w:tcPr>
            <w:tcW w:w="460" w:type="pct"/>
            <w:noWrap/>
            <w:vAlign w:val="center"/>
          </w:tcPr>
          <w:p w14:paraId="3D06240D" w14:textId="5DA93017"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100,00</w:t>
            </w:r>
          </w:p>
        </w:tc>
        <w:tc>
          <w:tcPr>
            <w:tcW w:w="1482" w:type="pct"/>
          </w:tcPr>
          <w:p w14:paraId="2FA1E0A3" w14:textId="77777777"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7B45BF" w:rsidRPr="007B45BF" w14:paraId="49B3C7C6" w14:textId="77777777" w:rsidTr="00036C64">
        <w:trPr>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086E97D5" w14:textId="00D03435"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PG7.1.1.2</w:t>
            </w:r>
          </w:p>
        </w:tc>
        <w:tc>
          <w:tcPr>
            <w:tcW w:w="948" w:type="pct"/>
            <w:noWrap/>
            <w:vAlign w:val="center"/>
          </w:tcPr>
          <w:p w14:paraId="15C36EC5" w14:textId="4E6F75FF" w:rsidR="007B45BF" w:rsidRPr="007B45BF" w:rsidRDefault="007B45BF" w:rsidP="007B45B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1.000 Kişiye Düşen İtfaiye Personeli Sayısı</w:t>
            </w:r>
          </w:p>
        </w:tc>
        <w:tc>
          <w:tcPr>
            <w:tcW w:w="391" w:type="pct"/>
            <w:noWrap/>
            <w:vAlign w:val="center"/>
          </w:tcPr>
          <w:p w14:paraId="057D2B60" w14:textId="250E9FF1"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adet</w:t>
            </w:r>
          </w:p>
        </w:tc>
        <w:tc>
          <w:tcPr>
            <w:tcW w:w="547" w:type="pct"/>
            <w:noWrap/>
            <w:vAlign w:val="center"/>
          </w:tcPr>
          <w:p w14:paraId="2DF5B102" w14:textId="0FFAF2C1"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0,43</w:t>
            </w:r>
          </w:p>
        </w:tc>
        <w:tc>
          <w:tcPr>
            <w:tcW w:w="705" w:type="pct"/>
            <w:noWrap/>
            <w:vAlign w:val="center"/>
          </w:tcPr>
          <w:p w14:paraId="459456DE" w14:textId="75745224"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0,42</w:t>
            </w:r>
          </w:p>
        </w:tc>
        <w:tc>
          <w:tcPr>
            <w:tcW w:w="460" w:type="pct"/>
            <w:noWrap/>
            <w:vAlign w:val="center"/>
          </w:tcPr>
          <w:p w14:paraId="66D564E1" w14:textId="35B48B3D"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97,67</w:t>
            </w:r>
          </w:p>
        </w:tc>
        <w:tc>
          <w:tcPr>
            <w:tcW w:w="1482" w:type="pct"/>
          </w:tcPr>
          <w:p w14:paraId="238BEA99" w14:textId="77777777" w:rsidR="007B45BF" w:rsidRPr="007B45BF" w:rsidRDefault="007B45BF" w:rsidP="007B45B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r w:rsidR="007B45BF" w:rsidRPr="007B45BF" w14:paraId="7C9FD1CA" w14:textId="77777777" w:rsidTr="00036C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1103C8C1" w14:textId="3D1A997F"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PG7.1.1.3</w:t>
            </w:r>
          </w:p>
        </w:tc>
        <w:tc>
          <w:tcPr>
            <w:tcW w:w="948" w:type="pct"/>
            <w:noWrap/>
            <w:vAlign w:val="center"/>
          </w:tcPr>
          <w:p w14:paraId="59395513" w14:textId="407F78C6"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İtfaiyenin Olay Yerine Zamanında İntikal Oranı</w:t>
            </w:r>
          </w:p>
        </w:tc>
        <w:tc>
          <w:tcPr>
            <w:tcW w:w="391" w:type="pct"/>
            <w:noWrap/>
            <w:vAlign w:val="center"/>
          </w:tcPr>
          <w:p w14:paraId="0781A641" w14:textId="75492363"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yüzde</w:t>
            </w:r>
          </w:p>
        </w:tc>
        <w:tc>
          <w:tcPr>
            <w:tcW w:w="547" w:type="pct"/>
            <w:noWrap/>
            <w:vAlign w:val="center"/>
          </w:tcPr>
          <w:p w14:paraId="13D3B1C1" w14:textId="293F9F05"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90,00</w:t>
            </w:r>
          </w:p>
        </w:tc>
        <w:tc>
          <w:tcPr>
            <w:tcW w:w="705" w:type="pct"/>
            <w:noWrap/>
            <w:vAlign w:val="center"/>
          </w:tcPr>
          <w:p w14:paraId="3B56FE0C" w14:textId="48980218"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90</w:t>
            </w:r>
          </w:p>
        </w:tc>
        <w:tc>
          <w:tcPr>
            <w:tcW w:w="460" w:type="pct"/>
            <w:noWrap/>
            <w:vAlign w:val="center"/>
          </w:tcPr>
          <w:p w14:paraId="135CF066" w14:textId="14E57D9C"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100,00</w:t>
            </w:r>
          </w:p>
        </w:tc>
        <w:tc>
          <w:tcPr>
            <w:tcW w:w="1482" w:type="pct"/>
          </w:tcPr>
          <w:p w14:paraId="6F7F2AF4" w14:textId="77777777"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p>
        </w:tc>
      </w:tr>
    </w:tbl>
    <w:p w14:paraId="31E315F3" w14:textId="291F461F" w:rsidR="005E2E3D" w:rsidRDefault="005E2E3D" w:rsidP="00771B1F">
      <w:pPr>
        <w:spacing w:before="0" w:after="0" w:line="360" w:lineRule="auto"/>
        <w:rPr>
          <w:b/>
          <w:sz w:val="24"/>
          <w:szCs w:val="24"/>
        </w:rPr>
      </w:pPr>
    </w:p>
    <w:tbl>
      <w:tblPr>
        <w:tblStyle w:val="DzTablo11"/>
        <w:tblW w:w="5000" w:type="pct"/>
        <w:tblLayout w:type="fixed"/>
        <w:tblCellMar>
          <w:left w:w="57" w:type="dxa"/>
          <w:right w:w="57" w:type="dxa"/>
        </w:tblCellMar>
        <w:tblLook w:val="04A0" w:firstRow="1" w:lastRow="0" w:firstColumn="1" w:lastColumn="0" w:noHBand="0" w:noVBand="1"/>
      </w:tblPr>
      <w:tblGrid>
        <w:gridCol w:w="847"/>
        <w:gridCol w:w="1716"/>
        <w:gridCol w:w="708"/>
        <w:gridCol w:w="991"/>
        <w:gridCol w:w="1277"/>
        <w:gridCol w:w="694"/>
        <w:gridCol w:w="2827"/>
      </w:tblGrid>
      <w:tr w:rsidR="005E2E3D" w:rsidRPr="007B45BF" w14:paraId="60927201" w14:textId="77777777" w:rsidTr="00036C6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7"/>
            <w:noWrap/>
            <w:vAlign w:val="center"/>
            <w:hideMark/>
          </w:tcPr>
          <w:p w14:paraId="553B5756" w14:textId="013BC64A" w:rsidR="005E2E3D" w:rsidRPr="00036C64" w:rsidRDefault="005E2E3D" w:rsidP="00036C64">
            <w:pPr>
              <w:jc w:val="center"/>
              <w:rPr>
                <w:rFonts w:ascii="Times New Roman" w:eastAsia="Times New Roman" w:hAnsi="Times New Roman" w:cs="Times New Roman"/>
                <w:sz w:val="18"/>
                <w:szCs w:val="18"/>
                <w:lang w:eastAsia="tr-TR"/>
              </w:rPr>
            </w:pPr>
            <w:r w:rsidRPr="00036C64">
              <w:rPr>
                <w:rFonts w:ascii="Times New Roman" w:eastAsia="Times New Roman" w:hAnsi="Times New Roman" w:cs="Times New Roman"/>
                <w:sz w:val="18"/>
                <w:szCs w:val="18"/>
                <w:lang w:eastAsia="tr-TR"/>
              </w:rPr>
              <w:t>PERFORMANS HEDEFİ TABLOSU</w:t>
            </w:r>
          </w:p>
        </w:tc>
      </w:tr>
      <w:tr w:rsidR="007B45BF" w:rsidRPr="007B45BF" w14:paraId="184CC23F" w14:textId="77777777" w:rsidTr="00036C6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6D2C828D"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 xml:space="preserve">Stratejik Amaç </w:t>
            </w:r>
          </w:p>
        </w:tc>
        <w:tc>
          <w:tcPr>
            <w:tcW w:w="3586" w:type="pct"/>
            <w:gridSpan w:val="5"/>
            <w:vAlign w:val="center"/>
          </w:tcPr>
          <w:p w14:paraId="5F995488" w14:textId="7EADA027"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Afet ve acil durumlara hazır olma kapasitesinin artırılarak olumsuz etkilerini en aza indirmek</w:t>
            </w:r>
          </w:p>
        </w:tc>
      </w:tr>
      <w:tr w:rsidR="007B45BF" w:rsidRPr="007B45BF" w14:paraId="5DEFB7F1" w14:textId="77777777" w:rsidTr="00036C64">
        <w:trPr>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53C4A062"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 xml:space="preserve">Stratejik Hedef </w:t>
            </w:r>
          </w:p>
        </w:tc>
        <w:tc>
          <w:tcPr>
            <w:tcW w:w="3586" w:type="pct"/>
            <w:gridSpan w:val="5"/>
            <w:vAlign w:val="center"/>
          </w:tcPr>
          <w:p w14:paraId="3949C3F7" w14:textId="65E5F765" w:rsidR="007B45BF" w:rsidRPr="007B45BF" w:rsidRDefault="007B45BF" w:rsidP="007B45B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Afet ve kazalara karşı bilinçlendirme çalışmaları yapmak</w:t>
            </w:r>
          </w:p>
        </w:tc>
      </w:tr>
      <w:tr w:rsidR="007B45BF" w:rsidRPr="007B45BF" w14:paraId="31ADEB94" w14:textId="77777777" w:rsidTr="00036C64">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507070E4" w14:textId="77777777" w:rsidR="007B45BF" w:rsidRPr="007B45BF" w:rsidRDefault="007B45BF" w:rsidP="007B45BF">
            <w:pPr>
              <w:rPr>
                <w:rFonts w:ascii="Times New Roman" w:eastAsia="Times New Roman" w:hAnsi="Times New Roman" w:cs="Times New Roman"/>
                <w:sz w:val="18"/>
                <w:szCs w:val="18"/>
                <w:lang w:eastAsia="tr-TR"/>
              </w:rPr>
            </w:pPr>
            <w:r w:rsidRPr="007B45BF">
              <w:rPr>
                <w:rFonts w:ascii="Times New Roman" w:eastAsia="Arial" w:hAnsi="Times New Roman" w:cs="Times New Roman"/>
                <w:sz w:val="18"/>
                <w:szCs w:val="18"/>
              </w:rPr>
              <w:t>Performans Hedefi</w:t>
            </w:r>
            <w:r w:rsidRPr="007B45BF">
              <w:rPr>
                <w:rFonts w:ascii="Times New Roman" w:eastAsia="Arial" w:hAnsi="Times New Roman" w:cs="Times New Roman"/>
                <w:color w:val="FF0000"/>
                <w:sz w:val="18"/>
                <w:szCs w:val="18"/>
              </w:rPr>
              <w:t xml:space="preserve"> </w:t>
            </w:r>
          </w:p>
        </w:tc>
        <w:tc>
          <w:tcPr>
            <w:tcW w:w="3586" w:type="pct"/>
            <w:gridSpan w:val="5"/>
            <w:vAlign w:val="center"/>
          </w:tcPr>
          <w:p w14:paraId="04A7BA97" w14:textId="4250C804"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tr-TR"/>
              </w:rPr>
            </w:pPr>
            <w:r w:rsidRPr="007B45BF">
              <w:rPr>
                <w:rFonts w:ascii="Times New Roman" w:eastAsia="Times New Roman" w:hAnsi="Times New Roman" w:cs="Times New Roman"/>
                <w:sz w:val="18"/>
                <w:szCs w:val="18"/>
                <w:lang w:eastAsia="tr-TR"/>
              </w:rPr>
              <w:t>Afet ve kazalara karşı bilinçlendirme çalışmaları yapmak</w:t>
            </w:r>
          </w:p>
        </w:tc>
      </w:tr>
      <w:tr w:rsidR="00036C64" w:rsidRPr="007B45BF" w14:paraId="6BB26D5D" w14:textId="77777777" w:rsidTr="00036C64">
        <w:trPr>
          <w:trHeight w:val="510"/>
        </w:trPr>
        <w:tc>
          <w:tcPr>
            <w:cnfStyle w:val="001000000000" w:firstRow="0" w:lastRow="0" w:firstColumn="1" w:lastColumn="0" w:oddVBand="0" w:evenVBand="0" w:oddHBand="0" w:evenHBand="0" w:firstRowFirstColumn="0" w:firstRowLastColumn="0" w:lastRowFirstColumn="0" w:lastRowLastColumn="0"/>
            <w:tcW w:w="1414" w:type="pct"/>
            <w:gridSpan w:val="2"/>
            <w:vAlign w:val="center"/>
            <w:hideMark/>
          </w:tcPr>
          <w:p w14:paraId="7833537F" w14:textId="27918661" w:rsidR="00036C64" w:rsidRPr="007B45BF" w:rsidRDefault="00036C64" w:rsidP="00036C64">
            <w:pPr>
              <w:rPr>
                <w:rFonts w:ascii="Times New Roman" w:eastAsia="Times New Roman" w:hAnsi="Times New Roman" w:cs="Times New Roman"/>
                <w:b w:val="0"/>
                <w:sz w:val="18"/>
                <w:szCs w:val="18"/>
                <w:lang w:eastAsia="tr-TR"/>
              </w:rPr>
            </w:pPr>
            <w:r w:rsidRPr="00C90A83">
              <w:rPr>
                <w:rFonts w:ascii="Times New Roman" w:eastAsia="Times New Roman" w:hAnsi="Times New Roman" w:cs="Times New Roman"/>
                <w:sz w:val="18"/>
                <w:szCs w:val="18"/>
                <w:lang w:eastAsia="tr-TR"/>
              </w:rPr>
              <w:t>Performans Göstergeleri</w:t>
            </w:r>
          </w:p>
        </w:tc>
        <w:tc>
          <w:tcPr>
            <w:tcW w:w="391" w:type="pct"/>
            <w:vAlign w:val="center"/>
            <w:hideMark/>
          </w:tcPr>
          <w:p w14:paraId="64171AF5" w14:textId="7EBCEB41"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Ölçü Birimi</w:t>
            </w:r>
          </w:p>
        </w:tc>
        <w:tc>
          <w:tcPr>
            <w:tcW w:w="547" w:type="pct"/>
            <w:noWrap/>
            <w:vAlign w:val="center"/>
            <w:hideMark/>
          </w:tcPr>
          <w:p w14:paraId="65721187" w14:textId="239DEC42"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Hedef</w:t>
            </w:r>
          </w:p>
        </w:tc>
        <w:tc>
          <w:tcPr>
            <w:tcW w:w="705" w:type="pct"/>
            <w:noWrap/>
            <w:vAlign w:val="center"/>
            <w:hideMark/>
          </w:tcPr>
          <w:p w14:paraId="641750CA" w14:textId="718F5CEF"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Gerçekleşme</w:t>
            </w:r>
          </w:p>
        </w:tc>
        <w:tc>
          <w:tcPr>
            <w:tcW w:w="383" w:type="pct"/>
            <w:noWrap/>
            <w:vAlign w:val="center"/>
            <w:hideMark/>
          </w:tcPr>
          <w:p w14:paraId="604DBBA6" w14:textId="77777777" w:rsidR="00036C64" w:rsidRPr="00C90A83"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18"/>
                <w:szCs w:val="18"/>
                <w:lang w:eastAsia="tr-TR"/>
              </w:rPr>
            </w:pPr>
            <w:r w:rsidRPr="00C90A83">
              <w:rPr>
                <w:rFonts w:ascii="Times New Roman" w:eastAsia="Times New Roman" w:hAnsi="Times New Roman" w:cs="Times New Roman"/>
                <w:b/>
                <w:bCs/>
                <w:sz w:val="18"/>
                <w:szCs w:val="18"/>
                <w:lang w:eastAsia="tr-TR"/>
              </w:rPr>
              <w:t>Oran</w:t>
            </w:r>
          </w:p>
          <w:p w14:paraId="6D835309" w14:textId="2124BC67"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w:t>
            </w:r>
          </w:p>
        </w:tc>
        <w:tc>
          <w:tcPr>
            <w:tcW w:w="1561" w:type="pct"/>
            <w:vAlign w:val="center"/>
          </w:tcPr>
          <w:p w14:paraId="6215718F" w14:textId="0CC8F9D4" w:rsidR="00036C64" w:rsidRPr="007B45BF" w:rsidRDefault="00036C64" w:rsidP="00036C6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tr-TR"/>
              </w:rPr>
            </w:pPr>
            <w:r w:rsidRPr="00C90A83">
              <w:rPr>
                <w:rFonts w:ascii="Times New Roman" w:eastAsia="Times New Roman" w:hAnsi="Times New Roman" w:cs="Times New Roman"/>
                <w:b/>
                <w:bCs/>
                <w:sz w:val="18"/>
                <w:szCs w:val="18"/>
                <w:lang w:eastAsia="tr-TR"/>
              </w:rPr>
              <w:t>Açıklama</w:t>
            </w:r>
          </w:p>
        </w:tc>
      </w:tr>
      <w:tr w:rsidR="007B45BF" w:rsidRPr="007B45BF" w14:paraId="3E267576" w14:textId="77777777" w:rsidTr="00036C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7" w:type="pct"/>
            <w:noWrap/>
          </w:tcPr>
          <w:p w14:paraId="371A70A3" w14:textId="1D8193AF" w:rsidR="007B45BF" w:rsidRPr="007B45BF" w:rsidRDefault="007B45BF" w:rsidP="007B45BF">
            <w:pPr>
              <w:rPr>
                <w:rFonts w:ascii="Times New Roman" w:eastAsia="Times New Roman" w:hAnsi="Times New Roman" w:cs="Times New Roman"/>
                <w:b w:val="0"/>
                <w:color w:val="000000"/>
                <w:sz w:val="18"/>
                <w:szCs w:val="18"/>
                <w:lang w:eastAsia="tr-TR"/>
              </w:rPr>
            </w:pPr>
            <w:r w:rsidRPr="007B45BF">
              <w:rPr>
                <w:rFonts w:ascii="Times New Roman" w:eastAsia="Times New Roman" w:hAnsi="Times New Roman" w:cs="Times New Roman"/>
                <w:b w:val="0"/>
                <w:color w:val="000000"/>
                <w:sz w:val="18"/>
                <w:szCs w:val="18"/>
                <w:lang w:eastAsia="tr-TR"/>
              </w:rPr>
              <w:t>PG7.2.1.1</w:t>
            </w:r>
          </w:p>
        </w:tc>
        <w:tc>
          <w:tcPr>
            <w:tcW w:w="946" w:type="pct"/>
            <w:noWrap/>
          </w:tcPr>
          <w:p w14:paraId="0C5FEDC4" w14:textId="0F0B52B4" w:rsidR="007B45BF" w:rsidRPr="007B45BF" w:rsidRDefault="007B45BF" w:rsidP="007B45B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Afet Ve Kazalara Karşı Eğitim Verilen Kişi Sayısı</w:t>
            </w:r>
          </w:p>
        </w:tc>
        <w:tc>
          <w:tcPr>
            <w:tcW w:w="391" w:type="pct"/>
            <w:noWrap/>
            <w:vAlign w:val="center"/>
          </w:tcPr>
          <w:p w14:paraId="573135CB" w14:textId="40708AB9"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adet</w:t>
            </w:r>
          </w:p>
        </w:tc>
        <w:tc>
          <w:tcPr>
            <w:tcW w:w="547" w:type="pct"/>
            <w:noWrap/>
            <w:vAlign w:val="center"/>
          </w:tcPr>
          <w:p w14:paraId="15E9926D" w14:textId="798BD281"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color w:val="000000"/>
                <w:sz w:val="18"/>
                <w:szCs w:val="18"/>
                <w:lang w:eastAsia="tr-TR"/>
              </w:rPr>
              <w:t>10.000,00</w:t>
            </w:r>
          </w:p>
        </w:tc>
        <w:tc>
          <w:tcPr>
            <w:tcW w:w="705" w:type="pct"/>
            <w:noWrap/>
            <w:vAlign w:val="center"/>
          </w:tcPr>
          <w:p w14:paraId="3CA325BB" w14:textId="72F08268"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39.387,00</w:t>
            </w:r>
          </w:p>
        </w:tc>
        <w:tc>
          <w:tcPr>
            <w:tcW w:w="383" w:type="pct"/>
            <w:noWrap/>
            <w:vAlign w:val="center"/>
          </w:tcPr>
          <w:p w14:paraId="59EB515F" w14:textId="79CC0F24" w:rsidR="007B45BF" w:rsidRPr="007B45BF" w:rsidRDefault="007B45BF" w:rsidP="007B45B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39,387</w:t>
            </w:r>
          </w:p>
        </w:tc>
        <w:tc>
          <w:tcPr>
            <w:tcW w:w="1561" w:type="pct"/>
            <w:vAlign w:val="center"/>
          </w:tcPr>
          <w:p w14:paraId="339D8C91" w14:textId="2F957C74" w:rsidR="007B45BF" w:rsidRPr="007B45BF" w:rsidRDefault="007B45BF" w:rsidP="00036C64">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18"/>
                <w:szCs w:val="18"/>
                <w:lang w:eastAsia="tr-TR"/>
              </w:rPr>
            </w:pPr>
            <w:r w:rsidRPr="007B45BF">
              <w:rPr>
                <w:rFonts w:ascii="Times New Roman" w:eastAsia="Times New Roman" w:hAnsi="Times New Roman" w:cs="Times New Roman"/>
                <w:bCs/>
                <w:color w:val="000000"/>
                <w:sz w:val="18"/>
                <w:szCs w:val="18"/>
                <w:lang w:eastAsia="tr-TR"/>
              </w:rPr>
              <w:t>Resmi kurum ve kuruluşlardan gelen talepler doğrultusunda hedef aşılmıştır.</w:t>
            </w:r>
          </w:p>
        </w:tc>
      </w:tr>
    </w:tbl>
    <w:p w14:paraId="2FD1DDBE" w14:textId="35112DD6" w:rsidR="005E2E3D" w:rsidRDefault="005E2E3D" w:rsidP="00771B1F">
      <w:pPr>
        <w:spacing w:before="0" w:after="0" w:line="360" w:lineRule="auto"/>
        <w:rPr>
          <w:b/>
          <w:sz w:val="24"/>
          <w:szCs w:val="24"/>
        </w:rPr>
      </w:pPr>
    </w:p>
    <w:p w14:paraId="19719DD5" w14:textId="77777777" w:rsidR="00E44B51" w:rsidRDefault="00E44B51" w:rsidP="003D0EAF">
      <w:pPr>
        <w:spacing w:before="0"/>
        <w:rPr>
          <w:b/>
          <w:sz w:val="24"/>
          <w:szCs w:val="24"/>
        </w:rPr>
      </w:pPr>
    </w:p>
    <w:p w14:paraId="7D12A20A" w14:textId="77777777" w:rsidR="00CB4D77" w:rsidRDefault="00CB4D77" w:rsidP="003D0EAF">
      <w:pPr>
        <w:spacing w:before="0"/>
        <w:rPr>
          <w:b/>
          <w:sz w:val="24"/>
          <w:szCs w:val="24"/>
        </w:rPr>
        <w:sectPr w:rsidR="00CB4D77" w:rsidSect="0082119E">
          <w:footerReference w:type="default" r:id="rId542"/>
          <w:pgSz w:w="11906" w:h="16838"/>
          <w:pgMar w:top="1418" w:right="1418" w:bottom="1418" w:left="1418" w:header="709" w:footer="709" w:gutter="0"/>
          <w:cols w:space="708"/>
          <w:docGrid w:linePitch="360"/>
        </w:sectPr>
      </w:pPr>
    </w:p>
    <w:p w14:paraId="70EB765A" w14:textId="77777777" w:rsidR="00EA06A9" w:rsidRPr="00D17C14" w:rsidRDefault="00EA06A9" w:rsidP="00EA06A9">
      <w:pPr>
        <w:pStyle w:val="Balk30"/>
        <w:rPr>
          <w:rFonts w:ascii="Times New Roman" w:hAnsi="Times New Roman" w:cs="Times New Roman"/>
        </w:rPr>
      </w:pPr>
      <w:bookmarkStart w:id="35" w:name="_Toc131599484"/>
      <w:r w:rsidRPr="002D50F1">
        <w:rPr>
          <w:rFonts w:ascii="Times New Roman" w:hAnsi="Times New Roman" w:cs="Times New Roman"/>
        </w:rPr>
        <w:lastRenderedPageBreak/>
        <w:t>3 – Performans Sonuçlarının Değerlendirilmesi</w:t>
      </w:r>
      <w:bookmarkEnd w:id="35"/>
    </w:p>
    <w:p w14:paraId="14283E81" w14:textId="77777777" w:rsidR="003B4B1B" w:rsidRDefault="003B4B1B" w:rsidP="003B4B1B">
      <w:pPr>
        <w:spacing w:line="360" w:lineRule="auto"/>
        <w:ind w:firstLine="708"/>
      </w:pPr>
    </w:p>
    <w:p w14:paraId="66F28C3D" w14:textId="34265898" w:rsidR="003B4B1B" w:rsidRDefault="003B4B1B" w:rsidP="003B4B1B">
      <w:pPr>
        <w:spacing w:line="360" w:lineRule="auto"/>
        <w:ind w:firstLine="708"/>
      </w:pPr>
      <w:r w:rsidRPr="00E37B5B">
        <w:t xml:space="preserve">5018 sayılı Kamu Malî Yönetimi ve Kontrol Kanunu kapsamından hazırlamış olduğumuz </w:t>
      </w:r>
      <w:r w:rsidR="00CB4D77">
        <w:t>2020-2024 Stratejik Plan ve 2022</w:t>
      </w:r>
      <w:r w:rsidRPr="00E37B5B">
        <w:t xml:space="preserve"> Yılı Performans Programıyla planlanmış olan faaliyetlerin ve performans hedeflerinin gerçekleşmeleriyle ilgili “Performans Sonuçları Tablosu” hazırlanmış olup, ±%20 sapmalara ilişkin açıklamalar yapılmıştır.</w:t>
      </w:r>
    </w:p>
    <w:p w14:paraId="01FAF4E7" w14:textId="77777777" w:rsidR="003B4B1B" w:rsidRPr="00D17C14" w:rsidRDefault="003B4B1B" w:rsidP="00EA06A9">
      <w:pPr>
        <w:rPr>
          <w:rFonts w:cs="Times New Roman"/>
        </w:rPr>
      </w:pPr>
    </w:p>
    <w:p w14:paraId="1391F53F" w14:textId="77777777" w:rsidR="003B4B1B" w:rsidRDefault="00EA06A9" w:rsidP="00EA06A9">
      <w:pPr>
        <w:pStyle w:val="Balk30"/>
        <w:rPr>
          <w:rFonts w:ascii="Times New Roman" w:hAnsi="Times New Roman" w:cs="Times New Roman"/>
          <w:shd w:val="clear" w:color="auto" w:fill="FFFFFF"/>
        </w:rPr>
      </w:pPr>
      <w:bookmarkStart w:id="36" w:name="_Toc131599485"/>
      <w:r w:rsidRPr="002D50F1">
        <w:rPr>
          <w:rFonts w:ascii="Times New Roman" w:hAnsi="Times New Roman" w:cs="Times New Roman"/>
        </w:rPr>
        <w:t xml:space="preserve">4 - </w:t>
      </w:r>
      <w:r w:rsidRPr="002D50F1">
        <w:rPr>
          <w:rFonts w:ascii="Times New Roman" w:hAnsi="Times New Roman" w:cs="Times New Roman"/>
          <w:shd w:val="clear" w:color="auto" w:fill="FFFFFF"/>
        </w:rPr>
        <w:t>Performans Bilgi Sisteminin Değerlendirilmesi</w:t>
      </w:r>
      <w:bookmarkEnd w:id="36"/>
    </w:p>
    <w:p w14:paraId="617A359F" w14:textId="77777777" w:rsidR="003B4B1B" w:rsidRDefault="003B4B1B" w:rsidP="003B4B1B"/>
    <w:p w14:paraId="28680D66" w14:textId="35B8C541" w:rsidR="003B4B1B" w:rsidRDefault="00CB4D77" w:rsidP="00EF5495">
      <w:pPr>
        <w:spacing w:line="360" w:lineRule="auto"/>
        <w:ind w:firstLine="708"/>
      </w:pPr>
      <w:r>
        <w:t>2022</w:t>
      </w:r>
      <w:r w:rsidR="003B4B1B" w:rsidRPr="00E37B5B">
        <w:t xml:space="preserve"> Yılı Performans Programı ile belirlenmiş hedeflerin gerçekleşmelerini izlemek için </w:t>
      </w:r>
      <w:r w:rsidR="00EF5495">
        <w:t>üçer aylık periyotlarda değerlendirme yapılarak rapor hazırlanmaktadır. 2023 yılı itibarıyla Stratejik Plan-Performans Programı-Bütçe bağlantısının Belediyemiz otomasyon sisteminde oluşturulan yeni bir arayüz ile takibine başlanacaktır. 2023 yılı verileri ilgili sisteme girilmiş olup, performans programı bazlı harcama metodolojisi sistem üzerinden takip edilecektir.</w:t>
      </w:r>
    </w:p>
    <w:p w14:paraId="3AD6C677" w14:textId="77777777" w:rsidR="003B4B1B" w:rsidRDefault="003B4B1B" w:rsidP="003B4B1B">
      <w:pPr>
        <w:rPr>
          <w:rFonts w:cs="Times New Roman"/>
        </w:rPr>
      </w:pPr>
    </w:p>
    <w:p w14:paraId="5C8896D9" w14:textId="77777777" w:rsidR="003B4B1B" w:rsidRDefault="003B4B1B" w:rsidP="003B4B1B">
      <w:pPr>
        <w:rPr>
          <w:rFonts w:cs="Times New Roman"/>
        </w:rPr>
      </w:pPr>
    </w:p>
    <w:p w14:paraId="023E1209" w14:textId="77777777" w:rsidR="00AE2A8D" w:rsidRDefault="00EA06A9">
      <w:pPr>
        <w:rPr>
          <w:rFonts w:ascii="Times New Roman" w:hAnsi="Times New Roman" w:cs="Times New Roman"/>
        </w:rPr>
      </w:pPr>
      <w:r w:rsidRPr="00D17C14">
        <w:rPr>
          <w:rFonts w:ascii="Times New Roman" w:hAnsi="Times New Roman" w:cs="Times New Roman"/>
        </w:rPr>
        <w:br w:type="page"/>
      </w:r>
    </w:p>
    <w:p w14:paraId="05EA3368" w14:textId="3F6ED4A7" w:rsidR="00AE2A8D" w:rsidRDefault="00AE2A8D">
      <w:pPr>
        <w:rPr>
          <w:rFonts w:ascii="Times New Roman" w:hAnsi="Times New Roman" w:cs="Times New Roman"/>
        </w:rPr>
      </w:pPr>
      <w:r>
        <w:rPr>
          <w:rFonts w:ascii="Times New Roman" w:hAnsi="Times New Roman" w:cs="Times New Roman"/>
          <w:noProof/>
          <w:lang w:eastAsia="tr-TR"/>
        </w:rPr>
        <w:lastRenderedPageBreak/>
        <w:drawing>
          <wp:anchor distT="0" distB="0" distL="114300" distR="114300" simplePos="0" relativeHeight="251871232" behindDoc="0" locked="0" layoutInCell="1" allowOverlap="1" wp14:anchorId="0C1545BE" wp14:editId="43B39334">
            <wp:simplePos x="0" y="0"/>
            <wp:positionH relativeFrom="column">
              <wp:posOffset>-929005</wp:posOffset>
            </wp:positionH>
            <wp:positionV relativeFrom="paragraph">
              <wp:posOffset>-919480</wp:posOffset>
            </wp:positionV>
            <wp:extent cx="7600950" cy="10751112"/>
            <wp:effectExtent l="0" t="0" r="0" b="0"/>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V.png"/>
                    <pic:cNvPicPr/>
                  </pic:nvPicPr>
                  <pic:blipFill>
                    <a:blip r:embed="rId543" cstate="print">
                      <a:extLst>
                        <a:ext uri="{28A0092B-C50C-407E-A947-70E740481C1C}">
                          <a14:useLocalDpi xmlns:a14="http://schemas.microsoft.com/office/drawing/2010/main" val="0"/>
                        </a:ext>
                      </a:extLst>
                    </a:blip>
                    <a:stretch>
                      <a:fillRect/>
                    </a:stretch>
                  </pic:blipFill>
                  <pic:spPr>
                    <a:xfrm>
                      <a:off x="0" y="0"/>
                      <a:ext cx="7607324" cy="10760127"/>
                    </a:xfrm>
                    <a:prstGeom prst="rect">
                      <a:avLst/>
                    </a:prstGeom>
                  </pic:spPr>
                </pic:pic>
              </a:graphicData>
            </a:graphic>
            <wp14:sizeRelH relativeFrom="margin">
              <wp14:pctWidth>0</wp14:pctWidth>
            </wp14:sizeRelH>
            <wp14:sizeRelV relativeFrom="margin">
              <wp14:pctHeight>0</wp14:pctHeight>
            </wp14:sizeRelV>
          </wp:anchor>
        </w:drawing>
      </w:r>
    </w:p>
    <w:p w14:paraId="7F0FF7F1" w14:textId="224681B1" w:rsidR="00AE2A8D" w:rsidRDefault="00AE2A8D">
      <w:pPr>
        <w:rPr>
          <w:rFonts w:ascii="Times New Roman" w:hAnsi="Times New Roman" w:cs="Times New Roman"/>
          <w:caps/>
          <w:color w:val="243F60" w:themeColor="accent1" w:themeShade="7F"/>
          <w:spacing w:val="15"/>
        </w:rPr>
      </w:pPr>
      <w:r>
        <w:rPr>
          <w:rFonts w:ascii="Times New Roman" w:hAnsi="Times New Roman" w:cs="Times New Roman"/>
        </w:rPr>
        <w:br w:type="page"/>
      </w:r>
    </w:p>
    <w:p w14:paraId="22A7D515" w14:textId="77777777" w:rsidR="00EA06A9" w:rsidRPr="00D17C14" w:rsidRDefault="00EA06A9" w:rsidP="004D5329">
      <w:pPr>
        <w:pStyle w:val="Balk20"/>
        <w:spacing w:before="0"/>
        <w:rPr>
          <w:rFonts w:ascii="Times New Roman" w:hAnsi="Times New Roman" w:cs="Times New Roman"/>
        </w:rPr>
      </w:pPr>
      <w:bookmarkStart w:id="37" w:name="_Toc131599486"/>
      <w:r w:rsidRPr="00B05FF7">
        <w:rPr>
          <w:rFonts w:ascii="Times New Roman" w:hAnsi="Times New Roman" w:cs="Times New Roman"/>
        </w:rPr>
        <w:lastRenderedPageBreak/>
        <w:t>IV – KURUMSAL KABİLİYET ve KAPASİTENİN DEĞERLENDİRİLMESİ</w:t>
      </w:r>
      <w:bookmarkEnd w:id="37"/>
    </w:p>
    <w:p w14:paraId="1BA65C46" w14:textId="77777777" w:rsidR="0017171F" w:rsidRDefault="0017171F" w:rsidP="004D5329">
      <w:pPr>
        <w:pStyle w:val="Balk20"/>
        <w:spacing w:before="0"/>
        <w:rPr>
          <w:rFonts w:ascii="Times New Roman" w:hAnsi="Times New Roman" w:cs="Times New Roman"/>
        </w:rPr>
      </w:pPr>
      <w:bookmarkStart w:id="38" w:name="_Toc131599487"/>
      <w:r w:rsidRPr="00D17C14">
        <w:rPr>
          <w:rFonts w:ascii="Times New Roman" w:hAnsi="Times New Roman" w:cs="Times New Roman"/>
        </w:rPr>
        <w:t>A – Üstünlükler</w:t>
      </w:r>
      <w:bookmarkEnd w:id="38"/>
      <w:r w:rsidRPr="00D17C14">
        <w:rPr>
          <w:rFonts w:ascii="Times New Roman" w:hAnsi="Times New Roman" w:cs="Times New Roman"/>
        </w:rPr>
        <w:t xml:space="preserve"> </w:t>
      </w:r>
    </w:p>
    <w:p w14:paraId="582EB482" w14:textId="77777777" w:rsidR="004D5329" w:rsidRDefault="004D5329" w:rsidP="00712E20">
      <w:pPr>
        <w:pStyle w:val="ListeParagraf"/>
        <w:numPr>
          <w:ilvl w:val="0"/>
          <w:numId w:val="5"/>
        </w:numPr>
      </w:pPr>
      <w:r>
        <w:t>Konusunda deneyimli ve tecrübeli yöneticilerin bulunması</w:t>
      </w:r>
    </w:p>
    <w:p w14:paraId="46015297" w14:textId="77777777" w:rsidR="004D5329" w:rsidRDefault="004D5329" w:rsidP="00712E20">
      <w:pPr>
        <w:pStyle w:val="ListeParagraf"/>
        <w:numPr>
          <w:ilvl w:val="0"/>
          <w:numId w:val="5"/>
        </w:numPr>
      </w:pPr>
      <w:r>
        <w:t>Personel arası iletişimin güçlü olması</w:t>
      </w:r>
    </w:p>
    <w:p w14:paraId="3BCA3C01" w14:textId="77777777" w:rsidR="004D5329" w:rsidRDefault="004D5329" w:rsidP="00712E20">
      <w:pPr>
        <w:pStyle w:val="ListeParagraf"/>
        <w:numPr>
          <w:ilvl w:val="0"/>
          <w:numId w:val="5"/>
        </w:numPr>
      </w:pPr>
      <w:r>
        <w:t>Etkin ekip çalışmasının olması</w:t>
      </w:r>
    </w:p>
    <w:p w14:paraId="586CC156" w14:textId="77777777" w:rsidR="004D5329" w:rsidRDefault="004D5329" w:rsidP="00712E20">
      <w:pPr>
        <w:pStyle w:val="ListeParagraf"/>
        <w:numPr>
          <w:ilvl w:val="0"/>
          <w:numId w:val="5"/>
        </w:numPr>
      </w:pPr>
      <w:r>
        <w:t>Hizmet götürülen alanların, personelimiz tarafından tanınıyor olması</w:t>
      </w:r>
    </w:p>
    <w:p w14:paraId="5F41EB50" w14:textId="77777777" w:rsidR="004D5329" w:rsidRDefault="004D5329" w:rsidP="00712E20">
      <w:pPr>
        <w:pStyle w:val="ListeParagraf"/>
        <w:numPr>
          <w:ilvl w:val="0"/>
          <w:numId w:val="5"/>
        </w:numPr>
      </w:pPr>
      <w:r>
        <w:t>Yeniliklere açık, uyumlu ve hareket kabiliyetinin yüksek olması</w:t>
      </w:r>
    </w:p>
    <w:p w14:paraId="7EED4B8D" w14:textId="77777777" w:rsidR="004D5329" w:rsidRDefault="004D5329" w:rsidP="00712E20">
      <w:pPr>
        <w:pStyle w:val="ListeParagraf"/>
        <w:numPr>
          <w:ilvl w:val="0"/>
          <w:numId w:val="5"/>
        </w:numPr>
      </w:pPr>
      <w:r>
        <w:t>Taleplere hızlı cevap verilebilmesi</w:t>
      </w:r>
    </w:p>
    <w:p w14:paraId="70786B36" w14:textId="77777777" w:rsidR="004D5329" w:rsidRDefault="004D5329" w:rsidP="00712E20">
      <w:pPr>
        <w:pStyle w:val="ListeParagraf"/>
        <w:numPr>
          <w:ilvl w:val="0"/>
          <w:numId w:val="5"/>
        </w:numPr>
      </w:pPr>
      <w:r>
        <w:t>Hatay ilinin Büyükşehir belediyesine dönüşümü ile bütünsel planlama sayesinde ve önleme ilkesi doğrultusunda bakir doğal yapının korunabilme olanağı</w:t>
      </w:r>
    </w:p>
    <w:p w14:paraId="56B5F4B8" w14:textId="77777777" w:rsidR="004D5329" w:rsidRDefault="004D5329" w:rsidP="00712E20">
      <w:pPr>
        <w:pStyle w:val="ListeParagraf"/>
        <w:numPr>
          <w:ilvl w:val="0"/>
          <w:numId w:val="5"/>
        </w:numPr>
      </w:pPr>
      <w:r>
        <w:t>Bürokrasinin süratli olarak işletilmesini sağlayacak tedbirlerin alınmış olması,</w:t>
      </w:r>
    </w:p>
    <w:p w14:paraId="1D7A2BA9" w14:textId="77777777" w:rsidR="004D5329" w:rsidRDefault="004D5329" w:rsidP="00712E20">
      <w:pPr>
        <w:pStyle w:val="ListeParagraf"/>
        <w:numPr>
          <w:ilvl w:val="0"/>
          <w:numId w:val="5"/>
        </w:numPr>
      </w:pPr>
      <w:r>
        <w:t>Mevcut insan gücü potansiyelinin hizmet içi eğitimleri yoluyla yetkin hale getirilmesi anlayışının bulunması,</w:t>
      </w:r>
    </w:p>
    <w:p w14:paraId="0992C1EB" w14:textId="77777777" w:rsidR="004D5329" w:rsidRDefault="004D5329" w:rsidP="00712E20">
      <w:pPr>
        <w:pStyle w:val="ListeParagraf"/>
        <w:numPr>
          <w:ilvl w:val="0"/>
          <w:numId w:val="5"/>
        </w:numPr>
      </w:pPr>
      <w:r>
        <w:t xml:space="preserve">Şeffaflık, güvenirlik ve teknoloji kullanımı, </w:t>
      </w:r>
    </w:p>
    <w:p w14:paraId="6D09BEA5" w14:textId="77777777" w:rsidR="004D5329" w:rsidRDefault="004D5329" w:rsidP="00712E20">
      <w:pPr>
        <w:pStyle w:val="ListeParagraf"/>
        <w:numPr>
          <w:ilvl w:val="0"/>
          <w:numId w:val="5"/>
        </w:numPr>
      </w:pPr>
      <w:r>
        <w:t>Hizmet içi eğitimde personelin desteklenmesi,</w:t>
      </w:r>
    </w:p>
    <w:p w14:paraId="160C8FAA" w14:textId="77777777" w:rsidR="004D5329" w:rsidRDefault="004D5329" w:rsidP="00712E20">
      <w:pPr>
        <w:pStyle w:val="ListeParagraf"/>
        <w:numPr>
          <w:ilvl w:val="0"/>
          <w:numId w:val="5"/>
        </w:numPr>
      </w:pPr>
      <w:r>
        <w:t>İlgili kanunlara ve mevzuatlara uygun hareket edilmesi.</w:t>
      </w:r>
    </w:p>
    <w:p w14:paraId="7AF01D75" w14:textId="77777777" w:rsidR="004D5329" w:rsidRDefault="004D5329" w:rsidP="00712E20">
      <w:pPr>
        <w:pStyle w:val="ListeParagraf"/>
        <w:numPr>
          <w:ilvl w:val="0"/>
          <w:numId w:val="5"/>
        </w:numPr>
      </w:pPr>
      <w:r>
        <w:t>Belirlenen hedeflere ulaşırken etik kuralların göz ardı edilmemesi.</w:t>
      </w:r>
    </w:p>
    <w:p w14:paraId="68A71440" w14:textId="77777777" w:rsidR="004D5329" w:rsidRDefault="004D5329" w:rsidP="00712E20">
      <w:pPr>
        <w:pStyle w:val="ListeParagraf"/>
        <w:numPr>
          <w:ilvl w:val="0"/>
          <w:numId w:val="5"/>
        </w:numPr>
      </w:pPr>
      <w:r>
        <w:t>Disiplin anlayışının temelinde hizmet etme gayemizin olması.</w:t>
      </w:r>
    </w:p>
    <w:p w14:paraId="6CC0DA1A" w14:textId="77777777" w:rsidR="004D5329" w:rsidRDefault="004D5329" w:rsidP="00712E20">
      <w:pPr>
        <w:pStyle w:val="ListeParagraf"/>
        <w:numPr>
          <w:ilvl w:val="0"/>
          <w:numId w:val="5"/>
        </w:numPr>
      </w:pPr>
      <w:r>
        <w:t>İlimizin tarihsel kimliğinin önemli oluşu</w:t>
      </w:r>
    </w:p>
    <w:p w14:paraId="1343FFC3" w14:textId="77777777" w:rsidR="004D5329" w:rsidRPr="004D5329" w:rsidRDefault="004D5329" w:rsidP="00712E20">
      <w:pPr>
        <w:pStyle w:val="ListeParagraf"/>
        <w:numPr>
          <w:ilvl w:val="0"/>
          <w:numId w:val="5"/>
        </w:numPr>
      </w:pPr>
      <w:r>
        <w:t>Hatay’ın denize kıyısının bulunması</w:t>
      </w:r>
    </w:p>
    <w:p w14:paraId="32B79B15" w14:textId="77777777" w:rsidR="0017171F" w:rsidRDefault="0017171F" w:rsidP="0017171F">
      <w:pPr>
        <w:pStyle w:val="Balk20"/>
        <w:rPr>
          <w:rFonts w:ascii="Times New Roman" w:hAnsi="Times New Roman" w:cs="Times New Roman"/>
        </w:rPr>
      </w:pPr>
      <w:bookmarkStart w:id="39" w:name="_Toc131599488"/>
      <w:r w:rsidRPr="00D17C14">
        <w:rPr>
          <w:rFonts w:ascii="Times New Roman" w:hAnsi="Times New Roman" w:cs="Times New Roman"/>
        </w:rPr>
        <w:t>B- Zayıflıklar</w:t>
      </w:r>
      <w:bookmarkEnd w:id="39"/>
    </w:p>
    <w:p w14:paraId="48C533CB" w14:textId="77777777" w:rsidR="004D5329" w:rsidRDefault="004D5329" w:rsidP="00712E20">
      <w:pPr>
        <w:pStyle w:val="ListeParagraf"/>
        <w:numPr>
          <w:ilvl w:val="0"/>
          <w:numId w:val="5"/>
        </w:numPr>
      </w:pPr>
      <w:r>
        <w:t>Hizmet binası ve ofis teçhizatlarının yetersiz olması,</w:t>
      </w:r>
    </w:p>
    <w:p w14:paraId="5060D14E" w14:textId="77777777" w:rsidR="004D5329" w:rsidRDefault="004D5329" w:rsidP="00712E20">
      <w:pPr>
        <w:pStyle w:val="ListeParagraf"/>
        <w:numPr>
          <w:ilvl w:val="0"/>
          <w:numId w:val="5"/>
        </w:numPr>
      </w:pPr>
      <w:r>
        <w:t>Personelin çalışmalarını yürüttüğü fiziki alanların ve şartların (toplantı salonu ve toplu çalışma odası gibi) yeterli olmaması,</w:t>
      </w:r>
    </w:p>
    <w:p w14:paraId="7F50274D" w14:textId="77777777" w:rsidR="004D5329" w:rsidRDefault="004D5329" w:rsidP="00712E20">
      <w:pPr>
        <w:pStyle w:val="ListeParagraf"/>
        <w:numPr>
          <w:ilvl w:val="0"/>
          <w:numId w:val="5"/>
        </w:numPr>
      </w:pPr>
      <w:r>
        <w:t>Bürokrasi ve kırtasiyeciliğin fazla olması</w:t>
      </w:r>
    </w:p>
    <w:p w14:paraId="5255FB20" w14:textId="77777777" w:rsidR="004D5329" w:rsidRDefault="004D5329" w:rsidP="00712E20">
      <w:pPr>
        <w:pStyle w:val="ListeParagraf"/>
        <w:numPr>
          <w:ilvl w:val="0"/>
          <w:numId w:val="5"/>
        </w:numPr>
      </w:pPr>
      <w:r>
        <w:t>Alt ve üst yapılarda eksiklikler ve yetersizlikler</w:t>
      </w:r>
    </w:p>
    <w:p w14:paraId="478FEC5E" w14:textId="77777777" w:rsidR="004D5329" w:rsidRDefault="004D5329" w:rsidP="00712E20">
      <w:pPr>
        <w:pStyle w:val="ListeParagraf"/>
        <w:numPr>
          <w:ilvl w:val="0"/>
          <w:numId w:val="5"/>
        </w:numPr>
      </w:pPr>
      <w:r>
        <w:t>Çevre bilinci eksikliği ve buna bağlı olarak çeşitli atıkların gelişi güzel alanlara dökülmesi ve bunların denetim güçlüğü</w:t>
      </w:r>
    </w:p>
    <w:p w14:paraId="776BA1A5" w14:textId="77777777" w:rsidR="004D5329" w:rsidRDefault="004D5329" w:rsidP="00712E20">
      <w:pPr>
        <w:pStyle w:val="ListeParagraf"/>
        <w:numPr>
          <w:ilvl w:val="0"/>
          <w:numId w:val="5"/>
        </w:numPr>
      </w:pPr>
      <w:r>
        <w:t>Mülkiyeti resmi kurumlara ait olan alanlarla ilgili mevzuatlardan kaynaklı sıkıntıların projelerimiz üzerindeki olumsuz etkileri,</w:t>
      </w:r>
    </w:p>
    <w:p w14:paraId="77252C6D" w14:textId="77777777" w:rsidR="004D5329" w:rsidRDefault="004D5329" w:rsidP="00712E20">
      <w:pPr>
        <w:pStyle w:val="ListeParagraf"/>
        <w:numPr>
          <w:ilvl w:val="0"/>
          <w:numId w:val="5"/>
        </w:numPr>
      </w:pPr>
      <w:r>
        <w:t>Yetersiz fiziki ortamın çalışma verimliliğini düşürmesi,</w:t>
      </w:r>
    </w:p>
    <w:p w14:paraId="4909EDB4" w14:textId="77777777" w:rsidR="004D5329" w:rsidRDefault="004D5329" w:rsidP="00712E20">
      <w:pPr>
        <w:pStyle w:val="ListeParagraf"/>
        <w:numPr>
          <w:ilvl w:val="0"/>
          <w:numId w:val="5"/>
        </w:numPr>
      </w:pPr>
      <w:r>
        <w:t>İşsizlik oranının yüksek olması ve bu doğrultuda iş başvurularının artması</w:t>
      </w:r>
    </w:p>
    <w:p w14:paraId="1CF0F885" w14:textId="77777777" w:rsidR="004D5329" w:rsidRDefault="004D5329" w:rsidP="00712E20">
      <w:pPr>
        <w:pStyle w:val="ListeParagraf"/>
        <w:numPr>
          <w:ilvl w:val="0"/>
          <w:numId w:val="5"/>
        </w:numPr>
      </w:pPr>
      <w:r>
        <w:t>Yoğun çalışma temposundan kaynaklı iş aksaklıkları.</w:t>
      </w:r>
    </w:p>
    <w:p w14:paraId="79866C43" w14:textId="77777777" w:rsidR="004D5329" w:rsidRPr="004D5329" w:rsidRDefault="004D5329" w:rsidP="00712E20">
      <w:pPr>
        <w:pStyle w:val="ListeParagraf"/>
        <w:numPr>
          <w:ilvl w:val="0"/>
          <w:numId w:val="5"/>
        </w:numPr>
      </w:pPr>
      <w:r>
        <w:t>Hizmet birimlerinin fiziki olarak birbirlerine uzak olması</w:t>
      </w:r>
    </w:p>
    <w:p w14:paraId="34F45202" w14:textId="77777777" w:rsidR="0017171F" w:rsidRDefault="0017171F" w:rsidP="0017171F">
      <w:pPr>
        <w:pStyle w:val="Balk20"/>
        <w:rPr>
          <w:rFonts w:ascii="Times New Roman" w:hAnsi="Times New Roman" w:cs="Times New Roman"/>
        </w:rPr>
      </w:pPr>
      <w:bookmarkStart w:id="40" w:name="_Toc131599489"/>
      <w:r w:rsidRPr="00D17C14">
        <w:rPr>
          <w:rFonts w:ascii="Times New Roman" w:hAnsi="Times New Roman" w:cs="Times New Roman"/>
        </w:rPr>
        <w:t>C – Değerlendirme</w:t>
      </w:r>
      <w:bookmarkEnd w:id="40"/>
    </w:p>
    <w:p w14:paraId="1BFAE062" w14:textId="77777777" w:rsidR="004D5329" w:rsidRDefault="004D5329" w:rsidP="00712E20">
      <w:pPr>
        <w:pStyle w:val="ListeParagraf"/>
        <w:numPr>
          <w:ilvl w:val="0"/>
          <w:numId w:val="5"/>
        </w:numPr>
      </w:pPr>
      <w:r>
        <w:t>Zayıflıklarımız çalışma hızımız ve verimliliğimiz önünde bir engel teşkil etmekle beraber üstünlüklerimiz Belediyemizin misyon ve vizyonu doğrultusunda hizmet vermemizi sağlamaktadır.</w:t>
      </w:r>
    </w:p>
    <w:p w14:paraId="027ED849" w14:textId="097EC4AA" w:rsidR="004D5329" w:rsidRDefault="004D5329" w:rsidP="00712E20">
      <w:pPr>
        <w:pStyle w:val="ListeParagraf"/>
        <w:numPr>
          <w:ilvl w:val="0"/>
          <w:numId w:val="5"/>
        </w:numPr>
      </w:pPr>
      <w:r>
        <w:t>İnsan Kaynakları ve Eğitim Daire Başkanlığının hazırlayarak uygulamaya koyacağı hizmet içi eğitimler ve bilgilendirme toplantıları Daire Başkanlığı personellerimizin daha verimli ve bilinçli çalışması açısından önem taşımaktadır</w:t>
      </w:r>
      <w:r w:rsidR="00B05FF7">
        <w:t>.</w:t>
      </w:r>
    </w:p>
    <w:p w14:paraId="100C8D0F" w14:textId="67E8E5FC" w:rsidR="00AE2A8D" w:rsidRPr="00B05FF7" w:rsidRDefault="004D5329" w:rsidP="00B05FF7">
      <w:pPr>
        <w:pStyle w:val="ListeParagraf"/>
        <w:numPr>
          <w:ilvl w:val="0"/>
          <w:numId w:val="5"/>
        </w:numPr>
      </w:pPr>
      <w:r>
        <w:t xml:space="preserve">İlimizin Büyükşehir Belediyesi olma sürecinde yetki ve görev alanının genişlemesi ile iş yükünde önemli artışlar meydana gelmiştir. Bu geçiş sürecinde oluşan personel yetersizliğine rağmen </w:t>
      </w:r>
      <w:r w:rsidR="007640B9">
        <w:t>kurumumuz</w:t>
      </w:r>
      <w:r>
        <w:t xml:space="preserve"> üstlendiği görevleri eksiksiz ve hızlı bir şekilde yerine getirme prensibi ile çalışmıştır. Yaşanan tüm aksaklıklardan gerekli notlar alınarak sonraki çalışmalarda tekrarlanmaması için ilgili tedbirler alınmaktadır</w:t>
      </w:r>
      <w:r w:rsidR="00B05FF7">
        <w:t>.</w:t>
      </w:r>
      <w:r w:rsidR="00EA06A9" w:rsidRPr="00B05FF7">
        <w:rPr>
          <w:rFonts w:ascii="Times New Roman" w:hAnsi="Times New Roman" w:cs="Times New Roman"/>
        </w:rPr>
        <w:br w:type="page"/>
      </w:r>
    </w:p>
    <w:p w14:paraId="39BFE649" w14:textId="18F555F1" w:rsidR="00AE2A8D" w:rsidRDefault="00AE2A8D">
      <w:pPr>
        <w:rPr>
          <w:rFonts w:ascii="Times New Roman" w:hAnsi="Times New Roman" w:cs="Times New Roman"/>
        </w:rPr>
      </w:pPr>
      <w:r>
        <w:rPr>
          <w:rFonts w:ascii="Times New Roman" w:hAnsi="Times New Roman" w:cs="Times New Roman"/>
          <w:noProof/>
          <w:lang w:eastAsia="tr-TR"/>
        </w:rPr>
        <w:lastRenderedPageBreak/>
        <w:drawing>
          <wp:anchor distT="0" distB="0" distL="114300" distR="114300" simplePos="0" relativeHeight="251872256" behindDoc="0" locked="0" layoutInCell="1" allowOverlap="1" wp14:anchorId="12BCF4A6" wp14:editId="32F98642">
            <wp:simplePos x="0" y="0"/>
            <wp:positionH relativeFrom="column">
              <wp:posOffset>-919480</wp:posOffset>
            </wp:positionH>
            <wp:positionV relativeFrom="paragraph">
              <wp:posOffset>-919480</wp:posOffset>
            </wp:positionV>
            <wp:extent cx="7548924" cy="10677525"/>
            <wp:effectExtent l="0" t="0" r="0" b="0"/>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png"/>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7552537" cy="10682635"/>
                    </a:xfrm>
                    <a:prstGeom prst="rect">
                      <a:avLst/>
                    </a:prstGeom>
                  </pic:spPr>
                </pic:pic>
              </a:graphicData>
            </a:graphic>
            <wp14:sizeRelH relativeFrom="margin">
              <wp14:pctWidth>0</wp14:pctWidth>
            </wp14:sizeRelH>
            <wp14:sizeRelV relativeFrom="margin">
              <wp14:pctHeight>0</wp14:pctHeight>
            </wp14:sizeRelV>
          </wp:anchor>
        </w:drawing>
      </w:r>
    </w:p>
    <w:p w14:paraId="4E0F2BC0" w14:textId="4C8C3451" w:rsidR="00AE2A8D" w:rsidRDefault="00AE2A8D">
      <w:pPr>
        <w:rPr>
          <w:rFonts w:ascii="Times New Roman" w:hAnsi="Times New Roman" w:cs="Times New Roman"/>
          <w:caps/>
          <w:spacing w:val="15"/>
        </w:rPr>
      </w:pPr>
      <w:r>
        <w:rPr>
          <w:rFonts w:ascii="Times New Roman" w:hAnsi="Times New Roman" w:cs="Times New Roman"/>
        </w:rPr>
        <w:br w:type="page"/>
      </w:r>
    </w:p>
    <w:p w14:paraId="370E317A" w14:textId="77777777" w:rsidR="00EA06A9" w:rsidRPr="00D17C14" w:rsidRDefault="0017171F" w:rsidP="0017171F">
      <w:pPr>
        <w:pStyle w:val="Balk10"/>
        <w:rPr>
          <w:rFonts w:ascii="Times New Roman" w:hAnsi="Times New Roman" w:cs="Times New Roman"/>
        </w:rPr>
      </w:pPr>
      <w:bookmarkStart w:id="41" w:name="_Toc131599490"/>
      <w:r w:rsidRPr="0082119E">
        <w:rPr>
          <w:rFonts w:ascii="Times New Roman" w:hAnsi="Times New Roman" w:cs="Times New Roman"/>
        </w:rPr>
        <w:lastRenderedPageBreak/>
        <w:t>V – ÖNERİ ve TEDBİRLER</w:t>
      </w:r>
      <w:bookmarkEnd w:id="41"/>
      <w:r w:rsidRPr="00D17C14">
        <w:rPr>
          <w:rFonts w:ascii="Times New Roman" w:hAnsi="Times New Roman" w:cs="Times New Roman"/>
        </w:rPr>
        <w:t xml:space="preserve"> </w:t>
      </w:r>
    </w:p>
    <w:p w14:paraId="368CEF29" w14:textId="77777777" w:rsidR="0066333D" w:rsidRDefault="0066333D">
      <w:pPr>
        <w:spacing w:before="0"/>
        <w:rPr>
          <w:rFonts w:cs="Times New Roman"/>
        </w:rPr>
      </w:pPr>
    </w:p>
    <w:p w14:paraId="57BFC991" w14:textId="77777777" w:rsidR="0066333D" w:rsidRDefault="0066333D" w:rsidP="0066333D">
      <w:pPr>
        <w:ind w:firstLine="708"/>
      </w:pPr>
      <w:r>
        <w:t>Yılın tamamını kapsayan çalışmalarda ve idarelerce belirlenen hedef ve göstergelerle ilgili olarak sorumlu olduğumuz konularda kontrol sistemi ve sonuç odaklı bir anlayış çerçevesinde, etkinlik, verimlilik, ekonomik, saydamlık ve hesap verme sorumluluğu çerçevesinde faaliyet raporu gerçekleşmiştir.</w:t>
      </w:r>
    </w:p>
    <w:p w14:paraId="73A49910" w14:textId="77777777" w:rsidR="0066333D" w:rsidRDefault="0066333D" w:rsidP="0066333D">
      <w:pPr>
        <w:ind w:firstLine="708"/>
      </w:pPr>
      <w:r>
        <w:t>Belediyemizin fiziki konumu itibarıyla ve kısıtlı bütçe imkânlarıyla mali yıl içerisinde en yüksek verim alınmış olup, ancak ileride Belediyemizin yapılacak yeni binasında daha uygun bir iş ortamı sağlanacağı değerlendirilmektedir.</w:t>
      </w:r>
    </w:p>
    <w:p w14:paraId="0C90EF68" w14:textId="77777777" w:rsidR="0066333D" w:rsidRDefault="0066333D" w:rsidP="0066333D">
      <w:pPr>
        <w:ind w:firstLine="708"/>
      </w:pPr>
      <w:r>
        <w:t>Belediyemiz hedef ve çalışmalarında, en iyi hizmeti sunmak, hizmetleri sunarken kolaylaştırıcı olmak, çözüm odaklı çalışmak, personelin vatandaşa olan yaklaşımında sürekli iyileştirme yoluyla iletişimi geliştirmek, tüm birimlerimizle sorumluluk bilinciyle hareket etmek doğrultusunda başarıya ulaşmıştır.</w:t>
      </w:r>
    </w:p>
    <w:p w14:paraId="2F3D0E2C" w14:textId="77777777" w:rsidR="0066333D" w:rsidRDefault="0066333D">
      <w:pPr>
        <w:spacing w:before="0"/>
        <w:rPr>
          <w:rFonts w:cs="Times New Roman"/>
        </w:rPr>
      </w:pPr>
    </w:p>
    <w:p w14:paraId="63EB358D" w14:textId="6DE1CD86" w:rsidR="00807A89" w:rsidRDefault="00807A89" w:rsidP="00807A89">
      <w:pPr>
        <w:spacing w:before="0"/>
        <w:rPr>
          <w:rFonts w:cs="Times New Roman"/>
        </w:rPr>
      </w:pPr>
    </w:p>
    <w:p w14:paraId="2C3F27DB" w14:textId="77777777" w:rsidR="00807A89" w:rsidRPr="00807A89" w:rsidRDefault="00807A89" w:rsidP="00807A89">
      <w:pPr>
        <w:rPr>
          <w:rFonts w:cs="Times New Roman"/>
        </w:rPr>
      </w:pPr>
    </w:p>
    <w:p w14:paraId="34AA4471" w14:textId="77777777" w:rsidR="00807A89" w:rsidRPr="00807A89" w:rsidRDefault="00807A89" w:rsidP="00807A89">
      <w:pPr>
        <w:rPr>
          <w:rFonts w:cs="Times New Roman"/>
        </w:rPr>
      </w:pPr>
    </w:p>
    <w:p w14:paraId="2689370F" w14:textId="77777777" w:rsidR="00807A89" w:rsidRPr="00807A89" w:rsidRDefault="00807A89" w:rsidP="00807A89">
      <w:pPr>
        <w:rPr>
          <w:rFonts w:cs="Times New Roman"/>
        </w:rPr>
      </w:pPr>
    </w:p>
    <w:p w14:paraId="43AD1A0F" w14:textId="77777777" w:rsidR="00807A89" w:rsidRPr="00807A89" w:rsidRDefault="00807A89" w:rsidP="00807A89">
      <w:pPr>
        <w:rPr>
          <w:rFonts w:cs="Times New Roman"/>
        </w:rPr>
      </w:pPr>
    </w:p>
    <w:p w14:paraId="04F4CA13" w14:textId="77777777" w:rsidR="00807A89" w:rsidRPr="00807A89" w:rsidRDefault="00807A89" w:rsidP="00807A89">
      <w:pPr>
        <w:rPr>
          <w:rFonts w:cs="Times New Roman"/>
        </w:rPr>
      </w:pPr>
    </w:p>
    <w:p w14:paraId="0EF83248" w14:textId="77777777" w:rsidR="00807A89" w:rsidRPr="00807A89" w:rsidRDefault="00807A89" w:rsidP="00807A89">
      <w:pPr>
        <w:rPr>
          <w:rFonts w:cs="Times New Roman"/>
        </w:rPr>
      </w:pPr>
    </w:p>
    <w:p w14:paraId="394FD72F" w14:textId="77777777" w:rsidR="00807A89" w:rsidRPr="00807A89" w:rsidRDefault="00807A89" w:rsidP="00807A89">
      <w:pPr>
        <w:rPr>
          <w:rFonts w:cs="Times New Roman"/>
        </w:rPr>
      </w:pPr>
    </w:p>
    <w:p w14:paraId="3BBE72F2" w14:textId="77777777" w:rsidR="00807A89" w:rsidRPr="00807A89" w:rsidRDefault="00807A89" w:rsidP="00807A89">
      <w:pPr>
        <w:rPr>
          <w:rFonts w:cs="Times New Roman"/>
        </w:rPr>
      </w:pPr>
    </w:p>
    <w:p w14:paraId="0A96851E" w14:textId="4997EF32" w:rsidR="00807A89" w:rsidRDefault="00807A89" w:rsidP="00807A89">
      <w:pPr>
        <w:spacing w:before="0"/>
        <w:rPr>
          <w:rFonts w:cs="Times New Roman"/>
        </w:rPr>
      </w:pPr>
    </w:p>
    <w:p w14:paraId="64C0309F" w14:textId="747C1AE9" w:rsidR="00807A89" w:rsidRDefault="00807A89" w:rsidP="00807A89">
      <w:pPr>
        <w:spacing w:before="0"/>
        <w:rPr>
          <w:rFonts w:cs="Times New Roman"/>
        </w:rPr>
      </w:pPr>
    </w:p>
    <w:p w14:paraId="582156ED" w14:textId="515DA04A" w:rsidR="00807A89" w:rsidRDefault="00807A89" w:rsidP="00807A89">
      <w:pPr>
        <w:spacing w:before="0"/>
        <w:rPr>
          <w:rFonts w:cs="Times New Roman"/>
        </w:rPr>
      </w:pPr>
    </w:p>
    <w:p w14:paraId="0FDB1D3D" w14:textId="7CE5F1A5" w:rsidR="00807A89" w:rsidRDefault="00807A89" w:rsidP="00807A89">
      <w:pPr>
        <w:spacing w:before="0"/>
        <w:rPr>
          <w:rFonts w:cs="Times New Roman"/>
        </w:rPr>
      </w:pPr>
    </w:p>
    <w:p w14:paraId="1C74541C" w14:textId="46823513" w:rsidR="00807A89" w:rsidRDefault="00807A89" w:rsidP="00807A89">
      <w:pPr>
        <w:spacing w:before="0"/>
        <w:rPr>
          <w:rFonts w:cs="Times New Roman"/>
        </w:rPr>
      </w:pPr>
    </w:p>
    <w:p w14:paraId="0C3AE595" w14:textId="7093BE96" w:rsidR="00807A89" w:rsidRDefault="00807A89" w:rsidP="00807A89">
      <w:pPr>
        <w:spacing w:before="0"/>
        <w:rPr>
          <w:rFonts w:cs="Times New Roman"/>
        </w:rPr>
      </w:pPr>
    </w:p>
    <w:p w14:paraId="6F03666E" w14:textId="3C9A343C" w:rsidR="00807A89" w:rsidRDefault="00807A89" w:rsidP="00807A89">
      <w:pPr>
        <w:spacing w:before="0"/>
        <w:rPr>
          <w:rFonts w:cs="Times New Roman"/>
        </w:rPr>
      </w:pPr>
    </w:p>
    <w:p w14:paraId="02D2AF6D" w14:textId="4D5DC197" w:rsidR="00807A89" w:rsidRDefault="00807A89" w:rsidP="00807A89">
      <w:pPr>
        <w:spacing w:before="0"/>
        <w:rPr>
          <w:rFonts w:cs="Times New Roman"/>
        </w:rPr>
      </w:pPr>
    </w:p>
    <w:p w14:paraId="20D8A03D" w14:textId="5FCCE820" w:rsidR="00807A89" w:rsidRDefault="00807A89" w:rsidP="00807A89">
      <w:pPr>
        <w:spacing w:before="0"/>
        <w:rPr>
          <w:rFonts w:cs="Times New Roman"/>
        </w:rPr>
      </w:pPr>
    </w:p>
    <w:p w14:paraId="52F20A3C" w14:textId="08FE8C40" w:rsidR="00807A89" w:rsidRDefault="00807A89" w:rsidP="00807A89">
      <w:pPr>
        <w:spacing w:before="0"/>
        <w:rPr>
          <w:rFonts w:cs="Times New Roman"/>
        </w:rPr>
      </w:pPr>
    </w:p>
    <w:p w14:paraId="2857242E" w14:textId="25528462" w:rsidR="00807A89" w:rsidRDefault="00807A89" w:rsidP="00807A89">
      <w:pPr>
        <w:spacing w:before="0"/>
        <w:rPr>
          <w:rFonts w:cs="Times New Roman"/>
        </w:rPr>
      </w:pPr>
    </w:p>
    <w:p w14:paraId="69AD6B28" w14:textId="0D6E4D86" w:rsidR="00807A89" w:rsidRDefault="00807A89" w:rsidP="00807A89">
      <w:pPr>
        <w:spacing w:before="0"/>
        <w:rPr>
          <w:rFonts w:cs="Times New Roman"/>
        </w:rPr>
      </w:pPr>
    </w:p>
    <w:p w14:paraId="5BA0D276" w14:textId="047E866D" w:rsidR="00807A89" w:rsidRDefault="00807A89" w:rsidP="00807A89">
      <w:pPr>
        <w:spacing w:before="0"/>
        <w:rPr>
          <w:rFonts w:cs="Times New Roman"/>
        </w:rPr>
      </w:pPr>
    </w:p>
    <w:p w14:paraId="04F7C8D6" w14:textId="33303D6D" w:rsidR="00807A89" w:rsidRDefault="00807A89" w:rsidP="00807A89">
      <w:pPr>
        <w:spacing w:before="0"/>
        <w:rPr>
          <w:rFonts w:cs="Times New Roman"/>
        </w:rPr>
      </w:pPr>
    </w:p>
    <w:p w14:paraId="5CB13AC3" w14:textId="1AB68283" w:rsidR="00807A89" w:rsidRDefault="00807A89" w:rsidP="00807A89">
      <w:pPr>
        <w:spacing w:before="0"/>
        <w:rPr>
          <w:rFonts w:cs="Times New Roman"/>
        </w:rPr>
      </w:pPr>
      <w:r w:rsidRPr="00807A89">
        <w:rPr>
          <w:rFonts w:cs="Times New Roman"/>
          <w:noProof/>
          <w:lang w:eastAsia="tr-TR"/>
        </w:rPr>
        <w:drawing>
          <wp:inline distT="0" distB="0" distL="0" distR="0" wp14:anchorId="623217B2" wp14:editId="2C64FBF7">
            <wp:extent cx="5759450" cy="8379242"/>
            <wp:effectExtent l="0" t="0" r="0" b="317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759450" cy="8379242"/>
                    </a:xfrm>
                    <a:prstGeom prst="rect">
                      <a:avLst/>
                    </a:prstGeom>
                    <a:noFill/>
                    <a:ln>
                      <a:noFill/>
                    </a:ln>
                  </pic:spPr>
                </pic:pic>
              </a:graphicData>
            </a:graphic>
          </wp:inline>
        </w:drawing>
      </w:r>
    </w:p>
    <w:p w14:paraId="66B99462" w14:textId="72C7C49C" w:rsidR="00807A89" w:rsidRDefault="00807A89" w:rsidP="00807A89">
      <w:pPr>
        <w:spacing w:before="0"/>
        <w:rPr>
          <w:rFonts w:cs="Times New Roman"/>
        </w:rPr>
      </w:pPr>
      <w:r w:rsidRPr="00807A89">
        <w:rPr>
          <w:rFonts w:cs="Times New Roman"/>
          <w:noProof/>
          <w:lang w:eastAsia="tr-TR"/>
        </w:rPr>
        <w:lastRenderedPageBreak/>
        <w:drawing>
          <wp:inline distT="0" distB="0" distL="0" distR="0" wp14:anchorId="5E241DCC" wp14:editId="3FCC84A3">
            <wp:extent cx="5759450" cy="8500068"/>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759450" cy="8500068"/>
                    </a:xfrm>
                    <a:prstGeom prst="rect">
                      <a:avLst/>
                    </a:prstGeom>
                    <a:noFill/>
                    <a:ln>
                      <a:noFill/>
                    </a:ln>
                  </pic:spPr>
                </pic:pic>
              </a:graphicData>
            </a:graphic>
          </wp:inline>
        </w:drawing>
      </w:r>
    </w:p>
    <w:sectPr w:rsidR="00807A89" w:rsidSect="0082119E">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26E1D4" w14:textId="77777777" w:rsidR="00B536B8" w:rsidRDefault="00B536B8" w:rsidP="00C271F0">
      <w:pPr>
        <w:spacing w:before="0" w:after="0"/>
      </w:pPr>
      <w:r>
        <w:separator/>
      </w:r>
    </w:p>
  </w:endnote>
  <w:endnote w:type="continuationSeparator" w:id="0">
    <w:p w14:paraId="7D04D788" w14:textId="77777777" w:rsidR="00B536B8" w:rsidRDefault="00B536B8" w:rsidP="00C271F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6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A2"/>
    <w:family w:val="swiss"/>
    <w:pitch w:val="variable"/>
    <w:sig w:usb0="E4002EFF" w:usb1="C000E47F"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Verdana">
    <w:panose1 w:val="020B0604030504040204"/>
    <w:charset w:val="A2"/>
    <w:family w:val="swiss"/>
    <w:pitch w:val="variable"/>
    <w:sig w:usb0="A00006FF" w:usb1="4000205B" w:usb2="00000010" w:usb3="00000000" w:csb0="0000019F" w:csb1="00000000"/>
  </w:font>
  <w:font w:name="Bookman Old Style">
    <w:panose1 w:val="02050604050505020204"/>
    <w:charset w:val="A2"/>
    <w:family w:val="roman"/>
    <w:pitch w:val="variable"/>
    <w:sig w:usb0="00000287" w:usb1="00000000" w:usb2="00000000" w:usb3="00000000" w:csb0="0000009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wiss721BT-Roman">
    <w:panose1 w:val="00000000000000000000"/>
    <w:charset w:val="00"/>
    <w:family w:val="roman"/>
    <w:notTrueType/>
    <w:pitch w:val="default"/>
  </w:font>
  <w:font w:name="Bahnschrift SemiCondensed">
    <w:panose1 w:val="020B0502040204020203"/>
    <w:charset w:val="A2"/>
    <w:family w:val="swiss"/>
    <w:pitch w:val="variable"/>
    <w:sig w:usb0="A00002C7" w:usb1="00000002" w:usb2="00000000" w:usb3="00000000" w:csb0="0000019F" w:csb1="00000000"/>
  </w:font>
  <w:font w:name="Calisto MT">
    <w:panose1 w:val="02040603050505030304"/>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TimesNewRomanPSMT">
    <w:altName w:val="Times New Roman"/>
    <w:panose1 w:val="00000000000000000000"/>
    <w:charset w:val="A2"/>
    <w:family w:val="auto"/>
    <w:notTrueType/>
    <w:pitch w:val="default"/>
    <w:sig w:usb0="00000007" w:usb1="00000000" w:usb2="00000000" w:usb3="00000000" w:csb0="00000011" w:csb1="00000000"/>
  </w:font>
  <w:font w:name="Arial Unicode MS">
    <w:panose1 w:val="020B0604020202020204"/>
    <w:charset w:val="00"/>
    <w:family w:val="roman"/>
    <w:notTrueType/>
    <w:pitch w:val="variable"/>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0585475"/>
      <w:docPartObj>
        <w:docPartGallery w:val="Page Numbers (Bottom of Page)"/>
        <w:docPartUnique/>
      </w:docPartObj>
    </w:sdtPr>
    <w:sdtEndPr/>
    <w:sdtContent>
      <w:p w14:paraId="15C31E9E" w14:textId="1F89A71B" w:rsidR="00386238" w:rsidRPr="00B711A6" w:rsidRDefault="00386238" w:rsidP="00B711A6">
        <w:pPr>
          <w:pStyle w:val="AltBilgi"/>
          <w:jc w:val="center"/>
        </w:pPr>
        <w:r>
          <w:rPr>
            <w:noProof/>
            <w:lang w:eastAsia="tr-TR"/>
          </w:rPr>
          <w:drawing>
            <wp:anchor distT="0" distB="0" distL="114300" distR="114300" simplePos="0" relativeHeight="251671552" behindDoc="0" locked="0" layoutInCell="1" allowOverlap="1" wp14:anchorId="45EF99A2" wp14:editId="315B135A">
              <wp:simplePos x="0" y="0"/>
              <wp:positionH relativeFrom="column">
                <wp:posOffset>3178810</wp:posOffset>
              </wp:positionH>
              <wp:positionV relativeFrom="paragraph">
                <wp:posOffset>-168275</wp:posOffset>
              </wp:positionV>
              <wp:extent cx="457200" cy="457200"/>
              <wp:effectExtent l="0" t="0" r="0" b="0"/>
              <wp:wrapNone/>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bsiteplanet-q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E02971">
          <w:rPr>
            <w:noProof/>
          </w:rPr>
          <w:t>I</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5991726"/>
      <w:docPartObj>
        <w:docPartGallery w:val="Page Numbers (Bottom of Page)"/>
        <w:docPartUnique/>
      </w:docPartObj>
    </w:sdtPr>
    <w:sdtEndPr/>
    <w:sdtContent>
      <w:p w14:paraId="34969F04" w14:textId="1D2A0CF2" w:rsidR="00386238" w:rsidRPr="00B711A6" w:rsidRDefault="00386238" w:rsidP="00B711A6">
        <w:pPr>
          <w:pStyle w:val="AltBilgi"/>
          <w:jc w:val="center"/>
        </w:pPr>
        <w:r>
          <w:rPr>
            <w:noProof/>
            <w:lang w:eastAsia="tr-TR"/>
          </w:rPr>
          <w:drawing>
            <wp:anchor distT="0" distB="0" distL="114300" distR="114300" simplePos="0" relativeHeight="251673600" behindDoc="0" locked="0" layoutInCell="1" allowOverlap="1" wp14:anchorId="115F3EB0" wp14:editId="5827D6A5">
              <wp:simplePos x="0" y="0"/>
              <wp:positionH relativeFrom="column">
                <wp:posOffset>4826000</wp:posOffset>
              </wp:positionH>
              <wp:positionV relativeFrom="paragraph">
                <wp:posOffset>-169545</wp:posOffset>
              </wp:positionV>
              <wp:extent cx="457200" cy="457200"/>
              <wp:effectExtent l="0" t="0" r="0" b="0"/>
              <wp:wrapNone/>
              <wp:docPr id="729" name="Resim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bsiteplanet-q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E02971">
          <w:rPr>
            <w:noProof/>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9080243"/>
      <w:docPartObj>
        <w:docPartGallery w:val="Page Numbers (Bottom of Page)"/>
        <w:docPartUnique/>
      </w:docPartObj>
    </w:sdtPr>
    <w:sdtEndPr/>
    <w:sdtContent>
      <w:p w14:paraId="0C76AE84" w14:textId="054124AF" w:rsidR="00386238" w:rsidRDefault="00386238">
        <w:pPr>
          <w:pStyle w:val="AltBilgi"/>
          <w:jc w:val="center"/>
        </w:pPr>
        <w:r>
          <w:rPr>
            <w:noProof/>
            <w:lang w:eastAsia="tr-TR"/>
          </w:rPr>
          <w:drawing>
            <wp:anchor distT="0" distB="0" distL="114300" distR="114300" simplePos="0" relativeHeight="251677696" behindDoc="0" locked="0" layoutInCell="1" allowOverlap="1" wp14:anchorId="4E861D29" wp14:editId="0BA0A5E8">
              <wp:simplePos x="0" y="0"/>
              <wp:positionH relativeFrom="column">
                <wp:posOffset>3086100</wp:posOffset>
              </wp:positionH>
              <wp:positionV relativeFrom="paragraph">
                <wp:posOffset>-161925</wp:posOffset>
              </wp:positionV>
              <wp:extent cx="457200" cy="457200"/>
              <wp:effectExtent l="0" t="0" r="0" b="0"/>
              <wp:wrapNone/>
              <wp:docPr id="725" name="Resim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bsiteplanet-q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E02971">
          <w:rPr>
            <w:noProof/>
          </w:rPr>
          <w:t>173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878926" w14:textId="77777777" w:rsidR="00B536B8" w:rsidRDefault="00B536B8" w:rsidP="00C271F0">
      <w:pPr>
        <w:spacing w:before="0" w:after="0"/>
      </w:pPr>
      <w:r>
        <w:separator/>
      </w:r>
    </w:p>
  </w:footnote>
  <w:footnote w:type="continuationSeparator" w:id="0">
    <w:p w14:paraId="225815FB" w14:textId="77777777" w:rsidR="00B536B8" w:rsidRDefault="00B536B8" w:rsidP="00C271F0">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32BBCE" w14:textId="4F31D876" w:rsidR="00386238" w:rsidRPr="00EB7166" w:rsidRDefault="00386238" w:rsidP="00331092">
    <w:pPr>
      <w:pStyle w:val="stBilgi"/>
      <w:jc w:val="right"/>
      <w:rPr>
        <w:rFonts w:ascii="Agency FB" w:hAnsi="Agency FB"/>
        <w:sz w:val="28"/>
      </w:rPr>
    </w:pPr>
    <w:r w:rsidRPr="00EB7166">
      <w:rPr>
        <w:rFonts w:ascii="Agency FB" w:hAnsi="Agency FB"/>
        <w:noProof/>
        <w:sz w:val="32"/>
        <w:lang w:eastAsia="tr-TR"/>
      </w:rPr>
      <w:drawing>
        <wp:anchor distT="0" distB="0" distL="114300" distR="114300" simplePos="0" relativeHeight="251670528" behindDoc="1" locked="0" layoutInCell="1" allowOverlap="1" wp14:anchorId="2D659D3F" wp14:editId="2E4E5839">
          <wp:simplePos x="0" y="0"/>
          <wp:positionH relativeFrom="margin">
            <wp:posOffset>-61710</wp:posOffset>
          </wp:positionH>
          <wp:positionV relativeFrom="margin">
            <wp:posOffset>-920750</wp:posOffset>
          </wp:positionV>
          <wp:extent cx="690880" cy="690880"/>
          <wp:effectExtent l="0" t="0" r="0" b="0"/>
          <wp:wrapSquare wrapText="bothSides"/>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bwMode="auto">
                  <a:xfrm>
                    <a:off x="0" y="0"/>
                    <a:ext cx="690880" cy="690880"/>
                  </a:xfrm>
                  <a:prstGeom prst="rect">
                    <a:avLst/>
                  </a:prstGeom>
                  <a:noFill/>
                </pic:spPr>
              </pic:pic>
            </a:graphicData>
          </a:graphic>
          <wp14:sizeRelH relativeFrom="page">
            <wp14:pctWidth>0</wp14:pctWidth>
          </wp14:sizeRelH>
          <wp14:sizeRelV relativeFrom="page">
            <wp14:pctHeight>0</wp14:pctHeight>
          </wp14:sizeRelV>
        </wp:anchor>
      </w:drawing>
    </w:r>
    <w:r w:rsidRPr="00EB7166">
      <w:rPr>
        <w:rFonts w:ascii="Agency FB" w:hAnsi="Agency FB"/>
        <w:sz w:val="32"/>
      </w:rPr>
      <w:t>2022</w:t>
    </w:r>
    <w:r>
      <w:rPr>
        <w:rFonts w:ascii="Agency FB" w:hAnsi="Agency FB"/>
      </w:rPr>
      <w:t xml:space="preserve"> </w:t>
    </w:r>
    <w:r w:rsidRPr="00EB7166">
      <w:rPr>
        <w:rFonts w:ascii="Agency FB" w:hAnsi="Agency FB"/>
        <w:sz w:val="28"/>
      </w:rPr>
      <w:t>Faaliyet Raporu</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872D2"/>
    <w:multiLevelType w:val="hybridMultilevel"/>
    <w:tmpl w:val="869C7356"/>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 w15:restartNumberingAfterBreak="0">
    <w:nsid w:val="0A4E7BBD"/>
    <w:multiLevelType w:val="hybridMultilevel"/>
    <w:tmpl w:val="15EC5416"/>
    <w:lvl w:ilvl="0" w:tplc="65FCEBCE">
      <w:start w:val="1"/>
      <w:numFmt w:val="lowerLetter"/>
      <w:lvlText w:val="%1)"/>
      <w:lvlJc w:val="left"/>
      <w:pPr>
        <w:ind w:left="720" w:hanging="360"/>
      </w:pPr>
      <w:rPr>
        <w:rFonts w:ascii="Times" w:hAnsi="Times" w:cstheme="minorBidi" w:hint="default"/>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F6260C7"/>
    <w:multiLevelType w:val="hybridMultilevel"/>
    <w:tmpl w:val="9B76A0C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0A12065"/>
    <w:multiLevelType w:val="hybridMultilevel"/>
    <w:tmpl w:val="0154691C"/>
    <w:lvl w:ilvl="0" w:tplc="C1601162">
      <w:start w:val="1"/>
      <w:numFmt w:val="bullet"/>
      <w:lvlText w:val=""/>
      <w:lvlJc w:val="left"/>
      <w:pPr>
        <w:ind w:left="1080" w:hanging="360"/>
      </w:pPr>
      <w:rPr>
        <w:rFonts w:ascii="Symbol" w:hAnsi="Symbol" w:hint="default"/>
        <w:color w:val="E2081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4106E8B"/>
    <w:multiLevelType w:val="hybridMultilevel"/>
    <w:tmpl w:val="4EB4E7DA"/>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 w15:restartNumberingAfterBreak="0">
    <w:nsid w:val="17E96A9A"/>
    <w:multiLevelType w:val="hybridMultilevel"/>
    <w:tmpl w:val="BD40E47E"/>
    <w:lvl w:ilvl="0" w:tplc="C1601162">
      <w:start w:val="1"/>
      <w:numFmt w:val="bullet"/>
      <w:lvlText w:val=""/>
      <w:lvlJc w:val="left"/>
      <w:pPr>
        <w:ind w:left="1080" w:hanging="360"/>
      </w:pPr>
      <w:rPr>
        <w:rFonts w:ascii="Symbol" w:hAnsi="Symbol" w:hint="default"/>
        <w:color w:val="E2081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EF85539"/>
    <w:multiLevelType w:val="multilevel"/>
    <w:tmpl w:val="C282AB1C"/>
    <w:lvl w:ilvl="0">
      <w:start w:val="1"/>
      <w:numFmt w:val="decimal"/>
      <w:lvlText w:val="%1)"/>
      <w:lvlJc w:val="left"/>
      <w:pPr>
        <w:ind w:left="360" w:hanging="360"/>
      </w:pPr>
      <w:rPr>
        <w:rFonts w:hint="default"/>
        <w:b/>
      </w:rPr>
    </w:lvl>
    <w:lvl w:ilvl="1">
      <w:start w:val="1"/>
      <w:numFmt w:val="lowerLetter"/>
      <w:lvlText w:val="%2)"/>
      <w:lvlJc w:val="left"/>
      <w:pPr>
        <w:ind w:left="720" w:hanging="360"/>
      </w:pPr>
      <w:rPr>
        <w:b/>
        <w:bCs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1F7E5F06"/>
    <w:multiLevelType w:val="hybridMultilevel"/>
    <w:tmpl w:val="D7DA51C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437174A"/>
    <w:multiLevelType w:val="multilevel"/>
    <w:tmpl w:val="44FCC69E"/>
    <w:lvl w:ilvl="0">
      <w:start w:val="1"/>
      <w:numFmt w:val="lowerLetter"/>
      <w:pStyle w:val="ebru1"/>
      <w:lvlText w:val="%1)"/>
      <w:lvlJc w:val="left"/>
      <w:pPr>
        <w:ind w:left="1776" w:hanging="360"/>
      </w:p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9" w15:restartNumberingAfterBreak="0">
    <w:nsid w:val="24532C44"/>
    <w:multiLevelType w:val="hybridMultilevel"/>
    <w:tmpl w:val="B038F5B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7AD4B0E"/>
    <w:multiLevelType w:val="hybridMultilevel"/>
    <w:tmpl w:val="15B08A1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C114044"/>
    <w:multiLevelType w:val="multilevel"/>
    <w:tmpl w:val="B6E63DB8"/>
    <w:styleLink w:val="Stil1"/>
    <w:lvl w:ilvl="0">
      <w:start w:val="1"/>
      <w:numFmt w:val="bullet"/>
      <w:lvlText w:val=""/>
      <w:lvlJc w:val="left"/>
      <w:pPr>
        <w:ind w:left="360" w:hanging="360"/>
      </w:pPr>
      <w:rPr>
        <w:rFonts w:ascii="Symbol" w:hAnsi="Symbol" w:hint="default"/>
        <w:b/>
        <w:i w:val="0"/>
        <w:color w:val="E67817"/>
        <w:sz w:val="24"/>
      </w:rPr>
    </w:lvl>
    <w:lvl w:ilvl="1">
      <w:start w:val="1"/>
      <w:numFmt w:val="bullet"/>
      <w:lvlText w:val="o"/>
      <w:lvlJc w:val="left"/>
      <w:pPr>
        <w:ind w:left="-345" w:hanging="360"/>
      </w:pPr>
      <w:rPr>
        <w:rFonts w:ascii="Courier New" w:hAnsi="Courier New" w:cs="Courier New" w:hint="default"/>
      </w:rPr>
    </w:lvl>
    <w:lvl w:ilvl="2">
      <w:start w:val="1"/>
      <w:numFmt w:val="bullet"/>
      <w:lvlText w:val=""/>
      <w:lvlJc w:val="left"/>
      <w:pPr>
        <w:ind w:left="375" w:hanging="360"/>
      </w:pPr>
      <w:rPr>
        <w:rFonts w:ascii="Wingdings" w:hAnsi="Wingdings" w:hint="default"/>
      </w:rPr>
    </w:lvl>
    <w:lvl w:ilvl="3">
      <w:start w:val="1"/>
      <w:numFmt w:val="bullet"/>
      <w:lvlText w:val=""/>
      <w:lvlJc w:val="left"/>
      <w:pPr>
        <w:ind w:left="1095" w:hanging="360"/>
      </w:pPr>
      <w:rPr>
        <w:rFonts w:ascii="Symbol" w:hAnsi="Symbol" w:hint="default"/>
      </w:rPr>
    </w:lvl>
    <w:lvl w:ilvl="4">
      <w:start w:val="1"/>
      <w:numFmt w:val="bullet"/>
      <w:lvlText w:val="o"/>
      <w:lvlJc w:val="left"/>
      <w:pPr>
        <w:ind w:left="1815" w:hanging="360"/>
      </w:pPr>
      <w:rPr>
        <w:rFonts w:ascii="Courier New" w:hAnsi="Courier New" w:cs="Courier New" w:hint="default"/>
      </w:rPr>
    </w:lvl>
    <w:lvl w:ilvl="5">
      <w:start w:val="1"/>
      <w:numFmt w:val="bullet"/>
      <w:lvlText w:val=""/>
      <w:lvlJc w:val="left"/>
      <w:pPr>
        <w:ind w:left="2535" w:hanging="360"/>
      </w:pPr>
      <w:rPr>
        <w:rFonts w:ascii="Wingdings" w:hAnsi="Wingdings" w:hint="default"/>
      </w:rPr>
    </w:lvl>
    <w:lvl w:ilvl="6">
      <w:start w:val="1"/>
      <w:numFmt w:val="bullet"/>
      <w:lvlText w:val=""/>
      <w:lvlJc w:val="left"/>
      <w:pPr>
        <w:ind w:left="3255" w:hanging="360"/>
      </w:pPr>
      <w:rPr>
        <w:rFonts w:ascii="Symbol" w:hAnsi="Symbol" w:hint="default"/>
      </w:rPr>
    </w:lvl>
    <w:lvl w:ilvl="7">
      <w:start w:val="1"/>
      <w:numFmt w:val="bullet"/>
      <w:lvlText w:val="o"/>
      <w:lvlJc w:val="left"/>
      <w:pPr>
        <w:ind w:left="3975" w:hanging="360"/>
      </w:pPr>
      <w:rPr>
        <w:rFonts w:ascii="Courier New" w:hAnsi="Courier New" w:cs="Courier New" w:hint="default"/>
      </w:rPr>
    </w:lvl>
    <w:lvl w:ilvl="8">
      <w:start w:val="1"/>
      <w:numFmt w:val="bullet"/>
      <w:lvlText w:val=""/>
      <w:lvlJc w:val="left"/>
      <w:pPr>
        <w:ind w:left="4695" w:hanging="360"/>
      </w:pPr>
      <w:rPr>
        <w:rFonts w:ascii="Wingdings" w:hAnsi="Wingdings" w:hint="default"/>
      </w:rPr>
    </w:lvl>
  </w:abstractNum>
  <w:abstractNum w:abstractNumId="12" w15:restartNumberingAfterBreak="0">
    <w:nsid w:val="2DBA0635"/>
    <w:multiLevelType w:val="hybridMultilevel"/>
    <w:tmpl w:val="8E5250F8"/>
    <w:lvl w:ilvl="0" w:tplc="041F000D">
      <w:start w:val="1"/>
      <w:numFmt w:val="bullet"/>
      <w:lvlText w:val=""/>
      <w:lvlJc w:val="left"/>
      <w:pPr>
        <w:ind w:left="579" w:hanging="360"/>
      </w:pPr>
      <w:rPr>
        <w:rFonts w:ascii="Wingdings" w:hAnsi="Wingdings" w:hint="default"/>
      </w:rPr>
    </w:lvl>
    <w:lvl w:ilvl="1" w:tplc="041F0003" w:tentative="1">
      <w:start w:val="1"/>
      <w:numFmt w:val="bullet"/>
      <w:lvlText w:val="o"/>
      <w:lvlJc w:val="left"/>
      <w:pPr>
        <w:ind w:left="1299" w:hanging="360"/>
      </w:pPr>
      <w:rPr>
        <w:rFonts w:ascii="Courier New" w:hAnsi="Courier New" w:cs="Courier New" w:hint="default"/>
      </w:rPr>
    </w:lvl>
    <w:lvl w:ilvl="2" w:tplc="041F0005" w:tentative="1">
      <w:start w:val="1"/>
      <w:numFmt w:val="bullet"/>
      <w:lvlText w:val=""/>
      <w:lvlJc w:val="left"/>
      <w:pPr>
        <w:ind w:left="2019" w:hanging="360"/>
      </w:pPr>
      <w:rPr>
        <w:rFonts w:ascii="Wingdings" w:hAnsi="Wingdings" w:hint="default"/>
      </w:rPr>
    </w:lvl>
    <w:lvl w:ilvl="3" w:tplc="041F0001" w:tentative="1">
      <w:start w:val="1"/>
      <w:numFmt w:val="bullet"/>
      <w:lvlText w:val=""/>
      <w:lvlJc w:val="left"/>
      <w:pPr>
        <w:ind w:left="2739" w:hanging="360"/>
      </w:pPr>
      <w:rPr>
        <w:rFonts w:ascii="Symbol" w:hAnsi="Symbol" w:hint="default"/>
      </w:rPr>
    </w:lvl>
    <w:lvl w:ilvl="4" w:tplc="041F0003" w:tentative="1">
      <w:start w:val="1"/>
      <w:numFmt w:val="bullet"/>
      <w:lvlText w:val="o"/>
      <w:lvlJc w:val="left"/>
      <w:pPr>
        <w:ind w:left="3459" w:hanging="360"/>
      </w:pPr>
      <w:rPr>
        <w:rFonts w:ascii="Courier New" w:hAnsi="Courier New" w:cs="Courier New" w:hint="default"/>
      </w:rPr>
    </w:lvl>
    <w:lvl w:ilvl="5" w:tplc="041F0005" w:tentative="1">
      <w:start w:val="1"/>
      <w:numFmt w:val="bullet"/>
      <w:lvlText w:val=""/>
      <w:lvlJc w:val="left"/>
      <w:pPr>
        <w:ind w:left="4179" w:hanging="360"/>
      </w:pPr>
      <w:rPr>
        <w:rFonts w:ascii="Wingdings" w:hAnsi="Wingdings" w:hint="default"/>
      </w:rPr>
    </w:lvl>
    <w:lvl w:ilvl="6" w:tplc="041F0001" w:tentative="1">
      <w:start w:val="1"/>
      <w:numFmt w:val="bullet"/>
      <w:lvlText w:val=""/>
      <w:lvlJc w:val="left"/>
      <w:pPr>
        <w:ind w:left="4899" w:hanging="360"/>
      </w:pPr>
      <w:rPr>
        <w:rFonts w:ascii="Symbol" w:hAnsi="Symbol" w:hint="default"/>
      </w:rPr>
    </w:lvl>
    <w:lvl w:ilvl="7" w:tplc="041F0003" w:tentative="1">
      <w:start w:val="1"/>
      <w:numFmt w:val="bullet"/>
      <w:lvlText w:val="o"/>
      <w:lvlJc w:val="left"/>
      <w:pPr>
        <w:ind w:left="5619" w:hanging="360"/>
      </w:pPr>
      <w:rPr>
        <w:rFonts w:ascii="Courier New" w:hAnsi="Courier New" w:cs="Courier New" w:hint="default"/>
      </w:rPr>
    </w:lvl>
    <w:lvl w:ilvl="8" w:tplc="041F0005" w:tentative="1">
      <w:start w:val="1"/>
      <w:numFmt w:val="bullet"/>
      <w:lvlText w:val=""/>
      <w:lvlJc w:val="left"/>
      <w:pPr>
        <w:ind w:left="6339" w:hanging="360"/>
      </w:pPr>
      <w:rPr>
        <w:rFonts w:ascii="Wingdings" w:hAnsi="Wingdings" w:hint="default"/>
      </w:rPr>
    </w:lvl>
  </w:abstractNum>
  <w:abstractNum w:abstractNumId="13" w15:restartNumberingAfterBreak="0">
    <w:nsid w:val="2E7D3C9D"/>
    <w:multiLevelType w:val="hybridMultilevel"/>
    <w:tmpl w:val="102E2BEA"/>
    <w:lvl w:ilvl="0" w:tplc="041F000D">
      <w:start w:val="1"/>
      <w:numFmt w:val="bullet"/>
      <w:lvlText w:val=""/>
      <w:lvlJc w:val="left"/>
      <w:pPr>
        <w:ind w:left="360" w:hanging="360"/>
      </w:pPr>
      <w:rPr>
        <w:rFonts w:ascii="Wingdings" w:hAnsi="Wingdings" w:hint="default"/>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4" w15:restartNumberingAfterBreak="0">
    <w:nsid w:val="333F2EBC"/>
    <w:multiLevelType w:val="hybridMultilevel"/>
    <w:tmpl w:val="1E0862F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36284C66"/>
    <w:multiLevelType w:val="hybridMultilevel"/>
    <w:tmpl w:val="54D002DE"/>
    <w:lvl w:ilvl="0" w:tplc="6854BB64">
      <w:start w:val="1"/>
      <w:numFmt w:val="bullet"/>
      <w:lvlText w:val="•"/>
      <w:lvlJc w:val="left"/>
      <w:pPr>
        <w:ind w:left="360" w:hanging="36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6" w15:restartNumberingAfterBreak="0">
    <w:nsid w:val="37417B32"/>
    <w:multiLevelType w:val="multilevel"/>
    <w:tmpl w:val="FC7CC906"/>
    <w:lvl w:ilvl="0">
      <w:start w:val="1"/>
      <w:numFmt w:val="bullet"/>
      <w:lvlText w:val=""/>
      <w:lvlJc w:val="left"/>
      <w:pPr>
        <w:tabs>
          <w:tab w:val="num" w:pos="1428"/>
        </w:tabs>
        <w:ind w:left="1428" w:hanging="720"/>
      </w:pPr>
      <w:rPr>
        <w:rFonts w:ascii="Wingdings" w:hAnsi="Wingdings" w:hint="default"/>
        <w:b/>
        <w:bCs/>
      </w:rPr>
    </w:lvl>
    <w:lvl w:ilvl="1">
      <w:start w:val="1"/>
      <w:numFmt w:val="decimal"/>
      <w:lvlText w:val="%2."/>
      <w:lvlJc w:val="left"/>
      <w:pPr>
        <w:tabs>
          <w:tab w:val="num" w:pos="2148"/>
        </w:tabs>
        <w:ind w:left="2148" w:hanging="720"/>
      </w:pPr>
    </w:lvl>
    <w:lvl w:ilvl="2">
      <w:start w:val="1"/>
      <w:numFmt w:val="decimal"/>
      <w:lvlText w:val="%3."/>
      <w:lvlJc w:val="left"/>
      <w:pPr>
        <w:tabs>
          <w:tab w:val="num" w:pos="2868"/>
        </w:tabs>
        <w:ind w:left="2868" w:hanging="720"/>
      </w:pPr>
    </w:lvl>
    <w:lvl w:ilvl="3">
      <w:start w:val="1"/>
      <w:numFmt w:val="decimal"/>
      <w:lvlText w:val="%4."/>
      <w:lvlJc w:val="left"/>
      <w:pPr>
        <w:tabs>
          <w:tab w:val="num" w:pos="3588"/>
        </w:tabs>
        <w:ind w:left="3588" w:hanging="720"/>
      </w:pPr>
    </w:lvl>
    <w:lvl w:ilvl="4">
      <w:start w:val="1"/>
      <w:numFmt w:val="decimal"/>
      <w:lvlText w:val="%5."/>
      <w:lvlJc w:val="left"/>
      <w:pPr>
        <w:tabs>
          <w:tab w:val="num" w:pos="4308"/>
        </w:tabs>
        <w:ind w:left="4308" w:hanging="720"/>
      </w:pPr>
    </w:lvl>
    <w:lvl w:ilvl="5">
      <w:start w:val="1"/>
      <w:numFmt w:val="decimal"/>
      <w:lvlText w:val="%6."/>
      <w:lvlJc w:val="left"/>
      <w:pPr>
        <w:tabs>
          <w:tab w:val="num" w:pos="5028"/>
        </w:tabs>
        <w:ind w:left="5028" w:hanging="720"/>
      </w:pPr>
    </w:lvl>
    <w:lvl w:ilvl="6">
      <w:start w:val="1"/>
      <w:numFmt w:val="decimal"/>
      <w:lvlText w:val="%7."/>
      <w:lvlJc w:val="left"/>
      <w:pPr>
        <w:tabs>
          <w:tab w:val="num" w:pos="5748"/>
        </w:tabs>
        <w:ind w:left="5748" w:hanging="720"/>
      </w:pPr>
    </w:lvl>
    <w:lvl w:ilvl="7">
      <w:start w:val="1"/>
      <w:numFmt w:val="decimal"/>
      <w:lvlText w:val="%8."/>
      <w:lvlJc w:val="left"/>
      <w:pPr>
        <w:tabs>
          <w:tab w:val="num" w:pos="6468"/>
        </w:tabs>
        <w:ind w:left="6468" w:hanging="720"/>
      </w:pPr>
    </w:lvl>
    <w:lvl w:ilvl="8">
      <w:start w:val="1"/>
      <w:numFmt w:val="decimal"/>
      <w:lvlText w:val="%9."/>
      <w:lvlJc w:val="left"/>
      <w:pPr>
        <w:tabs>
          <w:tab w:val="num" w:pos="7188"/>
        </w:tabs>
        <w:ind w:left="7188" w:hanging="720"/>
      </w:pPr>
    </w:lvl>
  </w:abstractNum>
  <w:abstractNum w:abstractNumId="17" w15:restartNumberingAfterBreak="0">
    <w:nsid w:val="37573A88"/>
    <w:multiLevelType w:val="multilevel"/>
    <w:tmpl w:val="748A5850"/>
    <w:lvl w:ilvl="0">
      <w:start w:val="1"/>
      <w:numFmt w:val="lowerLetter"/>
      <w:lvlText w:val="%1)"/>
      <w:lvlJc w:val="left"/>
      <w:pPr>
        <w:ind w:left="1776" w:hanging="360"/>
      </w:p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18" w15:restartNumberingAfterBreak="0">
    <w:nsid w:val="38EE43FE"/>
    <w:multiLevelType w:val="multilevel"/>
    <w:tmpl w:val="726C37F0"/>
    <w:lvl w:ilvl="0">
      <w:start w:val="1"/>
      <w:numFmt w:val="lowerLetter"/>
      <w:pStyle w:val="Baar"/>
      <w:lvlText w:val="%1)"/>
      <w:lvlJc w:val="left"/>
      <w:pPr>
        <w:ind w:left="1776" w:hanging="360"/>
      </w:pPr>
    </w:lvl>
    <w:lvl w:ilvl="1">
      <w:start w:val="1"/>
      <w:numFmt w:val="lowerLetter"/>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19" w15:restartNumberingAfterBreak="0">
    <w:nsid w:val="3B475B8A"/>
    <w:multiLevelType w:val="multilevel"/>
    <w:tmpl w:val="03B809BA"/>
    <w:lvl w:ilvl="0">
      <w:start w:val="1"/>
      <w:numFmt w:val="lowerLetter"/>
      <w:pStyle w:val="balk1"/>
      <w:lvlText w:val="%1)"/>
      <w:lvlJc w:val="left"/>
      <w:pPr>
        <w:ind w:left="1776" w:hanging="360"/>
      </w:pPr>
    </w:lvl>
    <w:lvl w:ilvl="1">
      <w:start w:val="1"/>
      <w:numFmt w:val="lowerLetter"/>
      <w:pStyle w:val="balk2"/>
      <w:lvlText w:val="%2."/>
      <w:lvlJc w:val="left"/>
      <w:pPr>
        <w:ind w:left="2496" w:hanging="360"/>
      </w:pPr>
    </w:lvl>
    <w:lvl w:ilvl="2">
      <w:start w:val="1"/>
      <w:numFmt w:val="lowerRoman"/>
      <w:pStyle w:val="balk3"/>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20" w15:restartNumberingAfterBreak="0">
    <w:nsid w:val="3EF87A61"/>
    <w:multiLevelType w:val="hybridMultilevel"/>
    <w:tmpl w:val="7AB4EF36"/>
    <w:lvl w:ilvl="0" w:tplc="7DC20928">
      <w:start w:val="1"/>
      <w:numFmt w:val="bullet"/>
      <w:lvlText w:val="•"/>
      <w:lvlJc w:val="left"/>
      <w:pPr>
        <w:ind w:left="9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DE82374">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30A4A7E">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508DA24">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A0072E2">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566349E">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E2A7E32">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C7441F56">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9508FDB4">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1B74961"/>
    <w:multiLevelType w:val="hybridMultilevel"/>
    <w:tmpl w:val="5FD013AE"/>
    <w:lvl w:ilvl="0" w:tplc="041F000D">
      <w:start w:val="1"/>
      <w:numFmt w:val="bullet"/>
      <w:lvlText w:val=""/>
      <w:lvlJc w:val="left"/>
      <w:pPr>
        <w:ind w:left="360" w:hanging="360"/>
      </w:pPr>
      <w:rPr>
        <w:rFonts w:ascii="Wingdings" w:hAnsi="Wingdings" w:hint="default"/>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2" w15:restartNumberingAfterBreak="0">
    <w:nsid w:val="444543B5"/>
    <w:multiLevelType w:val="hybridMultilevel"/>
    <w:tmpl w:val="663C779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46253921"/>
    <w:multiLevelType w:val="hybridMultilevel"/>
    <w:tmpl w:val="93EAFD4E"/>
    <w:lvl w:ilvl="0" w:tplc="041F0001">
      <w:start w:val="1"/>
      <w:numFmt w:val="bullet"/>
      <w:lvlText w:val=""/>
      <w:lvlJc w:val="left"/>
      <w:pPr>
        <w:ind w:left="972" w:hanging="360"/>
      </w:pPr>
      <w:rPr>
        <w:rFonts w:ascii="Symbol" w:hAnsi="Symbol" w:hint="default"/>
      </w:rPr>
    </w:lvl>
    <w:lvl w:ilvl="1" w:tplc="041F0003">
      <w:start w:val="1"/>
      <w:numFmt w:val="bullet"/>
      <w:lvlText w:val="o"/>
      <w:lvlJc w:val="left"/>
      <w:pPr>
        <w:ind w:left="1692" w:hanging="360"/>
      </w:pPr>
      <w:rPr>
        <w:rFonts w:ascii="Courier New" w:hAnsi="Courier New" w:cs="Courier New" w:hint="default"/>
      </w:rPr>
    </w:lvl>
    <w:lvl w:ilvl="2" w:tplc="041F0005">
      <w:start w:val="1"/>
      <w:numFmt w:val="bullet"/>
      <w:lvlText w:val=""/>
      <w:lvlJc w:val="left"/>
      <w:pPr>
        <w:ind w:left="2412" w:hanging="360"/>
      </w:pPr>
      <w:rPr>
        <w:rFonts w:ascii="Wingdings" w:hAnsi="Wingdings" w:hint="default"/>
      </w:rPr>
    </w:lvl>
    <w:lvl w:ilvl="3" w:tplc="041F0001" w:tentative="1">
      <w:start w:val="1"/>
      <w:numFmt w:val="bullet"/>
      <w:lvlText w:val=""/>
      <w:lvlJc w:val="left"/>
      <w:pPr>
        <w:ind w:left="3132" w:hanging="360"/>
      </w:pPr>
      <w:rPr>
        <w:rFonts w:ascii="Symbol" w:hAnsi="Symbol" w:hint="default"/>
      </w:rPr>
    </w:lvl>
    <w:lvl w:ilvl="4" w:tplc="041F0003" w:tentative="1">
      <w:start w:val="1"/>
      <w:numFmt w:val="bullet"/>
      <w:lvlText w:val="o"/>
      <w:lvlJc w:val="left"/>
      <w:pPr>
        <w:ind w:left="3852" w:hanging="360"/>
      </w:pPr>
      <w:rPr>
        <w:rFonts w:ascii="Courier New" w:hAnsi="Courier New" w:cs="Courier New" w:hint="default"/>
      </w:rPr>
    </w:lvl>
    <w:lvl w:ilvl="5" w:tplc="041F0005" w:tentative="1">
      <w:start w:val="1"/>
      <w:numFmt w:val="bullet"/>
      <w:lvlText w:val=""/>
      <w:lvlJc w:val="left"/>
      <w:pPr>
        <w:ind w:left="4572" w:hanging="360"/>
      </w:pPr>
      <w:rPr>
        <w:rFonts w:ascii="Wingdings" w:hAnsi="Wingdings" w:hint="default"/>
      </w:rPr>
    </w:lvl>
    <w:lvl w:ilvl="6" w:tplc="041F0001" w:tentative="1">
      <w:start w:val="1"/>
      <w:numFmt w:val="bullet"/>
      <w:lvlText w:val=""/>
      <w:lvlJc w:val="left"/>
      <w:pPr>
        <w:ind w:left="5292" w:hanging="360"/>
      </w:pPr>
      <w:rPr>
        <w:rFonts w:ascii="Symbol" w:hAnsi="Symbol" w:hint="default"/>
      </w:rPr>
    </w:lvl>
    <w:lvl w:ilvl="7" w:tplc="041F0003" w:tentative="1">
      <w:start w:val="1"/>
      <w:numFmt w:val="bullet"/>
      <w:lvlText w:val="o"/>
      <w:lvlJc w:val="left"/>
      <w:pPr>
        <w:ind w:left="6012" w:hanging="360"/>
      </w:pPr>
      <w:rPr>
        <w:rFonts w:ascii="Courier New" w:hAnsi="Courier New" w:cs="Courier New" w:hint="default"/>
      </w:rPr>
    </w:lvl>
    <w:lvl w:ilvl="8" w:tplc="041F0005" w:tentative="1">
      <w:start w:val="1"/>
      <w:numFmt w:val="bullet"/>
      <w:lvlText w:val=""/>
      <w:lvlJc w:val="left"/>
      <w:pPr>
        <w:ind w:left="6732" w:hanging="360"/>
      </w:pPr>
      <w:rPr>
        <w:rFonts w:ascii="Wingdings" w:hAnsi="Wingdings" w:hint="default"/>
      </w:rPr>
    </w:lvl>
  </w:abstractNum>
  <w:abstractNum w:abstractNumId="24" w15:restartNumberingAfterBreak="0">
    <w:nsid w:val="468813FF"/>
    <w:multiLevelType w:val="multilevel"/>
    <w:tmpl w:val="B90465C0"/>
    <w:lvl w:ilvl="0">
      <w:start w:val="1"/>
      <w:numFmt w:val="lowerLetter"/>
      <w:lvlText w:val="%1)"/>
      <w:lvlJc w:val="left"/>
      <w:pPr>
        <w:ind w:left="1776" w:hanging="360"/>
      </w:pPr>
    </w:lvl>
    <w:lvl w:ilvl="1">
      <w:start w:val="1"/>
      <w:numFmt w:val="lowerLetter"/>
      <w:pStyle w:val="Stil2"/>
      <w:lvlText w:val="%2."/>
      <w:lvlJc w:val="left"/>
      <w:pPr>
        <w:ind w:left="2496" w:hanging="360"/>
      </w:pPr>
    </w:lvl>
    <w:lvl w:ilvl="2">
      <w:start w:val="1"/>
      <w:numFmt w:val="lowerRoman"/>
      <w:lvlText w:val="%3."/>
      <w:lvlJc w:val="right"/>
      <w:pPr>
        <w:ind w:left="3216" w:hanging="180"/>
      </w:pPr>
    </w:lvl>
    <w:lvl w:ilvl="3">
      <w:start w:val="1"/>
      <w:numFmt w:val="decimal"/>
      <w:lvlText w:val="%4."/>
      <w:lvlJc w:val="left"/>
      <w:pPr>
        <w:ind w:left="3936" w:hanging="360"/>
      </w:pPr>
    </w:lvl>
    <w:lvl w:ilvl="4">
      <w:start w:val="1"/>
      <w:numFmt w:val="lowerLetter"/>
      <w:lvlText w:val="%5."/>
      <w:lvlJc w:val="left"/>
      <w:pPr>
        <w:ind w:left="4656" w:hanging="360"/>
      </w:pPr>
    </w:lvl>
    <w:lvl w:ilvl="5">
      <w:start w:val="1"/>
      <w:numFmt w:val="lowerRoman"/>
      <w:lvlText w:val="%6."/>
      <w:lvlJc w:val="right"/>
      <w:pPr>
        <w:ind w:left="5376" w:hanging="180"/>
      </w:pPr>
    </w:lvl>
    <w:lvl w:ilvl="6">
      <w:start w:val="1"/>
      <w:numFmt w:val="decimal"/>
      <w:lvlText w:val="%7."/>
      <w:lvlJc w:val="left"/>
      <w:pPr>
        <w:ind w:left="6096" w:hanging="360"/>
      </w:pPr>
    </w:lvl>
    <w:lvl w:ilvl="7">
      <w:start w:val="1"/>
      <w:numFmt w:val="lowerLetter"/>
      <w:lvlText w:val="%8."/>
      <w:lvlJc w:val="left"/>
      <w:pPr>
        <w:ind w:left="6816" w:hanging="360"/>
      </w:pPr>
    </w:lvl>
    <w:lvl w:ilvl="8">
      <w:start w:val="1"/>
      <w:numFmt w:val="lowerRoman"/>
      <w:lvlText w:val="%9."/>
      <w:lvlJc w:val="right"/>
      <w:pPr>
        <w:ind w:left="7536" w:hanging="180"/>
      </w:pPr>
    </w:lvl>
  </w:abstractNum>
  <w:abstractNum w:abstractNumId="25" w15:restartNumberingAfterBreak="0">
    <w:nsid w:val="479D0E29"/>
    <w:multiLevelType w:val="hybridMultilevel"/>
    <w:tmpl w:val="D4F07E7C"/>
    <w:lvl w:ilvl="0" w:tplc="041F000D">
      <w:start w:val="1"/>
      <w:numFmt w:val="bullet"/>
      <w:lvlText w:val=""/>
      <w:lvlJc w:val="left"/>
      <w:pPr>
        <w:ind w:left="1222" w:hanging="360"/>
      </w:pPr>
      <w:rPr>
        <w:rFonts w:ascii="Wingdings" w:hAnsi="Wingdings" w:hint="default"/>
      </w:rPr>
    </w:lvl>
    <w:lvl w:ilvl="1" w:tplc="041F0003">
      <w:start w:val="1"/>
      <w:numFmt w:val="bullet"/>
      <w:lvlText w:val="o"/>
      <w:lvlJc w:val="left"/>
      <w:pPr>
        <w:ind w:left="1942" w:hanging="360"/>
      </w:pPr>
      <w:rPr>
        <w:rFonts w:ascii="Courier New" w:hAnsi="Courier New" w:cs="Courier New" w:hint="default"/>
      </w:rPr>
    </w:lvl>
    <w:lvl w:ilvl="2" w:tplc="041F0005" w:tentative="1">
      <w:start w:val="1"/>
      <w:numFmt w:val="bullet"/>
      <w:lvlText w:val=""/>
      <w:lvlJc w:val="left"/>
      <w:pPr>
        <w:ind w:left="2662" w:hanging="360"/>
      </w:pPr>
      <w:rPr>
        <w:rFonts w:ascii="Wingdings" w:hAnsi="Wingdings" w:hint="default"/>
      </w:rPr>
    </w:lvl>
    <w:lvl w:ilvl="3" w:tplc="041F0001" w:tentative="1">
      <w:start w:val="1"/>
      <w:numFmt w:val="bullet"/>
      <w:lvlText w:val=""/>
      <w:lvlJc w:val="left"/>
      <w:pPr>
        <w:ind w:left="3382" w:hanging="360"/>
      </w:pPr>
      <w:rPr>
        <w:rFonts w:ascii="Symbol" w:hAnsi="Symbol" w:hint="default"/>
      </w:rPr>
    </w:lvl>
    <w:lvl w:ilvl="4" w:tplc="041F0003" w:tentative="1">
      <w:start w:val="1"/>
      <w:numFmt w:val="bullet"/>
      <w:lvlText w:val="o"/>
      <w:lvlJc w:val="left"/>
      <w:pPr>
        <w:ind w:left="4102" w:hanging="360"/>
      </w:pPr>
      <w:rPr>
        <w:rFonts w:ascii="Courier New" w:hAnsi="Courier New" w:cs="Courier New" w:hint="default"/>
      </w:rPr>
    </w:lvl>
    <w:lvl w:ilvl="5" w:tplc="041F0005" w:tentative="1">
      <w:start w:val="1"/>
      <w:numFmt w:val="bullet"/>
      <w:lvlText w:val=""/>
      <w:lvlJc w:val="left"/>
      <w:pPr>
        <w:ind w:left="4822" w:hanging="360"/>
      </w:pPr>
      <w:rPr>
        <w:rFonts w:ascii="Wingdings" w:hAnsi="Wingdings" w:hint="default"/>
      </w:rPr>
    </w:lvl>
    <w:lvl w:ilvl="6" w:tplc="041F0001" w:tentative="1">
      <w:start w:val="1"/>
      <w:numFmt w:val="bullet"/>
      <w:lvlText w:val=""/>
      <w:lvlJc w:val="left"/>
      <w:pPr>
        <w:ind w:left="5542" w:hanging="360"/>
      </w:pPr>
      <w:rPr>
        <w:rFonts w:ascii="Symbol" w:hAnsi="Symbol" w:hint="default"/>
      </w:rPr>
    </w:lvl>
    <w:lvl w:ilvl="7" w:tplc="041F0003" w:tentative="1">
      <w:start w:val="1"/>
      <w:numFmt w:val="bullet"/>
      <w:lvlText w:val="o"/>
      <w:lvlJc w:val="left"/>
      <w:pPr>
        <w:ind w:left="6262" w:hanging="360"/>
      </w:pPr>
      <w:rPr>
        <w:rFonts w:ascii="Courier New" w:hAnsi="Courier New" w:cs="Courier New" w:hint="default"/>
      </w:rPr>
    </w:lvl>
    <w:lvl w:ilvl="8" w:tplc="041F0005" w:tentative="1">
      <w:start w:val="1"/>
      <w:numFmt w:val="bullet"/>
      <w:lvlText w:val=""/>
      <w:lvlJc w:val="left"/>
      <w:pPr>
        <w:ind w:left="6982" w:hanging="360"/>
      </w:pPr>
      <w:rPr>
        <w:rFonts w:ascii="Wingdings" w:hAnsi="Wingdings" w:hint="default"/>
      </w:rPr>
    </w:lvl>
  </w:abstractNum>
  <w:abstractNum w:abstractNumId="26" w15:restartNumberingAfterBreak="0">
    <w:nsid w:val="4E7D5726"/>
    <w:multiLevelType w:val="hybridMultilevel"/>
    <w:tmpl w:val="9E68924E"/>
    <w:lvl w:ilvl="0" w:tplc="5E1600BA">
      <w:start w:val="2017"/>
      <w:numFmt w:val="bullet"/>
      <w:lvlText w:val="-"/>
      <w:lvlJc w:val="left"/>
      <w:pPr>
        <w:ind w:left="720" w:hanging="360"/>
      </w:pPr>
      <w:rPr>
        <w:rFonts w:ascii="Calibri" w:eastAsia="Calibri" w:hAnsi="Calibri" w:cs="Calibri"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F524A45"/>
    <w:multiLevelType w:val="hybridMultilevel"/>
    <w:tmpl w:val="C5DC25C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5696086C"/>
    <w:multiLevelType w:val="hybridMultilevel"/>
    <w:tmpl w:val="1EAAA0CE"/>
    <w:lvl w:ilvl="0" w:tplc="6A769F46">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CE60B322">
      <w:start w:val="1"/>
      <w:numFmt w:val="bullet"/>
      <w:lvlText w:val="o"/>
      <w:lvlJc w:val="left"/>
      <w:pPr>
        <w:ind w:left="110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AADA0B86">
      <w:start w:val="1"/>
      <w:numFmt w:val="bullet"/>
      <w:lvlText w:val="▪"/>
      <w:lvlJc w:val="left"/>
      <w:pPr>
        <w:ind w:left="182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5FE8AC4C">
      <w:start w:val="1"/>
      <w:numFmt w:val="bullet"/>
      <w:lvlText w:val="•"/>
      <w:lvlJc w:val="left"/>
      <w:pPr>
        <w:ind w:left="254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6EFC2964">
      <w:start w:val="1"/>
      <w:numFmt w:val="bullet"/>
      <w:lvlText w:val="o"/>
      <w:lvlJc w:val="left"/>
      <w:pPr>
        <w:ind w:left="326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503A442C">
      <w:start w:val="1"/>
      <w:numFmt w:val="bullet"/>
      <w:lvlText w:val="▪"/>
      <w:lvlJc w:val="left"/>
      <w:pPr>
        <w:ind w:left="398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D04EF856">
      <w:start w:val="1"/>
      <w:numFmt w:val="bullet"/>
      <w:lvlText w:val="•"/>
      <w:lvlJc w:val="left"/>
      <w:pPr>
        <w:ind w:left="470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324CEEA">
      <w:start w:val="1"/>
      <w:numFmt w:val="bullet"/>
      <w:lvlText w:val="o"/>
      <w:lvlJc w:val="left"/>
      <w:pPr>
        <w:ind w:left="542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9FA7AA6">
      <w:start w:val="1"/>
      <w:numFmt w:val="bullet"/>
      <w:lvlText w:val="▪"/>
      <w:lvlJc w:val="left"/>
      <w:pPr>
        <w:ind w:left="614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57017BE5"/>
    <w:multiLevelType w:val="hybridMultilevel"/>
    <w:tmpl w:val="B22E142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8D64FEC"/>
    <w:multiLevelType w:val="hybridMultilevel"/>
    <w:tmpl w:val="95464014"/>
    <w:lvl w:ilvl="0" w:tplc="041F000D">
      <w:start w:val="1"/>
      <w:numFmt w:val="bullet"/>
      <w:lvlText w:val=""/>
      <w:lvlJc w:val="left"/>
      <w:pPr>
        <w:ind w:left="360" w:hanging="360"/>
      </w:pPr>
      <w:rPr>
        <w:rFonts w:ascii="Wingdings" w:hAnsi="Wingdings" w:hint="default"/>
        <w:b/>
        <w:bCs/>
        <w:color w:val="auto"/>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1" w15:restartNumberingAfterBreak="0">
    <w:nsid w:val="5DA41FC5"/>
    <w:multiLevelType w:val="hybridMultilevel"/>
    <w:tmpl w:val="2590518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5F7C7124"/>
    <w:multiLevelType w:val="hybridMultilevel"/>
    <w:tmpl w:val="66F8D0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60375F59"/>
    <w:multiLevelType w:val="hybridMultilevel"/>
    <w:tmpl w:val="2714773A"/>
    <w:lvl w:ilvl="0" w:tplc="C1601162">
      <w:start w:val="1"/>
      <w:numFmt w:val="bullet"/>
      <w:lvlText w:val=""/>
      <w:lvlJc w:val="left"/>
      <w:pPr>
        <w:ind w:left="1080" w:hanging="360"/>
      </w:pPr>
      <w:rPr>
        <w:rFonts w:ascii="Symbol" w:hAnsi="Symbol" w:hint="default"/>
        <w:color w:val="E2081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635C1F9B"/>
    <w:multiLevelType w:val="hybridMultilevel"/>
    <w:tmpl w:val="444219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66DD681E"/>
    <w:multiLevelType w:val="hybridMultilevel"/>
    <w:tmpl w:val="0F7A0372"/>
    <w:lvl w:ilvl="0" w:tplc="041F0001">
      <w:start w:val="1"/>
      <w:numFmt w:val="bullet"/>
      <w:lvlText w:val=""/>
      <w:lvlJc w:val="left"/>
      <w:pPr>
        <w:ind w:left="360" w:hanging="360"/>
      </w:pPr>
      <w:rPr>
        <w:rFonts w:ascii="Symbol" w:hAnsi="Symbol" w:hint="default"/>
      </w:rPr>
    </w:lvl>
    <w:lvl w:ilvl="1" w:tplc="041F0003">
      <w:start w:val="1"/>
      <w:numFmt w:val="bullet"/>
      <w:lvlText w:val="o"/>
      <w:lvlJc w:val="left"/>
      <w:pPr>
        <w:ind w:left="1080" w:hanging="360"/>
      </w:pPr>
      <w:rPr>
        <w:rFonts w:ascii="Courier New" w:hAnsi="Courier New" w:cs="Courier New" w:hint="default"/>
      </w:rPr>
    </w:lvl>
    <w:lvl w:ilvl="2" w:tplc="041F0005">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6" w15:restartNumberingAfterBreak="0">
    <w:nsid w:val="7722159A"/>
    <w:multiLevelType w:val="hybridMultilevel"/>
    <w:tmpl w:val="F126BF40"/>
    <w:lvl w:ilvl="0" w:tplc="FE46863A">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7" w15:restartNumberingAfterBreak="0">
    <w:nsid w:val="781A401F"/>
    <w:multiLevelType w:val="hybridMultilevel"/>
    <w:tmpl w:val="4E441C4C"/>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7E432522"/>
    <w:multiLevelType w:val="hybridMultilevel"/>
    <w:tmpl w:val="95F2DB7A"/>
    <w:lvl w:ilvl="0" w:tplc="6854BB64">
      <w:start w:val="1"/>
      <w:numFmt w:val="bullet"/>
      <w:lvlText w:val="•"/>
      <w:lvlJc w:val="left"/>
      <w:pPr>
        <w:ind w:left="5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5E0644E">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372E08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288B7E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9BE8A22">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0DCB24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48A19C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FE0CBC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52A6C4A">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11"/>
  </w:num>
  <w:num w:numId="2">
    <w:abstractNumId w:val="33"/>
  </w:num>
  <w:num w:numId="3">
    <w:abstractNumId w:val="5"/>
  </w:num>
  <w:num w:numId="4">
    <w:abstractNumId w:val="3"/>
  </w:num>
  <w:num w:numId="5">
    <w:abstractNumId w:val="26"/>
  </w:num>
  <w:num w:numId="6">
    <w:abstractNumId w:val="36"/>
  </w:num>
  <w:num w:numId="7">
    <w:abstractNumId w:val="32"/>
  </w:num>
  <w:num w:numId="8">
    <w:abstractNumId w:val="34"/>
  </w:num>
  <w:num w:numId="9">
    <w:abstractNumId w:val="21"/>
  </w:num>
  <w:num w:numId="10">
    <w:abstractNumId w:val="9"/>
  </w:num>
  <w:num w:numId="11">
    <w:abstractNumId w:val="28"/>
  </w:num>
  <w:num w:numId="12">
    <w:abstractNumId w:val="38"/>
  </w:num>
  <w:num w:numId="13">
    <w:abstractNumId w:val="15"/>
  </w:num>
  <w:num w:numId="14">
    <w:abstractNumId w:val="20"/>
  </w:num>
  <w:num w:numId="15">
    <w:abstractNumId w:val="29"/>
  </w:num>
  <w:num w:numId="16">
    <w:abstractNumId w:val="27"/>
  </w:num>
  <w:num w:numId="17">
    <w:abstractNumId w:val="2"/>
  </w:num>
  <w:num w:numId="18">
    <w:abstractNumId w:val="7"/>
  </w:num>
  <w:num w:numId="19">
    <w:abstractNumId w:val="31"/>
  </w:num>
  <w:num w:numId="20">
    <w:abstractNumId w:val="23"/>
  </w:num>
  <w:num w:numId="21">
    <w:abstractNumId w:val="35"/>
  </w:num>
  <w:num w:numId="22">
    <w:abstractNumId w:val="37"/>
  </w:num>
  <w:num w:numId="23">
    <w:abstractNumId w:val="18"/>
  </w:num>
  <w:num w:numId="24">
    <w:abstractNumId w:val="17"/>
  </w:num>
  <w:num w:numId="25">
    <w:abstractNumId w:val="8"/>
  </w:num>
  <w:num w:numId="26">
    <w:abstractNumId w:val="24"/>
  </w:num>
  <w:num w:numId="27">
    <w:abstractNumId w:val="19"/>
  </w:num>
  <w:num w:numId="28">
    <w:abstractNumId w:val="25"/>
  </w:num>
  <w:num w:numId="29">
    <w:abstractNumId w:val="6"/>
  </w:num>
  <w:num w:numId="30">
    <w:abstractNumId w:val="30"/>
  </w:num>
  <w:num w:numId="31">
    <w:abstractNumId w:val="1"/>
  </w:num>
  <w:num w:numId="32">
    <w:abstractNumId w:val="10"/>
  </w:num>
  <w:num w:numId="33">
    <w:abstractNumId w:val="4"/>
  </w:num>
  <w:num w:numId="34">
    <w:abstractNumId w:val="0"/>
  </w:num>
  <w:num w:numId="35">
    <w:abstractNumId w:val="14"/>
  </w:num>
  <w:num w:numId="36">
    <w:abstractNumId w:val="22"/>
  </w:num>
  <w:num w:numId="37">
    <w:abstractNumId w:val="12"/>
  </w:num>
  <w:num w:numId="38">
    <w:abstractNumId w:val="13"/>
  </w:num>
  <w:num w:numId="39">
    <w:abstractNumId w:val="1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3AF2"/>
    <w:rsid w:val="000029D6"/>
    <w:rsid w:val="0000337E"/>
    <w:rsid w:val="00003C9A"/>
    <w:rsid w:val="0000468E"/>
    <w:rsid w:val="00005384"/>
    <w:rsid w:val="000056DF"/>
    <w:rsid w:val="0000600E"/>
    <w:rsid w:val="0000623C"/>
    <w:rsid w:val="00006B8C"/>
    <w:rsid w:val="00006D6E"/>
    <w:rsid w:val="00007633"/>
    <w:rsid w:val="00007A70"/>
    <w:rsid w:val="000106BC"/>
    <w:rsid w:val="00014529"/>
    <w:rsid w:val="000176D5"/>
    <w:rsid w:val="000219A5"/>
    <w:rsid w:val="000234A3"/>
    <w:rsid w:val="00023D43"/>
    <w:rsid w:val="000248FB"/>
    <w:rsid w:val="00026061"/>
    <w:rsid w:val="00030D52"/>
    <w:rsid w:val="00032F6A"/>
    <w:rsid w:val="000350CD"/>
    <w:rsid w:val="000366BA"/>
    <w:rsid w:val="00036C64"/>
    <w:rsid w:val="00037C1B"/>
    <w:rsid w:val="00042102"/>
    <w:rsid w:val="00043A45"/>
    <w:rsid w:val="000476C1"/>
    <w:rsid w:val="00047AAE"/>
    <w:rsid w:val="00047AB3"/>
    <w:rsid w:val="00050984"/>
    <w:rsid w:val="00050DF8"/>
    <w:rsid w:val="00052A12"/>
    <w:rsid w:val="00053024"/>
    <w:rsid w:val="000556DC"/>
    <w:rsid w:val="0005782C"/>
    <w:rsid w:val="000611E2"/>
    <w:rsid w:val="00062160"/>
    <w:rsid w:val="0006274D"/>
    <w:rsid w:val="0006333A"/>
    <w:rsid w:val="00065EBB"/>
    <w:rsid w:val="000665DC"/>
    <w:rsid w:val="000668C1"/>
    <w:rsid w:val="00067885"/>
    <w:rsid w:val="00070591"/>
    <w:rsid w:val="00071200"/>
    <w:rsid w:val="000716D3"/>
    <w:rsid w:val="00077870"/>
    <w:rsid w:val="00077C6E"/>
    <w:rsid w:val="00080830"/>
    <w:rsid w:val="00080963"/>
    <w:rsid w:val="00081B69"/>
    <w:rsid w:val="000839FE"/>
    <w:rsid w:val="00083C40"/>
    <w:rsid w:val="00083D6E"/>
    <w:rsid w:val="000844EB"/>
    <w:rsid w:val="00084B08"/>
    <w:rsid w:val="00084BD6"/>
    <w:rsid w:val="00085C04"/>
    <w:rsid w:val="0008656B"/>
    <w:rsid w:val="000876D4"/>
    <w:rsid w:val="000904B9"/>
    <w:rsid w:val="0009241C"/>
    <w:rsid w:val="000929A6"/>
    <w:rsid w:val="0009392B"/>
    <w:rsid w:val="000977EF"/>
    <w:rsid w:val="00097FE5"/>
    <w:rsid w:val="000A0D4B"/>
    <w:rsid w:val="000A2214"/>
    <w:rsid w:val="000A250A"/>
    <w:rsid w:val="000A45A6"/>
    <w:rsid w:val="000A5D8F"/>
    <w:rsid w:val="000A69F1"/>
    <w:rsid w:val="000A74FC"/>
    <w:rsid w:val="000B16F0"/>
    <w:rsid w:val="000B1C89"/>
    <w:rsid w:val="000B332A"/>
    <w:rsid w:val="000B4E31"/>
    <w:rsid w:val="000C02BE"/>
    <w:rsid w:val="000C24B9"/>
    <w:rsid w:val="000C39DD"/>
    <w:rsid w:val="000C43B0"/>
    <w:rsid w:val="000C6B14"/>
    <w:rsid w:val="000D06B6"/>
    <w:rsid w:val="000D10B3"/>
    <w:rsid w:val="000D5309"/>
    <w:rsid w:val="000D57D0"/>
    <w:rsid w:val="000D5BC2"/>
    <w:rsid w:val="000D5FA5"/>
    <w:rsid w:val="000D5FB9"/>
    <w:rsid w:val="000D67E2"/>
    <w:rsid w:val="000D6E44"/>
    <w:rsid w:val="000D7CF2"/>
    <w:rsid w:val="000D7F12"/>
    <w:rsid w:val="000E1CE3"/>
    <w:rsid w:val="000E2D18"/>
    <w:rsid w:val="000E43E2"/>
    <w:rsid w:val="000E49BC"/>
    <w:rsid w:val="000E4DD1"/>
    <w:rsid w:val="000E5164"/>
    <w:rsid w:val="000E6560"/>
    <w:rsid w:val="000F06E3"/>
    <w:rsid w:val="000F0FD6"/>
    <w:rsid w:val="000F1B8A"/>
    <w:rsid w:val="000F238A"/>
    <w:rsid w:val="000F2A48"/>
    <w:rsid w:val="000F678F"/>
    <w:rsid w:val="000F6CA8"/>
    <w:rsid w:val="000F6E36"/>
    <w:rsid w:val="000F70F3"/>
    <w:rsid w:val="00101437"/>
    <w:rsid w:val="00101593"/>
    <w:rsid w:val="00102550"/>
    <w:rsid w:val="00102722"/>
    <w:rsid w:val="0010384D"/>
    <w:rsid w:val="001039DD"/>
    <w:rsid w:val="00103E8B"/>
    <w:rsid w:val="001044C4"/>
    <w:rsid w:val="001050EA"/>
    <w:rsid w:val="001057A1"/>
    <w:rsid w:val="00105DD4"/>
    <w:rsid w:val="00111087"/>
    <w:rsid w:val="00113F99"/>
    <w:rsid w:val="001157B3"/>
    <w:rsid w:val="001166BA"/>
    <w:rsid w:val="001203BD"/>
    <w:rsid w:val="00120F30"/>
    <w:rsid w:val="00121440"/>
    <w:rsid w:val="00121EB3"/>
    <w:rsid w:val="00122728"/>
    <w:rsid w:val="00122E0A"/>
    <w:rsid w:val="00124121"/>
    <w:rsid w:val="00124EFC"/>
    <w:rsid w:val="00125F9F"/>
    <w:rsid w:val="001301C6"/>
    <w:rsid w:val="00130811"/>
    <w:rsid w:val="001308BB"/>
    <w:rsid w:val="00130BA6"/>
    <w:rsid w:val="001312CE"/>
    <w:rsid w:val="00133CFA"/>
    <w:rsid w:val="00134E14"/>
    <w:rsid w:val="001355AE"/>
    <w:rsid w:val="001356D7"/>
    <w:rsid w:val="00140379"/>
    <w:rsid w:val="00140BA2"/>
    <w:rsid w:val="0014143C"/>
    <w:rsid w:val="0014154C"/>
    <w:rsid w:val="001418DA"/>
    <w:rsid w:val="00141F3B"/>
    <w:rsid w:val="001432B2"/>
    <w:rsid w:val="0014404A"/>
    <w:rsid w:val="001454E6"/>
    <w:rsid w:val="0014595C"/>
    <w:rsid w:val="00146C63"/>
    <w:rsid w:val="00146F87"/>
    <w:rsid w:val="00147690"/>
    <w:rsid w:val="001512ED"/>
    <w:rsid w:val="0015317C"/>
    <w:rsid w:val="001547E1"/>
    <w:rsid w:val="00154D11"/>
    <w:rsid w:val="00154D62"/>
    <w:rsid w:val="00154FEE"/>
    <w:rsid w:val="001604C9"/>
    <w:rsid w:val="0016119F"/>
    <w:rsid w:val="00162A96"/>
    <w:rsid w:val="001700EB"/>
    <w:rsid w:val="0017171F"/>
    <w:rsid w:val="00172948"/>
    <w:rsid w:val="00172C94"/>
    <w:rsid w:val="00174E0C"/>
    <w:rsid w:val="001752D1"/>
    <w:rsid w:val="001766D2"/>
    <w:rsid w:val="00182234"/>
    <w:rsid w:val="0018415D"/>
    <w:rsid w:val="00190384"/>
    <w:rsid w:val="001906ED"/>
    <w:rsid w:val="00191309"/>
    <w:rsid w:val="00191DA7"/>
    <w:rsid w:val="00192058"/>
    <w:rsid w:val="00193382"/>
    <w:rsid w:val="00194088"/>
    <w:rsid w:val="001957A0"/>
    <w:rsid w:val="00195B6B"/>
    <w:rsid w:val="00196C01"/>
    <w:rsid w:val="00197353"/>
    <w:rsid w:val="001A0EEF"/>
    <w:rsid w:val="001A114A"/>
    <w:rsid w:val="001A1169"/>
    <w:rsid w:val="001A13AD"/>
    <w:rsid w:val="001A6ED2"/>
    <w:rsid w:val="001A7171"/>
    <w:rsid w:val="001A76F8"/>
    <w:rsid w:val="001A7B9D"/>
    <w:rsid w:val="001B1527"/>
    <w:rsid w:val="001B1D9F"/>
    <w:rsid w:val="001B1E8C"/>
    <w:rsid w:val="001B1F82"/>
    <w:rsid w:val="001B3D3B"/>
    <w:rsid w:val="001B52A3"/>
    <w:rsid w:val="001B6B00"/>
    <w:rsid w:val="001B6CFB"/>
    <w:rsid w:val="001B6E55"/>
    <w:rsid w:val="001C23B1"/>
    <w:rsid w:val="001C25EC"/>
    <w:rsid w:val="001C340F"/>
    <w:rsid w:val="001C4630"/>
    <w:rsid w:val="001C4F26"/>
    <w:rsid w:val="001C61CB"/>
    <w:rsid w:val="001C75E8"/>
    <w:rsid w:val="001D06AB"/>
    <w:rsid w:val="001D0AEC"/>
    <w:rsid w:val="001D0CF0"/>
    <w:rsid w:val="001D1793"/>
    <w:rsid w:val="001D1F38"/>
    <w:rsid w:val="001D4783"/>
    <w:rsid w:val="001D4E73"/>
    <w:rsid w:val="001D6F20"/>
    <w:rsid w:val="001E0122"/>
    <w:rsid w:val="001E1B4D"/>
    <w:rsid w:val="001E2CB7"/>
    <w:rsid w:val="001F021C"/>
    <w:rsid w:val="001F27AA"/>
    <w:rsid w:val="001F38DC"/>
    <w:rsid w:val="001F3E65"/>
    <w:rsid w:val="001F4850"/>
    <w:rsid w:val="001F4A7D"/>
    <w:rsid w:val="001F5192"/>
    <w:rsid w:val="00200182"/>
    <w:rsid w:val="00200E15"/>
    <w:rsid w:val="002010FF"/>
    <w:rsid w:val="002012C5"/>
    <w:rsid w:val="00201ABF"/>
    <w:rsid w:val="00202126"/>
    <w:rsid w:val="00203AF9"/>
    <w:rsid w:val="002051C6"/>
    <w:rsid w:val="002052A1"/>
    <w:rsid w:val="00206717"/>
    <w:rsid w:val="00206C6B"/>
    <w:rsid w:val="00207DEA"/>
    <w:rsid w:val="00210A87"/>
    <w:rsid w:val="00211254"/>
    <w:rsid w:val="00212A15"/>
    <w:rsid w:val="00213FD4"/>
    <w:rsid w:val="00214EE3"/>
    <w:rsid w:val="00220A8A"/>
    <w:rsid w:val="00220C4D"/>
    <w:rsid w:val="00221680"/>
    <w:rsid w:val="00221FAA"/>
    <w:rsid w:val="00222716"/>
    <w:rsid w:val="00222EA2"/>
    <w:rsid w:val="00223842"/>
    <w:rsid w:val="002241EA"/>
    <w:rsid w:val="00224BE2"/>
    <w:rsid w:val="00225434"/>
    <w:rsid w:val="002271D7"/>
    <w:rsid w:val="00227DBE"/>
    <w:rsid w:val="002301F7"/>
    <w:rsid w:val="00230975"/>
    <w:rsid w:val="00231343"/>
    <w:rsid w:val="0023337B"/>
    <w:rsid w:val="00233D75"/>
    <w:rsid w:val="00234B1C"/>
    <w:rsid w:val="002364F2"/>
    <w:rsid w:val="002370F9"/>
    <w:rsid w:val="00237212"/>
    <w:rsid w:val="00240D00"/>
    <w:rsid w:val="00241646"/>
    <w:rsid w:val="00241E90"/>
    <w:rsid w:val="002428C7"/>
    <w:rsid w:val="00242936"/>
    <w:rsid w:val="00243465"/>
    <w:rsid w:val="00243D19"/>
    <w:rsid w:val="00243DAD"/>
    <w:rsid w:val="00243E8A"/>
    <w:rsid w:val="00243F6B"/>
    <w:rsid w:val="00244D0A"/>
    <w:rsid w:val="00245107"/>
    <w:rsid w:val="002452DF"/>
    <w:rsid w:val="0024631D"/>
    <w:rsid w:val="00246BE4"/>
    <w:rsid w:val="002472E5"/>
    <w:rsid w:val="00250414"/>
    <w:rsid w:val="00251B42"/>
    <w:rsid w:val="00252452"/>
    <w:rsid w:val="002536D2"/>
    <w:rsid w:val="0025448E"/>
    <w:rsid w:val="00254FC5"/>
    <w:rsid w:val="00256933"/>
    <w:rsid w:val="002572E9"/>
    <w:rsid w:val="002573CD"/>
    <w:rsid w:val="002605C8"/>
    <w:rsid w:val="00261F7F"/>
    <w:rsid w:val="002620CC"/>
    <w:rsid w:val="00263CE5"/>
    <w:rsid w:val="00264CCB"/>
    <w:rsid w:val="00265194"/>
    <w:rsid w:val="002656E4"/>
    <w:rsid w:val="00266471"/>
    <w:rsid w:val="0026678B"/>
    <w:rsid w:val="002675CF"/>
    <w:rsid w:val="00270035"/>
    <w:rsid w:val="00271E08"/>
    <w:rsid w:val="00272778"/>
    <w:rsid w:val="00273B5F"/>
    <w:rsid w:val="002766B3"/>
    <w:rsid w:val="00277663"/>
    <w:rsid w:val="00277EB1"/>
    <w:rsid w:val="00277EB7"/>
    <w:rsid w:val="00281993"/>
    <w:rsid w:val="00281F22"/>
    <w:rsid w:val="002822DB"/>
    <w:rsid w:val="002826A4"/>
    <w:rsid w:val="00286090"/>
    <w:rsid w:val="00286475"/>
    <w:rsid w:val="00286732"/>
    <w:rsid w:val="00290EA2"/>
    <w:rsid w:val="00291497"/>
    <w:rsid w:val="00292AA3"/>
    <w:rsid w:val="002948FC"/>
    <w:rsid w:val="00294F1C"/>
    <w:rsid w:val="00295802"/>
    <w:rsid w:val="0029715C"/>
    <w:rsid w:val="002A0022"/>
    <w:rsid w:val="002A3845"/>
    <w:rsid w:val="002A5211"/>
    <w:rsid w:val="002A77EC"/>
    <w:rsid w:val="002B0487"/>
    <w:rsid w:val="002B1A44"/>
    <w:rsid w:val="002B1B54"/>
    <w:rsid w:val="002B308F"/>
    <w:rsid w:val="002B429D"/>
    <w:rsid w:val="002B5085"/>
    <w:rsid w:val="002B6523"/>
    <w:rsid w:val="002B7BCF"/>
    <w:rsid w:val="002C00B0"/>
    <w:rsid w:val="002C0248"/>
    <w:rsid w:val="002C1442"/>
    <w:rsid w:val="002C1CCB"/>
    <w:rsid w:val="002C3741"/>
    <w:rsid w:val="002C6D48"/>
    <w:rsid w:val="002C7707"/>
    <w:rsid w:val="002D0B92"/>
    <w:rsid w:val="002D1C6A"/>
    <w:rsid w:val="002D22C3"/>
    <w:rsid w:val="002D288F"/>
    <w:rsid w:val="002D4554"/>
    <w:rsid w:val="002D4A17"/>
    <w:rsid w:val="002D50F1"/>
    <w:rsid w:val="002D5C77"/>
    <w:rsid w:val="002D63FC"/>
    <w:rsid w:val="002D6605"/>
    <w:rsid w:val="002D6739"/>
    <w:rsid w:val="002D7A08"/>
    <w:rsid w:val="002E0A9F"/>
    <w:rsid w:val="002E156A"/>
    <w:rsid w:val="002E273D"/>
    <w:rsid w:val="002E2D92"/>
    <w:rsid w:val="002E327C"/>
    <w:rsid w:val="002E3412"/>
    <w:rsid w:val="002E4EBD"/>
    <w:rsid w:val="002E594A"/>
    <w:rsid w:val="002E67E4"/>
    <w:rsid w:val="002E711C"/>
    <w:rsid w:val="002F1140"/>
    <w:rsid w:val="002F18C1"/>
    <w:rsid w:val="002F2730"/>
    <w:rsid w:val="002F3B29"/>
    <w:rsid w:val="002F3E41"/>
    <w:rsid w:val="002F4527"/>
    <w:rsid w:val="002F5AD4"/>
    <w:rsid w:val="002F6C64"/>
    <w:rsid w:val="00301707"/>
    <w:rsid w:val="003018BF"/>
    <w:rsid w:val="00303115"/>
    <w:rsid w:val="00305C93"/>
    <w:rsid w:val="00305E6D"/>
    <w:rsid w:val="00306D4A"/>
    <w:rsid w:val="003074D2"/>
    <w:rsid w:val="00307E6D"/>
    <w:rsid w:val="003107FE"/>
    <w:rsid w:val="00310C6C"/>
    <w:rsid w:val="00311CD7"/>
    <w:rsid w:val="00312F38"/>
    <w:rsid w:val="00313FAE"/>
    <w:rsid w:val="00314550"/>
    <w:rsid w:val="00314D1B"/>
    <w:rsid w:val="003173BB"/>
    <w:rsid w:val="00317DD9"/>
    <w:rsid w:val="0032040B"/>
    <w:rsid w:val="003206DB"/>
    <w:rsid w:val="00320CF0"/>
    <w:rsid w:val="00321E60"/>
    <w:rsid w:val="0032209E"/>
    <w:rsid w:val="00323D8E"/>
    <w:rsid w:val="00325627"/>
    <w:rsid w:val="00325774"/>
    <w:rsid w:val="00325817"/>
    <w:rsid w:val="00331092"/>
    <w:rsid w:val="0033146C"/>
    <w:rsid w:val="003342D5"/>
    <w:rsid w:val="003350EC"/>
    <w:rsid w:val="00340B8A"/>
    <w:rsid w:val="00341A2F"/>
    <w:rsid w:val="00342992"/>
    <w:rsid w:val="00343CE4"/>
    <w:rsid w:val="00344B84"/>
    <w:rsid w:val="00345A65"/>
    <w:rsid w:val="0034786E"/>
    <w:rsid w:val="003504C9"/>
    <w:rsid w:val="00351B06"/>
    <w:rsid w:val="00354F72"/>
    <w:rsid w:val="00355813"/>
    <w:rsid w:val="003570C8"/>
    <w:rsid w:val="003609B0"/>
    <w:rsid w:val="00361D8D"/>
    <w:rsid w:val="0036202E"/>
    <w:rsid w:val="0036280E"/>
    <w:rsid w:val="0036410E"/>
    <w:rsid w:val="00365ACF"/>
    <w:rsid w:val="00365C83"/>
    <w:rsid w:val="00365DBD"/>
    <w:rsid w:val="00366982"/>
    <w:rsid w:val="00367DF0"/>
    <w:rsid w:val="00371456"/>
    <w:rsid w:val="003731B1"/>
    <w:rsid w:val="00374605"/>
    <w:rsid w:val="00374BBB"/>
    <w:rsid w:val="00375B09"/>
    <w:rsid w:val="0037657E"/>
    <w:rsid w:val="0038100D"/>
    <w:rsid w:val="00381D3B"/>
    <w:rsid w:val="00382B86"/>
    <w:rsid w:val="003832CF"/>
    <w:rsid w:val="00383835"/>
    <w:rsid w:val="003854B2"/>
    <w:rsid w:val="00385C07"/>
    <w:rsid w:val="00386238"/>
    <w:rsid w:val="00387BBC"/>
    <w:rsid w:val="00390094"/>
    <w:rsid w:val="003919A0"/>
    <w:rsid w:val="0039249F"/>
    <w:rsid w:val="003939FE"/>
    <w:rsid w:val="00393B26"/>
    <w:rsid w:val="00393F39"/>
    <w:rsid w:val="0039478A"/>
    <w:rsid w:val="00395248"/>
    <w:rsid w:val="00395829"/>
    <w:rsid w:val="003A1D1D"/>
    <w:rsid w:val="003A2C99"/>
    <w:rsid w:val="003A3185"/>
    <w:rsid w:val="003A38C5"/>
    <w:rsid w:val="003A395D"/>
    <w:rsid w:val="003A3CC1"/>
    <w:rsid w:val="003A696F"/>
    <w:rsid w:val="003A76A3"/>
    <w:rsid w:val="003B05B8"/>
    <w:rsid w:val="003B063D"/>
    <w:rsid w:val="003B13B9"/>
    <w:rsid w:val="003B3684"/>
    <w:rsid w:val="003B4AEA"/>
    <w:rsid w:val="003B4B1B"/>
    <w:rsid w:val="003B6E11"/>
    <w:rsid w:val="003B7C9B"/>
    <w:rsid w:val="003C11F9"/>
    <w:rsid w:val="003C14AB"/>
    <w:rsid w:val="003C29D6"/>
    <w:rsid w:val="003C401B"/>
    <w:rsid w:val="003C4F3C"/>
    <w:rsid w:val="003C629A"/>
    <w:rsid w:val="003D0C54"/>
    <w:rsid w:val="003D0EAF"/>
    <w:rsid w:val="003D1210"/>
    <w:rsid w:val="003D1C62"/>
    <w:rsid w:val="003D4283"/>
    <w:rsid w:val="003D4317"/>
    <w:rsid w:val="003D438E"/>
    <w:rsid w:val="003D5070"/>
    <w:rsid w:val="003D53FF"/>
    <w:rsid w:val="003D6307"/>
    <w:rsid w:val="003D68D4"/>
    <w:rsid w:val="003D6EEB"/>
    <w:rsid w:val="003D76A7"/>
    <w:rsid w:val="003E615D"/>
    <w:rsid w:val="003E7E30"/>
    <w:rsid w:val="003F0B6E"/>
    <w:rsid w:val="003F0CA9"/>
    <w:rsid w:val="003F4842"/>
    <w:rsid w:val="003F531D"/>
    <w:rsid w:val="003F69E3"/>
    <w:rsid w:val="003F71FB"/>
    <w:rsid w:val="003F77BC"/>
    <w:rsid w:val="00400199"/>
    <w:rsid w:val="0040072A"/>
    <w:rsid w:val="00400E34"/>
    <w:rsid w:val="00401E95"/>
    <w:rsid w:val="00401F32"/>
    <w:rsid w:val="00401F5F"/>
    <w:rsid w:val="00402893"/>
    <w:rsid w:val="00402C05"/>
    <w:rsid w:val="00404FF6"/>
    <w:rsid w:val="00405BF9"/>
    <w:rsid w:val="00410833"/>
    <w:rsid w:val="004115B1"/>
    <w:rsid w:val="004125B9"/>
    <w:rsid w:val="004128EB"/>
    <w:rsid w:val="00412A15"/>
    <w:rsid w:val="00412A21"/>
    <w:rsid w:val="00412D0C"/>
    <w:rsid w:val="00413757"/>
    <w:rsid w:val="004137AD"/>
    <w:rsid w:val="00413C4B"/>
    <w:rsid w:val="0041454C"/>
    <w:rsid w:val="00416ED1"/>
    <w:rsid w:val="00417AE1"/>
    <w:rsid w:val="00417DB0"/>
    <w:rsid w:val="004212B3"/>
    <w:rsid w:val="0042179E"/>
    <w:rsid w:val="00422CAB"/>
    <w:rsid w:val="00424EE8"/>
    <w:rsid w:val="00425412"/>
    <w:rsid w:val="004267D2"/>
    <w:rsid w:val="00430244"/>
    <w:rsid w:val="00430785"/>
    <w:rsid w:val="004325AE"/>
    <w:rsid w:val="0043395C"/>
    <w:rsid w:val="004347C8"/>
    <w:rsid w:val="004348E1"/>
    <w:rsid w:val="00435703"/>
    <w:rsid w:val="0043597C"/>
    <w:rsid w:val="00436FA8"/>
    <w:rsid w:val="00437720"/>
    <w:rsid w:val="00441667"/>
    <w:rsid w:val="004417D5"/>
    <w:rsid w:val="00443941"/>
    <w:rsid w:val="00444519"/>
    <w:rsid w:val="004446AD"/>
    <w:rsid w:val="0044554D"/>
    <w:rsid w:val="0044644F"/>
    <w:rsid w:val="004464E8"/>
    <w:rsid w:val="00447CA2"/>
    <w:rsid w:val="00450C8E"/>
    <w:rsid w:val="004516C3"/>
    <w:rsid w:val="00451C19"/>
    <w:rsid w:val="00454022"/>
    <w:rsid w:val="004545FC"/>
    <w:rsid w:val="00454911"/>
    <w:rsid w:val="00455A0A"/>
    <w:rsid w:val="0045757C"/>
    <w:rsid w:val="00462155"/>
    <w:rsid w:val="004634E8"/>
    <w:rsid w:val="00465321"/>
    <w:rsid w:val="004657D9"/>
    <w:rsid w:val="00465F69"/>
    <w:rsid w:val="00466AA8"/>
    <w:rsid w:val="00470511"/>
    <w:rsid w:val="00470BFC"/>
    <w:rsid w:val="00471D50"/>
    <w:rsid w:val="00471F88"/>
    <w:rsid w:val="004723B1"/>
    <w:rsid w:val="004724AA"/>
    <w:rsid w:val="004761A8"/>
    <w:rsid w:val="00476D96"/>
    <w:rsid w:val="00480483"/>
    <w:rsid w:val="00480C09"/>
    <w:rsid w:val="00480E8C"/>
    <w:rsid w:val="00481419"/>
    <w:rsid w:val="0048375A"/>
    <w:rsid w:val="0048472B"/>
    <w:rsid w:val="0048556C"/>
    <w:rsid w:val="00485CA7"/>
    <w:rsid w:val="00486041"/>
    <w:rsid w:val="00486B5D"/>
    <w:rsid w:val="004872F6"/>
    <w:rsid w:val="00487428"/>
    <w:rsid w:val="00490F6C"/>
    <w:rsid w:val="00492ED7"/>
    <w:rsid w:val="00493E53"/>
    <w:rsid w:val="00495BA9"/>
    <w:rsid w:val="00497279"/>
    <w:rsid w:val="004A2D5B"/>
    <w:rsid w:val="004A3D2C"/>
    <w:rsid w:val="004A7DDA"/>
    <w:rsid w:val="004B0E2F"/>
    <w:rsid w:val="004B18A9"/>
    <w:rsid w:val="004B1E48"/>
    <w:rsid w:val="004B2218"/>
    <w:rsid w:val="004B222D"/>
    <w:rsid w:val="004B27EC"/>
    <w:rsid w:val="004B4E67"/>
    <w:rsid w:val="004B5143"/>
    <w:rsid w:val="004B5F28"/>
    <w:rsid w:val="004B5FC2"/>
    <w:rsid w:val="004B709E"/>
    <w:rsid w:val="004B7C52"/>
    <w:rsid w:val="004C060C"/>
    <w:rsid w:val="004C08FB"/>
    <w:rsid w:val="004C0E46"/>
    <w:rsid w:val="004C1EC2"/>
    <w:rsid w:val="004C2538"/>
    <w:rsid w:val="004C294D"/>
    <w:rsid w:val="004C464F"/>
    <w:rsid w:val="004C4F6A"/>
    <w:rsid w:val="004C511A"/>
    <w:rsid w:val="004C6638"/>
    <w:rsid w:val="004C6CA1"/>
    <w:rsid w:val="004C7065"/>
    <w:rsid w:val="004D0625"/>
    <w:rsid w:val="004D0834"/>
    <w:rsid w:val="004D235F"/>
    <w:rsid w:val="004D2AE8"/>
    <w:rsid w:val="004D4831"/>
    <w:rsid w:val="004D5329"/>
    <w:rsid w:val="004D60B7"/>
    <w:rsid w:val="004D611E"/>
    <w:rsid w:val="004D7BD9"/>
    <w:rsid w:val="004E0554"/>
    <w:rsid w:val="004E0956"/>
    <w:rsid w:val="004E55BF"/>
    <w:rsid w:val="004E5934"/>
    <w:rsid w:val="004E6A59"/>
    <w:rsid w:val="004E7660"/>
    <w:rsid w:val="004F05E0"/>
    <w:rsid w:val="004F0E96"/>
    <w:rsid w:val="004F24B9"/>
    <w:rsid w:val="004F345E"/>
    <w:rsid w:val="004F35E5"/>
    <w:rsid w:val="004F3787"/>
    <w:rsid w:val="004F4398"/>
    <w:rsid w:val="004F513B"/>
    <w:rsid w:val="004F69F8"/>
    <w:rsid w:val="004F6D1D"/>
    <w:rsid w:val="004F6D76"/>
    <w:rsid w:val="005003F5"/>
    <w:rsid w:val="00500C98"/>
    <w:rsid w:val="005010BB"/>
    <w:rsid w:val="005032D5"/>
    <w:rsid w:val="005036B3"/>
    <w:rsid w:val="00504904"/>
    <w:rsid w:val="00505467"/>
    <w:rsid w:val="00506005"/>
    <w:rsid w:val="00507A13"/>
    <w:rsid w:val="005101A8"/>
    <w:rsid w:val="00515B14"/>
    <w:rsid w:val="0051709A"/>
    <w:rsid w:val="005201C0"/>
    <w:rsid w:val="00520441"/>
    <w:rsid w:val="00520D56"/>
    <w:rsid w:val="00520DF6"/>
    <w:rsid w:val="00522154"/>
    <w:rsid w:val="005228F2"/>
    <w:rsid w:val="00524EDC"/>
    <w:rsid w:val="005252E5"/>
    <w:rsid w:val="00526946"/>
    <w:rsid w:val="00526F52"/>
    <w:rsid w:val="005273D4"/>
    <w:rsid w:val="00530075"/>
    <w:rsid w:val="005306E7"/>
    <w:rsid w:val="00530A6E"/>
    <w:rsid w:val="00531164"/>
    <w:rsid w:val="00531758"/>
    <w:rsid w:val="00531C62"/>
    <w:rsid w:val="00533546"/>
    <w:rsid w:val="0053387E"/>
    <w:rsid w:val="0053729F"/>
    <w:rsid w:val="005424FD"/>
    <w:rsid w:val="005426B3"/>
    <w:rsid w:val="005426C5"/>
    <w:rsid w:val="00542A07"/>
    <w:rsid w:val="00542CCA"/>
    <w:rsid w:val="0054468E"/>
    <w:rsid w:val="00546133"/>
    <w:rsid w:val="005461F3"/>
    <w:rsid w:val="005508CE"/>
    <w:rsid w:val="005512ED"/>
    <w:rsid w:val="00551EAF"/>
    <w:rsid w:val="00552CB5"/>
    <w:rsid w:val="005531A4"/>
    <w:rsid w:val="0055459B"/>
    <w:rsid w:val="005550E3"/>
    <w:rsid w:val="005551DB"/>
    <w:rsid w:val="005558D4"/>
    <w:rsid w:val="0055592C"/>
    <w:rsid w:val="00555E27"/>
    <w:rsid w:val="00557B9B"/>
    <w:rsid w:val="00560656"/>
    <w:rsid w:val="00561448"/>
    <w:rsid w:val="005628B5"/>
    <w:rsid w:val="005642F5"/>
    <w:rsid w:val="00564E41"/>
    <w:rsid w:val="005700DC"/>
    <w:rsid w:val="005705EA"/>
    <w:rsid w:val="005715BC"/>
    <w:rsid w:val="005715D3"/>
    <w:rsid w:val="00571989"/>
    <w:rsid w:val="00571EFC"/>
    <w:rsid w:val="005723C4"/>
    <w:rsid w:val="005727C4"/>
    <w:rsid w:val="00572D1E"/>
    <w:rsid w:val="00576284"/>
    <w:rsid w:val="00576483"/>
    <w:rsid w:val="00577916"/>
    <w:rsid w:val="00577A6D"/>
    <w:rsid w:val="00580055"/>
    <w:rsid w:val="0058036A"/>
    <w:rsid w:val="00583ACC"/>
    <w:rsid w:val="00583F37"/>
    <w:rsid w:val="00584172"/>
    <w:rsid w:val="00586352"/>
    <w:rsid w:val="0058657F"/>
    <w:rsid w:val="00590F84"/>
    <w:rsid w:val="005915F4"/>
    <w:rsid w:val="00591D84"/>
    <w:rsid w:val="00591E9B"/>
    <w:rsid w:val="00592F6D"/>
    <w:rsid w:val="005938FF"/>
    <w:rsid w:val="00593A50"/>
    <w:rsid w:val="00593FB8"/>
    <w:rsid w:val="00594CAE"/>
    <w:rsid w:val="00597038"/>
    <w:rsid w:val="005973C4"/>
    <w:rsid w:val="005979EF"/>
    <w:rsid w:val="00597C94"/>
    <w:rsid w:val="005A0335"/>
    <w:rsid w:val="005A1493"/>
    <w:rsid w:val="005A2050"/>
    <w:rsid w:val="005A5685"/>
    <w:rsid w:val="005B19A5"/>
    <w:rsid w:val="005B2688"/>
    <w:rsid w:val="005B43AB"/>
    <w:rsid w:val="005B47F3"/>
    <w:rsid w:val="005B6D18"/>
    <w:rsid w:val="005C09F7"/>
    <w:rsid w:val="005C247B"/>
    <w:rsid w:val="005C4839"/>
    <w:rsid w:val="005C520B"/>
    <w:rsid w:val="005C5FFB"/>
    <w:rsid w:val="005C72A5"/>
    <w:rsid w:val="005D027D"/>
    <w:rsid w:val="005D04A7"/>
    <w:rsid w:val="005D11B4"/>
    <w:rsid w:val="005D1970"/>
    <w:rsid w:val="005D2F9F"/>
    <w:rsid w:val="005D3BD6"/>
    <w:rsid w:val="005D45E8"/>
    <w:rsid w:val="005D4D9F"/>
    <w:rsid w:val="005D79A5"/>
    <w:rsid w:val="005E01A1"/>
    <w:rsid w:val="005E070A"/>
    <w:rsid w:val="005E0A13"/>
    <w:rsid w:val="005E15BF"/>
    <w:rsid w:val="005E2E3D"/>
    <w:rsid w:val="005E4CBF"/>
    <w:rsid w:val="005E54D2"/>
    <w:rsid w:val="005E5986"/>
    <w:rsid w:val="005E71BD"/>
    <w:rsid w:val="005E7453"/>
    <w:rsid w:val="005E74C5"/>
    <w:rsid w:val="005F1E35"/>
    <w:rsid w:val="005F237C"/>
    <w:rsid w:val="005F23C1"/>
    <w:rsid w:val="005F3097"/>
    <w:rsid w:val="005F5B8B"/>
    <w:rsid w:val="0060171A"/>
    <w:rsid w:val="0060200C"/>
    <w:rsid w:val="006027EB"/>
    <w:rsid w:val="00602B9F"/>
    <w:rsid w:val="00603FC2"/>
    <w:rsid w:val="006047E0"/>
    <w:rsid w:val="00604B53"/>
    <w:rsid w:val="006077B1"/>
    <w:rsid w:val="006078FD"/>
    <w:rsid w:val="00610310"/>
    <w:rsid w:val="0061038F"/>
    <w:rsid w:val="00610B4B"/>
    <w:rsid w:val="0061215F"/>
    <w:rsid w:val="00612DB1"/>
    <w:rsid w:val="00613431"/>
    <w:rsid w:val="0061412E"/>
    <w:rsid w:val="00615852"/>
    <w:rsid w:val="0061652D"/>
    <w:rsid w:val="0061682B"/>
    <w:rsid w:val="00620257"/>
    <w:rsid w:val="00620967"/>
    <w:rsid w:val="00621AB5"/>
    <w:rsid w:val="00625089"/>
    <w:rsid w:val="00626E6F"/>
    <w:rsid w:val="00627E6E"/>
    <w:rsid w:val="0063034B"/>
    <w:rsid w:val="00630ACD"/>
    <w:rsid w:val="006311A3"/>
    <w:rsid w:val="0063126A"/>
    <w:rsid w:val="006321A9"/>
    <w:rsid w:val="0063336B"/>
    <w:rsid w:val="00634042"/>
    <w:rsid w:val="00634B51"/>
    <w:rsid w:val="00641692"/>
    <w:rsid w:val="0064177C"/>
    <w:rsid w:val="00641EB5"/>
    <w:rsid w:val="00643AA9"/>
    <w:rsid w:val="00643D7A"/>
    <w:rsid w:val="0064651B"/>
    <w:rsid w:val="00650023"/>
    <w:rsid w:val="00650466"/>
    <w:rsid w:val="00651DDB"/>
    <w:rsid w:val="006524CD"/>
    <w:rsid w:val="00652799"/>
    <w:rsid w:val="00652B07"/>
    <w:rsid w:val="0065349B"/>
    <w:rsid w:val="00653B9D"/>
    <w:rsid w:val="00655689"/>
    <w:rsid w:val="00655AC9"/>
    <w:rsid w:val="006565DD"/>
    <w:rsid w:val="00656FA5"/>
    <w:rsid w:val="006576D8"/>
    <w:rsid w:val="0065773B"/>
    <w:rsid w:val="006613AA"/>
    <w:rsid w:val="0066333D"/>
    <w:rsid w:val="00665249"/>
    <w:rsid w:val="00665780"/>
    <w:rsid w:val="00665EFB"/>
    <w:rsid w:val="00666827"/>
    <w:rsid w:val="00666A63"/>
    <w:rsid w:val="00672B66"/>
    <w:rsid w:val="00673540"/>
    <w:rsid w:val="006755E1"/>
    <w:rsid w:val="006759EE"/>
    <w:rsid w:val="00675FE8"/>
    <w:rsid w:val="006762AB"/>
    <w:rsid w:val="00677D2B"/>
    <w:rsid w:val="00677DE5"/>
    <w:rsid w:val="006800DA"/>
    <w:rsid w:val="006804E1"/>
    <w:rsid w:val="00680984"/>
    <w:rsid w:val="00681D53"/>
    <w:rsid w:val="0068295B"/>
    <w:rsid w:val="00682D1F"/>
    <w:rsid w:val="00682E66"/>
    <w:rsid w:val="006835B8"/>
    <w:rsid w:val="00683BBD"/>
    <w:rsid w:val="0068552F"/>
    <w:rsid w:val="00685D6A"/>
    <w:rsid w:val="00687A87"/>
    <w:rsid w:val="006901F2"/>
    <w:rsid w:val="006926B4"/>
    <w:rsid w:val="00693C4B"/>
    <w:rsid w:val="00694475"/>
    <w:rsid w:val="0069478A"/>
    <w:rsid w:val="0069497C"/>
    <w:rsid w:val="006958BD"/>
    <w:rsid w:val="00695A18"/>
    <w:rsid w:val="00696AA9"/>
    <w:rsid w:val="006979AE"/>
    <w:rsid w:val="006A0062"/>
    <w:rsid w:val="006A0BC8"/>
    <w:rsid w:val="006A2ED2"/>
    <w:rsid w:val="006A329C"/>
    <w:rsid w:val="006A4514"/>
    <w:rsid w:val="006A4D21"/>
    <w:rsid w:val="006A6624"/>
    <w:rsid w:val="006B0DBA"/>
    <w:rsid w:val="006B13B1"/>
    <w:rsid w:val="006B2C7E"/>
    <w:rsid w:val="006B338D"/>
    <w:rsid w:val="006B3F61"/>
    <w:rsid w:val="006B3FFC"/>
    <w:rsid w:val="006B4247"/>
    <w:rsid w:val="006B5816"/>
    <w:rsid w:val="006B5AC0"/>
    <w:rsid w:val="006B617A"/>
    <w:rsid w:val="006B7355"/>
    <w:rsid w:val="006C543E"/>
    <w:rsid w:val="006C553B"/>
    <w:rsid w:val="006C67FB"/>
    <w:rsid w:val="006C6A25"/>
    <w:rsid w:val="006C6BDC"/>
    <w:rsid w:val="006C6D16"/>
    <w:rsid w:val="006C6DA4"/>
    <w:rsid w:val="006C7584"/>
    <w:rsid w:val="006D004B"/>
    <w:rsid w:val="006D0973"/>
    <w:rsid w:val="006D0AE9"/>
    <w:rsid w:val="006D0B5A"/>
    <w:rsid w:val="006D171A"/>
    <w:rsid w:val="006D1CCB"/>
    <w:rsid w:val="006D20BA"/>
    <w:rsid w:val="006D39E6"/>
    <w:rsid w:val="006D40C8"/>
    <w:rsid w:val="006D6601"/>
    <w:rsid w:val="006D73B5"/>
    <w:rsid w:val="006E0061"/>
    <w:rsid w:val="006E02FB"/>
    <w:rsid w:val="006E0917"/>
    <w:rsid w:val="006E0B9B"/>
    <w:rsid w:val="006E0DEB"/>
    <w:rsid w:val="006E2A47"/>
    <w:rsid w:val="006E4BA7"/>
    <w:rsid w:val="006E523B"/>
    <w:rsid w:val="006E5510"/>
    <w:rsid w:val="006E5979"/>
    <w:rsid w:val="006E5DF9"/>
    <w:rsid w:val="006E72D3"/>
    <w:rsid w:val="006F284B"/>
    <w:rsid w:val="006F328D"/>
    <w:rsid w:val="006F3508"/>
    <w:rsid w:val="006F3923"/>
    <w:rsid w:val="006F4D46"/>
    <w:rsid w:val="006F5932"/>
    <w:rsid w:val="006F6502"/>
    <w:rsid w:val="006F679D"/>
    <w:rsid w:val="006F6E2D"/>
    <w:rsid w:val="006F70D2"/>
    <w:rsid w:val="0070033B"/>
    <w:rsid w:val="00700620"/>
    <w:rsid w:val="00701710"/>
    <w:rsid w:val="00701740"/>
    <w:rsid w:val="00701991"/>
    <w:rsid w:val="00701A62"/>
    <w:rsid w:val="00702989"/>
    <w:rsid w:val="00702E82"/>
    <w:rsid w:val="007031E2"/>
    <w:rsid w:val="0070490B"/>
    <w:rsid w:val="00704B6E"/>
    <w:rsid w:val="0071078A"/>
    <w:rsid w:val="00710DE3"/>
    <w:rsid w:val="00712E20"/>
    <w:rsid w:val="00712E66"/>
    <w:rsid w:val="00714318"/>
    <w:rsid w:val="0071469B"/>
    <w:rsid w:val="00715BFE"/>
    <w:rsid w:val="00717EC2"/>
    <w:rsid w:val="00720961"/>
    <w:rsid w:val="0072106B"/>
    <w:rsid w:val="00721480"/>
    <w:rsid w:val="00721C95"/>
    <w:rsid w:val="00722BD8"/>
    <w:rsid w:val="0072414A"/>
    <w:rsid w:val="00724860"/>
    <w:rsid w:val="00724EA3"/>
    <w:rsid w:val="0072511F"/>
    <w:rsid w:val="007256AC"/>
    <w:rsid w:val="0073146D"/>
    <w:rsid w:val="0073303A"/>
    <w:rsid w:val="00733CF3"/>
    <w:rsid w:val="00733F96"/>
    <w:rsid w:val="00734B15"/>
    <w:rsid w:val="00736E66"/>
    <w:rsid w:val="00737C5D"/>
    <w:rsid w:val="00740D67"/>
    <w:rsid w:val="00743DAC"/>
    <w:rsid w:val="007444B4"/>
    <w:rsid w:val="00744AD5"/>
    <w:rsid w:val="00744C9B"/>
    <w:rsid w:val="007453E9"/>
    <w:rsid w:val="00745463"/>
    <w:rsid w:val="007526FC"/>
    <w:rsid w:val="0075468B"/>
    <w:rsid w:val="00755349"/>
    <w:rsid w:val="00761CE5"/>
    <w:rsid w:val="00762142"/>
    <w:rsid w:val="00762634"/>
    <w:rsid w:val="007640B9"/>
    <w:rsid w:val="007645A0"/>
    <w:rsid w:val="007651D7"/>
    <w:rsid w:val="0076705F"/>
    <w:rsid w:val="007679A6"/>
    <w:rsid w:val="007717BA"/>
    <w:rsid w:val="00771B1F"/>
    <w:rsid w:val="007723DD"/>
    <w:rsid w:val="00772EFD"/>
    <w:rsid w:val="00774A33"/>
    <w:rsid w:val="00776ACA"/>
    <w:rsid w:val="00777023"/>
    <w:rsid w:val="00782935"/>
    <w:rsid w:val="00783871"/>
    <w:rsid w:val="00783994"/>
    <w:rsid w:val="00783CA9"/>
    <w:rsid w:val="00783E8B"/>
    <w:rsid w:val="00783FF8"/>
    <w:rsid w:val="0078459E"/>
    <w:rsid w:val="0078509F"/>
    <w:rsid w:val="007864AF"/>
    <w:rsid w:val="00787AC7"/>
    <w:rsid w:val="007901C1"/>
    <w:rsid w:val="007907F3"/>
    <w:rsid w:val="00790A32"/>
    <w:rsid w:val="00790CFD"/>
    <w:rsid w:val="0079416F"/>
    <w:rsid w:val="007943C7"/>
    <w:rsid w:val="00795B93"/>
    <w:rsid w:val="00795E5C"/>
    <w:rsid w:val="007A1115"/>
    <w:rsid w:val="007A1D35"/>
    <w:rsid w:val="007A2AD1"/>
    <w:rsid w:val="007A3975"/>
    <w:rsid w:val="007A3E12"/>
    <w:rsid w:val="007A5A95"/>
    <w:rsid w:val="007A643D"/>
    <w:rsid w:val="007A79C8"/>
    <w:rsid w:val="007A79DE"/>
    <w:rsid w:val="007A7FDC"/>
    <w:rsid w:val="007B13D1"/>
    <w:rsid w:val="007B30A0"/>
    <w:rsid w:val="007B45BF"/>
    <w:rsid w:val="007B4643"/>
    <w:rsid w:val="007B4A1A"/>
    <w:rsid w:val="007B4F98"/>
    <w:rsid w:val="007B720F"/>
    <w:rsid w:val="007B73B1"/>
    <w:rsid w:val="007C009E"/>
    <w:rsid w:val="007C0F0A"/>
    <w:rsid w:val="007C15FD"/>
    <w:rsid w:val="007C1623"/>
    <w:rsid w:val="007C1804"/>
    <w:rsid w:val="007C2CC7"/>
    <w:rsid w:val="007C3251"/>
    <w:rsid w:val="007C3FE0"/>
    <w:rsid w:val="007C412A"/>
    <w:rsid w:val="007C4CC1"/>
    <w:rsid w:val="007C4E39"/>
    <w:rsid w:val="007C657F"/>
    <w:rsid w:val="007C7844"/>
    <w:rsid w:val="007C7AFD"/>
    <w:rsid w:val="007C7F36"/>
    <w:rsid w:val="007D0263"/>
    <w:rsid w:val="007D1097"/>
    <w:rsid w:val="007D15C5"/>
    <w:rsid w:val="007D15FD"/>
    <w:rsid w:val="007D334E"/>
    <w:rsid w:val="007D3798"/>
    <w:rsid w:val="007D3C02"/>
    <w:rsid w:val="007D4AC1"/>
    <w:rsid w:val="007D4E4A"/>
    <w:rsid w:val="007D57A7"/>
    <w:rsid w:val="007D6D4C"/>
    <w:rsid w:val="007E0DB7"/>
    <w:rsid w:val="007E136A"/>
    <w:rsid w:val="007E322E"/>
    <w:rsid w:val="007E3B51"/>
    <w:rsid w:val="007E48D5"/>
    <w:rsid w:val="007E4D80"/>
    <w:rsid w:val="007E759E"/>
    <w:rsid w:val="007E79ED"/>
    <w:rsid w:val="007F25E7"/>
    <w:rsid w:val="007F5DC2"/>
    <w:rsid w:val="007F6202"/>
    <w:rsid w:val="007F626F"/>
    <w:rsid w:val="007F6CE7"/>
    <w:rsid w:val="00801F1B"/>
    <w:rsid w:val="008052C8"/>
    <w:rsid w:val="00807A89"/>
    <w:rsid w:val="00807CA6"/>
    <w:rsid w:val="008138E1"/>
    <w:rsid w:val="00814575"/>
    <w:rsid w:val="00817ABE"/>
    <w:rsid w:val="0082111E"/>
    <w:rsid w:val="0082119E"/>
    <w:rsid w:val="008235FA"/>
    <w:rsid w:val="00823AC8"/>
    <w:rsid w:val="008250FE"/>
    <w:rsid w:val="0082727D"/>
    <w:rsid w:val="00831EEF"/>
    <w:rsid w:val="00832282"/>
    <w:rsid w:val="00832B71"/>
    <w:rsid w:val="00835AAE"/>
    <w:rsid w:val="00836C72"/>
    <w:rsid w:val="008370A1"/>
    <w:rsid w:val="00837AA8"/>
    <w:rsid w:val="00837BBE"/>
    <w:rsid w:val="00837FBB"/>
    <w:rsid w:val="008411AA"/>
    <w:rsid w:val="00842A78"/>
    <w:rsid w:val="00842DF0"/>
    <w:rsid w:val="00843CC4"/>
    <w:rsid w:val="00844FA8"/>
    <w:rsid w:val="008451E6"/>
    <w:rsid w:val="00846AE0"/>
    <w:rsid w:val="00850B8F"/>
    <w:rsid w:val="0085229A"/>
    <w:rsid w:val="00852C8D"/>
    <w:rsid w:val="0085355D"/>
    <w:rsid w:val="00855523"/>
    <w:rsid w:val="00856401"/>
    <w:rsid w:val="00856F74"/>
    <w:rsid w:val="0086121B"/>
    <w:rsid w:val="008613E7"/>
    <w:rsid w:val="0086295E"/>
    <w:rsid w:val="00862B0E"/>
    <w:rsid w:val="00862F7A"/>
    <w:rsid w:val="00863663"/>
    <w:rsid w:val="00864267"/>
    <w:rsid w:val="00864E2E"/>
    <w:rsid w:val="008657B7"/>
    <w:rsid w:val="00865B5A"/>
    <w:rsid w:val="0086658A"/>
    <w:rsid w:val="00867EB0"/>
    <w:rsid w:val="008727FD"/>
    <w:rsid w:val="0087301C"/>
    <w:rsid w:val="00873262"/>
    <w:rsid w:val="00874460"/>
    <w:rsid w:val="008761AD"/>
    <w:rsid w:val="00880CC7"/>
    <w:rsid w:val="00881BF3"/>
    <w:rsid w:val="00883047"/>
    <w:rsid w:val="00883826"/>
    <w:rsid w:val="00884C20"/>
    <w:rsid w:val="00884CEA"/>
    <w:rsid w:val="008858D5"/>
    <w:rsid w:val="00885ABB"/>
    <w:rsid w:val="00886DB2"/>
    <w:rsid w:val="00891498"/>
    <w:rsid w:val="00892185"/>
    <w:rsid w:val="008927DC"/>
    <w:rsid w:val="00893EB8"/>
    <w:rsid w:val="00893FC4"/>
    <w:rsid w:val="008942A1"/>
    <w:rsid w:val="00895301"/>
    <w:rsid w:val="008953F8"/>
    <w:rsid w:val="00895B6F"/>
    <w:rsid w:val="0089657E"/>
    <w:rsid w:val="0089690E"/>
    <w:rsid w:val="00896D83"/>
    <w:rsid w:val="00896F9B"/>
    <w:rsid w:val="0089789F"/>
    <w:rsid w:val="00897A2E"/>
    <w:rsid w:val="008A1BA5"/>
    <w:rsid w:val="008A1D79"/>
    <w:rsid w:val="008A2FAE"/>
    <w:rsid w:val="008A50A1"/>
    <w:rsid w:val="008A6AD0"/>
    <w:rsid w:val="008A7FBC"/>
    <w:rsid w:val="008B08E4"/>
    <w:rsid w:val="008B1C1C"/>
    <w:rsid w:val="008B1FD6"/>
    <w:rsid w:val="008B2556"/>
    <w:rsid w:val="008B3A2D"/>
    <w:rsid w:val="008B5F96"/>
    <w:rsid w:val="008B6435"/>
    <w:rsid w:val="008B7533"/>
    <w:rsid w:val="008C17D7"/>
    <w:rsid w:val="008C45C9"/>
    <w:rsid w:val="008C5409"/>
    <w:rsid w:val="008C6D4F"/>
    <w:rsid w:val="008D020B"/>
    <w:rsid w:val="008D169E"/>
    <w:rsid w:val="008D1D38"/>
    <w:rsid w:val="008D1F47"/>
    <w:rsid w:val="008D469B"/>
    <w:rsid w:val="008D5783"/>
    <w:rsid w:val="008D5C81"/>
    <w:rsid w:val="008D5E1E"/>
    <w:rsid w:val="008D67DB"/>
    <w:rsid w:val="008D6DFC"/>
    <w:rsid w:val="008D7AE7"/>
    <w:rsid w:val="008E14A3"/>
    <w:rsid w:val="008E41EC"/>
    <w:rsid w:val="008E4961"/>
    <w:rsid w:val="008F01C6"/>
    <w:rsid w:val="008F0BEC"/>
    <w:rsid w:val="008F219C"/>
    <w:rsid w:val="008F378C"/>
    <w:rsid w:val="008F3F39"/>
    <w:rsid w:val="008F44F6"/>
    <w:rsid w:val="008F55D3"/>
    <w:rsid w:val="008F5868"/>
    <w:rsid w:val="008F6394"/>
    <w:rsid w:val="008F7281"/>
    <w:rsid w:val="00900A04"/>
    <w:rsid w:val="00902767"/>
    <w:rsid w:val="00902D46"/>
    <w:rsid w:val="00903319"/>
    <w:rsid w:val="00903F8D"/>
    <w:rsid w:val="0090454B"/>
    <w:rsid w:val="009068A5"/>
    <w:rsid w:val="009103FC"/>
    <w:rsid w:val="00910DA2"/>
    <w:rsid w:val="009128EA"/>
    <w:rsid w:val="009146C7"/>
    <w:rsid w:val="00915C82"/>
    <w:rsid w:val="00915CBF"/>
    <w:rsid w:val="00915F66"/>
    <w:rsid w:val="00917EB7"/>
    <w:rsid w:val="00917EC7"/>
    <w:rsid w:val="00921EED"/>
    <w:rsid w:val="009226EE"/>
    <w:rsid w:val="00922BB1"/>
    <w:rsid w:val="00923486"/>
    <w:rsid w:val="00924C33"/>
    <w:rsid w:val="00924DFB"/>
    <w:rsid w:val="0092555F"/>
    <w:rsid w:val="00925E65"/>
    <w:rsid w:val="00926384"/>
    <w:rsid w:val="00926E87"/>
    <w:rsid w:val="00927F8C"/>
    <w:rsid w:val="00930A91"/>
    <w:rsid w:val="009326CA"/>
    <w:rsid w:val="00932A15"/>
    <w:rsid w:val="00933BB8"/>
    <w:rsid w:val="00934723"/>
    <w:rsid w:val="00935FEE"/>
    <w:rsid w:val="009362B1"/>
    <w:rsid w:val="009370C4"/>
    <w:rsid w:val="009371A8"/>
    <w:rsid w:val="009374C0"/>
    <w:rsid w:val="009379C4"/>
    <w:rsid w:val="00941D5B"/>
    <w:rsid w:val="00942208"/>
    <w:rsid w:val="00944260"/>
    <w:rsid w:val="00944626"/>
    <w:rsid w:val="009453D1"/>
    <w:rsid w:val="00946352"/>
    <w:rsid w:val="0095191A"/>
    <w:rsid w:val="00953DE2"/>
    <w:rsid w:val="00955485"/>
    <w:rsid w:val="009558BD"/>
    <w:rsid w:val="00956230"/>
    <w:rsid w:val="009575AD"/>
    <w:rsid w:val="00957801"/>
    <w:rsid w:val="00957E76"/>
    <w:rsid w:val="00962E9D"/>
    <w:rsid w:val="0096457A"/>
    <w:rsid w:val="00965406"/>
    <w:rsid w:val="009654A0"/>
    <w:rsid w:val="009660E0"/>
    <w:rsid w:val="00966120"/>
    <w:rsid w:val="0096658D"/>
    <w:rsid w:val="0097255B"/>
    <w:rsid w:val="009725C3"/>
    <w:rsid w:val="00972D74"/>
    <w:rsid w:val="009755C6"/>
    <w:rsid w:val="00975ED5"/>
    <w:rsid w:val="00975F53"/>
    <w:rsid w:val="00976090"/>
    <w:rsid w:val="0098082E"/>
    <w:rsid w:val="00980860"/>
    <w:rsid w:val="00980A6D"/>
    <w:rsid w:val="00980D1C"/>
    <w:rsid w:val="009810C1"/>
    <w:rsid w:val="0098125E"/>
    <w:rsid w:val="0098195B"/>
    <w:rsid w:val="009835F2"/>
    <w:rsid w:val="00984535"/>
    <w:rsid w:val="009855C9"/>
    <w:rsid w:val="0099161B"/>
    <w:rsid w:val="00992E77"/>
    <w:rsid w:val="00992EFB"/>
    <w:rsid w:val="00993389"/>
    <w:rsid w:val="0099386E"/>
    <w:rsid w:val="00993C55"/>
    <w:rsid w:val="00993D5C"/>
    <w:rsid w:val="0099530D"/>
    <w:rsid w:val="00995568"/>
    <w:rsid w:val="00996256"/>
    <w:rsid w:val="00996933"/>
    <w:rsid w:val="009971CE"/>
    <w:rsid w:val="0099768B"/>
    <w:rsid w:val="00997D32"/>
    <w:rsid w:val="009A107B"/>
    <w:rsid w:val="009A2034"/>
    <w:rsid w:val="009A2D7F"/>
    <w:rsid w:val="009A33BB"/>
    <w:rsid w:val="009A4CA7"/>
    <w:rsid w:val="009A5239"/>
    <w:rsid w:val="009A5A88"/>
    <w:rsid w:val="009A7C3A"/>
    <w:rsid w:val="009B0DB3"/>
    <w:rsid w:val="009B19F1"/>
    <w:rsid w:val="009B1C0C"/>
    <w:rsid w:val="009B2EAE"/>
    <w:rsid w:val="009B3C73"/>
    <w:rsid w:val="009B6518"/>
    <w:rsid w:val="009B6B39"/>
    <w:rsid w:val="009B6C7F"/>
    <w:rsid w:val="009B6E22"/>
    <w:rsid w:val="009C16EF"/>
    <w:rsid w:val="009C7E1E"/>
    <w:rsid w:val="009D068F"/>
    <w:rsid w:val="009D126B"/>
    <w:rsid w:val="009D257C"/>
    <w:rsid w:val="009D26F8"/>
    <w:rsid w:val="009D5029"/>
    <w:rsid w:val="009D6787"/>
    <w:rsid w:val="009D6A52"/>
    <w:rsid w:val="009E1E91"/>
    <w:rsid w:val="009E5075"/>
    <w:rsid w:val="009E5579"/>
    <w:rsid w:val="009E5595"/>
    <w:rsid w:val="009E6254"/>
    <w:rsid w:val="009E6C85"/>
    <w:rsid w:val="009E7310"/>
    <w:rsid w:val="009E76E6"/>
    <w:rsid w:val="009F2860"/>
    <w:rsid w:val="009F2C2D"/>
    <w:rsid w:val="009F3F1D"/>
    <w:rsid w:val="009F6F94"/>
    <w:rsid w:val="009F725D"/>
    <w:rsid w:val="00A009B2"/>
    <w:rsid w:val="00A00DC9"/>
    <w:rsid w:val="00A01914"/>
    <w:rsid w:val="00A073E4"/>
    <w:rsid w:val="00A07710"/>
    <w:rsid w:val="00A10974"/>
    <w:rsid w:val="00A120D0"/>
    <w:rsid w:val="00A13496"/>
    <w:rsid w:val="00A13B00"/>
    <w:rsid w:val="00A14FE2"/>
    <w:rsid w:val="00A17184"/>
    <w:rsid w:val="00A219B0"/>
    <w:rsid w:val="00A24450"/>
    <w:rsid w:val="00A24467"/>
    <w:rsid w:val="00A269A3"/>
    <w:rsid w:val="00A271B6"/>
    <w:rsid w:val="00A300CD"/>
    <w:rsid w:val="00A30295"/>
    <w:rsid w:val="00A30E45"/>
    <w:rsid w:val="00A314D3"/>
    <w:rsid w:val="00A3304B"/>
    <w:rsid w:val="00A34EC2"/>
    <w:rsid w:val="00A36487"/>
    <w:rsid w:val="00A41188"/>
    <w:rsid w:val="00A41D74"/>
    <w:rsid w:val="00A4232A"/>
    <w:rsid w:val="00A45137"/>
    <w:rsid w:val="00A45471"/>
    <w:rsid w:val="00A4663D"/>
    <w:rsid w:val="00A46B85"/>
    <w:rsid w:val="00A5019C"/>
    <w:rsid w:val="00A502D7"/>
    <w:rsid w:val="00A505FE"/>
    <w:rsid w:val="00A50A33"/>
    <w:rsid w:val="00A55AB6"/>
    <w:rsid w:val="00A564EC"/>
    <w:rsid w:val="00A5706D"/>
    <w:rsid w:val="00A6219C"/>
    <w:rsid w:val="00A62294"/>
    <w:rsid w:val="00A64559"/>
    <w:rsid w:val="00A65400"/>
    <w:rsid w:val="00A656C0"/>
    <w:rsid w:val="00A7065E"/>
    <w:rsid w:val="00A715D5"/>
    <w:rsid w:val="00A732CE"/>
    <w:rsid w:val="00A7330B"/>
    <w:rsid w:val="00A73543"/>
    <w:rsid w:val="00A73C36"/>
    <w:rsid w:val="00A74147"/>
    <w:rsid w:val="00A749B2"/>
    <w:rsid w:val="00A74E76"/>
    <w:rsid w:val="00A76C21"/>
    <w:rsid w:val="00A76C5C"/>
    <w:rsid w:val="00A76C78"/>
    <w:rsid w:val="00A80C1E"/>
    <w:rsid w:val="00A80F1A"/>
    <w:rsid w:val="00A83964"/>
    <w:rsid w:val="00A84AF9"/>
    <w:rsid w:val="00A850FB"/>
    <w:rsid w:val="00A86375"/>
    <w:rsid w:val="00A86BF1"/>
    <w:rsid w:val="00A86FB7"/>
    <w:rsid w:val="00A92845"/>
    <w:rsid w:val="00A92B31"/>
    <w:rsid w:val="00A93287"/>
    <w:rsid w:val="00A947A1"/>
    <w:rsid w:val="00A96225"/>
    <w:rsid w:val="00A96764"/>
    <w:rsid w:val="00AA3010"/>
    <w:rsid w:val="00AA32AF"/>
    <w:rsid w:val="00AA32D2"/>
    <w:rsid w:val="00AA52CA"/>
    <w:rsid w:val="00AA7124"/>
    <w:rsid w:val="00AA75D9"/>
    <w:rsid w:val="00AA7B4C"/>
    <w:rsid w:val="00AB2E43"/>
    <w:rsid w:val="00AB2F8D"/>
    <w:rsid w:val="00AB3636"/>
    <w:rsid w:val="00AB40E5"/>
    <w:rsid w:val="00AB413F"/>
    <w:rsid w:val="00AB53AB"/>
    <w:rsid w:val="00AB5989"/>
    <w:rsid w:val="00AB5A6C"/>
    <w:rsid w:val="00AB73E8"/>
    <w:rsid w:val="00AB7A43"/>
    <w:rsid w:val="00AC0A5F"/>
    <w:rsid w:val="00AC1AF8"/>
    <w:rsid w:val="00AC24EF"/>
    <w:rsid w:val="00AC269B"/>
    <w:rsid w:val="00AC30DB"/>
    <w:rsid w:val="00AC331F"/>
    <w:rsid w:val="00AC425C"/>
    <w:rsid w:val="00AC42B1"/>
    <w:rsid w:val="00AC4FC7"/>
    <w:rsid w:val="00AC56A7"/>
    <w:rsid w:val="00AC7443"/>
    <w:rsid w:val="00AC75E0"/>
    <w:rsid w:val="00AD256E"/>
    <w:rsid w:val="00AD2EB3"/>
    <w:rsid w:val="00AD5F79"/>
    <w:rsid w:val="00AD7D77"/>
    <w:rsid w:val="00AD7EF3"/>
    <w:rsid w:val="00AE1130"/>
    <w:rsid w:val="00AE2A8D"/>
    <w:rsid w:val="00AE2C97"/>
    <w:rsid w:val="00AE509C"/>
    <w:rsid w:val="00AE536F"/>
    <w:rsid w:val="00AE5EE3"/>
    <w:rsid w:val="00AF19DE"/>
    <w:rsid w:val="00AF4A08"/>
    <w:rsid w:val="00AF4BDD"/>
    <w:rsid w:val="00AF5137"/>
    <w:rsid w:val="00AF6494"/>
    <w:rsid w:val="00AF6E96"/>
    <w:rsid w:val="00AF7C67"/>
    <w:rsid w:val="00B02FE5"/>
    <w:rsid w:val="00B04BF5"/>
    <w:rsid w:val="00B05774"/>
    <w:rsid w:val="00B05C42"/>
    <w:rsid w:val="00B05FF7"/>
    <w:rsid w:val="00B06506"/>
    <w:rsid w:val="00B0674C"/>
    <w:rsid w:val="00B07401"/>
    <w:rsid w:val="00B07AFA"/>
    <w:rsid w:val="00B07B9A"/>
    <w:rsid w:val="00B10180"/>
    <w:rsid w:val="00B10223"/>
    <w:rsid w:val="00B110C8"/>
    <w:rsid w:val="00B117C5"/>
    <w:rsid w:val="00B13C46"/>
    <w:rsid w:val="00B1428C"/>
    <w:rsid w:val="00B14FCF"/>
    <w:rsid w:val="00B1624B"/>
    <w:rsid w:val="00B1634B"/>
    <w:rsid w:val="00B20E5A"/>
    <w:rsid w:val="00B2323A"/>
    <w:rsid w:val="00B23389"/>
    <w:rsid w:val="00B23B99"/>
    <w:rsid w:val="00B2503A"/>
    <w:rsid w:val="00B25F97"/>
    <w:rsid w:val="00B27122"/>
    <w:rsid w:val="00B2755C"/>
    <w:rsid w:val="00B30DDD"/>
    <w:rsid w:val="00B31B4E"/>
    <w:rsid w:val="00B322AB"/>
    <w:rsid w:val="00B33418"/>
    <w:rsid w:val="00B341AB"/>
    <w:rsid w:val="00B34203"/>
    <w:rsid w:val="00B41A11"/>
    <w:rsid w:val="00B4276A"/>
    <w:rsid w:val="00B42B1F"/>
    <w:rsid w:val="00B430CC"/>
    <w:rsid w:val="00B4642E"/>
    <w:rsid w:val="00B46638"/>
    <w:rsid w:val="00B47076"/>
    <w:rsid w:val="00B47B32"/>
    <w:rsid w:val="00B505AF"/>
    <w:rsid w:val="00B51EF8"/>
    <w:rsid w:val="00B5208B"/>
    <w:rsid w:val="00B527FB"/>
    <w:rsid w:val="00B52C7C"/>
    <w:rsid w:val="00B536B8"/>
    <w:rsid w:val="00B53E0E"/>
    <w:rsid w:val="00B54432"/>
    <w:rsid w:val="00B54F81"/>
    <w:rsid w:val="00B55D1F"/>
    <w:rsid w:val="00B6048C"/>
    <w:rsid w:val="00B61133"/>
    <w:rsid w:val="00B61310"/>
    <w:rsid w:val="00B62546"/>
    <w:rsid w:val="00B643E4"/>
    <w:rsid w:val="00B651D3"/>
    <w:rsid w:val="00B6682A"/>
    <w:rsid w:val="00B66F8F"/>
    <w:rsid w:val="00B703B2"/>
    <w:rsid w:val="00B70500"/>
    <w:rsid w:val="00B7074D"/>
    <w:rsid w:val="00B707EC"/>
    <w:rsid w:val="00B711A6"/>
    <w:rsid w:val="00B7158E"/>
    <w:rsid w:val="00B71735"/>
    <w:rsid w:val="00B71F2D"/>
    <w:rsid w:val="00B76613"/>
    <w:rsid w:val="00B766DF"/>
    <w:rsid w:val="00B76DBD"/>
    <w:rsid w:val="00B801A4"/>
    <w:rsid w:val="00B802BA"/>
    <w:rsid w:val="00B819A2"/>
    <w:rsid w:val="00B81F5D"/>
    <w:rsid w:val="00B83AF2"/>
    <w:rsid w:val="00B8485A"/>
    <w:rsid w:val="00B8533C"/>
    <w:rsid w:val="00B900D0"/>
    <w:rsid w:val="00B91EE0"/>
    <w:rsid w:val="00B94DE7"/>
    <w:rsid w:val="00B957D3"/>
    <w:rsid w:val="00B96C98"/>
    <w:rsid w:val="00B972DA"/>
    <w:rsid w:val="00BA1BAD"/>
    <w:rsid w:val="00BA265C"/>
    <w:rsid w:val="00BA29A8"/>
    <w:rsid w:val="00BA5067"/>
    <w:rsid w:val="00BA5AEF"/>
    <w:rsid w:val="00BA6059"/>
    <w:rsid w:val="00BA6F5F"/>
    <w:rsid w:val="00BA73BB"/>
    <w:rsid w:val="00BB27ED"/>
    <w:rsid w:val="00BB3FCF"/>
    <w:rsid w:val="00BB46B3"/>
    <w:rsid w:val="00BB7FB1"/>
    <w:rsid w:val="00BC24B6"/>
    <w:rsid w:val="00BC24D1"/>
    <w:rsid w:val="00BC2984"/>
    <w:rsid w:val="00BC3CF6"/>
    <w:rsid w:val="00BC3F7E"/>
    <w:rsid w:val="00BC5158"/>
    <w:rsid w:val="00BC5177"/>
    <w:rsid w:val="00BC5B7C"/>
    <w:rsid w:val="00BC5C87"/>
    <w:rsid w:val="00BC6964"/>
    <w:rsid w:val="00BC70E7"/>
    <w:rsid w:val="00BD2428"/>
    <w:rsid w:val="00BD24F5"/>
    <w:rsid w:val="00BD382E"/>
    <w:rsid w:val="00BD59AE"/>
    <w:rsid w:val="00BD6080"/>
    <w:rsid w:val="00BD612B"/>
    <w:rsid w:val="00BD6155"/>
    <w:rsid w:val="00BD73BC"/>
    <w:rsid w:val="00BD779F"/>
    <w:rsid w:val="00BE070A"/>
    <w:rsid w:val="00BE234A"/>
    <w:rsid w:val="00BE2794"/>
    <w:rsid w:val="00BE4025"/>
    <w:rsid w:val="00BE4952"/>
    <w:rsid w:val="00BE4982"/>
    <w:rsid w:val="00BE6764"/>
    <w:rsid w:val="00BF02C6"/>
    <w:rsid w:val="00BF1282"/>
    <w:rsid w:val="00BF314B"/>
    <w:rsid w:val="00BF7126"/>
    <w:rsid w:val="00BF7D1A"/>
    <w:rsid w:val="00C01399"/>
    <w:rsid w:val="00C07909"/>
    <w:rsid w:val="00C10106"/>
    <w:rsid w:val="00C1069E"/>
    <w:rsid w:val="00C11B85"/>
    <w:rsid w:val="00C12919"/>
    <w:rsid w:val="00C13065"/>
    <w:rsid w:val="00C13B6A"/>
    <w:rsid w:val="00C1494A"/>
    <w:rsid w:val="00C14C40"/>
    <w:rsid w:val="00C16A0A"/>
    <w:rsid w:val="00C21C2E"/>
    <w:rsid w:val="00C220B8"/>
    <w:rsid w:val="00C23063"/>
    <w:rsid w:val="00C2385D"/>
    <w:rsid w:val="00C23C59"/>
    <w:rsid w:val="00C24F32"/>
    <w:rsid w:val="00C254D7"/>
    <w:rsid w:val="00C26DF9"/>
    <w:rsid w:val="00C271F0"/>
    <w:rsid w:val="00C27346"/>
    <w:rsid w:val="00C35727"/>
    <w:rsid w:val="00C362E6"/>
    <w:rsid w:val="00C3647C"/>
    <w:rsid w:val="00C37304"/>
    <w:rsid w:val="00C3780E"/>
    <w:rsid w:val="00C37FA9"/>
    <w:rsid w:val="00C4004F"/>
    <w:rsid w:val="00C40189"/>
    <w:rsid w:val="00C40E88"/>
    <w:rsid w:val="00C415A0"/>
    <w:rsid w:val="00C42D36"/>
    <w:rsid w:val="00C4331D"/>
    <w:rsid w:val="00C51715"/>
    <w:rsid w:val="00C54819"/>
    <w:rsid w:val="00C54D09"/>
    <w:rsid w:val="00C54E0E"/>
    <w:rsid w:val="00C552AC"/>
    <w:rsid w:val="00C55821"/>
    <w:rsid w:val="00C56945"/>
    <w:rsid w:val="00C5699A"/>
    <w:rsid w:val="00C57D58"/>
    <w:rsid w:val="00C61CA5"/>
    <w:rsid w:val="00C61FD4"/>
    <w:rsid w:val="00C63EC0"/>
    <w:rsid w:val="00C64A13"/>
    <w:rsid w:val="00C66598"/>
    <w:rsid w:val="00C706D3"/>
    <w:rsid w:val="00C7164E"/>
    <w:rsid w:val="00C72512"/>
    <w:rsid w:val="00C76826"/>
    <w:rsid w:val="00C770EE"/>
    <w:rsid w:val="00C8313A"/>
    <w:rsid w:val="00C8341D"/>
    <w:rsid w:val="00C84871"/>
    <w:rsid w:val="00C84D74"/>
    <w:rsid w:val="00C852E4"/>
    <w:rsid w:val="00C860F7"/>
    <w:rsid w:val="00C86822"/>
    <w:rsid w:val="00C8701E"/>
    <w:rsid w:val="00C90848"/>
    <w:rsid w:val="00C90A83"/>
    <w:rsid w:val="00C90A97"/>
    <w:rsid w:val="00C91154"/>
    <w:rsid w:val="00C91712"/>
    <w:rsid w:val="00C923FB"/>
    <w:rsid w:val="00C9504C"/>
    <w:rsid w:val="00C953E4"/>
    <w:rsid w:val="00C9680B"/>
    <w:rsid w:val="00CA0238"/>
    <w:rsid w:val="00CA02C8"/>
    <w:rsid w:val="00CA0DDB"/>
    <w:rsid w:val="00CA293F"/>
    <w:rsid w:val="00CA7382"/>
    <w:rsid w:val="00CB2313"/>
    <w:rsid w:val="00CB4D77"/>
    <w:rsid w:val="00CB6962"/>
    <w:rsid w:val="00CC022D"/>
    <w:rsid w:val="00CC0DC9"/>
    <w:rsid w:val="00CC2342"/>
    <w:rsid w:val="00CC2A7D"/>
    <w:rsid w:val="00CC3A58"/>
    <w:rsid w:val="00CC3A96"/>
    <w:rsid w:val="00CC445E"/>
    <w:rsid w:val="00CC5D61"/>
    <w:rsid w:val="00CC640E"/>
    <w:rsid w:val="00CC68D9"/>
    <w:rsid w:val="00CC6BF1"/>
    <w:rsid w:val="00CC6C7F"/>
    <w:rsid w:val="00CD2C2B"/>
    <w:rsid w:val="00CD3C33"/>
    <w:rsid w:val="00CD652A"/>
    <w:rsid w:val="00CE60E3"/>
    <w:rsid w:val="00CE6FF3"/>
    <w:rsid w:val="00CF059A"/>
    <w:rsid w:val="00CF1412"/>
    <w:rsid w:val="00CF25BE"/>
    <w:rsid w:val="00CF3767"/>
    <w:rsid w:val="00CF45A5"/>
    <w:rsid w:val="00CF4DB2"/>
    <w:rsid w:val="00D0075A"/>
    <w:rsid w:val="00D0314F"/>
    <w:rsid w:val="00D033E1"/>
    <w:rsid w:val="00D03EBC"/>
    <w:rsid w:val="00D057CD"/>
    <w:rsid w:val="00D06E19"/>
    <w:rsid w:val="00D07226"/>
    <w:rsid w:val="00D07E28"/>
    <w:rsid w:val="00D1040F"/>
    <w:rsid w:val="00D10F1E"/>
    <w:rsid w:val="00D10F5C"/>
    <w:rsid w:val="00D13BA9"/>
    <w:rsid w:val="00D13BAE"/>
    <w:rsid w:val="00D15932"/>
    <w:rsid w:val="00D15946"/>
    <w:rsid w:val="00D177E8"/>
    <w:rsid w:val="00D17C14"/>
    <w:rsid w:val="00D20D14"/>
    <w:rsid w:val="00D2132C"/>
    <w:rsid w:val="00D21C74"/>
    <w:rsid w:val="00D21D5C"/>
    <w:rsid w:val="00D236B5"/>
    <w:rsid w:val="00D24B95"/>
    <w:rsid w:val="00D26012"/>
    <w:rsid w:val="00D277A8"/>
    <w:rsid w:val="00D30668"/>
    <w:rsid w:val="00D308B0"/>
    <w:rsid w:val="00D31C83"/>
    <w:rsid w:val="00D31CF2"/>
    <w:rsid w:val="00D3288D"/>
    <w:rsid w:val="00D36A5E"/>
    <w:rsid w:val="00D36E0A"/>
    <w:rsid w:val="00D375F4"/>
    <w:rsid w:val="00D37632"/>
    <w:rsid w:val="00D3767E"/>
    <w:rsid w:val="00D37D96"/>
    <w:rsid w:val="00D40154"/>
    <w:rsid w:val="00D41AFE"/>
    <w:rsid w:val="00D41C09"/>
    <w:rsid w:val="00D41D7E"/>
    <w:rsid w:val="00D45216"/>
    <w:rsid w:val="00D47B69"/>
    <w:rsid w:val="00D55838"/>
    <w:rsid w:val="00D611E0"/>
    <w:rsid w:val="00D6304E"/>
    <w:rsid w:val="00D65DAD"/>
    <w:rsid w:val="00D672CF"/>
    <w:rsid w:val="00D67852"/>
    <w:rsid w:val="00D7011C"/>
    <w:rsid w:val="00D7050F"/>
    <w:rsid w:val="00D71978"/>
    <w:rsid w:val="00D71E82"/>
    <w:rsid w:val="00D728E7"/>
    <w:rsid w:val="00D73983"/>
    <w:rsid w:val="00D74026"/>
    <w:rsid w:val="00D74365"/>
    <w:rsid w:val="00D7571F"/>
    <w:rsid w:val="00D76E08"/>
    <w:rsid w:val="00D800F0"/>
    <w:rsid w:val="00D80993"/>
    <w:rsid w:val="00D80ADC"/>
    <w:rsid w:val="00D82246"/>
    <w:rsid w:val="00D84D42"/>
    <w:rsid w:val="00D857BC"/>
    <w:rsid w:val="00D86B18"/>
    <w:rsid w:val="00D87363"/>
    <w:rsid w:val="00D87EEB"/>
    <w:rsid w:val="00D90EDF"/>
    <w:rsid w:val="00D92009"/>
    <w:rsid w:val="00D920B7"/>
    <w:rsid w:val="00D92DC6"/>
    <w:rsid w:val="00D93D5E"/>
    <w:rsid w:val="00D94422"/>
    <w:rsid w:val="00D94671"/>
    <w:rsid w:val="00D946BC"/>
    <w:rsid w:val="00D967C4"/>
    <w:rsid w:val="00DA039D"/>
    <w:rsid w:val="00DA1356"/>
    <w:rsid w:val="00DA2D70"/>
    <w:rsid w:val="00DA3E57"/>
    <w:rsid w:val="00DA5BF8"/>
    <w:rsid w:val="00DA6129"/>
    <w:rsid w:val="00DA7EF4"/>
    <w:rsid w:val="00DB08CD"/>
    <w:rsid w:val="00DB0BCE"/>
    <w:rsid w:val="00DB12F7"/>
    <w:rsid w:val="00DB23CB"/>
    <w:rsid w:val="00DB318A"/>
    <w:rsid w:val="00DB42B3"/>
    <w:rsid w:val="00DB53D7"/>
    <w:rsid w:val="00DB6091"/>
    <w:rsid w:val="00DB7958"/>
    <w:rsid w:val="00DC031A"/>
    <w:rsid w:val="00DC1554"/>
    <w:rsid w:val="00DC3E24"/>
    <w:rsid w:val="00DC56E1"/>
    <w:rsid w:val="00DC5C07"/>
    <w:rsid w:val="00DC5FB1"/>
    <w:rsid w:val="00DD12D4"/>
    <w:rsid w:val="00DD5982"/>
    <w:rsid w:val="00DD5A21"/>
    <w:rsid w:val="00DD634B"/>
    <w:rsid w:val="00DD76C4"/>
    <w:rsid w:val="00DE07B0"/>
    <w:rsid w:val="00DE3691"/>
    <w:rsid w:val="00DE4E66"/>
    <w:rsid w:val="00DE6B7D"/>
    <w:rsid w:val="00DF21F2"/>
    <w:rsid w:val="00DF235D"/>
    <w:rsid w:val="00DF3383"/>
    <w:rsid w:val="00DF470E"/>
    <w:rsid w:val="00DF47B2"/>
    <w:rsid w:val="00DF5360"/>
    <w:rsid w:val="00DF65BA"/>
    <w:rsid w:val="00DF739F"/>
    <w:rsid w:val="00DF7A3D"/>
    <w:rsid w:val="00E00EC2"/>
    <w:rsid w:val="00E02508"/>
    <w:rsid w:val="00E02971"/>
    <w:rsid w:val="00E02DF1"/>
    <w:rsid w:val="00E12F64"/>
    <w:rsid w:val="00E14F2B"/>
    <w:rsid w:val="00E154BD"/>
    <w:rsid w:val="00E166C9"/>
    <w:rsid w:val="00E16948"/>
    <w:rsid w:val="00E20344"/>
    <w:rsid w:val="00E20841"/>
    <w:rsid w:val="00E21338"/>
    <w:rsid w:val="00E22C0D"/>
    <w:rsid w:val="00E23172"/>
    <w:rsid w:val="00E238C9"/>
    <w:rsid w:val="00E23C18"/>
    <w:rsid w:val="00E25797"/>
    <w:rsid w:val="00E2682B"/>
    <w:rsid w:val="00E27D0C"/>
    <w:rsid w:val="00E3106A"/>
    <w:rsid w:val="00E315D9"/>
    <w:rsid w:val="00E325B4"/>
    <w:rsid w:val="00E33666"/>
    <w:rsid w:val="00E34904"/>
    <w:rsid w:val="00E35DB6"/>
    <w:rsid w:val="00E3728F"/>
    <w:rsid w:val="00E40A43"/>
    <w:rsid w:val="00E414AD"/>
    <w:rsid w:val="00E42D73"/>
    <w:rsid w:val="00E42E1F"/>
    <w:rsid w:val="00E43174"/>
    <w:rsid w:val="00E43277"/>
    <w:rsid w:val="00E4415C"/>
    <w:rsid w:val="00E44B51"/>
    <w:rsid w:val="00E457B8"/>
    <w:rsid w:val="00E45D88"/>
    <w:rsid w:val="00E4625E"/>
    <w:rsid w:val="00E467F8"/>
    <w:rsid w:val="00E46D59"/>
    <w:rsid w:val="00E46EB2"/>
    <w:rsid w:val="00E477AF"/>
    <w:rsid w:val="00E47BBE"/>
    <w:rsid w:val="00E553DB"/>
    <w:rsid w:val="00E5724F"/>
    <w:rsid w:val="00E61C4D"/>
    <w:rsid w:val="00E62048"/>
    <w:rsid w:val="00E6273B"/>
    <w:rsid w:val="00E63C91"/>
    <w:rsid w:val="00E64BB1"/>
    <w:rsid w:val="00E65CD5"/>
    <w:rsid w:val="00E6612D"/>
    <w:rsid w:val="00E66DFB"/>
    <w:rsid w:val="00E671FB"/>
    <w:rsid w:val="00E70E70"/>
    <w:rsid w:val="00E71774"/>
    <w:rsid w:val="00E71A70"/>
    <w:rsid w:val="00E725B0"/>
    <w:rsid w:val="00E73B6D"/>
    <w:rsid w:val="00E73F83"/>
    <w:rsid w:val="00E7426A"/>
    <w:rsid w:val="00E77AC9"/>
    <w:rsid w:val="00E81251"/>
    <w:rsid w:val="00E837A1"/>
    <w:rsid w:val="00E83BD2"/>
    <w:rsid w:val="00E84FBD"/>
    <w:rsid w:val="00E85750"/>
    <w:rsid w:val="00E858C3"/>
    <w:rsid w:val="00E860EF"/>
    <w:rsid w:val="00E8653D"/>
    <w:rsid w:val="00E865EA"/>
    <w:rsid w:val="00E86712"/>
    <w:rsid w:val="00E90484"/>
    <w:rsid w:val="00E90D75"/>
    <w:rsid w:val="00E91D23"/>
    <w:rsid w:val="00E92D87"/>
    <w:rsid w:val="00E96999"/>
    <w:rsid w:val="00EA06A9"/>
    <w:rsid w:val="00EA180C"/>
    <w:rsid w:val="00EA4673"/>
    <w:rsid w:val="00EA5709"/>
    <w:rsid w:val="00EA583D"/>
    <w:rsid w:val="00EB00D9"/>
    <w:rsid w:val="00EB3EE2"/>
    <w:rsid w:val="00EB414E"/>
    <w:rsid w:val="00EB533A"/>
    <w:rsid w:val="00EB5E27"/>
    <w:rsid w:val="00EB659C"/>
    <w:rsid w:val="00EB6A64"/>
    <w:rsid w:val="00EB6E50"/>
    <w:rsid w:val="00EB7166"/>
    <w:rsid w:val="00EC05FF"/>
    <w:rsid w:val="00EC08CD"/>
    <w:rsid w:val="00EC2EC0"/>
    <w:rsid w:val="00EC3209"/>
    <w:rsid w:val="00EC6F36"/>
    <w:rsid w:val="00ED18FA"/>
    <w:rsid w:val="00ED20A6"/>
    <w:rsid w:val="00ED22CF"/>
    <w:rsid w:val="00ED3620"/>
    <w:rsid w:val="00ED4924"/>
    <w:rsid w:val="00ED5BC7"/>
    <w:rsid w:val="00ED71E6"/>
    <w:rsid w:val="00ED77F0"/>
    <w:rsid w:val="00EE1CEA"/>
    <w:rsid w:val="00EE2CDA"/>
    <w:rsid w:val="00EE3DF2"/>
    <w:rsid w:val="00EE4B6F"/>
    <w:rsid w:val="00EE5719"/>
    <w:rsid w:val="00EE5943"/>
    <w:rsid w:val="00EE628C"/>
    <w:rsid w:val="00EE6EEE"/>
    <w:rsid w:val="00EF0220"/>
    <w:rsid w:val="00EF3D7D"/>
    <w:rsid w:val="00EF5495"/>
    <w:rsid w:val="00EF56E0"/>
    <w:rsid w:val="00EF5EBA"/>
    <w:rsid w:val="00EF774C"/>
    <w:rsid w:val="00F03C68"/>
    <w:rsid w:val="00F040E2"/>
    <w:rsid w:val="00F04235"/>
    <w:rsid w:val="00F05048"/>
    <w:rsid w:val="00F054E2"/>
    <w:rsid w:val="00F11570"/>
    <w:rsid w:val="00F123D0"/>
    <w:rsid w:val="00F137C1"/>
    <w:rsid w:val="00F13DD2"/>
    <w:rsid w:val="00F14FBC"/>
    <w:rsid w:val="00F160B2"/>
    <w:rsid w:val="00F2102F"/>
    <w:rsid w:val="00F219F3"/>
    <w:rsid w:val="00F21CFD"/>
    <w:rsid w:val="00F22495"/>
    <w:rsid w:val="00F24ACE"/>
    <w:rsid w:val="00F252DB"/>
    <w:rsid w:val="00F253D2"/>
    <w:rsid w:val="00F26851"/>
    <w:rsid w:val="00F303D7"/>
    <w:rsid w:val="00F31635"/>
    <w:rsid w:val="00F31E7A"/>
    <w:rsid w:val="00F36019"/>
    <w:rsid w:val="00F36F5E"/>
    <w:rsid w:val="00F379D9"/>
    <w:rsid w:val="00F37F92"/>
    <w:rsid w:val="00F414B5"/>
    <w:rsid w:val="00F41D02"/>
    <w:rsid w:val="00F42043"/>
    <w:rsid w:val="00F4417E"/>
    <w:rsid w:val="00F45268"/>
    <w:rsid w:val="00F454BE"/>
    <w:rsid w:val="00F46D0E"/>
    <w:rsid w:val="00F477FC"/>
    <w:rsid w:val="00F51DAF"/>
    <w:rsid w:val="00F53830"/>
    <w:rsid w:val="00F55501"/>
    <w:rsid w:val="00F5551B"/>
    <w:rsid w:val="00F5582A"/>
    <w:rsid w:val="00F55DBC"/>
    <w:rsid w:val="00F604F5"/>
    <w:rsid w:val="00F612DC"/>
    <w:rsid w:val="00F62428"/>
    <w:rsid w:val="00F628E3"/>
    <w:rsid w:val="00F6417B"/>
    <w:rsid w:val="00F65E05"/>
    <w:rsid w:val="00F6693B"/>
    <w:rsid w:val="00F67336"/>
    <w:rsid w:val="00F674FB"/>
    <w:rsid w:val="00F67708"/>
    <w:rsid w:val="00F70828"/>
    <w:rsid w:val="00F70F1B"/>
    <w:rsid w:val="00F72D56"/>
    <w:rsid w:val="00F73C6D"/>
    <w:rsid w:val="00F7533A"/>
    <w:rsid w:val="00F75AEA"/>
    <w:rsid w:val="00F76C3A"/>
    <w:rsid w:val="00F770DC"/>
    <w:rsid w:val="00F776A6"/>
    <w:rsid w:val="00F801A3"/>
    <w:rsid w:val="00F81223"/>
    <w:rsid w:val="00F828CA"/>
    <w:rsid w:val="00F83377"/>
    <w:rsid w:val="00F83499"/>
    <w:rsid w:val="00F83AC5"/>
    <w:rsid w:val="00F90489"/>
    <w:rsid w:val="00F93209"/>
    <w:rsid w:val="00F93EF5"/>
    <w:rsid w:val="00F954E1"/>
    <w:rsid w:val="00F9621D"/>
    <w:rsid w:val="00F96FE7"/>
    <w:rsid w:val="00F978CA"/>
    <w:rsid w:val="00FA05C8"/>
    <w:rsid w:val="00FA065E"/>
    <w:rsid w:val="00FA0A25"/>
    <w:rsid w:val="00FA3166"/>
    <w:rsid w:val="00FA36F4"/>
    <w:rsid w:val="00FA4797"/>
    <w:rsid w:val="00FA4891"/>
    <w:rsid w:val="00FA79D6"/>
    <w:rsid w:val="00FB0955"/>
    <w:rsid w:val="00FB2692"/>
    <w:rsid w:val="00FB37F6"/>
    <w:rsid w:val="00FB3F8B"/>
    <w:rsid w:val="00FB41F1"/>
    <w:rsid w:val="00FB523E"/>
    <w:rsid w:val="00FB53FD"/>
    <w:rsid w:val="00FB61C8"/>
    <w:rsid w:val="00FB6826"/>
    <w:rsid w:val="00FC05C5"/>
    <w:rsid w:val="00FC07AF"/>
    <w:rsid w:val="00FC07D3"/>
    <w:rsid w:val="00FC23E4"/>
    <w:rsid w:val="00FC5879"/>
    <w:rsid w:val="00FC646F"/>
    <w:rsid w:val="00FC6BAA"/>
    <w:rsid w:val="00FC7B9F"/>
    <w:rsid w:val="00FD0C42"/>
    <w:rsid w:val="00FD26D8"/>
    <w:rsid w:val="00FD5540"/>
    <w:rsid w:val="00FD59B6"/>
    <w:rsid w:val="00FD658B"/>
    <w:rsid w:val="00FD7636"/>
    <w:rsid w:val="00FE11A7"/>
    <w:rsid w:val="00FE22D6"/>
    <w:rsid w:val="00FE2305"/>
    <w:rsid w:val="00FE2762"/>
    <w:rsid w:val="00FE2B2C"/>
    <w:rsid w:val="00FE4D1E"/>
    <w:rsid w:val="00FE57D8"/>
    <w:rsid w:val="00FE5995"/>
    <w:rsid w:val="00FE5AAD"/>
    <w:rsid w:val="00FE7CB9"/>
    <w:rsid w:val="00FF0130"/>
    <w:rsid w:val="00FF08C6"/>
    <w:rsid w:val="00FF31E8"/>
    <w:rsid w:val="00FF4416"/>
    <w:rsid w:val="00FF4B8B"/>
    <w:rsid w:val="00FF5D13"/>
    <w:rsid w:val="00FF6FF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4C3258"/>
  <w15:docId w15:val="{2A3A039C-7E03-4F3D-943F-63718FFEFF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tr-TR"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13B1"/>
    <w:pPr>
      <w:spacing w:before="120" w:line="240" w:lineRule="auto"/>
      <w:jc w:val="both"/>
    </w:pPr>
  </w:style>
  <w:style w:type="paragraph" w:styleId="Balk10">
    <w:name w:val="heading 1"/>
    <w:basedOn w:val="Normal"/>
    <w:next w:val="Normal"/>
    <w:link w:val="Balk1Char"/>
    <w:uiPriority w:val="9"/>
    <w:qFormat/>
    <w:rsid w:val="00EB7166"/>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caps/>
      <w:color w:val="FFFFFF" w:themeColor="background1"/>
      <w:spacing w:val="15"/>
      <w:sz w:val="22"/>
      <w:szCs w:val="22"/>
    </w:rPr>
  </w:style>
  <w:style w:type="paragraph" w:styleId="Balk20">
    <w:name w:val="heading 2"/>
    <w:basedOn w:val="Normal"/>
    <w:next w:val="Normal"/>
    <w:link w:val="Balk2Char"/>
    <w:uiPriority w:val="9"/>
    <w:unhideWhenUsed/>
    <w:qFormat/>
    <w:rsid w:val="00EB7166"/>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rPr>
  </w:style>
  <w:style w:type="paragraph" w:styleId="Balk30">
    <w:name w:val="heading 3"/>
    <w:basedOn w:val="Normal"/>
    <w:next w:val="Normal"/>
    <w:link w:val="Balk3Char"/>
    <w:uiPriority w:val="9"/>
    <w:unhideWhenUsed/>
    <w:qFormat/>
    <w:rsid w:val="00EB7166"/>
    <w:pPr>
      <w:pBdr>
        <w:top w:val="single" w:sz="6" w:space="2" w:color="4F81BD" w:themeColor="accent1"/>
      </w:pBdr>
      <w:spacing w:before="300" w:after="0"/>
      <w:outlineLvl w:val="2"/>
    </w:pPr>
    <w:rPr>
      <w:caps/>
      <w:color w:val="243F60" w:themeColor="accent1" w:themeShade="7F"/>
      <w:spacing w:val="15"/>
    </w:rPr>
  </w:style>
  <w:style w:type="paragraph" w:styleId="Balk4">
    <w:name w:val="heading 4"/>
    <w:basedOn w:val="Normal"/>
    <w:next w:val="Normal"/>
    <w:link w:val="Balk4Char"/>
    <w:uiPriority w:val="9"/>
    <w:unhideWhenUsed/>
    <w:qFormat/>
    <w:rsid w:val="00EB7166"/>
    <w:pPr>
      <w:pBdr>
        <w:top w:val="dotted" w:sz="6" w:space="2" w:color="4F81BD" w:themeColor="accent1"/>
      </w:pBdr>
      <w:spacing w:before="200" w:after="0"/>
      <w:outlineLvl w:val="3"/>
    </w:pPr>
    <w:rPr>
      <w:caps/>
      <w:color w:val="365F91" w:themeColor="accent1" w:themeShade="BF"/>
      <w:spacing w:val="10"/>
    </w:rPr>
  </w:style>
  <w:style w:type="paragraph" w:styleId="Balk5">
    <w:name w:val="heading 5"/>
    <w:basedOn w:val="Normal"/>
    <w:next w:val="Normal"/>
    <w:link w:val="Balk5Char"/>
    <w:uiPriority w:val="9"/>
    <w:unhideWhenUsed/>
    <w:qFormat/>
    <w:rsid w:val="00EB7166"/>
    <w:pPr>
      <w:pBdr>
        <w:bottom w:val="single" w:sz="6" w:space="1" w:color="4F81BD" w:themeColor="accent1"/>
      </w:pBdr>
      <w:spacing w:before="200" w:after="0"/>
      <w:outlineLvl w:val="4"/>
    </w:pPr>
    <w:rPr>
      <w:caps/>
      <w:color w:val="365F91" w:themeColor="accent1" w:themeShade="BF"/>
      <w:spacing w:val="10"/>
    </w:rPr>
  </w:style>
  <w:style w:type="paragraph" w:styleId="Balk6">
    <w:name w:val="heading 6"/>
    <w:basedOn w:val="Normal"/>
    <w:next w:val="Normal"/>
    <w:link w:val="Balk6Char"/>
    <w:uiPriority w:val="9"/>
    <w:semiHidden/>
    <w:unhideWhenUsed/>
    <w:qFormat/>
    <w:rsid w:val="00EB7166"/>
    <w:pPr>
      <w:pBdr>
        <w:bottom w:val="dotted" w:sz="6" w:space="1" w:color="4F81BD" w:themeColor="accent1"/>
      </w:pBdr>
      <w:spacing w:before="200" w:after="0"/>
      <w:outlineLvl w:val="5"/>
    </w:pPr>
    <w:rPr>
      <w:caps/>
      <w:color w:val="365F91" w:themeColor="accent1" w:themeShade="BF"/>
      <w:spacing w:val="10"/>
    </w:rPr>
  </w:style>
  <w:style w:type="paragraph" w:styleId="Balk7">
    <w:name w:val="heading 7"/>
    <w:basedOn w:val="Normal"/>
    <w:next w:val="Normal"/>
    <w:link w:val="Balk7Char"/>
    <w:uiPriority w:val="9"/>
    <w:semiHidden/>
    <w:unhideWhenUsed/>
    <w:qFormat/>
    <w:rsid w:val="00EB7166"/>
    <w:pPr>
      <w:spacing w:before="200" w:after="0"/>
      <w:outlineLvl w:val="6"/>
    </w:pPr>
    <w:rPr>
      <w:caps/>
      <w:color w:val="365F91" w:themeColor="accent1" w:themeShade="BF"/>
      <w:spacing w:val="10"/>
    </w:rPr>
  </w:style>
  <w:style w:type="paragraph" w:styleId="Balk8">
    <w:name w:val="heading 8"/>
    <w:basedOn w:val="Normal"/>
    <w:next w:val="Normal"/>
    <w:link w:val="Balk8Char"/>
    <w:uiPriority w:val="9"/>
    <w:semiHidden/>
    <w:unhideWhenUsed/>
    <w:qFormat/>
    <w:rsid w:val="00EB7166"/>
    <w:pPr>
      <w:spacing w:before="200" w:after="0"/>
      <w:outlineLvl w:val="7"/>
    </w:pPr>
    <w:rPr>
      <w:caps/>
      <w:spacing w:val="10"/>
      <w:sz w:val="18"/>
      <w:szCs w:val="18"/>
    </w:rPr>
  </w:style>
  <w:style w:type="paragraph" w:styleId="Balk9">
    <w:name w:val="heading 9"/>
    <w:basedOn w:val="Normal"/>
    <w:next w:val="Normal"/>
    <w:link w:val="Balk9Char"/>
    <w:uiPriority w:val="9"/>
    <w:semiHidden/>
    <w:unhideWhenUsed/>
    <w:qFormat/>
    <w:rsid w:val="00EB7166"/>
    <w:pPr>
      <w:spacing w:before="200" w:after="0"/>
      <w:outlineLvl w:val="8"/>
    </w:pPr>
    <w:rPr>
      <w:i/>
      <w:iCs/>
      <w:caps/>
      <w:spacing w:val="10"/>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0"/>
    <w:uiPriority w:val="9"/>
    <w:rsid w:val="00EB7166"/>
    <w:rPr>
      <w:caps/>
      <w:color w:val="FFFFFF" w:themeColor="background1"/>
      <w:spacing w:val="15"/>
      <w:sz w:val="22"/>
      <w:szCs w:val="22"/>
      <w:shd w:val="clear" w:color="auto" w:fill="4F81BD" w:themeFill="accent1"/>
    </w:rPr>
  </w:style>
  <w:style w:type="character" w:customStyle="1" w:styleId="Balk2Char">
    <w:name w:val="Başlık 2 Char"/>
    <w:basedOn w:val="VarsaylanParagrafYazTipi"/>
    <w:link w:val="Balk20"/>
    <w:uiPriority w:val="9"/>
    <w:rsid w:val="00EB7166"/>
    <w:rPr>
      <w:caps/>
      <w:spacing w:val="15"/>
      <w:shd w:val="clear" w:color="auto" w:fill="DBE5F1" w:themeFill="accent1" w:themeFillTint="33"/>
    </w:rPr>
  </w:style>
  <w:style w:type="character" w:customStyle="1" w:styleId="Balk3Char">
    <w:name w:val="Başlık 3 Char"/>
    <w:basedOn w:val="VarsaylanParagrafYazTipi"/>
    <w:link w:val="Balk30"/>
    <w:uiPriority w:val="9"/>
    <w:rsid w:val="00EB7166"/>
    <w:rPr>
      <w:caps/>
      <w:color w:val="243F60" w:themeColor="accent1" w:themeShade="7F"/>
      <w:spacing w:val="15"/>
    </w:rPr>
  </w:style>
  <w:style w:type="character" w:customStyle="1" w:styleId="Balk4Char">
    <w:name w:val="Başlık 4 Char"/>
    <w:basedOn w:val="VarsaylanParagrafYazTipi"/>
    <w:link w:val="Balk4"/>
    <w:uiPriority w:val="9"/>
    <w:rsid w:val="00EB7166"/>
    <w:rPr>
      <w:caps/>
      <w:color w:val="365F91" w:themeColor="accent1" w:themeShade="BF"/>
      <w:spacing w:val="10"/>
    </w:rPr>
  </w:style>
  <w:style w:type="character" w:customStyle="1" w:styleId="Balk5Char">
    <w:name w:val="Başlık 5 Char"/>
    <w:basedOn w:val="VarsaylanParagrafYazTipi"/>
    <w:link w:val="Balk5"/>
    <w:uiPriority w:val="9"/>
    <w:rsid w:val="00EB7166"/>
    <w:rPr>
      <w:caps/>
      <w:color w:val="365F91" w:themeColor="accent1" w:themeShade="BF"/>
      <w:spacing w:val="10"/>
    </w:rPr>
  </w:style>
  <w:style w:type="paragraph" w:styleId="ListeParagraf">
    <w:name w:val="List Paragraph"/>
    <w:basedOn w:val="Normal"/>
    <w:uiPriority w:val="34"/>
    <w:qFormat/>
    <w:rsid w:val="00560656"/>
    <w:pPr>
      <w:ind w:left="720"/>
      <w:contextualSpacing/>
    </w:pPr>
  </w:style>
  <w:style w:type="paragraph" w:styleId="NormalWeb">
    <w:name w:val="Normal (Web)"/>
    <w:basedOn w:val="Normal"/>
    <w:uiPriority w:val="99"/>
    <w:unhideWhenUsed/>
    <w:rsid w:val="00681D53"/>
    <w:pPr>
      <w:spacing w:beforeAutospacing="1" w:after="100" w:afterAutospacing="1"/>
    </w:pPr>
    <w:rPr>
      <w:rFonts w:eastAsia="Times New Roman" w:cs="Times New Roman"/>
      <w:sz w:val="24"/>
      <w:szCs w:val="24"/>
      <w:lang w:eastAsia="tr-TR"/>
    </w:rPr>
  </w:style>
  <w:style w:type="paragraph" w:styleId="TBal">
    <w:name w:val="TOC Heading"/>
    <w:basedOn w:val="Balk10"/>
    <w:next w:val="Normal"/>
    <w:uiPriority w:val="39"/>
    <w:unhideWhenUsed/>
    <w:qFormat/>
    <w:rsid w:val="00EB7166"/>
    <w:pPr>
      <w:outlineLvl w:val="9"/>
    </w:pPr>
  </w:style>
  <w:style w:type="paragraph" w:styleId="T1">
    <w:name w:val="toc 1"/>
    <w:basedOn w:val="Normal"/>
    <w:next w:val="Normal"/>
    <w:autoRedefine/>
    <w:uiPriority w:val="39"/>
    <w:unhideWhenUsed/>
    <w:rsid w:val="00162A96"/>
    <w:pPr>
      <w:spacing w:after="100"/>
    </w:pPr>
  </w:style>
  <w:style w:type="paragraph" w:styleId="T2">
    <w:name w:val="toc 2"/>
    <w:basedOn w:val="Normal"/>
    <w:next w:val="Normal"/>
    <w:autoRedefine/>
    <w:uiPriority w:val="39"/>
    <w:unhideWhenUsed/>
    <w:rsid w:val="00162A96"/>
    <w:pPr>
      <w:spacing w:after="100"/>
      <w:ind w:left="220"/>
    </w:pPr>
  </w:style>
  <w:style w:type="paragraph" w:styleId="T3">
    <w:name w:val="toc 3"/>
    <w:basedOn w:val="Normal"/>
    <w:next w:val="Normal"/>
    <w:autoRedefine/>
    <w:uiPriority w:val="39"/>
    <w:unhideWhenUsed/>
    <w:rsid w:val="00162A96"/>
    <w:pPr>
      <w:spacing w:after="100"/>
      <w:ind w:left="440"/>
    </w:pPr>
  </w:style>
  <w:style w:type="character" w:styleId="Kpr">
    <w:name w:val="Hyperlink"/>
    <w:basedOn w:val="VarsaylanParagrafYazTipi"/>
    <w:uiPriority w:val="99"/>
    <w:unhideWhenUsed/>
    <w:rsid w:val="00162A96"/>
    <w:rPr>
      <w:color w:val="0000FF" w:themeColor="hyperlink"/>
      <w:u w:val="single"/>
    </w:rPr>
  </w:style>
  <w:style w:type="paragraph" w:styleId="ResimYazs">
    <w:name w:val="caption"/>
    <w:basedOn w:val="Normal"/>
    <w:next w:val="Normal"/>
    <w:uiPriority w:val="35"/>
    <w:unhideWhenUsed/>
    <w:qFormat/>
    <w:rsid w:val="00EB7166"/>
    <w:rPr>
      <w:b/>
      <w:bCs/>
      <w:color w:val="365F91" w:themeColor="accent1" w:themeShade="BF"/>
      <w:sz w:val="16"/>
      <w:szCs w:val="16"/>
    </w:rPr>
  </w:style>
  <w:style w:type="table" w:styleId="KlavuzTablo1Ak">
    <w:name w:val="Grid Table 1 Light"/>
    <w:basedOn w:val="NormalTablo"/>
    <w:uiPriority w:val="46"/>
    <w:rsid w:val="006755E1"/>
    <w:pPr>
      <w:spacing w:after="0" w:line="240" w:lineRule="auto"/>
    </w:pPr>
    <w:tblPr>
      <w:tblStyleRowBandSize w:val="1"/>
      <w:tblStyleColBandSize w:val="1"/>
      <w:tblBorders>
        <w:top w:val="single" w:sz="4" w:space="0" w:color="E67817"/>
        <w:left w:val="single" w:sz="4" w:space="0" w:color="E67817"/>
        <w:bottom w:val="single" w:sz="4" w:space="0" w:color="E67817"/>
        <w:right w:val="single" w:sz="4" w:space="0" w:color="E67817"/>
        <w:insideH w:val="single" w:sz="4" w:space="0" w:color="E67817"/>
        <w:insideV w:val="single" w:sz="4" w:space="0" w:color="E67817"/>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oKlavuzu">
    <w:name w:val="Table Grid"/>
    <w:basedOn w:val="NormalTablo"/>
    <w:uiPriority w:val="59"/>
    <w:rsid w:val="006755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1Ak-Vurgu1">
    <w:name w:val="Grid Table 1 Light Accent 1"/>
    <w:basedOn w:val="NormalTablo"/>
    <w:uiPriority w:val="46"/>
    <w:rsid w:val="000929A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stBilgi">
    <w:name w:val="header"/>
    <w:basedOn w:val="Normal"/>
    <w:link w:val="stBilgiChar"/>
    <w:unhideWhenUsed/>
    <w:rsid w:val="00254FC5"/>
    <w:pPr>
      <w:tabs>
        <w:tab w:val="center" w:pos="4536"/>
        <w:tab w:val="right" w:pos="9072"/>
      </w:tabs>
      <w:spacing w:before="0" w:after="0"/>
    </w:pPr>
  </w:style>
  <w:style w:type="character" w:customStyle="1" w:styleId="stBilgiChar">
    <w:name w:val="Üst Bilgi Char"/>
    <w:basedOn w:val="VarsaylanParagrafYazTipi"/>
    <w:link w:val="stBilgi"/>
    <w:uiPriority w:val="99"/>
    <w:rsid w:val="00254FC5"/>
    <w:rPr>
      <w:rFonts w:ascii="Times New Roman" w:hAnsi="Times New Roman"/>
      <w:sz w:val="20"/>
    </w:rPr>
  </w:style>
  <w:style w:type="paragraph" w:styleId="AltBilgi">
    <w:name w:val="footer"/>
    <w:basedOn w:val="Normal"/>
    <w:link w:val="AltBilgiChar"/>
    <w:uiPriority w:val="99"/>
    <w:unhideWhenUsed/>
    <w:rsid w:val="00254FC5"/>
    <w:pPr>
      <w:tabs>
        <w:tab w:val="center" w:pos="4536"/>
        <w:tab w:val="right" w:pos="9072"/>
      </w:tabs>
      <w:spacing w:before="0" w:after="0"/>
    </w:pPr>
  </w:style>
  <w:style w:type="character" w:customStyle="1" w:styleId="AltBilgiChar">
    <w:name w:val="Alt Bilgi Char"/>
    <w:basedOn w:val="VarsaylanParagrafYazTipi"/>
    <w:link w:val="AltBilgi"/>
    <w:uiPriority w:val="99"/>
    <w:rsid w:val="00254FC5"/>
  </w:style>
  <w:style w:type="paragraph" w:styleId="BalonMetni">
    <w:name w:val="Balloon Text"/>
    <w:basedOn w:val="Normal"/>
    <w:link w:val="BalonMetniChar"/>
    <w:unhideWhenUsed/>
    <w:rsid w:val="00B54432"/>
    <w:pPr>
      <w:spacing w:before="0" w:after="0"/>
    </w:pPr>
    <w:rPr>
      <w:rFonts w:ascii="Segoe UI" w:hAnsi="Segoe UI" w:cs="Segoe UI"/>
      <w:sz w:val="18"/>
      <w:szCs w:val="18"/>
    </w:rPr>
  </w:style>
  <w:style w:type="character" w:customStyle="1" w:styleId="BalonMetniChar">
    <w:name w:val="Balon Metni Char"/>
    <w:basedOn w:val="VarsaylanParagrafYazTipi"/>
    <w:link w:val="BalonMetni"/>
    <w:rsid w:val="00B54432"/>
    <w:rPr>
      <w:rFonts w:ascii="Segoe UI" w:hAnsi="Segoe UI" w:cs="Segoe UI"/>
      <w:sz w:val="18"/>
      <w:szCs w:val="18"/>
    </w:rPr>
  </w:style>
  <w:style w:type="paragraph" w:styleId="AralkYok">
    <w:name w:val="No Spacing"/>
    <w:link w:val="AralkYokChar"/>
    <w:qFormat/>
    <w:rsid w:val="00EB7166"/>
    <w:pPr>
      <w:spacing w:after="0" w:line="240" w:lineRule="auto"/>
    </w:pPr>
  </w:style>
  <w:style w:type="character" w:customStyle="1" w:styleId="FontStyle16">
    <w:name w:val="Font Style16"/>
    <w:uiPriority w:val="99"/>
    <w:rsid w:val="00953DE2"/>
    <w:rPr>
      <w:rFonts w:ascii="Calibri" w:hAnsi="Calibri" w:cs="Calibri"/>
      <w:sz w:val="22"/>
      <w:szCs w:val="22"/>
    </w:rPr>
  </w:style>
  <w:style w:type="paragraph" w:styleId="GvdeMetniGirintisi2">
    <w:name w:val="Body Text Indent 2"/>
    <w:basedOn w:val="Normal"/>
    <w:link w:val="GvdeMetniGirintisi2Char"/>
    <w:rsid w:val="00AC7443"/>
    <w:pPr>
      <w:spacing w:before="0" w:after="0" w:line="0" w:lineRule="atLeast"/>
      <w:ind w:hanging="360"/>
    </w:pPr>
    <w:rPr>
      <w:rFonts w:eastAsia="Times New Roman" w:cs="Times New Roman"/>
      <w:color w:val="000000"/>
      <w:sz w:val="24"/>
      <w:szCs w:val="24"/>
      <w:lang w:eastAsia="tr-TR"/>
    </w:rPr>
  </w:style>
  <w:style w:type="character" w:customStyle="1" w:styleId="GvdeMetniGirintisi2Char">
    <w:name w:val="Gövde Metni Girintisi 2 Char"/>
    <w:basedOn w:val="VarsaylanParagrafYazTipi"/>
    <w:link w:val="GvdeMetniGirintisi2"/>
    <w:rsid w:val="00AC7443"/>
    <w:rPr>
      <w:rFonts w:ascii="Times New Roman" w:eastAsia="Times New Roman" w:hAnsi="Times New Roman" w:cs="Times New Roman"/>
      <w:color w:val="000000"/>
      <w:sz w:val="24"/>
      <w:szCs w:val="24"/>
      <w:lang w:eastAsia="tr-TR"/>
    </w:rPr>
  </w:style>
  <w:style w:type="paragraph" w:customStyle="1" w:styleId="Default">
    <w:name w:val="Default"/>
    <w:rsid w:val="00AC425C"/>
    <w:pPr>
      <w:autoSpaceDE w:val="0"/>
      <w:autoSpaceDN w:val="0"/>
      <w:adjustRightInd w:val="0"/>
      <w:spacing w:after="0" w:line="240" w:lineRule="auto"/>
    </w:pPr>
    <w:rPr>
      <w:rFonts w:ascii="Calibri" w:hAnsi="Calibri" w:cs="Calibri"/>
      <w:color w:val="000000"/>
      <w:sz w:val="24"/>
      <w:szCs w:val="24"/>
    </w:rPr>
  </w:style>
  <w:style w:type="character" w:styleId="Gl">
    <w:name w:val="Strong"/>
    <w:uiPriority w:val="22"/>
    <w:qFormat/>
    <w:rsid w:val="00EB7166"/>
    <w:rPr>
      <w:b/>
      <w:bCs/>
    </w:rPr>
  </w:style>
  <w:style w:type="numbering" w:customStyle="1" w:styleId="Stil1">
    <w:name w:val="Stil1"/>
    <w:rsid w:val="00367DF0"/>
    <w:pPr>
      <w:numPr>
        <w:numId w:val="1"/>
      </w:numPr>
    </w:pPr>
  </w:style>
  <w:style w:type="paragraph" w:styleId="GvdeMetni">
    <w:name w:val="Body Text"/>
    <w:basedOn w:val="Normal"/>
    <w:link w:val="GvdeMetniChar"/>
    <w:uiPriority w:val="1"/>
    <w:unhideWhenUsed/>
    <w:rsid w:val="008953F8"/>
    <w:pPr>
      <w:spacing w:after="120"/>
    </w:pPr>
  </w:style>
  <w:style w:type="character" w:customStyle="1" w:styleId="GvdeMetniChar">
    <w:name w:val="Gövde Metni Char"/>
    <w:basedOn w:val="VarsaylanParagrafYazTipi"/>
    <w:link w:val="GvdeMetni"/>
    <w:uiPriority w:val="1"/>
    <w:rsid w:val="008953F8"/>
    <w:rPr>
      <w:rFonts w:ascii="Times New Roman" w:hAnsi="Times New Roman"/>
    </w:rPr>
  </w:style>
  <w:style w:type="table" w:styleId="KlavuzTablo1Ak-Vurgu6">
    <w:name w:val="Grid Table 1 Light Accent 6"/>
    <w:basedOn w:val="NormalTablo"/>
    <w:uiPriority w:val="46"/>
    <w:rsid w:val="00733F96"/>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character" w:styleId="AklamaBavurusu">
    <w:name w:val="annotation reference"/>
    <w:basedOn w:val="VarsaylanParagrafYazTipi"/>
    <w:semiHidden/>
    <w:unhideWhenUsed/>
    <w:rsid w:val="00984535"/>
    <w:rPr>
      <w:sz w:val="16"/>
      <w:szCs w:val="16"/>
    </w:rPr>
  </w:style>
  <w:style w:type="paragraph" w:styleId="AklamaMetni">
    <w:name w:val="annotation text"/>
    <w:basedOn w:val="Normal"/>
    <w:link w:val="AklamaMetniChar"/>
    <w:semiHidden/>
    <w:unhideWhenUsed/>
    <w:rsid w:val="00984535"/>
  </w:style>
  <w:style w:type="character" w:customStyle="1" w:styleId="AklamaMetniChar">
    <w:name w:val="Açıklama Metni Char"/>
    <w:basedOn w:val="VarsaylanParagrafYazTipi"/>
    <w:link w:val="AklamaMetni"/>
    <w:semiHidden/>
    <w:rsid w:val="00984535"/>
    <w:rPr>
      <w:rFonts w:ascii="Times New Roman" w:hAnsi="Times New Roman"/>
      <w:sz w:val="20"/>
      <w:szCs w:val="20"/>
    </w:rPr>
  </w:style>
  <w:style w:type="paragraph" w:styleId="AklamaKonusu">
    <w:name w:val="annotation subject"/>
    <w:basedOn w:val="AklamaMetni"/>
    <w:next w:val="AklamaMetni"/>
    <w:link w:val="AklamaKonusuChar"/>
    <w:semiHidden/>
    <w:unhideWhenUsed/>
    <w:rsid w:val="00984535"/>
    <w:rPr>
      <w:b/>
      <w:bCs/>
    </w:rPr>
  </w:style>
  <w:style w:type="character" w:customStyle="1" w:styleId="AklamaKonusuChar">
    <w:name w:val="Açıklama Konusu Char"/>
    <w:basedOn w:val="AklamaMetniChar"/>
    <w:link w:val="AklamaKonusu"/>
    <w:semiHidden/>
    <w:rsid w:val="00984535"/>
    <w:rPr>
      <w:rFonts w:ascii="Times New Roman" w:hAnsi="Times New Roman"/>
      <w:b/>
      <w:bCs/>
      <w:sz w:val="20"/>
      <w:szCs w:val="20"/>
    </w:rPr>
  </w:style>
  <w:style w:type="table" w:styleId="ListeTablo1Ak-Vurgu6">
    <w:name w:val="List Table 1 Light Accent 6"/>
    <w:basedOn w:val="NormalTablo"/>
    <w:uiPriority w:val="46"/>
    <w:rsid w:val="00984535"/>
    <w:pPr>
      <w:spacing w:after="0" w:line="240" w:lineRule="auto"/>
    </w:pPr>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Gvdemetni0">
    <w:name w:val="Gövde metni_"/>
    <w:link w:val="Gvdemetni1"/>
    <w:rsid w:val="00AA52CA"/>
    <w:rPr>
      <w:sz w:val="18"/>
      <w:szCs w:val="18"/>
      <w:shd w:val="clear" w:color="auto" w:fill="FFFFFF"/>
    </w:rPr>
  </w:style>
  <w:style w:type="character" w:customStyle="1" w:styleId="GvdemetniArialNarrow55ptKaln">
    <w:name w:val="Gövde metni + Arial Narrow;5;5 pt;Kalın"/>
    <w:rsid w:val="00AA52CA"/>
    <w:rPr>
      <w:rFonts w:ascii="Arial Narrow" w:eastAsia="Arial Narrow" w:hAnsi="Arial Narrow" w:cs="Arial Narrow"/>
      <w:b/>
      <w:bCs/>
      <w:color w:val="000000"/>
      <w:spacing w:val="0"/>
      <w:w w:val="100"/>
      <w:position w:val="0"/>
      <w:sz w:val="11"/>
      <w:szCs w:val="11"/>
      <w:shd w:val="clear" w:color="auto" w:fill="FFFFFF"/>
      <w:lang w:val="tr-TR"/>
    </w:rPr>
  </w:style>
  <w:style w:type="character" w:customStyle="1" w:styleId="GvdemetniCalibri6pt">
    <w:name w:val="Gövde metni + Calibri;6 pt"/>
    <w:rsid w:val="00AA52CA"/>
    <w:rPr>
      <w:rFonts w:ascii="Calibri" w:eastAsia="Calibri" w:hAnsi="Calibri" w:cs="Calibri"/>
      <w:color w:val="000000"/>
      <w:spacing w:val="0"/>
      <w:w w:val="100"/>
      <w:position w:val="0"/>
      <w:sz w:val="12"/>
      <w:szCs w:val="12"/>
      <w:shd w:val="clear" w:color="auto" w:fill="FFFFFF"/>
      <w:lang w:val="tr-TR"/>
    </w:rPr>
  </w:style>
  <w:style w:type="paragraph" w:customStyle="1" w:styleId="Gvdemetni1">
    <w:name w:val="Gövde metni"/>
    <w:basedOn w:val="Normal"/>
    <w:link w:val="Gvdemetni0"/>
    <w:rsid w:val="00AA52CA"/>
    <w:pPr>
      <w:widowControl w:val="0"/>
      <w:shd w:val="clear" w:color="auto" w:fill="FFFFFF"/>
      <w:spacing w:after="0" w:line="287" w:lineRule="exact"/>
    </w:pPr>
    <w:rPr>
      <w:sz w:val="18"/>
      <w:szCs w:val="18"/>
    </w:rPr>
  </w:style>
  <w:style w:type="table" w:styleId="KlavuzTablo1Ak-Vurgu2">
    <w:name w:val="Grid Table 1 Light Accent 2"/>
    <w:basedOn w:val="NormalTablo"/>
    <w:uiPriority w:val="46"/>
    <w:rsid w:val="0034786E"/>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character" w:customStyle="1" w:styleId="AralkYokChar">
    <w:name w:val="Aralık Yok Char"/>
    <w:basedOn w:val="VarsaylanParagrafYazTipi"/>
    <w:link w:val="AralkYok"/>
    <w:uiPriority w:val="1"/>
    <w:rsid w:val="004C294D"/>
  </w:style>
  <w:style w:type="paragraph" w:customStyle="1" w:styleId="style9">
    <w:name w:val="style9"/>
    <w:basedOn w:val="Normal"/>
    <w:rsid w:val="00D40154"/>
    <w:pPr>
      <w:spacing w:beforeAutospacing="1" w:after="100" w:afterAutospacing="1"/>
    </w:pPr>
    <w:rPr>
      <w:rFonts w:ascii="Verdana" w:eastAsia="Times New Roman" w:hAnsi="Verdana" w:cs="Times New Roman"/>
      <w:color w:val="000000"/>
      <w:lang w:eastAsia="tr-TR"/>
    </w:rPr>
  </w:style>
  <w:style w:type="character" w:styleId="DipnotBavurusu">
    <w:name w:val="footnote reference"/>
    <w:basedOn w:val="VarsaylanParagrafYazTipi"/>
    <w:semiHidden/>
    <w:rsid w:val="00D40154"/>
    <w:rPr>
      <w:vertAlign w:val="superscript"/>
    </w:rPr>
  </w:style>
  <w:style w:type="character" w:styleId="SayfaNumaras">
    <w:name w:val="page number"/>
    <w:basedOn w:val="VarsaylanParagrafYazTipi"/>
    <w:rsid w:val="00D40154"/>
  </w:style>
  <w:style w:type="table" w:styleId="TabloWeb2">
    <w:name w:val="Table Web 2"/>
    <w:basedOn w:val="NormalTablo"/>
    <w:rsid w:val="00D40154"/>
    <w:pPr>
      <w:spacing w:after="0" w:line="240" w:lineRule="auto"/>
    </w:pPr>
    <w:rPr>
      <w:rFonts w:ascii="Times New Roman" w:eastAsia="Times New Roman" w:hAnsi="Times New Roman" w:cs="Times New Roman"/>
      <w:lang w:eastAsia="tr-TR"/>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st1">
    <w:name w:val="st1"/>
    <w:basedOn w:val="VarsaylanParagrafYazTipi"/>
    <w:rsid w:val="00D40154"/>
  </w:style>
  <w:style w:type="character" w:styleId="Vurgu">
    <w:name w:val="Emphasis"/>
    <w:uiPriority w:val="20"/>
    <w:qFormat/>
    <w:rsid w:val="00EB7166"/>
    <w:rPr>
      <w:caps/>
      <w:color w:val="243F60" w:themeColor="accent1" w:themeShade="7F"/>
      <w:spacing w:val="5"/>
    </w:rPr>
  </w:style>
  <w:style w:type="paragraph" w:customStyle="1" w:styleId="ecxmsonormal">
    <w:name w:val="ecxmsonormal"/>
    <w:basedOn w:val="Normal"/>
    <w:uiPriority w:val="99"/>
    <w:rsid w:val="00D40154"/>
    <w:pPr>
      <w:spacing w:beforeAutospacing="1" w:after="100" w:afterAutospacing="1"/>
    </w:pPr>
    <w:rPr>
      <w:rFonts w:eastAsia="Times New Roman" w:cs="Times New Roman"/>
      <w:sz w:val="24"/>
      <w:szCs w:val="24"/>
      <w:lang w:eastAsia="tr-TR"/>
    </w:rPr>
  </w:style>
  <w:style w:type="paragraph" w:customStyle="1" w:styleId="ecxmsofooter">
    <w:name w:val="ecxmsofooter"/>
    <w:basedOn w:val="Normal"/>
    <w:uiPriority w:val="99"/>
    <w:rsid w:val="00D40154"/>
    <w:pPr>
      <w:spacing w:beforeAutospacing="1" w:after="100" w:afterAutospacing="1"/>
    </w:pPr>
    <w:rPr>
      <w:rFonts w:eastAsia="Times New Roman" w:cs="Times New Roman"/>
      <w:sz w:val="24"/>
      <w:szCs w:val="24"/>
      <w:lang w:eastAsia="tr-TR"/>
    </w:rPr>
  </w:style>
  <w:style w:type="character" w:customStyle="1" w:styleId="apple-converted-space">
    <w:name w:val="apple-converted-space"/>
    <w:basedOn w:val="VarsaylanParagrafYazTipi"/>
    <w:uiPriority w:val="99"/>
    <w:rsid w:val="00D40154"/>
    <w:rPr>
      <w:rFonts w:cs="Times New Roman"/>
    </w:rPr>
  </w:style>
  <w:style w:type="character" w:customStyle="1" w:styleId="Gvdemetni2">
    <w:name w:val="Gövde metni (2)"/>
    <w:basedOn w:val="VarsaylanParagrafYazTipi"/>
    <w:rsid w:val="00D40154"/>
    <w:rPr>
      <w:rFonts w:ascii="Times New Roman" w:hAnsi="Times New Roman" w:cs="Times New Roman"/>
      <w:b/>
      <w:bCs/>
      <w:sz w:val="19"/>
      <w:szCs w:val="19"/>
      <w:shd w:val="clear" w:color="auto" w:fill="FFFFFF"/>
    </w:rPr>
  </w:style>
  <w:style w:type="character" w:customStyle="1" w:styleId="GvdemetniKaln">
    <w:name w:val="Gövde metni + Kalın"/>
    <w:basedOn w:val="VarsaylanParagrafYazTipi"/>
    <w:rsid w:val="00D40154"/>
    <w:rPr>
      <w:rFonts w:ascii="Times New Roman" w:hAnsi="Times New Roman" w:cs="Times New Roman"/>
      <w:b/>
      <w:bCs/>
      <w:sz w:val="19"/>
      <w:szCs w:val="19"/>
      <w:shd w:val="clear" w:color="auto" w:fill="FFFFFF"/>
    </w:rPr>
  </w:style>
  <w:style w:type="character" w:customStyle="1" w:styleId="Gvdemetni3">
    <w:name w:val="Gövde metni3"/>
    <w:basedOn w:val="VarsaylanParagrafYazTipi"/>
    <w:rsid w:val="00D40154"/>
    <w:rPr>
      <w:rFonts w:ascii="Times New Roman" w:hAnsi="Times New Roman" w:cs="Times New Roman"/>
      <w:sz w:val="19"/>
      <w:szCs w:val="19"/>
      <w:shd w:val="clear" w:color="auto" w:fill="FFFFFF"/>
    </w:rPr>
  </w:style>
  <w:style w:type="character" w:customStyle="1" w:styleId="Gvdemetni30">
    <w:name w:val="Gövde metni (3)"/>
    <w:basedOn w:val="VarsaylanParagrafYazTipi"/>
    <w:rsid w:val="00D40154"/>
    <w:rPr>
      <w:rFonts w:ascii="Times New Roman" w:hAnsi="Times New Roman" w:cs="Times New Roman"/>
      <w:b/>
      <w:bCs/>
      <w:sz w:val="19"/>
      <w:szCs w:val="19"/>
      <w:shd w:val="clear" w:color="auto" w:fill="FFFFFF"/>
    </w:rPr>
  </w:style>
  <w:style w:type="paragraph" w:customStyle="1" w:styleId="Gvdemetni10">
    <w:name w:val="Gövde metni1"/>
    <w:basedOn w:val="Normal"/>
    <w:rsid w:val="00D40154"/>
    <w:pPr>
      <w:widowControl w:val="0"/>
      <w:shd w:val="clear" w:color="auto" w:fill="FFFFFF"/>
      <w:spacing w:before="180" w:after="180" w:line="219" w:lineRule="exact"/>
    </w:pPr>
    <w:rPr>
      <w:rFonts w:eastAsia="Times New Roman" w:cs="Times New Roman"/>
      <w:sz w:val="19"/>
      <w:szCs w:val="19"/>
      <w:lang w:eastAsia="tr-TR"/>
    </w:rPr>
  </w:style>
  <w:style w:type="paragraph" w:customStyle="1" w:styleId="paragraph">
    <w:name w:val="paragraph"/>
    <w:basedOn w:val="Normal"/>
    <w:rsid w:val="00D40154"/>
    <w:pPr>
      <w:spacing w:beforeAutospacing="1" w:after="100" w:afterAutospacing="1"/>
    </w:pPr>
    <w:rPr>
      <w:rFonts w:eastAsia="Times New Roman" w:cs="Times New Roman"/>
      <w:sz w:val="24"/>
      <w:szCs w:val="24"/>
      <w:lang w:eastAsia="tr-TR"/>
    </w:rPr>
  </w:style>
  <w:style w:type="character" w:customStyle="1" w:styleId="eop">
    <w:name w:val="eop"/>
    <w:basedOn w:val="VarsaylanParagrafYazTipi"/>
    <w:rsid w:val="00D40154"/>
  </w:style>
  <w:style w:type="character" w:customStyle="1" w:styleId="normaltextrun">
    <w:name w:val="normaltextrun"/>
    <w:basedOn w:val="VarsaylanParagrafYazTipi"/>
    <w:rsid w:val="00D40154"/>
  </w:style>
  <w:style w:type="paragraph" w:styleId="Altyaz">
    <w:name w:val="Subtitle"/>
    <w:basedOn w:val="Normal"/>
    <w:next w:val="Normal"/>
    <w:link w:val="AltyazChar"/>
    <w:uiPriority w:val="11"/>
    <w:qFormat/>
    <w:rsid w:val="00EB7166"/>
    <w:pPr>
      <w:spacing w:before="0" w:after="500"/>
    </w:pPr>
    <w:rPr>
      <w:caps/>
      <w:color w:val="595959" w:themeColor="text1" w:themeTint="A6"/>
      <w:spacing w:val="10"/>
      <w:sz w:val="21"/>
      <w:szCs w:val="21"/>
    </w:rPr>
  </w:style>
  <w:style w:type="character" w:customStyle="1" w:styleId="AltyazChar">
    <w:name w:val="Altyazı Char"/>
    <w:basedOn w:val="VarsaylanParagrafYazTipi"/>
    <w:link w:val="Altyaz"/>
    <w:uiPriority w:val="11"/>
    <w:rsid w:val="00EB7166"/>
    <w:rPr>
      <w:caps/>
      <w:color w:val="595959" w:themeColor="text1" w:themeTint="A6"/>
      <w:spacing w:val="10"/>
      <w:sz w:val="21"/>
      <w:szCs w:val="21"/>
    </w:rPr>
  </w:style>
  <w:style w:type="table" w:styleId="KlavuzTablo2-Vurgu2">
    <w:name w:val="Grid Table 2 Accent 2"/>
    <w:basedOn w:val="NormalTablo"/>
    <w:uiPriority w:val="47"/>
    <w:rsid w:val="00F26851"/>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DecimalAligned">
    <w:name w:val="Decimal Aligned"/>
    <w:basedOn w:val="Normal"/>
    <w:uiPriority w:val="40"/>
    <w:rsid w:val="001752D1"/>
    <w:pPr>
      <w:tabs>
        <w:tab w:val="decimal" w:pos="360"/>
      </w:tabs>
      <w:spacing w:before="0"/>
    </w:pPr>
    <w:rPr>
      <w:rFonts w:ascii="Calibri" w:eastAsia="Times New Roman" w:hAnsi="Calibri" w:cs="Times New Roman"/>
    </w:rPr>
  </w:style>
  <w:style w:type="paragraph" w:styleId="DipnotMetni">
    <w:name w:val="footnote text"/>
    <w:basedOn w:val="Normal"/>
    <w:link w:val="DipnotMetniChar"/>
    <w:unhideWhenUsed/>
    <w:rsid w:val="001752D1"/>
    <w:pPr>
      <w:spacing w:before="0" w:after="0"/>
    </w:pPr>
    <w:rPr>
      <w:rFonts w:ascii="Calibri" w:eastAsia="Times New Roman" w:hAnsi="Calibri" w:cs="Times New Roman"/>
    </w:rPr>
  </w:style>
  <w:style w:type="character" w:customStyle="1" w:styleId="DipnotMetniChar">
    <w:name w:val="Dipnot Metni Char"/>
    <w:basedOn w:val="VarsaylanParagrafYazTipi"/>
    <w:link w:val="DipnotMetni"/>
    <w:rsid w:val="001752D1"/>
    <w:rPr>
      <w:rFonts w:ascii="Calibri" w:eastAsia="Times New Roman" w:hAnsi="Calibri" w:cs="Times New Roman"/>
      <w:sz w:val="20"/>
      <w:szCs w:val="20"/>
    </w:rPr>
  </w:style>
  <w:style w:type="character" w:styleId="HafifVurgulama">
    <w:name w:val="Subtle Emphasis"/>
    <w:uiPriority w:val="19"/>
    <w:qFormat/>
    <w:rsid w:val="00EB7166"/>
    <w:rPr>
      <w:i/>
      <w:iCs/>
      <w:color w:val="243F60" w:themeColor="accent1" w:themeShade="7F"/>
    </w:rPr>
  </w:style>
  <w:style w:type="table" w:customStyle="1" w:styleId="AkGlgeleme-Vurgu11">
    <w:name w:val="Açık Gölgeleme - Vurgu 11"/>
    <w:basedOn w:val="NormalTablo"/>
    <w:uiPriority w:val="60"/>
    <w:rsid w:val="001752D1"/>
    <w:pPr>
      <w:spacing w:after="0" w:line="240" w:lineRule="auto"/>
    </w:pPr>
    <w:rPr>
      <w:rFonts w:ascii="Calibri" w:eastAsia="Times New Roman"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zlenenKpr">
    <w:name w:val="FollowedHyperlink"/>
    <w:uiPriority w:val="99"/>
    <w:unhideWhenUsed/>
    <w:rsid w:val="001752D1"/>
    <w:rPr>
      <w:color w:val="800080"/>
      <w:u w:val="single"/>
    </w:rPr>
  </w:style>
  <w:style w:type="table" w:customStyle="1" w:styleId="TabloKlavuzu1">
    <w:name w:val="Tablo Kılavuzu1"/>
    <w:basedOn w:val="NormalTablo"/>
    <w:next w:val="TabloKlavuzu"/>
    <w:uiPriority w:val="59"/>
    <w:rsid w:val="00175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175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Normal"/>
    <w:rsid w:val="00E865EA"/>
    <w:pPr>
      <w:pBdr>
        <w:top w:val="single" w:sz="4" w:space="0" w:color="auto"/>
        <w:left w:val="single" w:sz="4" w:space="0" w:color="auto"/>
        <w:bottom w:val="single" w:sz="4" w:space="0" w:color="auto"/>
        <w:right w:val="single" w:sz="4" w:space="0" w:color="auto"/>
      </w:pBdr>
      <w:shd w:val="clear" w:color="000000" w:fill="DA9694"/>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64">
    <w:name w:val="xl64"/>
    <w:basedOn w:val="Normal"/>
    <w:rsid w:val="00E865EA"/>
    <w:pPr>
      <w:spacing w:beforeAutospacing="1" w:after="100" w:afterAutospacing="1"/>
      <w:textAlignment w:val="center"/>
    </w:pPr>
    <w:rPr>
      <w:rFonts w:ascii="Calibri" w:eastAsia="Times New Roman" w:hAnsi="Calibri" w:cs="Calibri"/>
      <w:sz w:val="18"/>
      <w:szCs w:val="18"/>
      <w:lang w:eastAsia="tr-TR"/>
    </w:rPr>
  </w:style>
  <w:style w:type="paragraph" w:customStyle="1" w:styleId="xl65">
    <w:name w:val="xl65"/>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66">
    <w:name w:val="xl66"/>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textAlignment w:val="center"/>
    </w:pPr>
    <w:rPr>
      <w:rFonts w:ascii="Calibri" w:eastAsia="Times New Roman" w:hAnsi="Calibri" w:cs="Calibri"/>
      <w:sz w:val="18"/>
      <w:szCs w:val="18"/>
      <w:lang w:eastAsia="tr-TR"/>
    </w:rPr>
  </w:style>
  <w:style w:type="paragraph" w:customStyle="1" w:styleId="xl67">
    <w:name w:val="xl67"/>
    <w:basedOn w:val="Normal"/>
    <w:rsid w:val="00E865EA"/>
    <w:pP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68">
    <w:name w:val="xl68"/>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69">
    <w:name w:val="xl69"/>
    <w:basedOn w:val="Normal"/>
    <w:rsid w:val="00E865EA"/>
    <w:pP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70">
    <w:name w:val="xl70"/>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textAlignment w:val="center"/>
    </w:pPr>
    <w:rPr>
      <w:rFonts w:ascii="Calibri" w:eastAsia="Times New Roman" w:hAnsi="Calibri" w:cs="Calibri"/>
      <w:sz w:val="18"/>
      <w:szCs w:val="18"/>
      <w:lang w:eastAsia="tr-TR"/>
    </w:rPr>
  </w:style>
  <w:style w:type="paragraph" w:customStyle="1" w:styleId="xl71">
    <w:name w:val="xl71"/>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72">
    <w:name w:val="xl72"/>
    <w:basedOn w:val="Normal"/>
    <w:rsid w:val="00E865EA"/>
    <w:pPr>
      <w:pBdr>
        <w:top w:val="single" w:sz="4" w:space="0" w:color="auto"/>
        <w:left w:val="single" w:sz="4" w:space="0" w:color="auto"/>
        <w:bottom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sz w:val="18"/>
      <w:szCs w:val="18"/>
      <w:lang w:eastAsia="tr-TR"/>
    </w:rPr>
  </w:style>
  <w:style w:type="paragraph" w:customStyle="1" w:styleId="xl73">
    <w:name w:val="xl73"/>
    <w:basedOn w:val="Normal"/>
    <w:rsid w:val="00E865EA"/>
    <w:pPr>
      <w:spacing w:beforeAutospacing="1" w:after="100" w:afterAutospacing="1"/>
      <w:textAlignment w:val="center"/>
    </w:pPr>
    <w:rPr>
      <w:rFonts w:ascii="Calibri" w:eastAsia="Times New Roman" w:hAnsi="Calibri" w:cs="Calibri"/>
      <w:sz w:val="18"/>
      <w:szCs w:val="18"/>
      <w:lang w:eastAsia="tr-TR"/>
    </w:rPr>
  </w:style>
  <w:style w:type="paragraph" w:customStyle="1" w:styleId="xl74">
    <w:name w:val="xl74"/>
    <w:basedOn w:val="Normal"/>
    <w:rsid w:val="00E865EA"/>
    <w:pP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75">
    <w:name w:val="xl75"/>
    <w:basedOn w:val="Normal"/>
    <w:rsid w:val="00E865EA"/>
    <w:pPr>
      <w:pBdr>
        <w:top w:val="single" w:sz="4" w:space="0" w:color="auto"/>
        <w:left w:val="single" w:sz="4" w:space="0" w:color="auto"/>
        <w:bottom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sz w:val="18"/>
      <w:szCs w:val="18"/>
      <w:lang w:eastAsia="tr-TR"/>
    </w:rPr>
  </w:style>
  <w:style w:type="paragraph" w:customStyle="1" w:styleId="xl76">
    <w:name w:val="xl76"/>
    <w:basedOn w:val="Normal"/>
    <w:rsid w:val="00E865EA"/>
    <w:pPr>
      <w:spacing w:beforeAutospacing="1" w:after="100" w:afterAutospacing="1"/>
    </w:pPr>
    <w:rPr>
      <w:rFonts w:ascii="Calibri" w:eastAsia="Times New Roman" w:hAnsi="Calibri" w:cs="Calibri"/>
      <w:sz w:val="18"/>
      <w:szCs w:val="18"/>
      <w:lang w:eastAsia="tr-TR"/>
    </w:rPr>
  </w:style>
  <w:style w:type="paragraph" w:customStyle="1" w:styleId="xl77">
    <w:name w:val="xl77"/>
    <w:basedOn w:val="Normal"/>
    <w:rsid w:val="00E865EA"/>
    <w:pPr>
      <w:pBdr>
        <w:top w:val="single" w:sz="4" w:space="0" w:color="auto"/>
        <w:left w:val="single" w:sz="4" w:space="0" w:color="auto"/>
        <w:bottom w:val="single" w:sz="4" w:space="0" w:color="auto"/>
        <w:right w:val="single" w:sz="4" w:space="0" w:color="auto"/>
      </w:pBdr>
      <w:shd w:val="clear" w:color="000000" w:fill="FFFF00"/>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78">
    <w:name w:val="xl78"/>
    <w:basedOn w:val="Normal"/>
    <w:rsid w:val="00E865EA"/>
    <w:pPr>
      <w:pBdr>
        <w:top w:val="single" w:sz="4" w:space="0" w:color="auto"/>
        <w:left w:val="single" w:sz="4" w:space="0" w:color="auto"/>
        <w:bottom w:val="single" w:sz="4" w:space="0" w:color="auto"/>
        <w:right w:val="single" w:sz="4" w:space="0" w:color="auto"/>
      </w:pBdr>
      <w:shd w:val="clear" w:color="000000" w:fill="FFFF00"/>
      <w:spacing w:beforeAutospacing="1" w:after="100" w:afterAutospacing="1"/>
      <w:textAlignment w:val="center"/>
    </w:pPr>
    <w:rPr>
      <w:rFonts w:ascii="Calibri" w:eastAsia="Times New Roman" w:hAnsi="Calibri" w:cs="Calibri"/>
      <w:sz w:val="18"/>
      <w:szCs w:val="18"/>
      <w:lang w:eastAsia="tr-TR"/>
    </w:rPr>
  </w:style>
  <w:style w:type="paragraph" w:customStyle="1" w:styleId="xl79">
    <w:name w:val="xl79"/>
    <w:basedOn w:val="Normal"/>
    <w:rsid w:val="00E865EA"/>
    <w:pPr>
      <w:pBdr>
        <w:top w:val="single" w:sz="4" w:space="0" w:color="auto"/>
        <w:left w:val="single" w:sz="4" w:space="0" w:color="auto"/>
        <w:bottom w:val="single" w:sz="4" w:space="0" w:color="auto"/>
        <w:right w:val="single" w:sz="4" w:space="0" w:color="auto"/>
      </w:pBdr>
      <w:shd w:val="clear" w:color="000000" w:fill="FFFF00"/>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80">
    <w:name w:val="xl80"/>
    <w:basedOn w:val="Normal"/>
    <w:rsid w:val="00E865EA"/>
    <w:pPr>
      <w:shd w:val="clear" w:color="000000" w:fill="FFFF00"/>
      <w:spacing w:beforeAutospacing="1" w:after="100" w:afterAutospacing="1"/>
      <w:textAlignment w:val="center"/>
    </w:pPr>
    <w:rPr>
      <w:rFonts w:ascii="Calibri" w:eastAsia="Times New Roman" w:hAnsi="Calibri" w:cs="Calibri"/>
      <w:sz w:val="18"/>
      <w:szCs w:val="18"/>
      <w:lang w:eastAsia="tr-TR"/>
    </w:rPr>
  </w:style>
  <w:style w:type="paragraph" w:customStyle="1" w:styleId="xl81">
    <w:name w:val="xl81"/>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82">
    <w:name w:val="xl82"/>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textAlignment w:val="center"/>
    </w:pPr>
    <w:rPr>
      <w:rFonts w:ascii="Calibri" w:eastAsia="Times New Roman" w:hAnsi="Calibri" w:cs="Calibri"/>
      <w:sz w:val="18"/>
      <w:szCs w:val="18"/>
      <w:lang w:eastAsia="tr-TR"/>
    </w:rPr>
  </w:style>
  <w:style w:type="paragraph" w:customStyle="1" w:styleId="xl83">
    <w:name w:val="xl83"/>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84">
    <w:name w:val="xl84"/>
    <w:basedOn w:val="Normal"/>
    <w:rsid w:val="00E865EA"/>
    <w:pPr>
      <w:spacing w:beforeAutospacing="1" w:after="100" w:afterAutospacing="1"/>
      <w:textAlignment w:val="center"/>
    </w:pPr>
    <w:rPr>
      <w:rFonts w:ascii="Calibri" w:eastAsia="Times New Roman" w:hAnsi="Calibri" w:cs="Calibri"/>
      <w:sz w:val="18"/>
      <w:szCs w:val="18"/>
      <w:lang w:eastAsia="tr-TR"/>
    </w:rPr>
  </w:style>
  <w:style w:type="paragraph" w:customStyle="1" w:styleId="xl85">
    <w:name w:val="xl85"/>
    <w:basedOn w:val="Normal"/>
    <w:rsid w:val="00E865EA"/>
    <w:pPr>
      <w:pBdr>
        <w:top w:val="single" w:sz="4" w:space="0" w:color="auto"/>
        <w:left w:val="single" w:sz="4" w:space="0" w:color="auto"/>
        <w:bottom w:val="single" w:sz="4" w:space="0" w:color="auto"/>
        <w:right w:val="single" w:sz="4" w:space="0" w:color="auto"/>
      </w:pBdr>
      <w:shd w:val="clear" w:color="000000" w:fill="FFFF00"/>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86">
    <w:name w:val="xl86"/>
    <w:basedOn w:val="Normal"/>
    <w:rsid w:val="00E865EA"/>
    <w:pPr>
      <w:pBdr>
        <w:top w:val="single" w:sz="4" w:space="0" w:color="auto"/>
        <w:left w:val="single" w:sz="4" w:space="0" w:color="auto"/>
        <w:bottom w:val="single" w:sz="4" w:space="0" w:color="auto"/>
        <w:right w:val="single" w:sz="4" w:space="0" w:color="auto"/>
      </w:pBdr>
      <w:shd w:val="clear" w:color="000000" w:fill="FFFF00"/>
      <w:spacing w:beforeAutospacing="1" w:after="100" w:afterAutospacing="1"/>
      <w:textAlignment w:val="center"/>
    </w:pPr>
    <w:rPr>
      <w:rFonts w:ascii="Calibri" w:eastAsia="Times New Roman" w:hAnsi="Calibri" w:cs="Calibri"/>
      <w:sz w:val="18"/>
      <w:szCs w:val="18"/>
      <w:lang w:eastAsia="tr-TR"/>
    </w:rPr>
  </w:style>
  <w:style w:type="paragraph" w:customStyle="1" w:styleId="xl87">
    <w:name w:val="xl87"/>
    <w:basedOn w:val="Normal"/>
    <w:rsid w:val="00E865EA"/>
    <w:pPr>
      <w:pBdr>
        <w:top w:val="single" w:sz="4" w:space="0" w:color="auto"/>
        <w:left w:val="single" w:sz="4" w:space="0" w:color="auto"/>
        <w:bottom w:val="single" w:sz="4" w:space="0" w:color="auto"/>
        <w:right w:val="single" w:sz="4" w:space="0" w:color="auto"/>
      </w:pBdr>
      <w:shd w:val="clear" w:color="000000" w:fill="FFFF00"/>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88">
    <w:name w:val="xl88"/>
    <w:basedOn w:val="Normal"/>
    <w:rsid w:val="00E865EA"/>
    <w:pPr>
      <w:shd w:val="clear" w:color="000000" w:fill="FFFF00"/>
      <w:spacing w:beforeAutospacing="1" w:after="100" w:afterAutospacing="1"/>
      <w:textAlignment w:val="center"/>
    </w:pPr>
    <w:rPr>
      <w:rFonts w:ascii="Calibri" w:eastAsia="Times New Roman" w:hAnsi="Calibri" w:cs="Calibri"/>
      <w:sz w:val="18"/>
      <w:szCs w:val="18"/>
      <w:lang w:eastAsia="tr-TR"/>
    </w:rPr>
  </w:style>
  <w:style w:type="paragraph" w:customStyle="1" w:styleId="xl89">
    <w:name w:val="xl89"/>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textAlignment w:val="center"/>
    </w:pPr>
    <w:rPr>
      <w:rFonts w:ascii="Calibri" w:eastAsia="Times New Roman" w:hAnsi="Calibri" w:cs="Calibri"/>
      <w:sz w:val="18"/>
      <w:szCs w:val="18"/>
      <w:lang w:eastAsia="tr-TR"/>
    </w:rPr>
  </w:style>
  <w:style w:type="paragraph" w:customStyle="1" w:styleId="xl90">
    <w:name w:val="xl90"/>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textAlignment w:val="top"/>
    </w:pPr>
    <w:rPr>
      <w:rFonts w:ascii="Calibri" w:eastAsia="Times New Roman" w:hAnsi="Calibri" w:cs="Calibri"/>
      <w:sz w:val="18"/>
      <w:szCs w:val="18"/>
      <w:lang w:eastAsia="tr-TR"/>
    </w:rPr>
  </w:style>
  <w:style w:type="paragraph" w:customStyle="1" w:styleId="xl91">
    <w:name w:val="xl91"/>
    <w:basedOn w:val="Normal"/>
    <w:rsid w:val="00E865EA"/>
    <w:pPr>
      <w:pBdr>
        <w:top w:val="single" w:sz="4" w:space="0" w:color="auto"/>
        <w:left w:val="single" w:sz="4" w:space="0" w:color="auto"/>
        <w:bottom w:val="single" w:sz="4" w:space="0" w:color="auto"/>
        <w:right w:val="single" w:sz="4" w:space="0" w:color="auto"/>
      </w:pBdr>
      <w:shd w:val="clear" w:color="000000" w:fill="FFFF00"/>
      <w:spacing w:beforeAutospacing="1" w:after="100" w:afterAutospacing="1"/>
      <w:textAlignment w:val="top"/>
    </w:pPr>
    <w:rPr>
      <w:rFonts w:ascii="Calibri" w:eastAsia="Times New Roman" w:hAnsi="Calibri" w:cs="Calibri"/>
      <w:sz w:val="18"/>
      <w:szCs w:val="18"/>
      <w:lang w:eastAsia="tr-TR"/>
    </w:rPr>
  </w:style>
  <w:style w:type="paragraph" w:customStyle="1" w:styleId="xl92">
    <w:name w:val="xl92"/>
    <w:basedOn w:val="Normal"/>
    <w:rsid w:val="00E865EA"/>
    <w:pPr>
      <w:pBdr>
        <w:top w:val="single" w:sz="4" w:space="0" w:color="auto"/>
        <w:left w:val="single" w:sz="4" w:space="0" w:color="auto"/>
        <w:bottom w:val="single" w:sz="4" w:space="0" w:color="auto"/>
        <w:right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93">
    <w:name w:val="xl93"/>
    <w:basedOn w:val="Normal"/>
    <w:rsid w:val="00E865EA"/>
    <w:pPr>
      <w:pBdr>
        <w:top w:val="single" w:sz="4" w:space="0" w:color="auto"/>
        <w:left w:val="single" w:sz="4" w:space="0" w:color="auto"/>
      </w:pBdr>
      <w:shd w:val="clear" w:color="000000" w:fill="B1A0C7"/>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94">
    <w:name w:val="xl94"/>
    <w:basedOn w:val="Normal"/>
    <w:rsid w:val="00E865EA"/>
    <w:pPr>
      <w:pBdr>
        <w:top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95">
    <w:name w:val="xl95"/>
    <w:basedOn w:val="Normal"/>
    <w:rsid w:val="00E865EA"/>
    <w:pPr>
      <w:pBdr>
        <w:left w:val="single" w:sz="4" w:space="0" w:color="auto"/>
        <w:bottom w:val="single" w:sz="4" w:space="0" w:color="auto"/>
      </w:pBdr>
      <w:shd w:val="clear" w:color="000000" w:fill="B1A0C7"/>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96">
    <w:name w:val="xl96"/>
    <w:basedOn w:val="Normal"/>
    <w:rsid w:val="00E865EA"/>
    <w:pPr>
      <w:pBdr>
        <w:bottom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97">
    <w:name w:val="xl97"/>
    <w:basedOn w:val="Normal"/>
    <w:rsid w:val="00E865EA"/>
    <w:pPr>
      <w:pBdr>
        <w:top w:val="single" w:sz="4" w:space="0" w:color="auto"/>
        <w:left w:val="single" w:sz="4" w:space="0" w:color="auto"/>
        <w:bottom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98">
    <w:name w:val="xl98"/>
    <w:basedOn w:val="Normal"/>
    <w:rsid w:val="00E865EA"/>
    <w:pPr>
      <w:pBdr>
        <w:top w:val="single" w:sz="4" w:space="0" w:color="auto"/>
        <w:bottom w:val="single" w:sz="4" w:space="0" w:color="auto"/>
        <w:right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99">
    <w:name w:val="xl99"/>
    <w:basedOn w:val="Normal"/>
    <w:rsid w:val="00E865EA"/>
    <w:pPr>
      <w:pBdr>
        <w:top w:val="single" w:sz="4" w:space="0" w:color="auto"/>
        <w:left w:val="single" w:sz="4" w:space="0" w:color="auto"/>
        <w:bottom w:val="single" w:sz="4" w:space="0" w:color="auto"/>
      </w:pBdr>
      <w:shd w:val="clear" w:color="000000" w:fill="FFFF00"/>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100">
    <w:name w:val="xl100"/>
    <w:basedOn w:val="Normal"/>
    <w:rsid w:val="00E865EA"/>
    <w:pPr>
      <w:pBdr>
        <w:top w:val="single" w:sz="4" w:space="0" w:color="auto"/>
        <w:bottom w:val="single" w:sz="4" w:space="0" w:color="auto"/>
        <w:right w:val="single" w:sz="4" w:space="0" w:color="auto"/>
      </w:pBdr>
      <w:shd w:val="clear" w:color="000000" w:fill="FFFF00"/>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101">
    <w:name w:val="xl101"/>
    <w:basedOn w:val="Normal"/>
    <w:rsid w:val="00E865EA"/>
    <w:pPr>
      <w:pBdr>
        <w:top w:val="single" w:sz="4" w:space="0" w:color="auto"/>
        <w:left w:val="single" w:sz="4" w:space="0" w:color="auto"/>
        <w:bottom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102">
    <w:name w:val="xl102"/>
    <w:basedOn w:val="Normal"/>
    <w:rsid w:val="00E865EA"/>
    <w:pPr>
      <w:pBdr>
        <w:top w:val="single" w:sz="4" w:space="0" w:color="auto"/>
        <w:bottom w:val="single" w:sz="4" w:space="0" w:color="auto"/>
        <w:right w:val="single" w:sz="4" w:space="0" w:color="auto"/>
      </w:pBdr>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103">
    <w:name w:val="xl103"/>
    <w:basedOn w:val="Normal"/>
    <w:rsid w:val="00E865EA"/>
    <w:pPr>
      <w:pBdr>
        <w:top w:val="single" w:sz="4" w:space="0" w:color="auto"/>
        <w:left w:val="single" w:sz="4" w:space="0" w:color="auto"/>
        <w:bottom w:val="single" w:sz="4" w:space="0" w:color="auto"/>
      </w:pBdr>
      <w:shd w:val="clear" w:color="000000" w:fill="FFFF00"/>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104">
    <w:name w:val="xl104"/>
    <w:basedOn w:val="Normal"/>
    <w:rsid w:val="00E865EA"/>
    <w:pPr>
      <w:pBdr>
        <w:top w:val="single" w:sz="4" w:space="0" w:color="auto"/>
        <w:bottom w:val="single" w:sz="4" w:space="0" w:color="auto"/>
        <w:right w:val="single" w:sz="4" w:space="0" w:color="auto"/>
      </w:pBdr>
      <w:shd w:val="clear" w:color="000000" w:fill="FFFF00"/>
      <w:spacing w:beforeAutospacing="1" w:after="100" w:afterAutospacing="1"/>
      <w:jc w:val="center"/>
      <w:textAlignment w:val="center"/>
    </w:pPr>
    <w:rPr>
      <w:rFonts w:ascii="Calibri" w:eastAsia="Times New Roman" w:hAnsi="Calibri" w:cs="Calibri"/>
      <w:sz w:val="18"/>
      <w:szCs w:val="18"/>
      <w:lang w:eastAsia="tr-TR"/>
    </w:rPr>
  </w:style>
  <w:style w:type="paragraph" w:customStyle="1" w:styleId="xl105">
    <w:name w:val="xl105"/>
    <w:basedOn w:val="Normal"/>
    <w:rsid w:val="00E865EA"/>
    <w:pPr>
      <w:pBdr>
        <w:top w:val="single" w:sz="4" w:space="0" w:color="auto"/>
        <w:left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106">
    <w:name w:val="xl106"/>
    <w:basedOn w:val="Normal"/>
    <w:rsid w:val="00E865EA"/>
    <w:pPr>
      <w:pBdr>
        <w:left w:val="single" w:sz="4" w:space="0" w:color="auto"/>
        <w:bottom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107">
    <w:name w:val="xl107"/>
    <w:basedOn w:val="Normal"/>
    <w:rsid w:val="00E865EA"/>
    <w:pPr>
      <w:pBdr>
        <w:top w:val="single" w:sz="4" w:space="0" w:color="auto"/>
        <w:left w:val="single" w:sz="4" w:space="0" w:color="auto"/>
        <w:bottom w:val="single" w:sz="4" w:space="0" w:color="auto"/>
      </w:pBdr>
      <w:spacing w:beforeAutospacing="1" w:after="100" w:afterAutospacing="1"/>
      <w:textAlignment w:val="center"/>
    </w:pPr>
    <w:rPr>
      <w:rFonts w:ascii="Calibri" w:eastAsia="Times New Roman" w:hAnsi="Calibri" w:cs="Calibri"/>
      <w:b/>
      <w:bCs/>
      <w:color w:val="000000"/>
      <w:sz w:val="18"/>
      <w:szCs w:val="18"/>
      <w:lang w:eastAsia="tr-TR"/>
    </w:rPr>
  </w:style>
  <w:style w:type="paragraph" w:customStyle="1" w:styleId="xl108">
    <w:name w:val="xl108"/>
    <w:basedOn w:val="Normal"/>
    <w:rsid w:val="00E865EA"/>
    <w:pPr>
      <w:pBdr>
        <w:top w:val="single" w:sz="4" w:space="0" w:color="auto"/>
        <w:bottom w:val="single" w:sz="4" w:space="0" w:color="auto"/>
      </w:pBdr>
      <w:spacing w:beforeAutospacing="1" w:after="100" w:afterAutospacing="1"/>
      <w:textAlignment w:val="center"/>
    </w:pPr>
    <w:rPr>
      <w:rFonts w:ascii="Calibri" w:eastAsia="Times New Roman" w:hAnsi="Calibri" w:cs="Calibri"/>
      <w:b/>
      <w:bCs/>
      <w:color w:val="000000"/>
      <w:sz w:val="18"/>
      <w:szCs w:val="18"/>
      <w:lang w:eastAsia="tr-TR"/>
    </w:rPr>
  </w:style>
  <w:style w:type="paragraph" w:customStyle="1" w:styleId="xl109">
    <w:name w:val="xl109"/>
    <w:basedOn w:val="Normal"/>
    <w:rsid w:val="00E865EA"/>
    <w:pPr>
      <w:pBdr>
        <w:top w:val="single" w:sz="4" w:space="0" w:color="auto"/>
        <w:bottom w:val="single" w:sz="4" w:space="0" w:color="auto"/>
      </w:pBdr>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110">
    <w:name w:val="xl110"/>
    <w:basedOn w:val="Normal"/>
    <w:rsid w:val="00E865EA"/>
    <w:pPr>
      <w:pBdr>
        <w:top w:val="single" w:sz="4" w:space="0" w:color="auto"/>
        <w:bottom w:val="single" w:sz="4" w:space="0" w:color="auto"/>
        <w:right w:val="single" w:sz="4" w:space="0" w:color="auto"/>
      </w:pBdr>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111">
    <w:name w:val="xl111"/>
    <w:basedOn w:val="Normal"/>
    <w:rsid w:val="00E865EA"/>
    <w:pPr>
      <w:pBdr>
        <w:top w:val="single" w:sz="4" w:space="0" w:color="auto"/>
        <w:left w:val="single" w:sz="4" w:space="0" w:color="auto"/>
        <w:bottom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112">
    <w:name w:val="xl112"/>
    <w:basedOn w:val="Normal"/>
    <w:rsid w:val="00E865EA"/>
    <w:pPr>
      <w:pBdr>
        <w:top w:val="single" w:sz="4" w:space="0" w:color="auto"/>
        <w:left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sz w:val="18"/>
      <w:szCs w:val="18"/>
      <w:lang w:eastAsia="tr-TR"/>
    </w:rPr>
  </w:style>
  <w:style w:type="paragraph" w:customStyle="1" w:styleId="xl113">
    <w:name w:val="xl113"/>
    <w:basedOn w:val="Normal"/>
    <w:rsid w:val="00E865EA"/>
    <w:pPr>
      <w:pBdr>
        <w:left w:val="single" w:sz="4" w:space="0" w:color="auto"/>
        <w:bottom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sz w:val="18"/>
      <w:szCs w:val="18"/>
      <w:lang w:eastAsia="tr-TR"/>
    </w:rPr>
  </w:style>
  <w:style w:type="paragraph" w:customStyle="1" w:styleId="xl114">
    <w:name w:val="xl114"/>
    <w:basedOn w:val="Normal"/>
    <w:rsid w:val="00E865EA"/>
    <w:pPr>
      <w:pBdr>
        <w:top w:val="single" w:sz="4" w:space="0" w:color="auto"/>
        <w:bottom w:val="single" w:sz="4" w:space="0" w:color="auto"/>
        <w:right w:val="single" w:sz="4" w:space="0" w:color="auto"/>
      </w:pBdr>
      <w:spacing w:beforeAutospacing="1" w:after="100" w:afterAutospacing="1"/>
      <w:textAlignment w:val="center"/>
    </w:pPr>
    <w:rPr>
      <w:rFonts w:ascii="Calibri" w:eastAsia="Times New Roman" w:hAnsi="Calibri" w:cs="Calibri"/>
      <w:b/>
      <w:bCs/>
      <w:color w:val="000000"/>
      <w:sz w:val="18"/>
      <w:szCs w:val="18"/>
      <w:lang w:eastAsia="tr-TR"/>
    </w:rPr>
  </w:style>
  <w:style w:type="paragraph" w:customStyle="1" w:styleId="xl115">
    <w:name w:val="xl115"/>
    <w:basedOn w:val="Normal"/>
    <w:rsid w:val="00E865EA"/>
    <w:pPr>
      <w:pBdr>
        <w:top w:val="single" w:sz="4" w:space="0" w:color="auto"/>
        <w:left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sz w:val="18"/>
      <w:szCs w:val="18"/>
      <w:lang w:eastAsia="tr-TR"/>
    </w:rPr>
  </w:style>
  <w:style w:type="paragraph" w:customStyle="1" w:styleId="xl116">
    <w:name w:val="xl116"/>
    <w:basedOn w:val="Normal"/>
    <w:rsid w:val="00E865EA"/>
    <w:pPr>
      <w:pBdr>
        <w:left w:val="single" w:sz="4" w:space="0" w:color="auto"/>
        <w:bottom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sz w:val="18"/>
      <w:szCs w:val="18"/>
      <w:lang w:eastAsia="tr-TR"/>
    </w:rPr>
  </w:style>
  <w:style w:type="paragraph" w:customStyle="1" w:styleId="xl117">
    <w:name w:val="xl117"/>
    <w:basedOn w:val="Normal"/>
    <w:rsid w:val="00E865EA"/>
    <w:pPr>
      <w:pBdr>
        <w:top w:val="single" w:sz="4" w:space="0" w:color="auto"/>
        <w:left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color w:val="000000"/>
      <w:sz w:val="18"/>
      <w:szCs w:val="18"/>
      <w:lang w:eastAsia="tr-TR"/>
    </w:rPr>
  </w:style>
  <w:style w:type="paragraph" w:customStyle="1" w:styleId="xl118">
    <w:name w:val="xl118"/>
    <w:basedOn w:val="Normal"/>
    <w:rsid w:val="00E865EA"/>
    <w:pPr>
      <w:pBdr>
        <w:left w:val="single" w:sz="4" w:space="0" w:color="auto"/>
        <w:bottom w:val="single" w:sz="4" w:space="0" w:color="auto"/>
        <w:right w:val="single" w:sz="4" w:space="0" w:color="auto"/>
      </w:pBdr>
      <w:shd w:val="clear" w:color="000000" w:fill="B1A0C7"/>
      <w:spacing w:beforeAutospacing="1" w:after="100" w:afterAutospacing="1"/>
      <w:jc w:val="center"/>
      <w:textAlignment w:val="center"/>
    </w:pPr>
    <w:rPr>
      <w:rFonts w:ascii="Calibri" w:eastAsia="Times New Roman" w:hAnsi="Calibri" w:cs="Calibri"/>
      <w:b/>
      <w:bCs/>
      <w:color w:val="000000"/>
      <w:sz w:val="18"/>
      <w:szCs w:val="18"/>
      <w:lang w:eastAsia="tr-TR"/>
    </w:rPr>
  </w:style>
  <w:style w:type="table" w:styleId="ListeTablo3-Vurgu2">
    <w:name w:val="List Table 3 Accent 2"/>
    <w:basedOn w:val="NormalTablo"/>
    <w:uiPriority w:val="48"/>
    <w:rsid w:val="00DA6129"/>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character" w:customStyle="1" w:styleId="Balk6Char">
    <w:name w:val="Başlık 6 Char"/>
    <w:basedOn w:val="VarsaylanParagrafYazTipi"/>
    <w:link w:val="Balk6"/>
    <w:uiPriority w:val="9"/>
    <w:semiHidden/>
    <w:rsid w:val="00EB7166"/>
    <w:rPr>
      <w:caps/>
      <w:color w:val="365F91" w:themeColor="accent1" w:themeShade="BF"/>
      <w:spacing w:val="10"/>
    </w:rPr>
  </w:style>
  <w:style w:type="character" w:customStyle="1" w:styleId="Balk7Char">
    <w:name w:val="Başlık 7 Char"/>
    <w:basedOn w:val="VarsaylanParagrafYazTipi"/>
    <w:link w:val="Balk7"/>
    <w:uiPriority w:val="9"/>
    <w:semiHidden/>
    <w:rsid w:val="00EB7166"/>
    <w:rPr>
      <w:caps/>
      <w:color w:val="365F91" w:themeColor="accent1" w:themeShade="BF"/>
      <w:spacing w:val="10"/>
    </w:rPr>
  </w:style>
  <w:style w:type="character" w:customStyle="1" w:styleId="Balk8Char">
    <w:name w:val="Başlık 8 Char"/>
    <w:basedOn w:val="VarsaylanParagrafYazTipi"/>
    <w:link w:val="Balk8"/>
    <w:uiPriority w:val="9"/>
    <w:semiHidden/>
    <w:rsid w:val="00EB7166"/>
    <w:rPr>
      <w:caps/>
      <w:spacing w:val="10"/>
      <w:sz w:val="18"/>
      <w:szCs w:val="18"/>
    </w:rPr>
  </w:style>
  <w:style w:type="character" w:customStyle="1" w:styleId="Balk9Char">
    <w:name w:val="Başlık 9 Char"/>
    <w:basedOn w:val="VarsaylanParagrafYazTipi"/>
    <w:link w:val="Balk9"/>
    <w:uiPriority w:val="9"/>
    <w:semiHidden/>
    <w:rsid w:val="00EB7166"/>
    <w:rPr>
      <w:i/>
      <w:iCs/>
      <w:caps/>
      <w:spacing w:val="10"/>
      <w:sz w:val="18"/>
      <w:szCs w:val="18"/>
    </w:rPr>
  </w:style>
  <w:style w:type="character" w:customStyle="1" w:styleId="FontStyle60">
    <w:name w:val="Font Style60"/>
    <w:uiPriority w:val="99"/>
    <w:rsid w:val="00222EA2"/>
    <w:rPr>
      <w:rFonts w:ascii="Bookman Old Style" w:hAnsi="Bookman Old Style" w:cs="Bookman Old Style"/>
      <w:sz w:val="20"/>
      <w:szCs w:val="20"/>
    </w:rPr>
  </w:style>
  <w:style w:type="character" w:customStyle="1" w:styleId="FontStyle43">
    <w:name w:val="Font Style43"/>
    <w:uiPriority w:val="99"/>
    <w:rsid w:val="00222EA2"/>
    <w:rPr>
      <w:rFonts w:ascii="Bookman Old Style" w:hAnsi="Bookman Old Style" w:cs="Bookman Old Style" w:hint="default"/>
      <w:b/>
      <w:bCs/>
      <w:sz w:val="20"/>
      <w:szCs w:val="20"/>
    </w:rPr>
  </w:style>
  <w:style w:type="character" w:customStyle="1" w:styleId="FontStyle44">
    <w:name w:val="Font Style44"/>
    <w:uiPriority w:val="99"/>
    <w:rsid w:val="00222EA2"/>
    <w:rPr>
      <w:rFonts w:ascii="Bookman Old Style" w:hAnsi="Bookman Old Style" w:cs="Bookman Old Style" w:hint="default"/>
      <w:sz w:val="24"/>
      <w:szCs w:val="24"/>
    </w:rPr>
  </w:style>
  <w:style w:type="character" w:customStyle="1" w:styleId="textexposedshow">
    <w:name w:val="text_exposed_show"/>
    <w:basedOn w:val="VarsaylanParagrafYazTipi"/>
    <w:rsid w:val="00222EA2"/>
  </w:style>
  <w:style w:type="paragraph" w:styleId="KonuBal">
    <w:name w:val="Title"/>
    <w:basedOn w:val="Normal"/>
    <w:next w:val="Normal"/>
    <w:link w:val="KonuBalChar"/>
    <w:uiPriority w:val="10"/>
    <w:qFormat/>
    <w:rsid w:val="00EB7166"/>
    <w:pPr>
      <w:spacing w:before="0" w:after="0"/>
    </w:pPr>
    <w:rPr>
      <w:rFonts w:asciiTheme="majorHAnsi" w:eastAsiaTheme="majorEastAsia" w:hAnsiTheme="majorHAnsi" w:cstheme="majorBidi"/>
      <w:caps/>
      <w:color w:val="4F81BD" w:themeColor="accent1"/>
      <w:spacing w:val="10"/>
      <w:sz w:val="52"/>
      <w:szCs w:val="52"/>
    </w:rPr>
  </w:style>
  <w:style w:type="character" w:customStyle="1" w:styleId="KonuBalChar">
    <w:name w:val="Konu Başlığı Char"/>
    <w:basedOn w:val="VarsaylanParagrafYazTipi"/>
    <w:link w:val="KonuBal"/>
    <w:uiPriority w:val="10"/>
    <w:rsid w:val="00EB7166"/>
    <w:rPr>
      <w:rFonts w:asciiTheme="majorHAnsi" w:eastAsiaTheme="majorEastAsia" w:hAnsiTheme="majorHAnsi" w:cstheme="majorBidi"/>
      <w:caps/>
      <w:color w:val="4F81BD" w:themeColor="accent1"/>
      <w:spacing w:val="10"/>
      <w:sz w:val="52"/>
      <w:szCs w:val="52"/>
    </w:rPr>
  </w:style>
  <w:style w:type="paragraph" w:styleId="Alnt">
    <w:name w:val="Quote"/>
    <w:basedOn w:val="Normal"/>
    <w:next w:val="Normal"/>
    <w:link w:val="AlntChar"/>
    <w:uiPriority w:val="29"/>
    <w:qFormat/>
    <w:rsid w:val="00EB7166"/>
    <w:rPr>
      <w:i/>
      <w:iCs/>
      <w:sz w:val="24"/>
      <w:szCs w:val="24"/>
    </w:rPr>
  </w:style>
  <w:style w:type="character" w:customStyle="1" w:styleId="AlntChar">
    <w:name w:val="Alıntı Char"/>
    <w:basedOn w:val="VarsaylanParagrafYazTipi"/>
    <w:link w:val="Alnt"/>
    <w:uiPriority w:val="29"/>
    <w:rsid w:val="00EB7166"/>
    <w:rPr>
      <w:i/>
      <w:iCs/>
      <w:sz w:val="24"/>
      <w:szCs w:val="24"/>
    </w:rPr>
  </w:style>
  <w:style w:type="paragraph" w:styleId="GlAlnt">
    <w:name w:val="Intense Quote"/>
    <w:basedOn w:val="Normal"/>
    <w:next w:val="Normal"/>
    <w:link w:val="GlAlntChar"/>
    <w:uiPriority w:val="30"/>
    <w:qFormat/>
    <w:rsid w:val="00EB7166"/>
    <w:pPr>
      <w:spacing w:before="240" w:after="240"/>
      <w:ind w:left="1080" w:right="1080"/>
      <w:jc w:val="center"/>
    </w:pPr>
    <w:rPr>
      <w:color w:val="4F81BD" w:themeColor="accent1"/>
      <w:sz w:val="24"/>
      <w:szCs w:val="24"/>
    </w:rPr>
  </w:style>
  <w:style w:type="character" w:customStyle="1" w:styleId="GlAlntChar">
    <w:name w:val="Güçlü Alıntı Char"/>
    <w:basedOn w:val="VarsaylanParagrafYazTipi"/>
    <w:link w:val="GlAlnt"/>
    <w:uiPriority w:val="30"/>
    <w:rsid w:val="00EB7166"/>
    <w:rPr>
      <w:color w:val="4F81BD" w:themeColor="accent1"/>
      <w:sz w:val="24"/>
      <w:szCs w:val="24"/>
    </w:rPr>
  </w:style>
  <w:style w:type="character" w:styleId="GlVurgulama">
    <w:name w:val="Intense Emphasis"/>
    <w:uiPriority w:val="21"/>
    <w:qFormat/>
    <w:rsid w:val="00EB7166"/>
    <w:rPr>
      <w:b/>
      <w:bCs/>
      <w:caps/>
      <w:color w:val="243F60" w:themeColor="accent1" w:themeShade="7F"/>
      <w:spacing w:val="10"/>
    </w:rPr>
  </w:style>
  <w:style w:type="character" w:styleId="HafifBavuru">
    <w:name w:val="Subtle Reference"/>
    <w:uiPriority w:val="31"/>
    <w:qFormat/>
    <w:rsid w:val="00EB7166"/>
    <w:rPr>
      <w:b/>
      <w:bCs/>
      <w:color w:val="4F81BD" w:themeColor="accent1"/>
    </w:rPr>
  </w:style>
  <w:style w:type="character" w:styleId="GlBavuru">
    <w:name w:val="Intense Reference"/>
    <w:uiPriority w:val="32"/>
    <w:qFormat/>
    <w:rsid w:val="00EB7166"/>
    <w:rPr>
      <w:b/>
      <w:bCs/>
      <w:i/>
      <w:iCs/>
      <w:caps/>
      <w:color w:val="4F81BD" w:themeColor="accent1"/>
    </w:rPr>
  </w:style>
  <w:style w:type="character" w:styleId="KitapBal">
    <w:name w:val="Book Title"/>
    <w:uiPriority w:val="33"/>
    <w:qFormat/>
    <w:rsid w:val="00EB7166"/>
    <w:rPr>
      <w:b/>
      <w:bCs/>
      <w:i/>
      <w:iCs/>
      <w:spacing w:val="0"/>
    </w:rPr>
  </w:style>
  <w:style w:type="table" w:styleId="AkKlavuz">
    <w:name w:val="Light Grid"/>
    <w:basedOn w:val="NormalTablo"/>
    <w:uiPriority w:val="62"/>
    <w:rsid w:val="00222EA2"/>
    <w:pPr>
      <w:spacing w:after="0" w:line="240" w:lineRule="auto"/>
    </w:pPr>
    <w:rPr>
      <w:rFonts w:ascii="Times New Roman" w:hAnsi="Times New Roman"/>
      <w:sz w:val="24"/>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KlavuzuTablo4-Vurgu2">
    <w:name w:val="Grid Table 4 Accent 2"/>
    <w:basedOn w:val="NormalTablo"/>
    <w:uiPriority w:val="49"/>
    <w:rsid w:val="00896F9B"/>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eNormal">
    <w:name w:val="Table Normal"/>
    <w:uiPriority w:val="2"/>
    <w:semiHidden/>
    <w:unhideWhenUsed/>
    <w:qFormat/>
    <w:rsid w:val="00E46D5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Balk11">
    <w:name w:val="Başlık 11"/>
    <w:basedOn w:val="Normal"/>
    <w:link w:val="Balk11Char"/>
    <w:uiPriority w:val="1"/>
    <w:rsid w:val="00E46D59"/>
    <w:pPr>
      <w:widowControl w:val="0"/>
      <w:autoSpaceDE w:val="0"/>
      <w:autoSpaceDN w:val="0"/>
      <w:spacing w:before="0" w:after="0"/>
      <w:ind w:left="892"/>
      <w:outlineLvl w:val="1"/>
    </w:pPr>
    <w:rPr>
      <w:rFonts w:eastAsia="Times New Roman" w:cs="Times New Roman"/>
      <w:b/>
      <w:bCs/>
      <w:sz w:val="24"/>
      <w:szCs w:val="24"/>
      <w:lang w:val="en-US" w:bidi="en-US"/>
    </w:rPr>
  </w:style>
  <w:style w:type="paragraph" w:customStyle="1" w:styleId="TableParagraph">
    <w:name w:val="Table Paragraph"/>
    <w:basedOn w:val="Normal"/>
    <w:uiPriority w:val="1"/>
    <w:rsid w:val="00E46D59"/>
    <w:pPr>
      <w:widowControl w:val="0"/>
      <w:autoSpaceDE w:val="0"/>
      <w:autoSpaceDN w:val="0"/>
      <w:spacing w:before="2" w:after="0"/>
      <w:jc w:val="center"/>
    </w:pPr>
    <w:rPr>
      <w:rFonts w:eastAsia="Times New Roman" w:cs="Times New Roman"/>
      <w:lang w:val="en-US" w:bidi="en-US"/>
    </w:rPr>
  </w:style>
  <w:style w:type="character" w:customStyle="1" w:styleId="spellingerror">
    <w:name w:val="spellingerror"/>
    <w:basedOn w:val="VarsaylanParagrafYazTipi"/>
    <w:rsid w:val="00E46D59"/>
  </w:style>
  <w:style w:type="table" w:customStyle="1" w:styleId="AkGlgeleme1">
    <w:name w:val="Açık Gölgeleme1"/>
    <w:basedOn w:val="NormalTablo"/>
    <w:uiPriority w:val="60"/>
    <w:rsid w:val="00191DA7"/>
    <w:pPr>
      <w:spacing w:after="0" w:line="240" w:lineRule="auto"/>
    </w:pPr>
    <w:rPr>
      <w:rFonts w:ascii="Times New Roman" w:eastAsia="Times New Roman" w:hAnsi="Times New Roman" w:cs="Times New Roman"/>
      <w:color w:val="000000" w:themeColor="text1" w:themeShade="BF"/>
      <w:lang w:eastAsia="tr-T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KlavuzTablo5Koyu-Vurgu2">
    <w:name w:val="Grid Table 5 Dark Accent 2"/>
    <w:basedOn w:val="NormalTablo"/>
    <w:uiPriority w:val="50"/>
    <w:rsid w:val="00251B4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KlavuzTablo7Renkli-Vurgu2">
    <w:name w:val="Grid Table 7 Colorful Accent 2"/>
    <w:basedOn w:val="NormalTablo"/>
    <w:uiPriority w:val="52"/>
    <w:rsid w:val="00251B42"/>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KlavuzuTablo4-Vurgu6">
    <w:name w:val="Grid Table 4 Accent 6"/>
    <w:basedOn w:val="NormalTablo"/>
    <w:uiPriority w:val="49"/>
    <w:rsid w:val="00263CE5"/>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Balk11Char">
    <w:name w:val="Başlık 11 Char"/>
    <w:basedOn w:val="VarsaylanParagrafYazTipi"/>
    <w:link w:val="Balk11"/>
    <w:uiPriority w:val="1"/>
    <w:rsid w:val="006A6624"/>
    <w:rPr>
      <w:rFonts w:ascii="Times New Roman" w:eastAsia="Times New Roman" w:hAnsi="Times New Roman" w:cs="Times New Roman"/>
      <w:b/>
      <w:bCs/>
      <w:sz w:val="24"/>
      <w:szCs w:val="24"/>
      <w:lang w:val="en-US" w:bidi="en-US"/>
    </w:rPr>
  </w:style>
  <w:style w:type="table" w:styleId="KlavuzTablo5Koyu-Vurgu6">
    <w:name w:val="Grid Table 5 Dark Accent 6"/>
    <w:basedOn w:val="NormalTablo"/>
    <w:uiPriority w:val="50"/>
    <w:rsid w:val="00744A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KlavuzTablo6-Renkli-Vurgu2">
    <w:name w:val="Grid Table 6 Colorful Accent 2"/>
    <w:basedOn w:val="NormalTablo"/>
    <w:uiPriority w:val="51"/>
    <w:rsid w:val="00F36F5E"/>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KlavuzuTablo4-Vurgu61">
    <w:name w:val="Kılavuzu Tablo 4 - Vurgu 61"/>
    <w:basedOn w:val="NormalTablo"/>
    <w:uiPriority w:val="49"/>
    <w:rsid w:val="000E2D18"/>
    <w:pPr>
      <w:spacing w:after="0" w:line="240" w:lineRule="auto"/>
    </w:pPr>
    <w:rPr>
      <w:sz w:val="21"/>
      <w:szCs w:val="21"/>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Gvdemetni20">
    <w:name w:val="Gövde metni (2)_"/>
    <w:basedOn w:val="VarsaylanParagrafYazTipi"/>
    <w:rsid w:val="006E0061"/>
    <w:rPr>
      <w:rFonts w:ascii="Times New Roman" w:eastAsia="Times New Roman" w:hAnsi="Times New Roman" w:cs="Times New Roman"/>
      <w:b w:val="0"/>
      <w:bCs w:val="0"/>
      <w:i w:val="0"/>
      <w:iCs w:val="0"/>
      <w:smallCaps w:val="0"/>
      <w:strike w:val="0"/>
      <w:sz w:val="20"/>
      <w:szCs w:val="20"/>
      <w:u w:val="none"/>
    </w:rPr>
  </w:style>
  <w:style w:type="character" w:customStyle="1" w:styleId="Gvdemetni2ArialNarrow8pt">
    <w:name w:val="Gövde metni (2) + Arial Narrow;8 pt"/>
    <w:basedOn w:val="Gvdemetni20"/>
    <w:rsid w:val="006E0061"/>
    <w:rPr>
      <w:rFonts w:ascii="Arial Narrow" w:eastAsia="Arial Narrow" w:hAnsi="Arial Narrow" w:cs="Arial Narrow"/>
      <w:b w:val="0"/>
      <w:bCs w:val="0"/>
      <w:i w:val="0"/>
      <w:iCs w:val="0"/>
      <w:smallCaps w:val="0"/>
      <w:strike w:val="0"/>
      <w:color w:val="000000"/>
      <w:spacing w:val="0"/>
      <w:w w:val="100"/>
      <w:position w:val="0"/>
      <w:sz w:val="16"/>
      <w:szCs w:val="16"/>
      <w:u w:val="none"/>
      <w:lang w:val="tr-TR" w:eastAsia="tr-TR" w:bidi="tr-TR"/>
    </w:rPr>
  </w:style>
  <w:style w:type="character" w:customStyle="1" w:styleId="15gqbtuta5zvwkgntkvx90">
    <w:name w:val="_15gqbtuta5zvwkgntkvx90"/>
    <w:basedOn w:val="VarsaylanParagrafYazTipi"/>
    <w:rsid w:val="001D0AEC"/>
  </w:style>
  <w:style w:type="table" w:customStyle="1" w:styleId="TabloKlavuzu21">
    <w:name w:val="Tablo Kılavuzu21"/>
    <w:basedOn w:val="NormalTablo"/>
    <w:next w:val="TabloKlavuzu"/>
    <w:uiPriority w:val="59"/>
    <w:rsid w:val="008D020B"/>
    <w:pPr>
      <w:spacing w:after="0" w:line="240" w:lineRule="auto"/>
    </w:pPr>
    <w:rPr>
      <w:lang w:eastAsia="tr-T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KlavuzTablo1Ak-Vurgu61">
    <w:name w:val="Kılavuz Tablo 1 Açık - Vurgu 61"/>
    <w:basedOn w:val="NormalTablo"/>
    <w:uiPriority w:val="46"/>
    <w:rsid w:val="00F414B5"/>
    <w:pPr>
      <w:spacing w:after="0"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TableGrid">
    <w:name w:val="TableGrid"/>
    <w:rsid w:val="009371A8"/>
    <w:pPr>
      <w:spacing w:before="0" w:after="0" w:line="240" w:lineRule="auto"/>
    </w:pPr>
    <w:rPr>
      <w:sz w:val="22"/>
      <w:szCs w:val="22"/>
      <w:lang w:eastAsia="tr-TR"/>
    </w:rPr>
    <w:tblPr>
      <w:tblCellMar>
        <w:top w:w="0" w:type="dxa"/>
        <w:left w:w="0" w:type="dxa"/>
        <w:bottom w:w="0" w:type="dxa"/>
        <w:right w:w="0" w:type="dxa"/>
      </w:tblCellMar>
    </w:tblPr>
  </w:style>
  <w:style w:type="table" w:styleId="KlavuzuTablo4-Vurgu3">
    <w:name w:val="Grid Table 4 Accent 3"/>
    <w:basedOn w:val="NormalTablo"/>
    <w:uiPriority w:val="49"/>
    <w:rsid w:val="009371A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KlavuzTablo2-Vurgu5">
    <w:name w:val="Grid Table 2 Accent 5"/>
    <w:basedOn w:val="NormalTablo"/>
    <w:uiPriority w:val="47"/>
    <w:rsid w:val="00842A78"/>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DzTablo1">
    <w:name w:val="Plain Table 1"/>
    <w:basedOn w:val="NormalTablo"/>
    <w:uiPriority w:val="41"/>
    <w:rsid w:val="00842A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kListe-Vurgu1">
    <w:name w:val="Light List Accent 1"/>
    <w:basedOn w:val="NormalTablo"/>
    <w:uiPriority w:val="61"/>
    <w:rsid w:val="000C39DD"/>
    <w:pPr>
      <w:spacing w:before="0" w:after="0" w:line="240" w:lineRule="auto"/>
    </w:pPr>
    <w:rPr>
      <w:rFonts w:ascii="Times New Roman" w:eastAsia="Times New Roman" w:hAnsi="Times New Roman" w:cs="Times New Roman"/>
      <w:lang w:eastAsia="tr-T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DzTablo11">
    <w:name w:val="Düz Tablo 11"/>
    <w:basedOn w:val="NormalTablo"/>
    <w:uiPriority w:val="41"/>
    <w:rsid w:val="007256AC"/>
    <w:pPr>
      <w:spacing w:before="0"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aar">
    <w:name w:val="Başarı"/>
    <w:basedOn w:val="Normal"/>
    <w:rsid w:val="002D4A17"/>
    <w:pPr>
      <w:numPr>
        <w:numId w:val="23"/>
      </w:numPr>
      <w:spacing w:before="0" w:after="0"/>
    </w:pPr>
    <w:rPr>
      <w:rFonts w:ascii="Arial" w:eastAsia="Times New Roman" w:hAnsi="Arial" w:cs="Times New Roman"/>
      <w:noProof/>
      <w:sz w:val="22"/>
      <w:lang w:eastAsia="tr-TR"/>
    </w:rPr>
  </w:style>
  <w:style w:type="paragraph" w:customStyle="1" w:styleId="ebru1">
    <w:name w:val="ebru1"/>
    <w:basedOn w:val="Balk10"/>
    <w:next w:val="bekMetni"/>
    <w:rsid w:val="002D4A17"/>
    <w:pPr>
      <w:keepNext/>
      <w:numPr>
        <w:numId w:val="25"/>
      </w:numPr>
      <w:pBdr>
        <w:top w:val="none" w:sz="0" w:space="0" w:color="auto"/>
        <w:left w:val="none" w:sz="0" w:space="0" w:color="auto"/>
        <w:bottom w:val="none" w:sz="0" w:space="0" w:color="auto"/>
        <w:right w:val="none" w:sz="0" w:space="0" w:color="auto"/>
      </w:pBdr>
      <w:shd w:val="clear" w:color="auto" w:fill="auto"/>
      <w:spacing w:before="0" w:line="360" w:lineRule="auto"/>
      <w:ind w:left="862" w:firstLine="432"/>
    </w:pPr>
    <w:rPr>
      <w:rFonts w:ascii="Tahoma" w:eastAsia="Times New Roman" w:hAnsi="Tahoma" w:cs="Arial"/>
      <w:b/>
      <w:bCs/>
      <w:caps w:val="0"/>
      <w:noProof/>
      <w:color w:val="auto"/>
      <w:spacing w:val="0"/>
      <w:sz w:val="28"/>
      <w:szCs w:val="20"/>
      <w:lang w:val="en-US"/>
    </w:rPr>
  </w:style>
  <w:style w:type="paragraph" w:customStyle="1" w:styleId="Stil2">
    <w:name w:val="Stil2"/>
    <w:basedOn w:val="Normal"/>
    <w:rsid w:val="002D4A17"/>
    <w:pPr>
      <w:numPr>
        <w:ilvl w:val="1"/>
        <w:numId w:val="26"/>
      </w:numPr>
      <w:spacing w:before="0" w:after="0" w:line="360" w:lineRule="auto"/>
      <w:outlineLvl w:val="1"/>
    </w:pPr>
    <w:rPr>
      <w:rFonts w:ascii="Arial" w:eastAsia="Times New Roman" w:hAnsi="Arial" w:cs="Arial"/>
      <w:b/>
      <w:noProof/>
      <w:sz w:val="24"/>
      <w:szCs w:val="24"/>
      <w:lang w:eastAsia="tr-TR"/>
    </w:rPr>
  </w:style>
  <w:style w:type="paragraph" w:customStyle="1" w:styleId="balk1">
    <w:name w:val="başlık1"/>
    <w:basedOn w:val="Normal"/>
    <w:qFormat/>
    <w:rsid w:val="002D4A17"/>
    <w:pPr>
      <w:numPr>
        <w:numId w:val="27"/>
      </w:numPr>
      <w:spacing w:before="0"/>
      <w:contextualSpacing/>
      <w:outlineLvl w:val="0"/>
    </w:pPr>
    <w:rPr>
      <w:rFonts w:ascii="Times New Roman" w:eastAsia="Calibri" w:hAnsi="Times New Roman" w:cs="Times New Roman"/>
      <w:b/>
      <w:noProof/>
      <w:sz w:val="28"/>
      <w:szCs w:val="24"/>
      <w:lang w:eastAsia="tr-TR"/>
    </w:rPr>
  </w:style>
  <w:style w:type="paragraph" w:customStyle="1" w:styleId="balk2">
    <w:name w:val="başlık 2"/>
    <w:basedOn w:val="Normal"/>
    <w:qFormat/>
    <w:rsid w:val="002D4A17"/>
    <w:pPr>
      <w:numPr>
        <w:ilvl w:val="1"/>
        <w:numId w:val="27"/>
      </w:numPr>
      <w:spacing w:before="0"/>
      <w:contextualSpacing/>
    </w:pPr>
    <w:rPr>
      <w:rFonts w:ascii="Times New Roman" w:eastAsia="Swiss721BT-Roman" w:hAnsi="Times New Roman" w:cs="Times New Roman"/>
      <w:b/>
      <w:noProof/>
      <w:sz w:val="24"/>
      <w:szCs w:val="24"/>
      <w:lang w:val="en-US" w:eastAsia="tr-TR"/>
    </w:rPr>
  </w:style>
  <w:style w:type="paragraph" w:customStyle="1" w:styleId="balk3">
    <w:name w:val="başlık3"/>
    <w:basedOn w:val="balk2"/>
    <w:qFormat/>
    <w:rsid w:val="002D4A17"/>
    <w:pPr>
      <w:numPr>
        <w:ilvl w:val="2"/>
      </w:numPr>
      <w:ind w:left="786" w:hanging="360"/>
    </w:pPr>
  </w:style>
  <w:style w:type="paragraph" w:styleId="bekMetni">
    <w:name w:val="Block Text"/>
    <w:basedOn w:val="Normal"/>
    <w:uiPriority w:val="99"/>
    <w:semiHidden/>
    <w:unhideWhenUsed/>
    <w:rsid w:val="002D4A1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i/>
      <w:iCs/>
      <w:color w:val="4F81BD" w:themeColor="accent1"/>
    </w:rPr>
  </w:style>
  <w:style w:type="table" w:styleId="KlavuzTablo2-Vurgu1">
    <w:name w:val="Grid Table 2 Accent 1"/>
    <w:basedOn w:val="NormalTablo"/>
    <w:uiPriority w:val="47"/>
    <w:rsid w:val="00E42E1F"/>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Tablo1Ak">
    <w:name w:val="List Table 1 Light"/>
    <w:basedOn w:val="NormalTablo"/>
    <w:uiPriority w:val="46"/>
    <w:rsid w:val="00D611E0"/>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KlavuzTablo2">
    <w:name w:val="Grid Table 2"/>
    <w:basedOn w:val="NormalTablo"/>
    <w:uiPriority w:val="47"/>
    <w:rsid w:val="00417AE1"/>
    <w:pPr>
      <w:spacing w:after="0" w:line="240" w:lineRule="auto"/>
    </w:pPr>
    <w:rPr>
      <w:rFonts w:ascii="Arial Narrow" w:hAnsi="Arial Narrow"/>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KlavuzTablo6Renkli">
    <w:name w:val="Grid Table 6 Colorful"/>
    <w:basedOn w:val="NormalTablo"/>
    <w:uiPriority w:val="51"/>
    <w:rsid w:val="00D611E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til3">
    <w:name w:val="Stil3"/>
    <w:basedOn w:val="NormalTablo"/>
    <w:uiPriority w:val="99"/>
    <w:rsid w:val="00417AE1"/>
    <w:pPr>
      <w:spacing w:before="0" w:after="0" w:line="240" w:lineRule="auto"/>
    </w:pPr>
    <w:rPr>
      <w:rFonts w:ascii="Arial Narrow" w:hAnsi="Arial Narrow"/>
    </w:rPr>
    <w:tblPr/>
  </w:style>
  <w:style w:type="table" w:styleId="KlavuzTablo1Ak-Vurgu3">
    <w:name w:val="Grid Table 1 Light Accent 3"/>
    <w:basedOn w:val="NormalTablo"/>
    <w:uiPriority w:val="46"/>
    <w:rsid w:val="006E4BA7"/>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KlavuzTablo1Ak-Vurgu4">
    <w:name w:val="Grid Table 1 Light Accent 4"/>
    <w:basedOn w:val="NormalTablo"/>
    <w:uiPriority w:val="46"/>
    <w:rsid w:val="006E4BA7"/>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2459">
      <w:bodyDiv w:val="1"/>
      <w:marLeft w:val="0"/>
      <w:marRight w:val="0"/>
      <w:marTop w:val="0"/>
      <w:marBottom w:val="0"/>
      <w:divBdr>
        <w:top w:val="none" w:sz="0" w:space="0" w:color="auto"/>
        <w:left w:val="none" w:sz="0" w:space="0" w:color="auto"/>
        <w:bottom w:val="none" w:sz="0" w:space="0" w:color="auto"/>
        <w:right w:val="none" w:sz="0" w:space="0" w:color="auto"/>
      </w:divBdr>
    </w:div>
    <w:div w:id="64382098">
      <w:bodyDiv w:val="1"/>
      <w:marLeft w:val="0"/>
      <w:marRight w:val="0"/>
      <w:marTop w:val="0"/>
      <w:marBottom w:val="0"/>
      <w:divBdr>
        <w:top w:val="none" w:sz="0" w:space="0" w:color="auto"/>
        <w:left w:val="none" w:sz="0" w:space="0" w:color="auto"/>
        <w:bottom w:val="none" w:sz="0" w:space="0" w:color="auto"/>
        <w:right w:val="none" w:sz="0" w:space="0" w:color="auto"/>
      </w:divBdr>
    </w:div>
    <w:div w:id="85882816">
      <w:bodyDiv w:val="1"/>
      <w:marLeft w:val="0"/>
      <w:marRight w:val="0"/>
      <w:marTop w:val="0"/>
      <w:marBottom w:val="0"/>
      <w:divBdr>
        <w:top w:val="none" w:sz="0" w:space="0" w:color="auto"/>
        <w:left w:val="none" w:sz="0" w:space="0" w:color="auto"/>
        <w:bottom w:val="none" w:sz="0" w:space="0" w:color="auto"/>
        <w:right w:val="none" w:sz="0" w:space="0" w:color="auto"/>
      </w:divBdr>
    </w:div>
    <w:div w:id="87702796">
      <w:bodyDiv w:val="1"/>
      <w:marLeft w:val="0"/>
      <w:marRight w:val="0"/>
      <w:marTop w:val="0"/>
      <w:marBottom w:val="0"/>
      <w:divBdr>
        <w:top w:val="none" w:sz="0" w:space="0" w:color="auto"/>
        <w:left w:val="none" w:sz="0" w:space="0" w:color="auto"/>
        <w:bottom w:val="none" w:sz="0" w:space="0" w:color="auto"/>
        <w:right w:val="none" w:sz="0" w:space="0" w:color="auto"/>
      </w:divBdr>
    </w:div>
    <w:div w:id="96223042">
      <w:bodyDiv w:val="1"/>
      <w:marLeft w:val="0"/>
      <w:marRight w:val="0"/>
      <w:marTop w:val="0"/>
      <w:marBottom w:val="0"/>
      <w:divBdr>
        <w:top w:val="none" w:sz="0" w:space="0" w:color="auto"/>
        <w:left w:val="none" w:sz="0" w:space="0" w:color="auto"/>
        <w:bottom w:val="none" w:sz="0" w:space="0" w:color="auto"/>
        <w:right w:val="none" w:sz="0" w:space="0" w:color="auto"/>
      </w:divBdr>
    </w:div>
    <w:div w:id="110125134">
      <w:bodyDiv w:val="1"/>
      <w:marLeft w:val="0"/>
      <w:marRight w:val="0"/>
      <w:marTop w:val="0"/>
      <w:marBottom w:val="0"/>
      <w:divBdr>
        <w:top w:val="none" w:sz="0" w:space="0" w:color="auto"/>
        <w:left w:val="none" w:sz="0" w:space="0" w:color="auto"/>
        <w:bottom w:val="none" w:sz="0" w:space="0" w:color="auto"/>
        <w:right w:val="none" w:sz="0" w:space="0" w:color="auto"/>
      </w:divBdr>
    </w:div>
    <w:div w:id="135421018">
      <w:bodyDiv w:val="1"/>
      <w:marLeft w:val="0"/>
      <w:marRight w:val="0"/>
      <w:marTop w:val="0"/>
      <w:marBottom w:val="0"/>
      <w:divBdr>
        <w:top w:val="none" w:sz="0" w:space="0" w:color="auto"/>
        <w:left w:val="none" w:sz="0" w:space="0" w:color="auto"/>
        <w:bottom w:val="none" w:sz="0" w:space="0" w:color="auto"/>
        <w:right w:val="none" w:sz="0" w:space="0" w:color="auto"/>
      </w:divBdr>
    </w:div>
    <w:div w:id="136998390">
      <w:bodyDiv w:val="1"/>
      <w:marLeft w:val="0"/>
      <w:marRight w:val="0"/>
      <w:marTop w:val="0"/>
      <w:marBottom w:val="0"/>
      <w:divBdr>
        <w:top w:val="none" w:sz="0" w:space="0" w:color="auto"/>
        <w:left w:val="none" w:sz="0" w:space="0" w:color="auto"/>
        <w:bottom w:val="none" w:sz="0" w:space="0" w:color="auto"/>
        <w:right w:val="none" w:sz="0" w:space="0" w:color="auto"/>
      </w:divBdr>
    </w:div>
    <w:div w:id="141696682">
      <w:bodyDiv w:val="1"/>
      <w:marLeft w:val="0"/>
      <w:marRight w:val="0"/>
      <w:marTop w:val="0"/>
      <w:marBottom w:val="0"/>
      <w:divBdr>
        <w:top w:val="none" w:sz="0" w:space="0" w:color="auto"/>
        <w:left w:val="none" w:sz="0" w:space="0" w:color="auto"/>
        <w:bottom w:val="none" w:sz="0" w:space="0" w:color="auto"/>
        <w:right w:val="none" w:sz="0" w:space="0" w:color="auto"/>
      </w:divBdr>
    </w:div>
    <w:div w:id="174921672">
      <w:bodyDiv w:val="1"/>
      <w:marLeft w:val="0"/>
      <w:marRight w:val="0"/>
      <w:marTop w:val="0"/>
      <w:marBottom w:val="0"/>
      <w:divBdr>
        <w:top w:val="none" w:sz="0" w:space="0" w:color="auto"/>
        <w:left w:val="none" w:sz="0" w:space="0" w:color="auto"/>
        <w:bottom w:val="none" w:sz="0" w:space="0" w:color="auto"/>
        <w:right w:val="none" w:sz="0" w:space="0" w:color="auto"/>
      </w:divBdr>
    </w:div>
    <w:div w:id="193886703">
      <w:bodyDiv w:val="1"/>
      <w:marLeft w:val="0"/>
      <w:marRight w:val="0"/>
      <w:marTop w:val="0"/>
      <w:marBottom w:val="0"/>
      <w:divBdr>
        <w:top w:val="none" w:sz="0" w:space="0" w:color="auto"/>
        <w:left w:val="none" w:sz="0" w:space="0" w:color="auto"/>
        <w:bottom w:val="none" w:sz="0" w:space="0" w:color="auto"/>
        <w:right w:val="none" w:sz="0" w:space="0" w:color="auto"/>
      </w:divBdr>
    </w:div>
    <w:div w:id="201330269">
      <w:bodyDiv w:val="1"/>
      <w:marLeft w:val="0"/>
      <w:marRight w:val="0"/>
      <w:marTop w:val="0"/>
      <w:marBottom w:val="0"/>
      <w:divBdr>
        <w:top w:val="none" w:sz="0" w:space="0" w:color="auto"/>
        <w:left w:val="none" w:sz="0" w:space="0" w:color="auto"/>
        <w:bottom w:val="none" w:sz="0" w:space="0" w:color="auto"/>
        <w:right w:val="none" w:sz="0" w:space="0" w:color="auto"/>
      </w:divBdr>
    </w:div>
    <w:div w:id="205528956">
      <w:bodyDiv w:val="1"/>
      <w:marLeft w:val="0"/>
      <w:marRight w:val="0"/>
      <w:marTop w:val="0"/>
      <w:marBottom w:val="0"/>
      <w:divBdr>
        <w:top w:val="none" w:sz="0" w:space="0" w:color="auto"/>
        <w:left w:val="none" w:sz="0" w:space="0" w:color="auto"/>
        <w:bottom w:val="none" w:sz="0" w:space="0" w:color="auto"/>
        <w:right w:val="none" w:sz="0" w:space="0" w:color="auto"/>
      </w:divBdr>
    </w:div>
    <w:div w:id="234782020">
      <w:bodyDiv w:val="1"/>
      <w:marLeft w:val="0"/>
      <w:marRight w:val="0"/>
      <w:marTop w:val="0"/>
      <w:marBottom w:val="0"/>
      <w:divBdr>
        <w:top w:val="none" w:sz="0" w:space="0" w:color="auto"/>
        <w:left w:val="none" w:sz="0" w:space="0" w:color="auto"/>
        <w:bottom w:val="none" w:sz="0" w:space="0" w:color="auto"/>
        <w:right w:val="none" w:sz="0" w:space="0" w:color="auto"/>
      </w:divBdr>
    </w:div>
    <w:div w:id="266083722">
      <w:bodyDiv w:val="1"/>
      <w:marLeft w:val="0"/>
      <w:marRight w:val="0"/>
      <w:marTop w:val="0"/>
      <w:marBottom w:val="0"/>
      <w:divBdr>
        <w:top w:val="none" w:sz="0" w:space="0" w:color="auto"/>
        <w:left w:val="none" w:sz="0" w:space="0" w:color="auto"/>
        <w:bottom w:val="none" w:sz="0" w:space="0" w:color="auto"/>
        <w:right w:val="none" w:sz="0" w:space="0" w:color="auto"/>
      </w:divBdr>
    </w:div>
    <w:div w:id="268902445">
      <w:bodyDiv w:val="1"/>
      <w:marLeft w:val="0"/>
      <w:marRight w:val="0"/>
      <w:marTop w:val="0"/>
      <w:marBottom w:val="0"/>
      <w:divBdr>
        <w:top w:val="none" w:sz="0" w:space="0" w:color="auto"/>
        <w:left w:val="none" w:sz="0" w:space="0" w:color="auto"/>
        <w:bottom w:val="none" w:sz="0" w:space="0" w:color="auto"/>
        <w:right w:val="none" w:sz="0" w:space="0" w:color="auto"/>
      </w:divBdr>
    </w:div>
    <w:div w:id="275603881">
      <w:bodyDiv w:val="1"/>
      <w:marLeft w:val="0"/>
      <w:marRight w:val="0"/>
      <w:marTop w:val="0"/>
      <w:marBottom w:val="0"/>
      <w:divBdr>
        <w:top w:val="none" w:sz="0" w:space="0" w:color="auto"/>
        <w:left w:val="none" w:sz="0" w:space="0" w:color="auto"/>
        <w:bottom w:val="none" w:sz="0" w:space="0" w:color="auto"/>
        <w:right w:val="none" w:sz="0" w:space="0" w:color="auto"/>
      </w:divBdr>
    </w:div>
    <w:div w:id="280310471">
      <w:bodyDiv w:val="1"/>
      <w:marLeft w:val="0"/>
      <w:marRight w:val="0"/>
      <w:marTop w:val="0"/>
      <w:marBottom w:val="0"/>
      <w:divBdr>
        <w:top w:val="none" w:sz="0" w:space="0" w:color="auto"/>
        <w:left w:val="none" w:sz="0" w:space="0" w:color="auto"/>
        <w:bottom w:val="none" w:sz="0" w:space="0" w:color="auto"/>
        <w:right w:val="none" w:sz="0" w:space="0" w:color="auto"/>
      </w:divBdr>
    </w:div>
    <w:div w:id="300430007">
      <w:bodyDiv w:val="1"/>
      <w:marLeft w:val="0"/>
      <w:marRight w:val="0"/>
      <w:marTop w:val="0"/>
      <w:marBottom w:val="0"/>
      <w:divBdr>
        <w:top w:val="none" w:sz="0" w:space="0" w:color="auto"/>
        <w:left w:val="none" w:sz="0" w:space="0" w:color="auto"/>
        <w:bottom w:val="none" w:sz="0" w:space="0" w:color="auto"/>
        <w:right w:val="none" w:sz="0" w:space="0" w:color="auto"/>
      </w:divBdr>
    </w:div>
    <w:div w:id="306054021">
      <w:bodyDiv w:val="1"/>
      <w:marLeft w:val="0"/>
      <w:marRight w:val="0"/>
      <w:marTop w:val="0"/>
      <w:marBottom w:val="0"/>
      <w:divBdr>
        <w:top w:val="none" w:sz="0" w:space="0" w:color="auto"/>
        <w:left w:val="none" w:sz="0" w:space="0" w:color="auto"/>
        <w:bottom w:val="none" w:sz="0" w:space="0" w:color="auto"/>
        <w:right w:val="none" w:sz="0" w:space="0" w:color="auto"/>
      </w:divBdr>
    </w:div>
    <w:div w:id="316886474">
      <w:bodyDiv w:val="1"/>
      <w:marLeft w:val="0"/>
      <w:marRight w:val="0"/>
      <w:marTop w:val="0"/>
      <w:marBottom w:val="0"/>
      <w:divBdr>
        <w:top w:val="none" w:sz="0" w:space="0" w:color="auto"/>
        <w:left w:val="none" w:sz="0" w:space="0" w:color="auto"/>
        <w:bottom w:val="none" w:sz="0" w:space="0" w:color="auto"/>
        <w:right w:val="none" w:sz="0" w:space="0" w:color="auto"/>
      </w:divBdr>
    </w:div>
    <w:div w:id="371417712">
      <w:bodyDiv w:val="1"/>
      <w:marLeft w:val="0"/>
      <w:marRight w:val="0"/>
      <w:marTop w:val="0"/>
      <w:marBottom w:val="0"/>
      <w:divBdr>
        <w:top w:val="none" w:sz="0" w:space="0" w:color="auto"/>
        <w:left w:val="none" w:sz="0" w:space="0" w:color="auto"/>
        <w:bottom w:val="none" w:sz="0" w:space="0" w:color="auto"/>
        <w:right w:val="none" w:sz="0" w:space="0" w:color="auto"/>
      </w:divBdr>
    </w:div>
    <w:div w:id="386413878">
      <w:bodyDiv w:val="1"/>
      <w:marLeft w:val="0"/>
      <w:marRight w:val="0"/>
      <w:marTop w:val="0"/>
      <w:marBottom w:val="0"/>
      <w:divBdr>
        <w:top w:val="none" w:sz="0" w:space="0" w:color="auto"/>
        <w:left w:val="none" w:sz="0" w:space="0" w:color="auto"/>
        <w:bottom w:val="none" w:sz="0" w:space="0" w:color="auto"/>
        <w:right w:val="none" w:sz="0" w:space="0" w:color="auto"/>
      </w:divBdr>
    </w:div>
    <w:div w:id="387651095">
      <w:bodyDiv w:val="1"/>
      <w:marLeft w:val="0"/>
      <w:marRight w:val="0"/>
      <w:marTop w:val="0"/>
      <w:marBottom w:val="0"/>
      <w:divBdr>
        <w:top w:val="none" w:sz="0" w:space="0" w:color="auto"/>
        <w:left w:val="none" w:sz="0" w:space="0" w:color="auto"/>
        <w:bottom w:val="none" w:sz="0" w:space="0" w:color="auto"/>
        <w:right w:val="none" w:sz="0" w:space="0" w:color="auto"/>
      </w:divBdr>
    </w:div>
    <w:div w:id="388382456">
      <w:bodyDiv w:val="1"/>
      <w:marLeft w:val="0"/>
      <w:marRight w:val="0"/>
      <w:marTop w:val="0"/>
      <w:marBottom w:val="0"/>
      <w:divBdr>
        <w:top w:val="none" w:sz="0" w:space="0" w:color="auto"/>
        <w:left w:val="none" w:sz="0" w:space="0" w:color="auto"/>
        <w:bottom w:val="none" w:sz="0" w:space="0" w:color="auto"/>
        <w:right w:val="none" w:sz="0" w:space="0" w:color="auto"/>
      </w:divBdr>
    </w:div>
    <w:div w:id="396903692">
      <w:bodyDiv w:val="1"/>
      <w:marLeft w:val="0"/>
      <w:marRight w:val="0"/>
      <w:marTop w:val="0"/>
      <w:marBottom w:val="0"/>
      <w:divBdr>
        <w:top w:val="none" w:sz="0" w:space="0" w:color="auto"/>
        <w:left w:val="none" w:sz="0" w:space="0" w:color="auto"/>
        <w:bottom w:val="none" w:sz="0" w:space="0" w:color="auto"/>
        <w:right w:val="none" w:sz="0" w:space="0" w:color="auto"/>
      </w:divBdr>
    </w:div>
    <w:div w:id="402408300">
      <w:bodyDiv w:val="1"/>
      <w:marLeft w:val="0"/>
      <w:marRight w:val="0"/>
      <w:marTop w:val="0"/>
      <w:marBottom w:val="0"/>
      <w:divBdr>
        <w:top w:val="none" w:sz="0" w:space="0" w:color="auto"/>
        <w:left w:val="none" w:sz="0" w:space="0" w:color="auto"/>
        <w:bottom w:val="none" w:sz="0" w:space="0" w:color="auto"/>
        <w:right w:val="none" w:sz="0" w:space="0" w:color="auto"/>
      </w:divBdr>
    </w:div>
    <w:div w:id="411315067">
      <w:bodyDiv w:val="1"/>
      <w:marLeft w:val="0"/>
      <w:marRight w:val="0"/>
      <w:marTop w:val="0"/>
      <w:marBottom w:val="0"/>
      <w:divBdr>
        <w:top w:val="none" w:sz="0" w:space="0" w:color="auto"/>
        <w:left w:val="none" w:sz="0" w:space="0" w:color="auto"/>
        <w:bottom w:val="none" w:sz="0" w:space="0" w:color="auto"/>
        <w:right w:val="none" w:sz="0" w:space="0" w:color="auto"/>
      </w:divBdr>
    </w:div>
    <w:div w:id="435372069">
      <w:bodyDiv w:val="1"/>
      <w:marLeft w:val="0"/>
      <w:marRight w:val="0"/>
      <w:marTop w:val="0"/>
      <w:marBottom w:val="0"/>
      <w:divBdr>
        <w:top w:val="none" w:sz="0" w:space="0" w:color="auto"/>
        <w:left w:val="none" w:sz="0" w:space="0" w:color="auto"/>
        <w:bottom w:val="none" w:sz="0" w:space="0" w:color="auto"/>
        <w:right w:val="none" w:sz="0" w:space="0" w:color="auto"/>
      </w:divBdr>
    </w:div>
    <w:div w:id="441657586">
      <w:bodyDiv w:val="1"/>
      <w:marLeft w:val="0"/>
      <w:marRight w:val="0"/>
      <w:marTop w:val="0"/>
      <w:marBottom w:val="0"/>
      <w:divBdr>
        <w:top w:val="none" w:sz="0" w:space="0" w:color="auto"/>
        <w:left w:val="none" w:sz="0" w:space="0" w:color="auto"/>
        <w:bottom w:val="none" w:sz="0" w:space="0" w:color="auto"/>
        <w:right w:val="none" w:sz="0" w:space="0" w:color="auto"/>
      </w:divBdr>
    </w:div>
    <w:div w:id="470908916">
      <w:bodyDiv w:val="1"/>
      <w:marLeft w:val="0"/>
      <w:marRight w:val="0"/>
      <w:marTop w:val="0"/>
      <w:marBottom w:val="0"/>
      <w:divBdr>
        <w:top w:val="none" w:sz="0" w:space="0" w:color="auto"/>
        <w:left w:val="none" w:sz="0" w:space="0" w:color="auto"/>
        <w:bottom w:val="none" w:sz="0" w:space="0" w:color="auto"/>
        <w:right w:val="none" w:sz="0" w:space="0" w:color="auto"/>
      </w:divBdr>
    </w:div>
    <w:div w:id="487868336">
      <w:bodyDiv w:val="1"/>
      <w:marLeft w:val="0"/>
      <w:marRight w:val="0"/>
      <w:marTop w:val="0"/>
      <w:marBottom w:val="0"/>
      <w:divBdr>
        <w:top w:val="none" w:sz="0" w:space="0" w:color="auto"/>
        <w:left w:val="none" w:sz="0" w:space="0" w:color="auto"/>
        <w:bottom w:val="none" w:sz="0" w:space="0" w:color="auto"/>
        <w:right w:val="none" w:sz="0" w:space="0" w:color="auto"/>
      </w:divBdr>
    </w:div>
    <w:div w:id="490682009">
      <w:bodyDiv w:val="1"/>
      <w:marLeft w:val="0"/>
      <w:marRight w:val="0"/>
      <w:marTop w:val="0"/>
      <w:marBottom w:val="0"/>
      <w:divBdr>
        <w:top w:val="none" w:sz="0" w:space="0" w:color="auto"/>
        <w:left w:val="none" w:sz="0" w:space="0" w:color="auto"/>
        <w:bottom w:val="none" w:sz="0" w:space="0" w:color="auto"/>
        <w:right w:val="none" w:sz="0" w:space="0" w:color="auto"/>
      </w:divBdr>
    </w:div>
    <w:div w:id="492330555">
      <w:bodyDiv w:val="1"/>
      <w:marLeft w:val="0"/>
      <w:marRight w:val="0"/>
      <w:marTop w:val="0"/>
      <w:marBottom w:val="0"/>
      <w:divBdr>
        <w:top w:val="none" w:sz="0" w:space="0" w:color="auto"/>
        <w:left w:val="none" w:sz="0" w:space="0" w:color="auto"/>
        <w:bottom w:val="none" w:sz="0" w:space="0" w:color="auto"/>
        <w:right w:val="none" w:sz="0" w:space="0" w:color="auto"/>
      </w:divBdr>
    </w:div>
    <w:div w:id="504327295">
      <w:bodyDiv w:val="1"/>
      <w:marLeft w:val="0"/>
      <w:marRight w:val="0"/>
      <w:marTop w:val="0"/>
      <w:marBottom w:val="0"/>
      <w:divBdr>
        <w:top w:val="none" w:sz="0" w:space="0" w:color="auto"/>
        <w:left w:val="none" w:sz="0" w:space="0" w:color="auto"/>
        <w:bottom w:val="none" w:sz="0" w:space="0" w:color="auto"/>
        <w:right w:val="none" w:sz="0" w:space="0" w:color="auto"/>
      </w:divBdr>
    </w:div>
    <w:div w:id="508132575">
      <w:bodyDiv w:val="1"/>
      <w:marLeft w:val="0"/>
      <w:marRight w:val="0"/>
      <w:marTop w:val="0"/>
      <w:marBottom w:val="0"/>
      <w:divBdr>
        <w:top w:val="none" w:sz="0" w:space="0" w:color="auto"/>
        <w:left w:val="none" w:sz="0" w:space="0" w:color="auto"/>
        <w:bottom w:val="none" w:sz="0" w:space="0" w:color="auto"/>
        <w:right w:val="none" w:sz="0" w:space="0" w:color="auto"/>
      </w:divBdr>
    </w:div>
    <w:div w:id="508372773">
      <w:bodyDiv w:val="1"/>
      <w:marLeft w:val="0"/>
      <w:marRight w:val="0"/>
      <w:marTop w:val="0"/>
      <w:marBottom w:val="0"/>
      <w:divBdr>
        <w:top w:val="none" w:sz="0" w:space="0" w:color="auto"/>
        <w:left w:val="none" w:sz="0" w:space="0" w:color="auto"/>
        <w:bottom w:val="none" w:sz="0" w:space="0" w:color="auto"/>
        <w:right w:val="none" w:sz="0" w:space="0" w:color="auto"/>
      </w:divBdr>
    </w:div>
    <w:div w:id="512037612">
      <w:bodyDiv w:val="1"/>
      <w:marLeft w:val="0"/>
      <w:marRight w:val="0"/>
      <w:marTop w:val="0"/>
      <w:marBottom w:val="0"/>
      <w:divBdr>
        <w:top w:val="none" w:sz="0" w:space="0" w:color="auto"/>
        <w:left w:val="none" w:sz="0" w:space="0" w:color="auto"/>
        <w:bottom w:val="none" w:sz="0" w:space="0" w:color="auto"/>
        <w:right w:val="none" w:sz="0" w:space="0" w:color="auto"/>
      </w:divBdr>
    </w:div>
    <w:div w:id="512231141">
      <w:bodyDiv w:val="1"/>
      <w:marLeft w:val="0"/>
      <w:marRight w:val="0"/>
      <w:marTop w:val="0"/>
      <w:marBottom w:val="0"/>
      <w:divBdr>
        <w:top w:val="none" w:sz="0" w:space="0" w:color="auto"/>
        <w:left w:val="none" w:sz="0" w:space="0" w:color="auto"/>
        <w:bottom w:val="none" w:sz="0" w:space="0" w:color="auto"/>
        <w:right w:val="none" w:sz="0" w:space="0" w:color="auto"/>
      </w:divBdr>
    </w:div>
    <w:div w:id="522280445">
      <w:bodyDiv w:val="1"/>
      <w:marLeft w:val="0"/>
      <w:marRight w:val="0"/>
      <w:marTop w:val="0"/>
      <w:marBottom w:val="0"/>
      <w:divBdr>
        <w:top w:val="none" w:sz="0" w:space="0" w:color="auto"/>
        <w:left w:val="none" w:sz="0" w:space="0" w:color="auto"/>
        <w:bottom w:val="none" w:sz="0" w:space="0" w:color="auto"/>
        <w:right w:val="none" w:sz="0" w:space="0" w:color="auto"/>
      </w:divBdr>
    </w:div>
    <w:div w:id="524564561">
      <w:bodyDiv w:val="1"/>
      <w:marLeft w:val="0"/>
      <w:marRight w:val="0"/>
      <w:marTop w:val="0"/>
      <w:marBottom w:val="0"/>
      <w:divBdr>
        <w:top w:val="none" w:sz="0" w:space="0" w:color="auto"/>
        <w:left w:val="none" w:sz="0" w:space="0" w:color="auto"/>
        <w:bottom w:val="none" w:sz="0" w:space="0" w:color="auto"/>
        <w:right w:val="none" w:sz="0" w:space="0" w:color="auto"/>
      </w:divBdr>
    </w:div>
    <w:div w:id="542062003">
      <w:bodyDiv w:val="1"/>
      <w:marLeft w:val="0"/>
      <w:marRight w:val="0"/>
      <w:marTop w:val="0"/>
      <w:marBottom w:val="0"/>
      <w:divBdr>
        <w:top w:val="none" w:sz="0" w:space="0" w:color="auto"/>
        <w:left w:val="none" w:sz="0" w:space="0" w:color="auto"/>
        <w:bottom w:val="none" w:sz="0" w:space="0" w:color="auto"/>
        <w:right w:val="none" w:sz="0" w:space="0" w:color="auto"/>
      </w:divBdr>
    </w:div>
    <w:div w:id="557518954">
      <w:bodyDiv w:val="1"/>
      <w:marLeft w:val="0"/>
      <w:marRight w:val="0"/>
      <w:marTop w:val="0"/>
      <w:marBottom w:val="0"/>
      <w:divBdr>
        <w:top w:val="none" w:sz="0" w:space="0" w:color="auto"/>
        <w:left w:val="none" w:sz="0" w:space="0" w:color="auto"/>
        <w:bottom w:val="none" w:sz="0" w:space="0" w:color="auto"/>
        <w:right w:val="none" w:sz="0" w:space="0" w:color="auto"/>
      </w:divBdr>
    </w:div>
    <w:div w:id="558395960">
      <w:bodyDiv w:val="1"/>
      <w:marLeft w:val="0"/>
      <w:marRight w:val="0"/>
      <w:marTop w:val="0"/>
      <w:marBottom w:val="0"/>
      <w:divBdr>
        <w:top w:val="none" w:sz="0" w:space="0" w:color="auto"/>
        <w:left w:val="none" w:sz="0" w:space="0" w:color="auto"/>
        <w:bottom w:val="none" w:sz="0" w:space="0" w:color="auto"/>
        <w:right w:val="none" w:sz="0" w:space="0" w:color="auto"/>
      </w:divBdr>
    </w:div>
    <w:div w:id="570113942">
      <w:bodyDiv w:val="1"/>
      <w:marLeft w:val="0"/>
      <w:marRight w:val="0"/>
      <w:marTop w:val="0"/>
      <w:marBottom w:val="0"/>
      <w:divBdr>
        <w:top w:val="none" w:sz="0" w:space="0" w:color="auto"/>
        <w:left w:val="none" w:sz="0" w:space="0" w:color="auto"/>
        <w:bottom w:val="none" w:sz="0" w:space="0" w:color="auto"/>
        <w:right w:val="none" w:sz="0" w:space="0" w:color="auto"/>
      </w:divBdr>
    </w:div>
    <w:div w:id="588005370">
      <w:bodyDiv w:val="1"/>
      <w:marLeft w:val="0"/>
      <w:marRight w:val="0"/>
      <w:marTop w:val="0"/>
      <w:marBottom w:val="0"/>
      <w:divBdr>
        <w:top w:val="none" w:sz="0" w:space="0" w:color="auto"/>
        <w:left w:val="none" w:sz="0" w:space="0" w:color="auto"/>
        <w:bottom w:val="none" w:sz="0" w:space="0" w:color="auto"/>
        <w:right w:val="none" w:sz="0" w:space="0" w:color="auto"/>
      </w:divBdr>
    </w:div>
    <w:div w:id="600529536">
      <w:bodyDiv w:val="1"/>
      <w:marLeft w:val="0"/>
      <w:marRight w:val="0"/>
      <w:marTop w:val="0"/>
      <w:marBottom w:val="0"/>
      <w:divBdr>
        <w:top w:val="none" w:sz="0" w:space="0" w:color="auto"/>
        <w:left w:val="none" w:sz="0" w:space="0" w:color="auto"/>
        <w:bottom w:val="none" w:sz="0" w:space="0" w:color="auto"/>
        <w:right w:val="none" w:sz="0" w:space="0" w:color="auto"/>
      </w:divBdr>
    </w:div>
    <w:div w:id="610476426">
      <w:bodyDiv w:val="1"/>
      <w:marLeft w:val="0"/>
      <w:marRight w:val="0"/>
      <w:marTop w:val="0"/>
      <w:marBottom w:val="0"/>
      <w:divBdr>
        <w:top w:val="none" w:sz="0" w:space="0" w:color="auto"/>
        <w:left w:val="none" w:sz="0" w:space="0" w:color="auto"/>
        <w:bottom w:val="none" w:sz="0" w:space="0" w:color="auto"/>
        <w:right w:val="none" w:sz="0" w:space="0" w:color="auto"/>
      </w:divBdr>
    </w:div>
    <w:div w:id="612978450">
      <w:bodyDiv w:val="1"/>
      <w:marLeft w:val="0"/>
      <w:marRight w:val="0"/>
      <w:marTop w:val="0"/>
      <w:marBottom w:val="0"/>
      <w:divBdr>
        <w:top w:val="none" w:sz="0" w:space="0" w:color="auto"/>
        <w:left w:val="none" w:sz="0" w:space="0" w:color="auto"/>
        <w:bottom w:val="none" w:sz="0" w:space="0" w:color="auto"/>
        <w:right w:val="none" w:sz="0" w:space="0" w:color="auto"/>
      </w:divBdr>
    </w:div>
    <w:div w:id="627468407">
      <w:bodyDiv w:val="1"/>
      <w:marLeft w:val="0"/>
      <w:marRight w:val="0"/>
      <w:marTop w:val="0"/>
      <w:marBottom w:val="0"/>
      <w:divBdr>
        <w:top w:val="none" w:sz="0" w:space="0" w:color="auto"/>
        <w:left w:val="none" w:sz="0" w:space="0" w:color="auto"/>
        <w:bottom w:val="none" w:sz="0" w:space="0" w:color="auto"/>
        <w:right w:val="none" w:sz="0" w:space="0" w:color="auto"/>
      </w:divBdr>
    </w:div>
    <w:div w:id="638648631">
      <w:bodyDiv w:val="1"/>
      <w:marLeft w:val="0"/>
      <w:marRight w:val="0"/>
      <w:marTop w:val="0"/>
      <w:marBottom w:val="0"/>
      <w:divBdr>
        <w:top w:val="none" w:sz="0" w:space="0" w:color="auto"/>
        <w:left w:val="none" w:sz="0" w:space="0" w:color="auto"/>
        <w:bottom w:val="none" w:sz="0" w:space="0" w:color="auto"/>
        <w:right w:val="none" w:sz="0" w:space="0" w:color="auto"/>
      </w:divBdr>
    </w:div>
    <w:div w:id="644119507">
      <w:bodyDiv w:val="1"/>
      <w:marLeft w:val="0"/>
      <w:marRight w:val="0"/>
      <w:marTop w:val="0"/>
      <w:marBottom w:val="0"/>
      <w:divBdr>
        <w:top w:val="none" w:sz="0" w:space="0" w:color="auto"/>
        <w:left w:val="none" w:sz="0" w:space="0" w:color="auto"/>
        <w:bottom w:val="none" w:sz="0" w:space="0" w:color="auto"/>
        <w:right w:val="none" w:sz="0" w:space="0" w:color="auto"/>
      </w:divBdr>
    </w:div>
    <w:div w:id="647327003">
      <w:bodyDiv w:val="1"/>
      <w:marLeft w:val="0"/>
      <w:marRight w:val="0"/>
      <w:marTop w:val="0"/>
      <w:marBottom w:val="0"/>
      <w:divBdr>
        <w:top w:val="none" w:sz="0" w:space="0" w:color="auto"/>
        <w:left w:val="none" w:sz="0" w:space="0" w:color="auto"/>
        <w:bottom w:val="none" w:sz="0" w:space="0" w:color="auto"/>
        <w:right w:val="none" w:sz="0" w:space="0" w:color="auto"/>
      </w:divBdr>
    </w:div>
    <w:div w:id="651758526">
      <w:bodyDiv w:val="1"/>
      <w:marLeft w:val="0"/>
      <w:marRight w:val="0"/>
      <w:marTop w:val="0"/>
      <w:marBottom w:val="0"/>
      <w:divBdr>
        <w:top w:val="none" w:sz="0" w:space="0" w:color="auto"/>
        <w:left w:val="none" w:sz="0" w:space="0" w:color="auto"/>
        <w:bottom w:val="none" w:sz="0" w:space="0" w:color="auto"/>
        <w:right w:val="none" w:sz="0" w:space="0" w:color="auto"/>
      </w:divBdr>
    </w:div>
    <w:div w:id="660812022">
      <w:bodyDiv w:val="1"/>
      <w:marLeft w:val="0"/>
      <w:marRight w:val="0"/>
      <w:marTop w:val="0"/>
      <w:marBottom w:val="0"/>
      <w:divBdr>
        <w:top w:val="none" w:sz="0" w:space="0" w:color="auto"/>
        <w:left w:val="none" w:sz="0" w:space="0" w:color="auto"/>
        <w:bottom w:val="none" w:sz="0" w:space="0" w:color="auto"/>
        <w:right w:val="none" w:sz="0" w:space="0" w:color="auto"/>
      </w:divBdr>
    </w:div>
    <w:div w:id="674529038">
      <w:bodyDiv w:val="1"/>
      <w:marLeft w:val="0"/>
      <w:marRight w:val="0"/>
      <w:marTop w:val="0"/>
      <w:marBottom w:val="0"/>
      <w:divBdr>
        <w:top w:val="none" w:sz="0" w:space="0" w:color="auto"/>
        <w:left w:val="none" w:sz="0" w:space="0" w:color="auto"/>
        <w:bottom w:val="none" w:sz="0" w:space="0" w:color="auto"/>
        <w:right w:val="none" w:sz="0" w:space="0" w:color="auto"/>
      </w:divBdr>
    </w:div>
    <w:div w:id="694500234">
      <w:bodyDiv w:val="1"/>
      <w:marLeft w:val="0"/>
      <w:marRight w:val="0"/>
      <w:marTop w:val="0"/>
      <w:marBottom w:val="0"/>
      <w:divBdr>
        <w:top w:val="none" w:sz="0" w:space="0" w:color="auto"/>
        <w:left w:val="none" w:sz="0" w:space="0" w:color="auto"/>
        <w:bottom w:val="none" w:sz="0" w:space="0" w:color="auto"/>
        <w:right w:val="none" w:sz="0" w:space="0" w:color="auto"/>
      </w:divBdr>
    </w:div>
    <w:div w:id="695347233">
      <w:bodyDiv w:val="1"/>
      <w:marLeft w:val="0"/>
      <w:marRight w:val="0"/>
      <w:marTop w:val="0"/>
      <w:marBottom w:val="0"/>
      <w:divBdr>
        <w:top w:val="none" w:sz="0" w:space="0" w:color="auto"/>
        <w:left w:val="none" w:sz="0" w:space="0" w:color="auto"/>
        <w:bottom w:val="none" w:sz="0" w:space="0" w:color="auto"/>
        <w:right w:val="none" w:sz="0" w:space="0" w:color="auto"/>
      </w:divBdr>
    </w:div>
    <w:div w:id="715391478">
      <w:bodyDiv w:val="1"/>
      <w:marLeft w:val="0"/>
      <w:marRight w:val="0"/>
      <w:marTop w:val="0"/>
      <w:marBottom w:val="0"/>
      <w:divBdr>
        <w:top w:val="none" w:sz="0" w:space="0" w:color="auto"/>
        <w:left w:val="none" w:sz="0" w:space="0" w:color="auto"/>
        <w:bottom w:val="none" w:sz="0" w:space="0" w:color="auto"/>
        <w:right w:val="none" w:sz="0" w:space="0" w:color="auto"/>
      </w:divBdr>
    </w:div>
    <w:div w:id="744836877">
      <w:bodyDiv w:val="1"/>
      <w:marLeft w:val="0"/>
      <w:marRight w:val="0"/>
      <w:marTop w:val="0"/>
      <w:marBottom w:val="0"/>
      <w:divBdr>
        <w:top w:val="none" w:sz="0" w:space="0" w:color="auto"/>
        <w:left w:val="none" w:sz="0" w:space="0" w:color="auto"/>
        <w:bottom w:val="none" w:sz="0" w:space="0" w:color="auto"/>
        <w:right w:val="none" w:sz="0" w:space="0" w:color="auto"/>
      </w:divBdr>
    </w:div>
    <w:div w:id="754673292">
      <w:bodyDiv w:val="1"/>
      <w:marLeft w:val="0"/>
      <w:marRight w:val="0"/>
      <w:marTop w:val="0"/>
      <w:marBottom w:val="0"/>
      <w:divBdr>
        <w:top w:val="none" w:sz="0" w:space="0" w:color="auto"/>
        <w:left w:val="none" w:sz="0" w:space="0" w:color="auto"/>
        <w:bottom w:val="none" w:sz="0" w:space="0" w:color="auto"/>
        <w:right w:val="none" w:sz="0" w:space="0" w:color="auto"/>
      </w:divBdr>
    </w:div>
    <w:div w:id="775641262">
      <w:bodyDiv w:val="1"/>
      <w:marLeft w:val="0"/>
      <w:marRight w:val="0"/>
      <w:marTop w:val="0"/>
      <w:marBottom w:val="0"/>
      <w:divBdr>
        <w:top w:val="none" w:sz="0" w:space="0" w:color="auto"/>
        <w:left w:val="none" w:sz="0" w:space="0" w:color="auto"/>
        <w:bottom w:val="none" w:sz="0" w:space="0" w:color="auto"/>
        <w:right w:val="none" w:sz="0" w:space="0" w:color="auto"/>
      </w:divBdr>
    </w:div>
    <w:div w:id="792406228">
      <w:bodyDiv w:val="1"/>
      <w:marLeft w:val="0"/>
      <w:marRight w:val="0"/>
      <w:marTop w:val="0"/>
      <w:marBottom w:val="0"/>
      <w:divBdr>
        <w:top w:val="none" w:sz="0" w:space="0" w:color="auto"/>
        <w:left w:val="none" w:sz="0" w:space="0" w:color="auto"/>
        <w:bottom w:val="none" w:sz="0" w:space="0" w:color="auto"/>
        <w:right w:val="none" w:sz="0" w:space="0" w:color="auto"/>
      </w:divBdr>
    </w:div>
    <w:div w:id="805584260">
      <w:bodyDiv w:val="1"/>
      <w:marLeft w:val="0"/>
      <w:marRight w:val="0"/>
      <w:marTop w:val="0"/>
      <w:marBottom w:val="0"/>
      <w:divBdr>
        <w:top w:val="none" w:sz="0" w:space="0" w:color="auto"/>
        <w:left w:val="none" w:sz="0" w:space="0" w:color="auto"/>
        <w:bottom w:val="none" w:sz="0" w:space="0" w:color="auto"/>
        <w:right w:val="none" w:sz="0" w:space="0" w:color="auto"/>
      </w:divBdr>
    </w:div>
    <w:div w:id="815343147">
      <w:bodyDiv w:val="1"/>
      <w:marLeft w:val="0"/>
      <w:marRight w:val="0"/>
      <w:marTop w:val="0"/>
      <w:marBottom w:val="0"/>
      <w:divBdr>
        <w:top w:val="none" w:sz="0" w:space="0" w:color="auto"/>
        <w:left w:val="none" w:sz="0" w:space="0" w:color="auto"/>
        <w:bottom w:val="none" w:sz="0" w:space="0" w:color="auto"/>
        <w:right w:val="none" w:sz="0" w:space="0" w:color="auto"/>
      </w:divBdr>
    </w:div>
    <w:div w:id="821501515">
      <w:bodyDiv w:val="1"/>
      <w:marLeft w:val="0"/>
      <w:marRight w:val="0"/>
      <w:marTop w:val="0"/>
      <w:marBottom w:val="0"/>
      <w:divBdr>
        <w:top w:val="none" w:sz="0" w:space="0" w:color="auto"/>
        <w:left w:val="none" w:sz="0" w:space="0" w:color="auto"/>
        <w:bottom w:val="none" w:sz="0" w:space="0" w:color="auto"/>
        <w:right w:val="none" w:sz="0" w:space="0" w:color="auto"/>
      </w:divBdr>
    </w:div>
    <w:div w:id="824979874">
      <w:bodyDiv w:val="1"/>
      <w:marLeft w:val="0"/>
      <w:marRight w:val="0"/>
      <w:marTop w:val="0"/>
      <w:marBottom w:val="0"/>
      <w:divBdr>
        <w:top w:val="none" w:sz="0" w:space="0" w:color="auto"/>
        <w:left w:val="none" w:sz="0" w:space="0" w:color="auto"/>
        <w:bottom w:val="none" w:sz="0" w:space="0" w:color="auto"/>
        <w:right w:val="none" w:sz="0" w:space="0" w:color="auto"/>
      </w:divBdr>
    </w:div>
    <w:div w:id="844442520">
      <w:bodyDiv w:val="1"/>
      <w:marLeft w:val="0"/>
      <w:marRight w:val="0"/>
      <w:marTop w:val="0"/>
      <w:marBottom w:val="0"/>
      <w:divBdr>
        <w:top w:val="none" w:sz="0" w:space="0" w:color="auto"/>
        <w:left w:val="none" w:sz="0" w:space="0" w:color="auto"/>
        <w:bottom w:val="none" w:sz="0" w:space="0" w:color="auto"/>
        <w:right w:val="none" w:sz="0" w:space="0" w:color="auto"/>
      </w:divBdr>
      <w:divsChild>
        <w:div w:id="225457896">
          <w:marLeft w:val="1166"/>
          <w:marRight w:val="0"/>
          <w:marTop w:val="0"/>
          <w:marBottom w:val="0"/>
          <w:divBdr>
            <w:top w:val="none" w:sz="0" w:space="0" w:color="auto"/>
            <w:left w:val="none" w:sz="0" w:space="0" w:color="auto"/>
            <w:bottom w:val="none" w:sz="0" w:space="0" w:color="auto"/>
            <w:right w:val="none" w:sz="0" w:space="0" w:color="auto"/>
          </w:divBdr>
        </w:div>
        <w:div w:id="355543295">
          <w:marLeft w:val="547"/>
          <w:marRight w:val="0"/>
          <w:marTop w:val="0"/>
          <w:marBottom w:val="0"/>
          <w:divBdr>
            <w:top w:val="none" w:sz="0" w:space="0" w:color="auto"/>
            <w:left w:val="none" w:sz="0" w:space="0" w:color="auto"/>
            <w:bottom w:val="none" w:sz="0" w:space="0" w:color="auto"/>
            <w:right w:val="none" w:sz="0" w:space="0" w:color="auto"/>
          </w:divBdr>
        </w:div>
        <w:div w:id="1069425831">
          <w:marLeft w:val="1166"/>
          <w:marRight w:val="0"/>
          <w:marTop w:val="0"/>
          <w:marBottom w:val="0"/>
          <w:divBdr>
            <w:top w:val="none" w:sz="0" w:space="0" w:color="auto"/>
            <w:left w:val="none" w:sz="0" w:space="0" w:color="auto"/>
            <w:bottom w:val="none" w:sz="0" w:space="0" w:color="auto"/>
            <w:right w:val="none" w:sz="0" w:space="0" w:color="auto"/>
          </w:divBdr>
        </w:div>
        <w:div w:id="1445878625">
          <w:marLeft w:val="1166"/>
          <w:marRight w:val="0"/>
          <w:marTop w:val="0"/>
          <w:marBottom w:val="0"/>
          <w:divBdr>
            <w:top w:val="none" w:sz="0" w:space="0" w:color="auto"/>
            <w:left w:val="none" w:sz="0" w:space="0" w:color="auto"/>
            <w:bottom w:val="none" w:sz="0" w:space="0" w:color="auto"/>
            <w:right w:val="none" w:sz="0" w:space="0" w:color="auto"/>
          </w:divBdr>
        </w:div>
        <w:div w:id="1940983420">
          <w:marLeft w:val="1166"/>
          <w:marRight w:val="0"/>
          <w:marTop w:val="0"/>
          <w:marBottom w:val="0"/>
          <w:divBdr>
            <w:top w:val="none" w:sz="0" w:space="0" w:color="auto"/>
            <w:left w:val="none" w:sz="0" w:space="0" w:color="auto"/>
            <w:bottom w:val="none" w:sz="0" w:space="0" w:color="auto"/>
            <w:right w:val="none" w:sz="0" w:space="0" w:color="auto"/>
          </w:divBdr>
        </w:div>
        <w:div w:id="2049328004">
          <w:marLeft w:val="1166"/>
          <w:marRight w:val="0"/>
          <w:marTop w:val="0"/>
          <w:marBottom w:val="0"/>
          <w:divBdr>
            <w:top w:val="none" w:sz="0" w:space="0" w:color="auto"/>
            <w:left w:val="none" w:sz="0" w:space="0" w:color="auto"/>
            <w:bottom w:val="none" w:sz="0" w:space="0" w:color="auto"/>
            <w:right w:val="none" w:sz="0" w:space="0" w:color="auto"/>
          </w:divBdr>
        </w:div>
      </w:divsChild>
    </w:div>
    <w:div w:id="881863274">
      <w:bodyDiv w:val="1"/>
      <w:marLeft w:val="0"/>
      <w:marRight w:val="0"/>
      <w:marTop w:val="0"/>
      <w:marBottom w:val="0"/>
      <w:divBdr>
        <w:top w:val="none" w:sz="0" w:space="0" w:color="auto"/>
        <w:left w:val="none" w:sz="0" w:space="0" w:color="auto"/>
        <w:bottom w:val="none" w:sz="0" w:space="0" w:color="auto"/>
        <w:right w:val="none" w:sz="0" w:space="0" w:color="auto"/>
      </w:divBdr>
    </w:div>
    <w:div w:id="901135683">
      <w:bodyDiv w:val="1"/>
      <w:marLeft w:val="0"/>
      <w:marRight w:val="0"/>
      <w:marTop w:val="0"/>
      <w:marBottom w:val="0"/>
      <w:divBdr>
        <w:top w:val="none" w:sz="0" w:space="0" w:color="auto"/>
        <w:left w:val="none" w:sz="0" w:space="0" w:color="auto"/>
        <w:bottom w:val="none" w:sz="0" w:space="0" w:color="auto"/>
        <w:right w:val="none" w:sz="0" w:space="0" w:color="auto"/>
      </w:divBdr>
    </w:div>
    <w:div w:id="922569473">
      <w:bodyDiv w:val="1"/>
      <w:marLeft w:val="0"/>
      <w:marRight w:val="0"/>
      <w:marTop w:val="0"/>
      <w:marBottom w:val="0"/>
      <w:divBdr>
        <w:top w:val="none" w:sz="0" w:space="0" w:color="auto"/>
        <w:left w:val="none" w:sz="0" w:space="0" w:color="auto"/>
        <w:bottom w:val="none" w:sz="0" w:space="0" w:color="auto"/>
        <w:right w:val="none" w:sz="0" w:space="0" w:color="auto"/>
      </w:divBdr>
    </w:div>
    <w:div w:id="965695015">
      <w:bodyDiv w:val="1"/>
      <w:marLeft w:val="0"/>
      <w:marRight w:val="0"/>
      <w:marTop w:val="0"/>
      <w:marBottom w:val="0"/>
      <w:divBdr>
        <w:top w:val="none" w:sz="0" w:space="0" w:color="auto"/>
        <w:left w:val="none" w:sz="0" w:space="0" w:color="auto"/>
        <w:bottom w:val="none" w:sz="0" w:space="0" w:color="auto"/>
        <w:right w:val="none" w:sz="0" w:space="0" w:color="auto"/>
      </w:divBdr>
    </w:div>
    <w:div w:id="966157831">
      <w:bodyDiv w:val="1"/>
      <w:marLeft w:val="0"/>
      <w:marRight w:val="0"/>
      <w:marTop w:val="0"/>
      <w:marBottom w:val="0"/>
      <w:divBdr>
        <w:top w:val="none" w:sz="0" w:space="0" w:color="auto"/>
        <w:left w:val="none" w:sz="0" w:space="0" w:color="auto"/>
        <w:bottom w:val="none" w:sz="0" w:space="0" w:color="auto"/>
        <w:right w:val="none" w:sz="0" w:space="0" w:color="auto"/>
      </w:divBdr>
    </w:div>
    <w:div w:id="974680837">
      <w:bodyDiv w:val="1"/>
      <w:marLeft w:val="0"/>
      <w:marRight w:val="0"/>
      <w:marTop w:val="0"/>
      <w:marBottom w:val="0"/>
      <w:divBdr>
        <w:top w:val="none" w:sz="0" w:space="0" w:color="auto"/>
        <w:left w:val="none" w:sz="0" w:space="0" w:color="auto"/>
        <w:bottom w:val="none" w:sz="0" w:space="0" w:color="auto"/>
        <w:right w:val="none" w:sz="0" w:space="0" w:color="auto"/>
      </w:divBdr>
    </w:div>
    <w:div w:id="988292580">
      <w:bodyDiv w:val="1"/>
      <w:marLeft w:val="0"/>
      <w:marRight w:val="0"/>
      <w:marTop w:val="0"/>
      <w:marBottom w:val="0"/>
      <w:divBdr>
        <w:top w:val="none" w:sz="0" w:space="0" w:color="auto"/>
        <w:left w:val="none" w:sz="0" w:space="0" w:color="auto"/>
        <w:bottom w:val="none" w:sz="0" w:space="0" w:color="auto"/>
        <w:right w:val="none" w:sz="0" w:space="0" w:color="auto"/>
      </w:divBdr>
    </w:div>
    <w:div w:id="1003555660">
      <w:bodyDiv w:val="1"/>
      <w:marLeft w:val="0"/>
      <w:marRight w:val="0"/>
      <w:marTop w:val="0"/>
      <w:marBottom w:val="0"/>
      <w:divBdr>
        <w:top w:val="none" w:sz="0" w:space="0" w:color="auto"/>
        <w:left w:val="none" w:sz="0" w:space="0" w:color="auto"/>
        <w:bottom w:val="none" w:sz="0" w:space="0" w:color="auto"/>
        <w:right w:val="none" w:sz="0" w:space="0" w:color="auto"/>
      </w:divBdr>
    </w:div>
    <w:div w:id="1007249860">
      <w:bodyDiv w:val="1"/>
      <w:marLeft w:val="0"/>
      <w:marRight w:val="0"/>
      <w:marTop w:val="0"/>
      <w:marBottom w:val="0"/>
      <w:divBdr>
        <w:top w:val="none" w:sz="0" w:space="0" w:color="auto"/>
        <w:left w:val="none" w:sz="0" w:space="0" w:color="auto"/>
        <w:bottom w:val="none" w:sz="0" w:space="0" w:color="auto"/>
        <w:right w:val="none" w:sz="0" w:space="0" w:color="auto"/>
      </w:divBdr>
    </w:div>
    <w:div w:id="1011370968">
      <w:bodyDiv w:val="1"/>
      <w:marLeft w:val="0"/>
      <w:marRight w:val="0"/>
      <w:marTop w:val="0"/>
      <w:marBottom w:val="0"/>
      <w:divBdr>
        <w:top w:val="none" w:sz="0" w:space="0" w:color="auto"/>
        <w:left w:val="none" w:sz="0" w:space="0" w:color="auto"/>
        <w:bottom w:val="none" w:sz="0" w:space="0" w:color="auto"/>
        <w:right w:val="none" w:sz="0" w:space="0" w:color="auto"/>
      </w:divBdr>
    </w:div>
    <w:div w:id="1030649673">
      <w:bodyDiv w:val="1"/>
      <w:marLeft w:val="0"/>
      <w:marRight w:val="0"/>
      <w:marTop w:val="0"/>
      <w:marBottom w:val="0"/>
      <w:divBdr>
        <w:top w:val="none" w:sz="0" w:space="0" w:color="auto"/>
        <w:left w:val="none" w:sz="0" w:space="0" w:color="auto"/>
        <w:bottom w:val="none" w:sz="0" w:space="0" w:color="auto"/>
        <w:right w:val="none" w:sz="0" w:space="0" w:color="auto"/>
      </w:divBdr>
    </w:div>
    <w:div w:id="1056585006">
      <w:bodyDiv w:val="1"/>
      <w:marLeft w:val="0"/>
      <w:marRight w:val="0"/>
      <w:marTop w:val="0"/>
      <w:marBottom w:val="0"/>
      <w:divBdr>
        <w:top w:val="none" w:sz="0" w:space="0" w:color="auto"/>
        <w:left w:val="none" w:sz="0" w:space="0" w:color="auto"/>
        <w:bottom w:val="none" w:sz="0" w:space="0" w:color="auto"/>
        <w:right w:val="none" w:sz="0" w:space="0" w:color="auto"/>
      </w:divBdr>
    </w:div>
    <w:div w:id="1059791356">
      <w:bodyDiv w:val="1"/>
      <w:marLeft w:val="0"/>
      <w:marRight w:val="0"/>
      <w:marTop w:val="0"/>
      <w:marBottom w:val="0"/>
      <w:divBdr>
        <w:top w:val="none" w:sz="0" w:space="0" w:color="auto"/>
        <w:left w:val="none" w:sz="0" w:space="0" w:color="auto"/>
        <w:bottom w:val="none" w:sz="0" w:space="0" w:color="auto"/>
        <w:right w:val="none" w:sz="0" w:space="0" w:color="auto"/>
      </w:divBdr>
    </w:div>
    <w:div w:id="1070075556">
      <w:bodyDiv w:val="1"/>
      <w:marLeft w:val="0"/>
      <w:marRight w:val="0"/>
      <w:marTop w:val="0"/>
      <w:marBottom w:val="0"/>
      <w:divBdr>
        <w:top w:val="none" w:sz="0" w:space="0" w:color="auto"/>
        <w:left w:val="none" w:sz="0" w:space="0" w:color="auto"/>
        <w:bottom w:val="none" w:sz="0" w:space="0" w:color="auto"/>
        <w:right w:val="none" w:sz="0" w:space="0" w:color="auto"/>
      </w:divBdr>
    </w:div>
    <w:div w:id="1073434241">
      <w:bodyDiv w:val="1"/>
      <w:marLeft w:val="0"/>
      <w:marRight w:val="0"/>
      <w:marTop w:val="0"/>
      <w:marBottom w:val="0"/>
      <w:divBdr>
        <w:top w:val="none" w:sz="0" w:space="0" w:color="auto"/>
        <w:left w:val="none" w:sz="0" w:space="0" w:color="auto"/>
        <w:bottom w:val="none" w:sz="0" w:space="0" w:color="auto"/>
        <w:right w:val="none" w:sz="0" w:space="0" w:color="auto"/>
      </w:divBdr>
    </w:div>
    <w:div w:id="1075392224">
      <w:bodyDiv w:val="1"/>
      <w:marLeft w:val="0"/>
      <w:marRight w:val="0"/>
      <w:marTop w:val="0"/>
      <w:marBottom w:val="0"/>
      <w:divBdr>
        <w:top w:val="none" w:sz="0" w:space="0" w:color="auto"/>
        <w:left w:val="none" w:sz="0" w:space="0" w:color="auto"/>
        <w:bottom w:val="none" w:sz="0" w:space="0" w:color="auto"/>
        <w:right w:val="none" w:sz="0" w:space="0" w:color="auto"/>
      </w:divBdr>
    </w:div>
    <w:div w:id="1078133626">
      <w:bodyDiv w:val="1"/>
      <w:marLeft w:val="0"/>
      <w:marRight w:val="0"/>
      <w:marTop w:val="0"/>
      <w:marBottom w:val="0"/>
      <w:divBdr>
        <w:top w:val="none" w:sz="0" w:space="0" w:color="auto"/>
        <w:left w:val="none" w:sz="0" w:space="0" w:color="auto"/>
        <w:bottom w:val="none" w:sz="0" w:space="0" w:color="auto"/>
        <w:right w:val="none" w:sz="0" w:space="0" w:color="auto"/>
      </w:divBdr>
    </w:div>
    <w:div w:id="1089274644">
      <w:bodyDiv w:val="1"/>
      <w:marLeft w:val="0"/>
      <w:marRight w:val="0"/>
      <w:marTop w:val="0"/>
      <w:marBottom w:val="0"/>
      <w:divBdr>
        <w:top w:val="none" w:sz="0" w:space="0" w:color="auto"/>
        <w:left w:val="none" w:sz="0" w:space="0" w:color="auto"/>
        <w:bottom w:val="none" w:sz="0" w:space="0" w:color="auto"/>
        <w:right w:val="none" w:sz="0" w:space="0" w:color="auto"/>
      </w:divBdr>
    </w:div>
    <w:div w:id="1090855855">
      <w:bodyDiv w:val="1"/>
      <w:marLeft w:val="0"/>
      <w:marRight w:val="0"/>
      <w:marTop w:val="0"/>
      <w:marBottom w:val="0"/>
      <w:divBdr>
        <w:top w:val="none" w:sz="0" w:space="0" w:color="auto"/>
        <w:left w:val="none" w:sz="0" w:space="0" w:color="auto"/>
        <w:bottom w:val="none" w:sz="0" w:space="0" w:color="auto"/>
        <w:right w:val="none" w:sz="0" w:space="0" w:color="auto"/>
      </w:divBdr>
    </w:div>
    <w:div w:id="1097603938">
      <w:bodyDiv w:val="1"/>
      <w:marLeft w:val="0"/>
      <w:marRight w:val="0"/>
      <w:marTop w:val="0"/>
      <w:marBottom w:val="0"/>
      <w:divBdr>
        <w:top w:val="none" w:sz="0" w:space="0" w:color="auto"/>
        <w:left w:val="none" w:sz="0" w:space="0" w:color="auto"/>
        <w:bottom w:val="none" w:sz="0" w:space="0" w:color="auto"/>
        <w:right w:val="none" w:sz="0" w:space="0" w:color="auto"/>
      </w:divBdr>
    </w:div>
    <w:div w:id="1098869924">
      <w:bodyDiv w:val="1"/>
      <w:marLeft w:val="0"/>
      <w:marRight w:val="0"/>
      <w:marTop w:val="0"/>
      <w:marBottom w:val="0"/>
      <w:divBdr>
        <w:top w:val="none" w:sz="0" w:space="0" w:color="auto"/>
        <w:left w:val="none" w:sz="0" w:space="0" w:color="auto"/>
        <w:bottom w:val="none" w:sz="0" w:space="0" w:color="auto"/>
        <w:right w:val="none" w:sz="0" w:space="0" w:color="auto"/>
      </w:divBdr>
    </w:div>
    <w:div w:id="1102074046">
      <w:bodyDiv w:val="1"/>
      <w:marLeft w:val="0"/>
      <w:marRight w:val="0"/>
      <w:marTop w:val="0"/>
      <w:marBottom w:val="0"/>
      <w:divBdr>
        <w:top w:val="none" w:sz="0" w:space="0" w:color="auto"/>
        <w:left w:val="none" w:sz="0" w:space="0" w:color="auto"/>
        <w:bottom w:val="none" w:sz="0" w:space="0" w:color="auto"/>
        <w:right w:val="none" w:sz="0" w:space="0" w:color="auto"/>
      </w:divBdr>
    </w:div>
    <w:div w:id="1129667064">
      <w:bodyDiv w:val="1"/>
      <w:marLeft w:val="0"/>
      <w:marRight w:val="0"/>
      <w:marTop w:val="0"/>
      <w:marBottom w:val="0"/>
      <w:divBdr>
        <w:top w:val="none" w:sz="0" w:space="0" w:color="auto"/>
        <w:left w:val="none" w:sz="0" w:space="0" w:color="auto"/>
        <w:bottom w:val="none" w:sz="0" w:space="0" w:color="auto"/>
        <w:right w:val="none" w:sz="0" w:space="0" w:color="auto"/>
      </w:divBdr>
    </w:div>
    <w:div w:id="1135638086">
      <w:bodyDiv w:val="1"/>
      <w:marLeft w:val="0"/>
      <w:marRight w:val="0"/>
      <w:marTop w:val="0"/>
      <w:marBottom w:val="0"/>
      <w:divBdr>
        <w:top w:val="none" w:sz="0" w:space="0" w:color="auto"/>
        <w:left w:val="none" w:sz="0" w:space="0" w:color="auto"/>
        <w:bottom w:val="none" w:sz="0" w:space="0" w:color="auto"/>
        <w:right w:val="none" w:sz="0" w:space="0" w:color="auto"/>
      </w:divBdr>
    </w:div>
    <w:div w:id="1138303369">
      <w:bodyDiv w:val="1"/>
      <w:marLeft w:val="0"/>
      <w:marRight w:val="0"/>
      <w:marTop w:val="0"/>
      <w:marBottom w:val="0"/>
      <w:divBdr>
        <w:top w:val="none" w:sz="0" w:space="0" w:color="auto"/>
        <w:left w:val="none" w:sz="0" w:space="0" w:color="auto"/>
        <w:bottom w:val="none" w:sz="0" w:space="0" w:color="auto"/>
        <w:right w:val="none" w:sz="0" w:space="0" w:color="auto"/>
      </w:divBdr>
    </w:div>
    <w:div w:id="1141115980">
      <w:bodyDiv w:val="1"/>
      <w:marLeft w:val="0"/>
      <w:marRight w:val="0"/>
      <w:marTop w:val="0"/>
      <w:marBottom w:val="0"/>
      <w:divBdr>
        <w:top w:val="none" w:sz="0" w:space="0" w:color="auto"/>
        <w:left w:val="none" w:sz="0" w:space="0" w:color="auto"/>
        <w:bottom w:val="none" w:sz="0" w:space="0" w:color="auto"/>
        <w:right w:val="none" w:sz="0" w:space="0" w:color="auto"/>
      </w:divBdr>
    </w:div>
    <w:div w:id="1167358022">
      <w:bodyDiv w:val="1"/>
      <w:marLeft w:val="0"/>
      <w:marRight w:val="0"/>
      <w:marTop w:val="0"/>
      <w:marBottom w:val="0"/>
      <w:divBdr>
        <w:top w:val="none" w:sz="0" w:space="0" w:color="auto"/>
        <w:left w:val="none" w:sz="0" w:space="0" w:color="auto"/>
        <w:bottom w:val="none" w:sz="0" w:space="0" w:color="auto"/>
        <w:right w:val="none" w:sz="0" w:space="0" w:color="auto"/>
      </w:divBdr>
    </w:div>
    <w:div w:id="1170606231">
      <w:bodyDiv w:val="1"/>
      <w:marLeft w:val="0"/>
      <w:marRight w:val="0"/>
      <w:marTop w:val="0"/>
      <w:marBottom w:val="0"/>
      <w:divBdr>
        <w:top w:val="none" w:sz="0" w:space="0" w:color="auto"/>
        <w:left w:val="none" w:sz="0" w:space="0" w:color="auto"/>
        <w:bottom w:val="none" w:sz="0" w:space="0" w:color="auto"/>
        <w:right w:val="none" w:sz="0" w:space="0" w:color="auto"/>
      </w:divBdr>
    </w:div>
    <w:div w:id="1171679627">
      <w:bodyDiv w:val="1"/>
      <w:marLeft w:val="0"/>
      <w:marRight w:val="0"/>
      <w:marTop w:val="0"/>
      <w:marBottom w:val="0"/>
      <w:divBdr>
        <w:top w:val="none" w:sz="0" w:space="0" w:color="auto"/>
        <w:left w:val="none" w:sz="0" w:space="0" w:color="auto"/>
        <w:bottom w:val="none" w:sz="0" w:space="0" w:color="auto"/>
        <w:right w:val="none" w:sz="0" w:space="0" w:color="auto"/>
      </w:divBdr>
    </w:div>
    <w:div w:id="1177427305">
      <w:bodyDiv w:val="1"/>
      <w:marLeft w:val="0"/>
      <w:marRight w:val="0"/>
      <w:marTop w:val="0"/>
      <w:marBottom w:val="0"/>
      <w:divBdr>
        <w:top w:val="none" w:sz="0" w:space="0" w:color="auto"/>
        <w:left w:val="none" w:sz="0" w:space="0" w:color="auto"/>
        <w:bottom w:val="none" w:sz="0" w:space="0" w:color="auto"/>
        <w:right w:val="none" w:sz="0" w:space="0" w:color="auto"/>
      </w:divBdr>
    </w:div>
    <w:div w:id="1206021970">
      <w:bodyDiv w:val="1"/>
      <w:marLeft w:val="0"/>
      <w:marRight w:val="0"/>
      <w:marTop w:val="0"/>
      <w:marBottom w:val="0"/>
      <w:divBdr>
        <w:top w:val="none" w:sz="0" w:space="0" w:color="auto"/>
        <w:left w:val="none" w:sz="0" w:space="0" w:color="auto"/>
        <w:bottom w:val="none" w:sz="0" w:space="0" w:color="auto"/>
        <w:right w:val="none" w:sz="0" w:space="0" w:color="auto"/>
      </w:divBdr>
    </w:div>
    <w:div w:id="1223130534">
      <w:bodyDiv w:val="1"/>
      <w:marLeft w:val="0"/>
      <w:marRight w:val="0"/>
      <w:marTop w:val="0"/>
      <w:marBottom w:val="0"/>
      <w:divBdr>
        <w:top w:val="none" w:sz="0" w:space="0" w:color="auto"/>
        <w:left w:val="none" w:sz="0" w:space="0" w:color="auto"/>
        <w:bottom w:val="none" w:sz="0" w:space="0" w:color="auto"/>
        <w:right w:val="none" w:sz="0" w:space="0" w:color="auto"/>
      </w:divBdr>
    </w:div>
    <w:div w:id="1233344644">
      <w:bodyDiv w:val="1"/>
      <w:marLeft w:val="0"/>
      <w:marRight w:val="0"/>
      <w:marTop w:val="0"/>
      <w:marBottom w:val="0"/>
      <w:divBdr>
        <w:top w:val="none" w:sz="0" w:space="0" w:color="auto"/>
        <w:left w:val="none" w:sz="0" w:space="0" w:color="auto"/>
        <w:bottom w:val="none" w:sz="0" w:space="0" w:color="auto"/>
        <w:right w:val="none" w:sz="0" w:space="0" w:color="auto"/>
      </w:divBdr>
    </w:div>
    <w:div w:id="1236625250">
      <w:bodyDiv w:val="1"/>
      <w:marLeft w:val="0"/>
      <w:marRight w:val="0"/>
      <w:marTop w:val="0"/>
      <w:marBottom w:val="0"/>
      <w:divBdr>
        <w:top w:val="none" w:sz="0" w:space="0" w:color="auto"/>
        <w:left w:val="none" w:sz="0" w:space="0" w:color="auto"/>
        <w:bottom w:val="none" w:sz="0" w:space="0" w:color="auto"/>
        <w:right w:val="none" w:sz="0" w:space="0" w:color="auto"/>
      </w:divBdr>
    </w:div>
    <w:div w:id="1237982613">
      <w:bodyDiv w:val="1"/>
      <w:marLeft w:val="0"/>
      <w:marRight w:val="0"/>
      <w:marTop w:val="0"/>
      <w:marBottom w:val="0"/>
      <w:divBdr>
        <w:top w:val="none" w:sz="0" w:space="0" w:color="auto"/>
        <w:left w:val="none" w:sz="0" w:space="0" w:color="auto"/>
        <w:bottom w:val="none" w:sz="0" w:space="0" w:color="auto"/>
        <w:right w:val="none" w:sz="0" w:space="0" w:color="auto"/>
      </w:divBdr>
    </w:div>
    <w:div w:id="1245142292">
      <w:bodyDiv w:val="1"/>
      <w:marLeft w:val="0"/>
      <w:marRight w:val="0"/>
      <w:marTop w:val="0"/>
      <w:marBottom w:val="0"/>
      <w:divBdr>
        <w:top w:val="none" w:sz="0" w:space="0" w:color="auto"/>
        <w:left w:val="none" w:sz="0" w:space="0" w:color="auto"/>
        <w:bottom w:val="none" w:sz="0" w:space="0" w:color="auto"/>
        <w:right w:val="none" w:sz="0" w:space="0" w:color="auto"/>
      </w:divBdr>
    </w:div>
    <w:div w:id="1257985610">
      <w:bodyDiv w:val="1"/>
      <w:marLeft w:val="0"/>
      <w:marRight w:val="0"/>
      <w:marTop w:val="0"/>
      <w:marBottom w:val="0"/>
      <w:divBdr>
        <w:top w:val="none" w:sz="0" w:space="0" w:color="auto"/>
        <w:left w:val="none" w:sz="0" w:space="0" w:color="auto"/>
        <w:bottom w:val="none" w:sz="0" w:space="0" w:color="auto"/>
        <w:right w:val="none" w:sz="0" w:space="0" w:color="auto"/>
      </w:divBdr>
    </w:div>
    <w:div w:id="1277179562">
      <w:bodyDiv w:val="1"/>
      <w:marLeft w:val="0"/>
      <w:marRight w:val="0"/>
      <w:marTop w:val="0"/>
      <w:marBottom w:val="0"/>
      <w:divBdr>
        <w:top w:val="none" w:sz="0" w:space="0" w:color="auto"/>
        <w:left w:val="none" w:sz="0" w:space="0" w:color="auto"/>
        <w:bottom w:val="none" w:sz="0" w:space="0" w:color="auto"/>
        <w:right w:val="none" w:sz="0" w:space="0" w:color="auto"/>
      </w:divBdr>
    </w:div>
    <w:div w:id="1286237538">
      <w:bodyDiv w:val="1"/>
      <w:marLeft w:val="0"/>
      <w:marRight w:val="0"/>
      <w:marTop w:val="0"/>
      <w:marBottom w:val="0"/>
      <w:divBdr>
        <w:top w:val="none" w:sz="0" w:space="0" w:color="auto"/>
        <w:left w:val="none" w:sz="0" w:space="0" w:color="auto"/>
        <w:bottom w:val="none" w:sz="0" w:space="0" w:color="auto"/>
        <w:right w:val="none" w:sz="0" w:space="0" w:color="auto"/>
      </w:divBdr>
    </w:div>
    <w:div w:id="1295134047">
      <w:bodyDiv w:val="1"/>
      <w:marLeft w:val="0"/>
      <w:marRight w:val="0"/>
      <w:marTop w:val="0"/>
      <w:marBottom w:val="0"/>
      <w:divBdr>
        <w:top w:val="none" w:sz="0" w:space="0" w:color="auto"/>
        <w:left w:val="none" w:sz="0" w:space="0" w:color="auto"/>
        <w:bottom w:val="none" w:sz="0" w:space="0" w:color="auto"/>
        <w:right w:val="none" w:sz="0" w:space="0" w:color="auto"/>
      </w:divBdr>
    </w:div>
    <w:div w:id="1296062582">
      <w:bodyDiv w:val="1"/>
      <w:marLeft w:val="0"/>
      <w:marRight w:val="0"/>
      <w:marTop w:val="0"/>
      <w:marBottom w:val="0"/>
      <w:divBdr>
        <w:top w:val="none" w:sz="0" w:space="0" w:color="auto"/>
        <w:left w:val="none" w:sz="0" w:space="0" w:color="auto"/>
        <w:bottom w:val="none" w:sz="0" w:space="0" w:color="auto"/>
        <w:right w:val="none" w:sz="0" w:space="0" w:color="auto"/>
      </w:divBdr>
    </w:div>
    <w:div w:id="1300650456">
      <w:bodyDiv w:val="1"/>
      <w:marLeft w:val="0"/>
      <w:marRight w:val="0"/>
      <w:marTop w:val="0"/>
      <w:marBottom w:val="0"/>
      <w:divBdr>
        <w:top w:val="none" w:sz="0" w:space="0" w:color="auto"/>
        <w:left w:val="none" w:sz="0" w:space="0" w:color="auto"/>
        <w:bottom w:val="none" w:sz="0" w:space="0" w:color="auto"/>
        <w:right w:val="none" w:sz="0" w:space="0" w:color="auto"/>
      </w:divBdr>
    </w:div>
    <w:div w:id="1319074513">
      <w:bodyDiv w:val="1"/>
      <w:marLeft w:val="0"/>
      <w:marRight w:val="0"/>
      <w:marTop w:val="0"/>
      <w:marBottom w:val="0"/>
      <w:divBdr>
        <w:top w:val="none" w:sz="0" w:space="0" w:color="auto"/>
        <w:left w:val="none" w:sz="0" w:space="0" w:color="auto"/>
        <w:bottom w:val="none" w:sz="0" w:space="0" w:color="auto"/>
        <w:right w:val="none" w:sz="0" w:space="0" w:color="auto"/>
      </w:divBdr>
    </w:div>
    <w:div w:id="1324747021">
      <w:bodyDiv w:val="1"/>
      <w:marLeft w:val="0"/>
      <w:marRight w:val="0"/>
      <w:marTop w:val="0"/>
      <w:marBottom w:val="0"/>
      <w:divBdr>
        <w:top w:val="none" w:sz="0" w:space="0" w:color="auto"/>
        <w:left w:val="none" w:sz="0" w:space="0" w:color="auto"/>
        <w:bottom w:val="none" w:sz="0" w:space="0" w:color="auto"/>
        <w:right w:val="none" w:sz="0" w:space="0" w:color="auto"/>
      </w:divBdr>
    </w:div>
    <w:div w:id="1331521858">
      <w:bodyDiv w:val="1"/>
      <w:marLeft w:val="0"/>
      <w:marRight w:val="0"/>
      <w:marTop w:val="0"/>
      <w:marBottom w:val="0"/>
      <w:divBdr>
        <w:top w:val="none" w:sz="0" w:space="0" w:color="auto"/>
        <w:left w:val="none" w:sz="0" w:space="0" w:color="auto"/>
        <w:bottom w:val="none" w:sz="0" w:space="0" w:color="auto"/>
        <w:right w:val="none" w:sz="0" w:space="0" w:color="auto"/>
      </w:divBdr>
    </w:div>
    <w:div w:id="1346907823">
      <w:bodyDiv w:val="1"/>
      <w:marLeft w:val="0"/>
      <w:marRight w:val="0"/>
      <w:marTop w:val="0"/>
      <w:marBottom w:val="0"/>
      <w:divBdr>
        <w:top w:val="none" w:sz="0" w:space="0" w:color="auto"/>
        <w:left w:val="none" w:sz="0" w:space="0" w:color="auto"/>
        <w:bottom w:val="none" w:sz="0" w:space="0" w:color="auto"/>
        <w:right w:val="none" w:sz="0" w:space="0" w:color="auto"/>
      </w:divBdr>
    </w:div>
    <w:div w:id="1355157595">
      <w:bodyDiv w:val="1"/>
      <w:marLeft w:val="0"/>
      <w:marRight w:val="0"/>
      <w:marTop w:val="0"/>
      <w:marBottom w:val="0"/>
      <w:divBdr>
        <w:top w:val="none" w:sz="0" w:space="0" w:color="auto"/>
        <w:left w:val="none" w:sz="0" w:space="0" w:color="auto"/>
        <w:bottom w:val="none" w:sz="0" w:space="0" w:color="auto"/>
        <w:right w:val="none" w:sz="0" w:space="0" w:color="auto"/>
      </w:divBdr>
    </w:div>
    <w:div w:id="1358584655">
      <w:bodyDiv w:val="1"/>
      <w:marLeft w:val="0"/>
      <w:marRight w:val="0"/>
      <w:marTop w:val="0"/>
      <w:marBottom w:val="0"/>
      <w:divBdr>
        <w:top w:val="none" w:sz="0" w:space="0" w:color="auto"/>
        <w:left w:val="none" w:sz="0" w:space="0" w:color="auto"/>
        <w:bottom w:val="none" w:sz="0" w:space="0" w:color="auto"/>
        <w:right w:val="none" w:sz="0" w:space="0" w:color="auto"/>
      </w:divBdr>
    </w:div>
    <w:div w:id="1362053963">
      <w:bodyDiv w:val="1"/>
      <w:marLeft w:val="0"/>
      <w:marRight w:val="0"/>
      <w:marTop w:val="0"/>
      <w:marBottom w:val="0"/>
      <w:divBdr>
        <w:top w:val="none" w:sz="0" w:space="0" w:color="auto"/>
        <w:left w:val="none" w:sz="0" w:space="0" w:color="auto"/>
        <w:bottom w:val="none" w:sz="0" w:space="0" w:color="auto"/>
        <w:right w:val="none" w:sz="0" w:space="0" w:color="auto"/>
      </w:divBdr>
    </w:div>
    <w:div w:id="1363048074">
      <w:bodyDiv w:val="1"/>
      <w:marLeft w:val="0"/>
      <w:marRight w:val="0"/>
      <w:marTop w:val="0"/>
      <w:marBottom w:val="0"/>
      <w:divBdr>
        <w:top w:val="none" w:sz="0" w:space="0" w:color="auto"/>
        <w:left w:val="none" w:sz="0" w:space="0" w:color="auto"/>
        <w:bottom w:val="none" w:sz="0" w:space="0" w:color="auto"/>
        <w:right w:val="none" w:sz="0" w:space="0" w:color="auto"/>
      </w:divBdr>
    </w:div>
    <w:div w:id="1370379652">
      <w:bodyDiv w:val="1"/>
      <w:marLeft w:val="0"/>
      <w:marRight w:val="0"/>
      <w:marTop w:val="0"/>
      <w:marBottom w:val="0"/>
      <w:divBdr>
        <w:top w:val="none" w:sz="0" w:space="0" w:color="auto"/>
        <w:left w:val="none" w:sz="0" w:space="0" w:color="auto"/>
        <w:bottom w:val="none" w:sz="0" w:space="0" w:color="auto"/>
        <w:right w:val="none" w:sz="0" w:space="0" w:color="auto"/>
      </w:divBdr>
    </w:div>
    <w:div w:id="1423255249">
      <w:bodyDiv w:val="1"/>
      <w:marLeft w:val="0"/>
      <w:marRight w:val="0"/>
      <w:marTop w:val="0"/>
      <w:marBottom w:val="0"/>
      <w:divBdr>
        <w:top w:val="none" w:sz="0" w:space="0" w:color="auto"/>
        <w:left w:val="none" w:sz="0" w:space="0" w:color="auto"/>
        <w:bottom w:val="none" w:sz="0" w:space="0" w:color="auto"/>
        <w:right w:val="none" w:sz="0" w:space="0" w:color="auto"/>
      </w:divBdr>
    </w:div>
    <w:div w:id="1427458970">
      <w:bodyDiv w:val="1"/>
      <w:marLeft w:val="0"/>
      <w:marRight w:val="0"/>
      <w:marTop w:val="0"/>
      <w:marBottom w:val="0"/>
      <w:divBdr>
        <w:top w:val="none" w:sz="0" w:space="0" w:color="auto"/>
        <w:left w:val="none" w:sz="0" w:space="0" w:color="auto"/>
        <w:bottom w:val="none" w:sz="0" w:space="0" w:color="auto"/>
        <w:right w:val="none" w:sz="0" w:space="0" w:color="auto"/>
      </w:divBdr>
    </w:div>
    <w:div w:id="1437678828">
      <w:bodyDiv w:val="1"/>
      <w:marLeft w:val="0"/>
      <w:marRight w:val="0"/>
      <w:marTop w:val="0"/>
      <w:marBottom w:val="0"/>
      <w:divBdr>
        <w:top w:val="none" w:sz="0" w:space="0" w:color="auto"/>
        <w:left w:val="none" w:sz="0" w:space="0" w:color="auto"/>
        <w:bottom w:val="none" w:sz="0" w:space="0" w:color="auto"/>
        <w:right w:val="none" w:sz="0" w:space="0" w:color="auto"/>
      </w:divBdr>
    </w:div>
    <w:div w:id="1468619780">
      <w:bodyDiv w:val="1"/>
      <w:marLeft w:val="0"/>
      <w:marRight w:val="0"/>
      <w:marTop w:val="0"/>
      <w:marBottom w:val="0"/>
      <w:divBdr>
        <w:top w:val="none" w:sz="0" w:space="0" w:color="auto"/>
        <w:left w:val="none" w:sz="0" w:space="0" w:color="auto"/>
        <w:bottom w:val="none" w:sz="0" w:space="0" w:color="auto"/>
        <w:right w:val="none" w:sz="0" w:space="0" w:color="auto"/>
      </w:divBdr>
    </w:div>
    <w:div w:id="1485780057">
      <w:bodyDiv w:val="1"/>
      <w:marLeft w:val="0"/>
      <w:marRight w:val="0"/>
      <w:marTop w:val="0"/>
      <w:marBottom w:val="0"/>
      <w:divBdr>
        <w:top w:val="none" w:sz="0" w:space="0" w:color="auto"/>
        <w:left w:val="none" w:sz="0" w:space="0" w:color="auto"/>
        <w:bottom w:val="none" w:sz="0" w:space="0" w:color="auto"/>
        <w:right w:val="none" w:sz="0" w:space="0" w:color="auto"/>
      </w:divBdr>
    </w:div>
    <w:div w:id="1496915891">
      <w:bodyDiv w:val="1"/>
      <w:marLeft w:val="0"/>
      <w:marRight w:val="0"/>
      <w:marTop w:val="0"/>
      <w:marBottom w:val="0"/>
      <w:divBdr>
        <w:top w:val="none" w:sz="0" w:space="0" w:color="auto"/>
        <w:left w:val="none" w:sz="0" w:space="0" w:color="auto"/>
        <w:bottom w:val="none" w:sz="0" w:space="0" w:color="auto"/>
        <w:right w:val="none" w:sz="0" w:space="0" w:color="auto"/>
      </w:divBdr>
    </w:div>
    <w:div w:id="1520730063">
      <w:bodyDiv w:val="1"/>
      <w:marLeft w:val="0"/>
      <w:marRight w:val="0"/>
      <w:marTop w:val="0"/>
      <w:marBottom w:val="0"/>
      <w:divBdr>
        <w:top w:val="none" w:sz="0" w:space="0" w:color="auto"/>
        <w:left w:val="none" w:sz="0" w:space="0" w:color="auto"/>
        <w:bottom w:val="none" w:sz="0" w:space="0" w:color="auto"/>
        <w:right w:val="none" w:sz="0" w:space="0" w:color="auto"/>
      </w:divBdr>
    </w:div>
    <w:div w:id="1524202703">
      <w:bodyDiv w:val="1"/>
      <w:marLeft w:val="0"/>
      <w:marRight w:val="0"/>
      <w:marTop w:val="0"/>
      <w:marBottom w:val="0"/>
      <w:divBdr>
        <w:top w:val="none" w:sz="0" w:space="0" w:color="auto"/>
        <w:left w:val="none" w:sz="0" w:space="0" w:color="auto"/>
        <w:bottom w:val="none" w:sz="0" w:space="0" w:color="auto"/>
        <w:right w:val="none" w:sz="0" w:space="0" w:color="auto"/>
      </w:divBdr>
    </w:div>
    <w:div w:id="1532567029">
      <w:bodyDiv w:val="1"/>
      <w:marLeft w:val="0"/>
      <w:marRight w:val="0"/>
      <w:marTop w:val="0"/>
      <w:marBottom w:val="0"/>
      <w:divBdr>
        <w:top w:val="none" w:sz="0" w:space="0" w:color="auto"/>
        <w:left w:val="none" w:sz="0" w:space="0" w:color="auto"/>
        <w:bottom w:val="none" w:sz="0" w:space="0" w:color="auto"/>
        <w:right w:val="none" w:sz="0" w:space="0" w:color="auto"/>
      </w:divBdr>
      <w:divsChild>
        <w:div w:id="371809758">
          <w:marLeft w:val="1166"/>
          <w:marRight w:val="0"/>
          <w:marTop w:val="0"/>
          <w:marBottom w:val="0"/>
          <w:divBdr>
            <w:top w:val="none" w:sz="0" w:space="0" w:color="auto"/>
            <w:left w:val="none" w:sz="0" w:space="0" w:color="auto"/>
            <w:bottom w:val="none" w:sz="0" w:space="0" w:color="auto"/>
            <w:right w:val="none" w:sz="0" w:space="0" w:color="auto"/>
          </w:divBdr>
        </w:div>
        <w:div w:id="433869663">
          <w:marLeft w:val="1166"/>
          <w:marRight w:val="0"/>
          <w:marTop w:val="0"/>
          <w:marBottom w:val="0"/>
          <w:divBdr>
            <w:top w:val="none" w:sz="0" w:space="0" w:color="auto"/>
            <w:left w:val="none" w:sz="0" w:space="0" w:color="auto"/>
            <w:bottom w:val="none" w:sz="0" w:space="0" w:color="auto"/>
            <w:right w:val="none" w:sz="0" w:space="0" w:color="auto"/>
          </w:divBdr>
        </w:div>
        <w:div w:id="933636981">
          <w:marLeft w:val="1166"/>
          <w:marRight w:val="0"/>
          <w:marTop w:val="0"/>
          <w:marBottom w:val="0"/>
          <w:divBdr>
            <w:top w:val="none" w:sz="0" w:space="0" w:color="auto"/>
            <w:left w:val="none" w:sz="0" w:space="0" w:color="auto"/>
            <w:bottom w:val="none" w:sz="0" w:space="0" w:color="auto"/>
            <w:right w:val="none" w:sz="0" w:space="0" w:color="auto"/>
          </w:divBdr>
        </w:div>
        <w:div w:id="1041438483">
          <w:marLeft w:val="1166"/>
          <w:marRight w:val="0"/>
          <w:marTop w:val="0"/>
          <w:marBottom w:val="0"/>
          <w:divBdr>
            <w:top w:val="none" w:sz="0" w:space="0" w:color="auto"/>
            <w:left w:val="none" w:sz="0" w:space="0" w:color="auto"/>
            <w:bottom w:val="none" w:sz="0" w:space="0" w:color="auto"/>
            <w:right w:val="none" w:sz="0" w:space="0" w:color="auto"/>
          </w:divBdr>
        </w:div>
        <w:div w:id="1288046751">
          <w:marLeft w:val="547"/>
          <w:marRight w:val="0"/>
          <w:marTop w:val="0"/>
          <w:marBottom w:val="0"/>
          <w:divBdr>
            <w:top w:val="none" w:sz="0" w:space="0" w:color="auto"/>
            <w:left w:val="none" w:sz="0" w:space="0" w:color="auto"/>
            <w:bottom w:val="none" w:sz="0" w:space="0" w:color="auto"/>
            <w:right w:val="none" w:sz="0" w:space="0" w:color="auto"/>
          </w:divBdr>
        </w:div>
        <w:div w:id="1649018993">
          <w:marLeft w:val="1166"/>
          <w:marRight w:val="0"/>
          <w:marTop w:val="0"/>
          <w:marBottom w:val="0"/>
          <w:divBdr>
            <w:top w:val="none" w:sz="0" w:space="0" w:color="auto"/>
            <w:left w:val="none" w:sz="0" w:space="0" w:color="auto"/>
            <w:bottom w:val="none" w:sz="0" w:space="0" w:color="auto"/>
            <w:right w:val="none" w:sz="0" w:space="0" w:color="auto"/>
          </w:divBdr>
        </w:div>
        <w:div w:id="1867863286">
          <w:marLeft w:val="1166"/>
          <w:marRight w:val="0"/>
          <w:marTop w:val="0"/>
          <w:marBottom w:val="0"/>
          <w:divBdr>
            <w:top w:val="none" w:sz="0" w:space="0" w:color="auto"/>
            <w:left w:val="none" w:sz="0" w:space="0" w:color="auto"/>
            <w:bottom w:val="none" w:sz="0" w:space="0" w:color="auto"/>
            <w:right w:val="none" w:sz="0" w:space="0" w:color="auto"/>
          </w:divBdr>
        </w:div>
        <w:div w:id="2076706145">
          <w:marLeft w:val="1166"/>
          <w:marRight w:val="0"/>
          <w:marTop w:val="0"/>
          <w:marBottom w:val="0"/>
          <w:divBdr>
            <w:top w:val="none" w:sz="0" w:space="0" w:color="auto"/>
            <w:left w:val="none" w:sz="0" w:space="0" w:color="auto"/>
            <w:bottom w:val="none" w:sz="0" w:space="0" w:color="auto"/>
            <w:right w:val="none" w:sz="0" w:space="0" w:color="auto"/>
          </w:divBdr>
        </w:div>
        <w:div w:id="2118214679">
          <w:marLeft w:val="1166"/>
          <w:marRight w:val="0"/>
          <w:marTop w:val="0"/>
          <w:marBottom w:val="0"/>
          <w:divBdr>
            <w:top w:val="none" w:sz="0" w:space="0" w:color="auto"/>
            <w:left w:val="none" w:sz="0" w:space="0" w:color="auto"/>
            <w:bottom w:val="none" w:sz="0" w:space="0" w:color="auto"/>
            <w:right w:val="none" w:sz="0" w:space="0" w:color="auto"/>
          </w:divBdr>
        </w:div>
      </w:divsChild>
    </w:div>
    <w:div w:id="1574588814">
      <w:bodyDiv w:val="1"/>
      <w:marLeft w:val="0"/>
      <w:marRight w:val="0"/>
      <w:marTop w:val="0"/>
      <w:marBottom w:val="0"/>
      <w:divBdr>
        <w:top w:val="none" w:sz="0" w:space="0" w:color="auto"/>
        <w:left w:val="none" w:sz="0" w:space="0" w:color="auto"/>
        <w:bottom w:val="none" w:sz="0" w:space="0" w:color="auto"/>
        <w:right w:val="none" w:sz="0" w:space="0" w:color="auto"/>
      </w:divBdr>
    </w:div>
    <w:div w:id="1584799223">
      <w:bodyDiv w:val="1"/>
      <w:marLeft w:val="0"/>
      <w:marRight w:val="0"/>
      <w:marTop w:val="0"/>
      <w:marBottom w:val="0"/>
      <w:divBdr>
        <w:top w:val="none" w:sz="0" w:space="0" w:color="auto"/>
        <w:left w:val="none" w:sz="0" w:space="0" w:color="auto"/>
        <w:bottom w:val="none" w:sz="0" w:space="0" w:color="auto"/>
        <w:right w:val="none" w:sz="0" w:space="0" w:color="auto"/>
      </w:divBdr>
    </w:div>
    <w:div w:id="1586380672">
      <w:bodyDiv w:val="1"/>
      <w:marLeft w:val="0"/>
      <w:marRight w:val="0"/>
      <w:marTop w:val="0"/>
      <w:marBottom w:val="0"/>
      <w:divBdr>
        <w:top w:val="none" w:sz="0" w:space="0" w:color="auto"/>
        <w:left w:val="none" w:sz="0" w:space="0" w:color="auto"/>
        <w:bottom w:val="none" w:sz="0" w:space="0" w:color="auto"/>
        <w:right w:val="none" w:sz="0" w:space="0" w:color="auto"/>
      </w:divBdr>
    </w:div>
    <w:div w:id="1590580974">
      <w:bodyDiv w:val="1"/>
      <w:marLeft w:val="0"/>
      <w:marRight w:val="0"/>
      <w:marTop w:val="0"/>
      <w:marBottom w:val="0"/>
      <w:divBdr>
        <w:top w:val="none" w:sz="0" w:space="0" w:color="auto"/>
        <w:left w:val="none" w:sz="0" w:space="0" w:color="auto"/>
        <w:bottom w:val="none" w:sz="0" w:space="0" w:color="auto"/>
        <w:right w:val="none" w:sz="0" w:space="0" w:color="auto"/>
      </w:divBdr>
    </w:div>
    <w:div w:id="1592474084">
      <w:bodyDiv w:val="1"/>
      <w:marLeft w:val="0"/>
      <w:marRight w:val="0"/>
      <w:marTop w:val="0"/>
      <w:marBottom w:val="0"/>
      <w:divBdr>
        <w:top w:val="none" w:sz="0" w:space="0" w:color="auto"/>
        <w:left w:val="none" w:sz="0" w:space="0" w:color="auto"/>
        <w:bottom w:val="none" w:sz="0" w:space="0" w:color="auto"/>
        <w:right w:val="none" w:sz="0" w:space="0" w:color="auto"/>
      </w:divBdr>
    </w:div>
    <w:div w:id="1605654815">
      <w:bodyDiv w:val="1"/>
      <w:marLeft w:val="0"/>
      <w:marRight w:val="0"/>
      <w:marTop w:val="0"/>
      <w:marBottom w:val="0"/>
      <w:divBdr>
        <w:top w:val="none" w:sz="0" w:space="0" w:color="auto"/>
        <w:left w:val="none" w:sz="0" w:space="0" w:color="auto"/>
        <w:bottom w:val="none" w:sz="0" w:space="0" w:color="auto"/>
        <w:right w:val="none" w:sz="0" w:space="0" w:color="auto"/>
      </w:divBdr>
    </w:div>
    <w:div w:id="1617909592">
      <w:bodyDiv w:val="1"/>
      <w:marLeft w:val="0"/>
      <w:marRight w:val="0"/>
      <w:marTop w:val="0"/>
      <w:marBottom w:val="0"/>
      <w:divBdr>
        <w:top w:val="none" w:sz="0" w:space="0" w:color="auto"/>
        <w:left w:val="none" w:sz="0" w:space="0" w:color="auto"/>
        <w:bottom w:val="none" w:sz="0" w:space="0" w:color="auto"/>
        <w:right w:val="none" w:sz="0" w:space="0" w:color="auto"/>
      </w:divBdr>
    </w:div>
    <w:div w:id="1643265655">
      <w:bodyDiv w:val="1"/>
      <w:marLeft w:val="0"/>
      <w:marRight w:val="0"/>
      <w:marTop w:val="0"/>
      <w:marBottom w:val="0"/>
      <w:divBdr>
        <w:top w:val="none" w:sz="0" w:space="0" w:color="auto"/>
        <w:left w:val="none" w:sz="0" w:space="0" w:color="auto"/>
        <w:bottom w:val="none" w:sz="0" w:space="0" w:color="auto"/>
        <w:right w:val="none" w:sz="0" w:space="0" w:color="auto"/>
      </w:divBdr>
    </w:div>
    <w:div w:id="1696492605">
      <w:bodyDiv w:val="1"/>
      <w:marLeft w:val="0"/>
      <w:marRight w:val="0"/>
      <w:marTop w:val="0"/>
      <w:marBottom w:val="0"/>
      <w:divBdr>
        <w:top w:val="none" w:sz="0" w:space="0" w:color="auto"/>
        <w:left w:val="none" w:sz="0" w:space="0" w:color="auto"/>
        <w:bottom w:val="none" w:sz="0" w:space="0" w:color="auto"/>
        <w:right w:val="none" w:sz="0" w:space="0" w:color="auto"/>
      </w:divBdr>
    </w:div>
    <w:div w:id="1708218289">
      <w:bodyDiv w:val="1"/>
      <w:marLeft w:val="0"/>
      <w:marRight w:val="0"/>
      <w:marTop w:val="0"/>
      <w:marBottom w:val="0"/>
      <w:divBdr>
        <w:top w:val="none" w:sz="0" w:space="0" w:color="auto"/>
        <w:left w:val="none" w:sz="0" w:space="0" w:color="auto"/>
        <w:bottom w:val="none" w:sz="0" w:space="0" w:color="auto"/>
        <w:right w:val="none" w:sz="0" w:space="0" w:color="auto"/>
      </w:divBdr>
    </w:div>
    <w:div w:id="1716616137">
      <w:bodyDiv w:val="1"/>
      <w:marLeft w:val="0"/>
      <w:marRight w:val="0"/>
      <w:marTop w:val="0"/>
      <w:marBottom w:val="0"/>
      <w:divBdr>
        <w:top w:val="none" w:sz="0" w:space="0" w:color="auto"/>
        <w:left w:val="none" w:sz="0" w:space="0" w:color="auto"/>
        <w:bottom w:val="none" w:sz="0" w:space="0" w:color="auto"/>
        <w:right w:val="none" w:sz="0" w:space="0" w:color="auto"/>
      </w:divBdr>
    </w:div>
    <w:div w:id="1720665965">
      <w:bodyDiv w:val="1"/>
      <w:marLeft w:val="0"/>
      <w:marRight w:val="0"/>
      <w:marTop w:val="0"/>
      <w:marBottom w:val="0"/>
      <w:divBdr>
        <w:top w:val="none" w:sz="0" w:space="0" w:color="auto"/>
        <w:left w:val="none" w:sz="0" w:space="0" w:color="auto"/>
        <w:bottom w:val="none" w:sz="0" w:space="0" w:color="auto"/>
        <w:right w:val="none" w:sz="0" w:space="0" w:color="auto"/>
      </w:divBdr>
    </w:div>
    <w:div w:id="1723867283">
      <w:bodyDiv w:val="1"/>
      <w:marLeft w:val="0"/>
      <w:marRight w:val="0"/>
      <w:marTop w:val="0"/>
      <w:marBottom w:val="0"/>
      <w:divBdr>
        <w:top w:val="none" w:sz="0" w:space="0" w:color="auto"/>
        <w:left w:val="none" w:sz="0" w:space="0" w:color="auto"/>
        <w:bottom w:val="none" w:sz="0" w:space="0" w:color="auto"/>
        <w:right w:val="none" w:sz="0" w:space="0" w:color="auto"/>
      </w:divBdr>
    </w:div>
    <w:div w:id="1726636033">
      <w:bodyDiv w:val="1"/>
      <w:marLeft w:val="0"/>
      <w:marRight w:val="0"/>
      <w:marTop w:val="0"/>
      <w:marBottom w:val="0"/>
      <w:divBdr>
        <w:top w:val="none" w:sz="0" w:space="0" w:color="auto"/>
        <w:left w:val="none" w:sz="0" w:space="0" w:color="auto"/>
        <w:bottom w:val="none" w:sz="0" w:space="0" w:color="auto"/>
        <w:right w:val="none" w:sz="0" w:space="0" w:color="auto"/>
      </w:divBdr>
    </w:div>
    <w:div w:id="1730958660">
      <w:bodyDiv w:val="1"/>
      <w:marLeft w:val="0"/>
      <w:marRight w:val="0"/>
      <w:marTop w:val="0"/>
      <w:marBottom w:val="0"/>
      <w:divBdr>
        <w:top w:val="none" w:sz="0" w:space="0" w:color="auto"/>
        <w:left w:val="none" w:sz="0" w:space="0" w:color="auto"/>
        <w:bottom w:val="none" w:sz="0" w:space="0" w:color="auto"/>
        <w:right w:val="none" w:sz="0" w:space="0" w:color="auto"/>
      </w:divBdr>
    </w:div>
    <w:div w:id="1744521698">
      <w:bodyDiv w:val="1"/>
      <w:marLeft w:val="0"/>
      <w:marRight w:val="0"/>
      <w:marTop w:val="0"/>
      <w:marBottom w:val="0"/>
      <w:divBdr>
        <w:top w:val="none" w:sz="0" w:space="0" w:color="auto"/>
        <w:left w:val="none" w:sz="0" w:space="0" w:color="auto"/>
        <w:bottom w:val="none" w:sz="0" w:space="0" w:color="auto"/>
        <w:right w:val="none" w:sz="0" w:space="0" w:color="auto"/>
      </w:divBdr>
    </w:div>
    <w:div w:id="1769691002">
      <w:bodyDiv w:val="1"/>
      <w:marLeft w:val="0"/>
      <w:marRight w:val="0"/>
      <w:marTop w:val="0"/>
      <w:marBottom w:val="0"/>
      <w:divBdr>
        <w:top w:val="none" w:sz="0" w:space="0" w:color="auto"/>
        <w:left w:val="none" w:sz="0" w:space="0" w:color="auto"/>
        <w:bottom w:val="none" w:sz="0" w:space="0" w:color="auto"/>
        <w:right w:val="none" w:sz="0" w:space="0" w:color="auto"/>
      </w:divBdr>
    </w:div>
    <w:div w:id="1797989595">
      <w:bodyDiv w:val="1"/>
      <w:marLeft w:val="0"/>
      <w:marRight w:val="0"/>
      <w:marTop w:val="0"/>
      <w:marBottom w:val="0"/>
      <w:divBdr>
        <w:top w:val="none" w:sz="0" w:space="0" w:color="auto"/>
        <w:left w:val="none" w:sz="0" w:space="0" w:color="auto"/>
        <w:bottom w:val="none" w:sz="0" w:space="0" w:color="auto"/>
        <w:right w:val="none" w:sz="0" w:space="0" w:color="auto"/>
      </w:divBdr>
    </w:div>
    <w:div w:id="1817798046">
      <w:bodyDiv w:val="1"/>
      <w:marLeft w:val="0"/>
      <w:marRight w:val="0"/>
      <w:marTop w:val="0"/>
      <w:marBottom w:val="0"/>
      <w:divBdr>
        <w:top w:val="none" w:sz="0" w:space="0" w:color="auto"/>
        <w:left w:val="none" w:sz="0" w:space="0" w:color="auto"/>
        <w:bottom w:val="none" w:sz="0" w:space="0" w:color="auto"/>
        <w:right w:val="none" w:sz="0" w:space="0" w:color="auto"/>
      </w:divBdr>
    </w:div>
    <w:div w:id="1838112189">
      <w:bodyDiv w:val="1"/>
      <w:marLeft w:val="0"/>
      <w:marRight w:val="0"/>
      <w:marTop w:val="0"/>
      <w:marBottom w:val="0"/>
      <w:divBdr>
        <w:top w:val="none" w:sz="0" w:space="0" w:color="auto"/>
        <w:left w:val="none" w:sz="0" w:space="0" w:color="auto"/>
        <w:bottom w:val="none" w:sz="0" w:space="0" w:color="auto"/>
        <w:right w:val="none" w:sz="0" w:space="0" w:color="auto"/>
      </w:divBdr>
    </w:div>
    <w:div w:id="1845893251">
      <w:bodyDiv w:val="1"/>
      <w:marLeft w:val="0"/>
      <w:marRight w:val="0"/>
      <w:marTop w:val="0"/>
      <w:marBottom w:val="0"/>
      <w:divBdr>
        <w:top w:val="none" w:sz="0" w:space="0" w:color="auto"/>
        <w:left w:val="none" w:sz="0" w:space="0" w:color="auto"/>
        <w:bottom w:val="none" w:sz="0" w:space="0" w:color="auto"/>
        <w:right w:val="none" w:sz="0" w:space="0" w:color="auto"/>
      </w:divBdr>
    </w:div>
    <w:div w:id="1859537546">
      <w:bodyDiv w:val="1"/>
      <w:marLeft w:val="0"/>
      <w:marRight w:val="0"/>
      <w:marTop w:val="0"/>
      <w:marBottom w:val="0"/>
      <w:divBdr>
        <w:top w:val="none" w:sz="0" w:space="0" w:color="auto"/>
        <w:left w:val="none" w:sz="0" w:space="0" w:color="auto"/>
        <w:bottom w:val="none" w:sz="0" w:space="0" w:color="auto"/>
        <w:right w:val="none" w:sz="0" w:space="0" w:color="auto"/>
      </w:divBdr>
    </w:div>
    <w:div w:id="1866556301">
      <w:bodyDiv w:val="1"/>
      <w:marLeft w:val="0"/>
      <w:marRight w:val="0"/>
      <w:marTop w:val="0"/>
      <w:marBottom w:val="0"/>
      <w:divBdr>
        <w:top w:val="none" w:sz="0" w:space="0" w:color="auto"/>
        <w:left w:val="none" w:sz="0" w:space="0" w:color="auto"/>
        <w:bottom w:val="none" w:sz="0" w:space="0" w:color="auto"/>
        <w:right w:val="none" w:sz="0" w:space="0" w:color="auto"/>
      </w:divBdr>
    </w:div>
    <w:div w:id="1883902319">
      <w:bodyDiv w:val="1"/>
      <w:marLeft w:val="0"/>
      <w:marRight w:val="0"/>
      <w:marTop w:val="0"/>
      <w:marBottom w:val="0"/>
      <w:divBdr>
        <w:top w:val="none" w:sz="0" w:space="0" w:color="auto"/>
        <w:left w:val="none" w:sz="0" w:space="0" w:color="auto"/>
        <w:bottom w:val="none" w:sz="0" w:space="0" w:color="auto"/>
        <w:right w:val="none" w:sz="0" w:space="0" w:color="auto"/>
      </w:divBdr>
    </w:div>
    <w:div w:id="1889075338">
      <w:bodyDiv w:val="1"/>
      <w:marLeft w:val="0"/>
      <w:marRight w:val="0"/>
      <w:marTop w:val="0"/>
      <w:marBottom w:val="0"/>
      <w:divBdr>
        <w:top w:val="none" w:sz="0" w:space="0" w:color="auto"/>
        <w:left w:val="none" w:sz="0" w:space="0" w:color="auto"/>
        <w:bottom w:val="none" w:sz="0" w:space="0" w:color="auto"/>
        <w:right w:val="none" w:sz="0" w:space="0" w:color="auto"/>
      </w:divBdr>
    </w:div>
    <w:div w:id="1889948916">
      <w:bodyDiv w:val="1"/>
      <w:marLeft w:val="0"/>
      <w:marRight w:val="0"/>
      <w:marTop w:val="0"/>
      <w:marBottom w:val="0"/>
      <w:divBdr>
        <w:top w:val="none" w:sz="0" w:space="0" w:color="auto"/>
        <w:left w:val="none" w:sz="0" w:space="0" w:color="auto"/>
        <w:bottom w:val="none" w:sz="0" w:space="0" w:color="auto"/>
        <w:right w:val="none" w:sz="0" w:space="0" w:color="auto"/>
      </w:divBdr>
    </w:div>
    <w:div w:id="1924608834">
      <w:bodyDiv w:val="1"/>
      <w:marLeft w:val="0"/>
      <w:marRight w:val="0"/>
      <w:marTop w:val="0"/>
      <w:marBottom w:val="0"/>
      <w:divBdr>
        <w:top w:val="none" w:sz="0" w:space="0" w:color="auto"/>
        <w:left w:val="none" w:sz="0" w:space="0" w:color="auto"/>
        <w:bottom w:val="none" w:sz="0" w:space="0" w:color="auto"/>
        <w:right w:val="none" w:sz="0" w:space="0" w:color="auto"/>
      </w:divBdr>
    </w:div>
    <w:div w:id="1948148172">
      <w:bodyDiv w:val="1"/>
      <w:marLeft w:val="0"/>
      <w:marRight w:val="0"/>
      <w:marTop w:val="0"/>
      <w:marBottom w:val="0"/>
      <w:divBdr>
        <w:top w:val="none" w:sz="0" w:space="0" w:color="auto"/>
        <w:left w:val="none" w:sz="0" w:space="0" w:color="auto"/>
        <w:bottom w:val="none" w:sz="0" w:space="0" w:color="auto"/>
        <w:right w:val="none" w:sz="0" w:space="0" w:color="auto"/>
      </w:divBdr>
    </w:div>
    <w:div w:id="1955744647">
      <w:bodyDiv w:val="1"/>
      <w:marLeft w:val="0"/>
      <w:marRight w:val="0"/>
      <w:marTop w:val="0"/>
      <w:marBottom w:val="0"/>
      <w:divBdr>
        <w:top w:val="none" w:sz="0" w:space="0" w:color="auto"/>
        <w:left w:val="none" w:sz="0" w:space="0" w:color="auto"/>
        <w:bottom w:val="none" w:sz="0" w:space="0" w:color="auto"/>
        <w:right w:val="none" w:sz="0" w:space="0" w:color="auto"/>
      </w:divBdr>
    </w:div>
    <w:div w:id="1961690987">
      <w:bodyDiv w:val="1"/>
      <w:marLeft w:val="0"/>
      <w:marRight w:val="0"/>
      <w:marTop w:val="0"/>
      <w:marBottom w:val="0"/>
      <w:divBdr>
        <w:top w:val="none" w:sz="0" w:space="0" w:color="auto"/>
        <w:left w:val="none" w:sz="0" w:space="0" w:color="auto"/>
        <w:bottom w:val="none" w:sz="0" w:space="0" w:color="auto"/>
        <w:right w:val="none" w:sz="0" w:space="0" w:color="auto"/>
      </w:divBdr>
    </w:div>
    <w:div w:id="1963412589">
      <w:bodyDiv w:val="1"/>
      <w:marLeft w:val="0"/>
      <w:marRight w:val="0"/>
      <w:marTop w:val="0"/>
      <w:marBottom w:val="0"/>
      <w:divBdr>
        <w:top w:val="none" w:sz="0" w:space="0" w:color="auto"/>
        <w:left w:val="none" w:sz="0" w:space="0" w:color="auto"/>
        <w:bottom w:val="none" w:sz="0" w:space="0" w:color="auto"/>
        <w:right w:val="none" w:sz="0" w:space="0" w:color="auto"/>
      </w:divBdr>
    </w:div>
    <w:div w:id="1974434449">
      <w:bodyDiv w:val="1"/>
      <w:marLeft w:val="0"/>
      <w:marRight w:val="0"/>
      <w:marTop w:val="0"/>
      <w:marBottom w:val="0"/>
      <w:divBdr>
        <w:top w:val="none" w:sz="0" w:space="0" w:color="auto"/>
        <w:left w:val="none" w:sz="0" w:space="0" w:color="auto"/>
        <w:bottom w:val="none" w:sz="0" w:space="0" w:color="auto"/>
        <w:right w:val="none" w:sz="0" w:space="0" w:color="auto"/>
      </w:divBdr>
    </w:div>
    <w:div w:id="1976518493">
      <w:bodyDiv w:val="1"/>
      <w:marLeft w:val="0"/>
      <w:marRight w:val="0"/>
      <w:marTop w:val="0"/>
      <w:marBottom w:val="0"/>
      <w:divBdr>
        <w:top w:val="none" w:sz="0" w:space="0" w:color="auto"/>
        <w:left w:val="none" w:sz="0" w:space="0" w:color="auto"/>
        <w:bottom w:val="none" w:sz="0" w:space="0" w:color="auto"/>
        <w:right w:val="none" w:sz="0" w:space="0" w:color="auto"/>
      </w:divBdr>
    </w:div>
    <w:div w:id="1979337896">
      <w:bodyDiv w:val="1"/>
      <w:marLeft w:val="0"/>
      <w:marRight w:val="0"/>
      <w:marTop w:val="0"/>
      <w:marBottom w:val="0"/>
      <w:divBdr>
        <w:top w:val="none" w:sz="0" w:space="0" w:color="auto"/>
        <w:left w:val="none" w:sz="0" w:space="0" w:color="auto"/>
        <w:bottom w:val="none" w:sz="0" w:space="0" w:color="auto"/>
        <w:right w:val="none" w:sz="0" w:space="0" w:color="auto"/>
      </w:divBdr>
    </w:div>
    <w:div w:id="1980694918">
      <w:bodyDiv w:val="1"/>
      <w:marLeft w:val="0"/>
      <w:marRight w:val="0"/>
      <w:marTop w:val="0"/>
      <w:marBottom w:val="0"/>
      <w:divBdr>
        <w:top w:val="none" w:sz="0" w:space="0" w:color="auto"/>
        <w:left w:val="none" w:sz="0" w:space="0" w:color="auto"/>
        <w:bottom w:val="none" w:sz="0" w:space="0" w:color="auto"/>
        <w:right w:val="none" w:sz="0" w:space="0" w:color="auto"/>
      </w:divBdr>
    </w:div>
    <w:div w:id="2017880039">
      <w:bodyDiv w:val="1"/>
      <w:marLeft w:val="0"/>
      <w:marRight w:val="0"/>
      <w:marTop w:val="0"/>
      <w:marBottom w:val="0"/>
      <w:divBdr>
        <w:top w:val="none" w:sz="0" w:space="0" w:color="auto"/>
        <w:left w:val="none" w:sz="0" w:space="0" w:color="auto"/>
        <w:bottom w:val="none" w:sz="0" w:space="0" w:color="auto"/>
        <w:right w:val="none" w:sz="0" w:space="0" w:color="auto"/>
      </w:divBdr>
    </w:div>
    <w:div w:id="2072338441">
      <w:bodyDiv w:val="1"/>
      <w:marLeft w:val="0"/>
      <w:marRight w:val="0"/>
      <w:marTop w:val="0"/>
      <w:marBottom w:val="0"/>
      <w:divBdr>
        <w:top w:val="none" w:sz="0" w:space="0" w:color="auto"/>
        <w:left w:val="none" w:sz="0" w:space="0" w:color="auto"/>
        <w:bottom w:val="none" w:sz="0" w:space="0" w:color="auto"/>
        <w:right w:val="none" w:sz="0" w:space="0" w:color="auto"/>
      </w:divBdr>
    </w:div>
    <w:div w:id="2084986905">
      <w:bodyDiv w:val="1"/>
      <w:marLeft w:val="0"/>
      <w:marRight w:val="0"/>
      <w:marTop w:val="0"/>
      <w:marBottom w:val="0"/>
      <w:divBdr>
        <w:top w:val="none" w:sz="0" w:space="0" w:color="auto"/>
        <w:left w:val="none" w:sz="0" w:space="0" w:color="auto"/>
        <w:bottom w:val="none" w:sz="0" w:space="0" w:color="auto"/>
        <w:right w:val="none" w:sz="0" w:space="0" w:color="auto"/>
      </w:divBdr>
    </w:div>
    <w:div w:id="2088379812">
      <w:bodyDiv w:val="1"/>
      <w:marLeft w:val="0"/>
      <w:marRight w:val="0"/>
      <w:marTop w:val="0"/>
      <w:marBottom w:val="0"/>
      <w:divBdr>
        <w:top w:val="none" w:sz="0" w:space="0" w:color="auto"/>
        <w:left w:val="none" w:sz="0" w:space="0" w:color="auto"/>
        <w:bottom w:val="none" w:sz="0" w:space="0" w:color="auto"/>
        <w:right w:val="none" w:sz="0" w:space="0" w:color="auto"/>
      </w:divBdr>
    </w:div>
    <w:div w:id="2091927993">
      <w:bodyDiv w:val="1"/>
      <w:marLeft w:val="0"/>
      <w:marRight w:val="0"/>
      <w:marTop w:val="0"/>
      <w:marBottom w:val="0"/>
      <w:divBdr>
        <w:top w:val="none" w:sz="0" w:space="0" w:color="auto"/>
        <w:left w:val="none" w:sz="0" w:space="0" w:color="auto"/>
        <w:bottom w:val="none" w:sz="0" w:space="0" w:color="auto"/>
        <w:right w:val="none" w:sz="0" w:space="0" w:color="auto"/>
      </w:divBdr>
    </w:div>
    <w:div w:id="2100515314">
      <w:bodyDiv w:val="1"/>
      <w:marLeft w:val="0"/>
      <w:marRight w:val="0"/>
      <w:marTop w:val="0"/>
      <w:marBottom w:val="0"/>
      <w:divBdr>
        <w:top w:val="none" w:sz="0" w:space="0" w:color="auto"/>
        <w:left w:val="none" w:sz="0" w:space="0" w:color="auto"/>
        <w:bottom w:val="none" w:sz="0" w:space="0" w:color="auto"/>
        <w:right w:val="none" w:sz="0" w:space="0" w:color="auto"/>
      </w:divBdr>
    </w:div>
    <w:div w:id="2110392208">
      <w:bodyDiv w:val="1"/>
      <w:marLeft w:val="0"/>
      <w:marRight w:val="0"/>
      <w:marTop w:val="0"/>
      <w:marBottom w:val="0"/>
      <w:divBdr>
        <w:top w:val="none" w:sz="0" w:space="0" w:color="auto"/>
        <w:left w:val="none" w:sz="0" w:space="0" w:color="auto"/>
        <w:bottom w:val="none" w:sz="0" w:space="0" w:color="auto"/>
        <w:right w:val="none" w:sz="0" w:space="0" w:color="auto"/>
      </w:divBdr>
    </w:div>
    <w:div w:id="2126264207">
      <w:bodyDiv w:val="1"/>
      <w:marLeft w:val="0"/>
      <w:marRight w:val="0"/>
      <w:marTop w:val="0"/>
      <w:marBottom w:val="0"/>
      <w:divBdr>
        <w:top w:val="none" w:sz="0" w:space="0" w:color="auto"/>
        <w:left w:val="none" w:sz="0" w:space="0" w:color="auto"/>
        <w:bottom w:val="none" w:sz="0" w:space="0" w:color="auto"/>
        <w:right w:val="none" w:sz="0" w:space="0" w:color="auto"/>
      </w:divBdr>
    </w:div>
    <w:div w:id="2138403705">
      <w:bodyDiv w:val="1"/>
      <w:marLeft w:val="0"/>
      <w:marRight w:val="0"/>
      <w:marTop w:val="0"/>
      <w:marBottom w:val="0"/>
      <w:divBdr>
        <w:top w:val="none" w:sz="0" w:space="0" w:color="auto"/>
        <w:left w:val="none" w:sz="0" w:space="0" w:color="auto"/>
        <w:bottom w:val="none" w:sz="0" w:space="0" w:color="auto"/>
        <w:right w:val="none" w:sz="0" w:space="0" w:color="auto"/>
      </w:divBdr>
    </w:div>
    <w:div w:id="2142769830">
      <w:bodyDiv w:val="1"/>
      <w:marLeft w:val="0"/>
      <w:marRight w:val="0"/>
      <w:marTop w:val="0"/>
      <w:marBottom w:val="0"/>
      <w:divBdr>
        <w:top w:val="none" w:sz="0" w:space="0" w:color="auto"/>
        <w:left w:val="none" w:sz="0" w:space="0" w:color="auto"/>
        <w:bottom w:val="none" w:sz="0" w:space="0" w:color="auto"/>
        <w:right w:val="none" w:sz="0" w:space="0" w:color="auto"/>
      </w:divBdr>
      <w:divsChild>
        <w:div w:id="332758223">
          <w:marLeft w:val="1166"/>
          <w:marRight w:val="0"/>
          <w:marTop w:val="0"/>
          <w:marBottom w:val="0"/>
          <w:divBdr>
            <w:top w:val="none" w:sz="0" w:space="0" w:color="auto"/>
            <w:left w:val="none" w:sz="0" w:space="0" w:color="auto"/>
            <w:bottom w:val="none" w:sz="0" w:space="0" w:color="auto"/>
            <w:right w:val="none" w:sz="0" w:space="0" w:color="auto"/>
          </w:divBdr>
        </w:div>
        <w:div w:id="354308061">
          <w:marLeft w:val="1166"/>
          <w:marRight w:val="0"/>
          <w:marTop w:val="0"/>
          <w:marBottom w:val="0"/>
          <w:divBdr>
            <w:top w:val="none" w:sz="0" w:space="0" w:color="auto"/>
            <w:left w:val="none" w:sz="0" w:space="0" w:color="auto"/>
            <w:bottom w:val="none" w:sz="0" w:space="0" w:color="auto"/>
            <w:right w:val="none" w:sz="0" w:space="0" w:color="auto"/>
          </w:divBdr>
        </w:div>
        <w:div w:id="666634032">
          <w:marLeft w:val="1166"/>
          <w:marRight w:val="0"/>
          <w:marTop w:val="0"/>
          <w:marBottom w:val="0"/>
          <w:divBdr>
            <w:top w:val="none" w:sz="0" w:space="0" w:color="auto"/>
            <w:left w:val="none" w:sz="0" w:space="0" w:color="auto"/>
            <w:bottom w:val="none" w:sz="0" w:space="0" w:color="auto"/>
            <w:right w:val="none" w:sz="0" w:space="0" w:color="auto"/>
          </w:divBdr>
        </w:div>
        <w:div w:id="1112483207">
          <w:marLeft w:val="1166"/>
          <w:marRight w:val="0"/>
          <w:marTop w:val="0"/>
          <w:marBottom w:val="0"/>
          <w:divBdr>
            <w:top w:val="none" w:sz="0" w:space="0" w:color="auto"/>
            <w:left w:val="none" w:sz="0" w:space="0" w:color="auto"/>
            <w:bottom w:val="none" w:sz="0" w:space="0" w:color="auto"/>
            <w:right w:val="none" w:sz="0" w:space="0" w:color="auto"/>
          </w:divBdr>
        </w:div>
        <w:div w:id="1197155476">
          <w:marLeft w:val="1166"/>
          <w:marRight w:val="0"/>
          <w:marTop w:val="0"/>
          <w:marBottom w:val="0"/>
          <w:divBdr>
            <w:top w:val="none" w:sz="0" w:space="0" w:color="auto"/>
            <w:left w:val="none" w:sz="0" w:space="0" w:color="auto"/>
            <w:bottom w:val="none" w:sz="0" w:space="0" w:color="auto"/>
            <w:right w:val="none" w:sz="0" w:space="0" w:color="auto"/>
          </w:divBdr>
        </w:div>
        <w:div w:id="1331131066">
          <w:marLeft w:val="547"/>
          <w:marRight w:val="0"/>
          <w:marTop w:val="0"/>
          <w:marBottom w:val="0"/>
          <w:divBdr>
            <w:top w:val="none" w:sz="0" w:space="0" w:color="auto"/>
            <w:left w:val="none" w:sz="0" w:space="0" w:color="auto"/>
            <w:bottom w:val="none" w:sz="0" w:space="0" w:color="auto"/>
            <w:right w:val="none" w:sz="0" w:space="0" w:color="auto"/>
          </w:divBdr>
        </w:div>
        <w:div w:id="1440951453">
          <w:marLeft w:val="1166"/>
          <w:marRight w:val="0"/>
          <w:marTop w:val="0"/>
          <w:marBottom w:val="0"/>
          <w:divBdr>
            <w:top w:val="none" w:sz="0" w:space="0" w:color="auto"/>
            <w:left w:val="none" w:sz="0" w:space="0" w:color="auto"/>
            <w:bottom w:val="none" w:sz="0" w:space="0" w:color="auto"/>
            <w:right w:val="none" w:sz="0" w:space="0" w:color="auto"/>
          </w:divBdr>
        </w:div>
        <w:div w:id="2095665649">
          <w:marLeft w:val="1166"/>
          <w:marRight w:val="0"/>
          <w:marTop w:val="0"/>
          <w:marBottom w:val="0"/>
          <w:divBdr>
            <w:top w:val="none" w:sz="0" w:space="0" w:color="auto"/>
            <w:left w:val="none" w:sz="0" w:space="0" w:color="auto"/>
            <w:bottom w:val="none" w:sz="0" w:space="0" w:color="auto"/>
            <w:right w:val="none" w:sz="0" w:space="0" w:color="auto"/>
          </w:divBdr>
        </w:div>
        <w:div w:id="2126458243">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xml"/><Relationship Id="rId21" Type="http://schemas.openxmlformats.org/officeDocument/2006/relationships/image" Target="media/image12.png"/><Relationship Id="rId324" Type="http://schemas.openxmlformats.org/officeDocument/2006/relationships/image" Target="media/image289.jpeg"/><Relationship Id="rId531" Type="http://schemas.openxmlformats.org/officeDocument/2006/relationships/image" Target="media/image490.jpeg"/><Relationship Id="rId170" Type="http://schemas.openxmlformats.org/officeDocument/2006/relationships/image" Target="media/image141.jpeg"/><Relationship Id="rId268" Type="http://schemas.openxmlformats.org/officeDocument/2006/relationships/image" Target="media/image238.jpeg"/><Relationship Id="rId475" Type="http://schemas.openxmlformats.org/officeDocument/2006/relationships/image" Target="media/image440.jpeg"/><Relationship Id="rId32" Type="http://schemas.openxmlformats.org/officeDocument/2006/relationships/image" Target="media/image22.png"/><Relationship Id="rId128" Type="http://schemas.openxmlformats.org/officeDocument/2006/relationships/hyperlink" Target="http://www.say&#305;stay.gov.tr/" TargetMode="External"/><Relationship Id="rId335" Type="http://schemas.openxmlformats.org/officeDocument/2006/relationships/image" Target="media/image300.jpeg"/><Relationship Id="rId542" Type="http://schemas.openxmlformats.org/officeDocument/2006/relationships/footer" Target="footer3.xml"/><Relationship Id="rId181" Type="http://schemas.openxmlformats.org/officeDocument/2006/relationships/image" Target="media/image152.jpeg"/><Relationship Id="rId402" Type="http://schemas.openxmlformats.org/officeDocument/2006/relationships/image" Target="media/image367.jpeg"/><Relationship Id="rId279" Type="http://schemas.openxmlformats.org/officeDocument/2006/relationships/image" Target="media/image249.jpeg"/><Relationship Id="rId486" Type="http://schemas.openxmlformats.org/officeDocument/2006/relationships/image" Target="media/image451.jpeg"/><Relationship Id="rId43" Type="http://schemas.openxmlformats.org/officeDocument/2006/relationships/image" Target="media/image31.png"/><Relationship Id="rId139" Type="http://schemas.openxmlformats.org/officeDocument/2006/relationships/image" Target="media/image115.jpeg"/><Relationship Id="rId346" Type="http://schemas.openxmlformats.org/officeDocument/2006/relationships/image" Target="media/image311.jpeg"/><Relationship Id="rId192" Type="http://schemas.openxmlformats.org/officeDocument/2006/relationships/image" Target="media/image163.jpeg"/><Relationship Id="rId206" Type="http://schemas.openxmlformats.org/officeDocument/2006/relationships/image" Target="media/image177.jpeg"/><Relationship Id="rId413" Type="http://schemas.openxmlformats.org/officeDocument/2006/relationships/image" Target="media/image378.emf"/><Relationship Id="rId248" Type="http://schemas.openxmlformats.org/officeDocument/2006/relationships/image" Target="media/image218.jpeg"/><Relationship Id="rId455" Type="http://schemas.openxmlformats.org/officeDocument/2006/relationships/image" Target="media/image420.jpeg"/><Relationship Id="rId497" Type="http://schemas.openxmlformats.org/officeDocument/2006/relationships/image" Target="media/image460.jpeg"/><Relationship Id="rId12" Type="http://schemas.openxmlformats.org/officeDocument/2006/relationships/image" Target="media/image5.png"/><Relationship Id="rId108" Type="http://schemas.openxmlformats.org/officeDocument/2006/relationships/image" Target="media/image89.png"/><Relationship Id="rId315" Type="http://schemas.openxmlformats.org/officeDocument/2006/relationships/image" Target="media/image282.jpeg"/><Relationship Id="rId357" Type="http://schemas.openxmlformats.org/officeDocument/2006/relationships/image" Target="media/image322.jpeg"/><Relationship Id="rId522" Type="http://schemas.openxmlformats.org/officeDocument/2006/relationships/image" Target="media/image484.jpeg"/><Relationship Id="rId54" Type="http://schemas.openxmlformats.org/officeDocument/2006/relationships/image" Target="media/image40.png"/><Relationship Id="rId96" Type="http://schemas.openxmlformats.org/officeDocument/2006/relationships/image" Target="media/image78.png"/><Relationship Id="rId161" Type="http://schemas.openxmlformats.org/officeDocument/2006/relationships/image" Target="media/image136.png"/><Relationship Id="rId217" Type="http://schemas.openxmlformats.org/officeDocument/2006/relationships/image" Target="media/image188.jpeg"/><Relationship Id="rId399" Type="http://schemas.openxmlformats.org/officeDocument/2006/relationships/image" Target="media/image364.jpeg"/><Relationship Id="rId259" Type="http://schemas.openxmlformats.org/officeDocument/2006/relationships/image" Target="media/image229.jpeg"/><Relationship Id="rId424" Type="http://schemas.openxmlformats.org/officeDocument/2006/relationships/image" Target="media/image389.jpeg"/><Relationship Id="rId466" Type="http://schemas.openxmlformats.org/officeDocument/2006/relationships/image" Target="media/image431.jpeg"/><Relationship Id="rId23" Type="http://schemas.openxmlformats.org/officeDocument/2006/relationships/oleObject" Target="embeddings/oleObject3.bin"/><Relationship Id="rId119" Type="http://schemas.openxmlformats.org/officeDocument/2006/relationships/image" Target="media/image99.png"/><Relationship Id="rId270" Type="http://schemas.openxmlformats.org/officeDocument/2006/relationships/image" Target="media/image240.jpeg"/><Relationship Id="rId326" Type="http://schemas.openxmlformats.org/officeDocument/2006/relationships/image" Target="media/image291.jpeg"/><Relationship Id="rId533" Type="http://schemas.openxmlformats.org/officeDocument/2006/relationships/image" Target="media/image492.jpeg"/><Relationship Id="rId65" Type="http://schemas.openxmlformats.org/officeDocument/2006/relationships/image" Target="media/image51.png"/><Relationship Id="rId130" Type="http://schemas.openxmlformats.org/officeDocument/2006/relationships/image" Target="media/image106.jpeg"/><Relationship Id="rId368" Type="http://schemas.openxmlformats.org/officeDocument/2006/relationships/image" Target="media/image333.jpeg"/><Relationship Id="rId172" Type="http://schemas.openxmlformats.org/officeDocument/2006/relationships/image" Target="media/image143.jpeg"/><Relationship Id="rId228" Type="http://schemas.openxmlformats.org/officeDocument/2006/relationships/image" Target="media/image199.jpeg"/><Relationship Id="rId435" Type="http://schemas.openxmlformats.org/officeDocument/2006/relationships/image" Target="media/image400.jpeg"/><Relationship Id="rId477" Type="http://schemas.openxmlformats.org/officeDocument/2006/relationships/image" Target="media/image442.emf"/><Relationship Id="rId281" Type="http://schemas.openxmlformats.org/officeDocument/2006/relationships/image" Target="media/image251.jpeg"/><Relationship Id="rId337" Type="http://schemas.openxmlformats.org/officeDocument/2006/relationships/image" Target="media/image302.jpeg"/><Relationship Id="rId502" Type="http://schemas.openxmlformats.org/officeDocument/2006/relationships/image" Target="media/image464.jpeg"/><Relationship Id="rId34" Type="http://schemas.openxmlformats.org/officeDocument/2006/relationships/oleObject" Target="embeddings/oleObject4.bin"/><Relationship Id="rId76" Type="http://schemas.openxmlformats.org/officeDocument/2006/relationships/image" Target="media/image61.jpeg"/><Relationship Id="rId141" Type="http://schemas.openxmlformats.org/officeDocument/2006/relationships/image" Target="media/image117.jpeg"/><Relationship Id="rId379" Type="http://schemas.openxmlformats.org/officeDocument/2006/relationships/image" Target="media/image344.png"/><Relationship Id="rId544" Type="http://schemas.openxmlformats.org/officeDocument/2006/relationships/image" Target="media/image502.png"/><Relationship Id="rId7" Type="http://schemas.openxmlformats.org/officeDocument/2006/relationships/endnotes" Target="endnotes.xml"/><Relationship Id="rId183" Type="http://schemas.openxmlformats.org/officeDocument/2006/relationships/image" Target="media/image154.jpeg"/><Relationship Id="rId239" Type="http://schemas.openxmlformats.org/officeDocument/2006/relationships/image" Target="media/image209.png"/><Relationship Id="rId390" Type="http://schemas.openxmlformats.org/officeDocument/2006/relationships/image" Target="media/image355.jpeg"/><Relationship Id="rId404" Type="http://schemas.openxmlformats.org/officeDocument/2006/relationships/image" Target="media/image369.jpeg"/><Relationship Id="rId446" Type="http://schemas.openxmlformats.org/officeDocument/2006/relationships/image" Target="media/image411.jpeg"/><Relationship Id="rId250" Type="http://schemas.openxmlformats.org/officeDocument/2006/relationships/image" Target="media/image220.jpeg"/><Relationship Id="rId292" Type="http://schemas.openxmlformats.org/officeDocument/2006/relationships/image" Target="media/image262.jpeg"/><Relationship Id="rId306" Type="http://schemas.openxmlformats.org/officeDocument/2006/relationships/chart" Target="charts/chart3.xml"/><Relationship Id="rId488" Type="http://schemas.openxmlformats.org/officeDocument/2006/relationships/image" Target="media/image453.jpeg"/><Relationship Id="rId45" Type="http://schemas.openxmlformats.org/officeDocument/2006/relationships/oleObject" Target="embeddings/oleObject6.bin"/><Relationship Id="rId87" Type="http://schemas.openxmlformats.org/officeDocument/2006/relationships/image" Target="media/image70.jpeg"/><Relationship Id="rId110" Type="http://schemas.openxmlformats.org/officeDocument/2006/relationships/image" Target="media/image91.png"/><Relationship Id="rId348" Type="http://schemas.openxmlformats.org/officeDocument/2006/relationships/image" Target="media/image313.jpeg"/><Relationship Id="rId513" Type="http://schemas.openxmlformats.org/officeDocument/2006/relationships/image" Target="media/image475.jpeg"/><Relationship Id="rId152" Type="http://schemas.openxmlformats.org/officeDocument/2006/relationships/image" Target="media/image128.jpeg"/><Relationship Id="rId194" Type="http://schemas.openxmlformats.org/officeDocument/2006/relationships/image" Target="media/image165.jpeg"/><Relationship Id="rId208" Type="http://schemas.openxmlformats.org/officeDocument/2006/relationships/image" Target="media/image179.jpeg"/><Relationship Id="rId415" Type="http://schemas.openxmlformats.org/officeDocument/2006/relationships/image" Target="media/image380.jpeg"/><Relationship Id="rId457" Type="http://schemas.openxmlformats.org/officeDocument/2006/relationships/image" Target="media/image422.png"/><Relationship Id="rId261" Type="http://schemas.openxmlformats.org/officeDocument/2006/relationships/image" Target="media/image231.jpeg"/><Relationship Id="rId499" Type="http://schemas.openxmlformats.org/officeDocument/2006/relationships/image" Target="media/image461.jpeg"/><Relationship Id="rId14" Type="http://schemas.openxmlformats.org/officeDocument/2006/relationships/header" Target="header1.xml"/><Relationship Id="rId56" Type="http://schemas.openxmlformats.org/officeDocument/2006/relationships/image" Target="media/image42.png"/><Relationship Id="rId317" Type="http://schemas.openxmlformats.org/officeDocument/2006/relationships/chart" Target="charts/chart6.xml"/><Relationship Id="rId359" Type="http://schemas.openxmlformats.org/officeDocument/2006/relationships/image" Target="media/image324.jpeg"/><Relationship Id="rId524" Type="http://schemas.openxmlformats.org/officeDocument/2006/relationships/image" Target="media/image486.emf"/><Relationship Id="rId98" Type="http://schemas.openxmlformats.org/officeDocument/2006/relationships/image" Target="media/image80.png"/><Relationship Id="rId121" Type="http://schemas.openxmlformats.org/officeDocument/2006/relationships/image" Target="media/image101.png"/><Relationship Id="rId163" Type="http://schemas.openxmlformats.org/officeDocument/2006/relationships/diagramData" Target="diagrams/data1.xml"/><Relationship Id="rId219" Type="http://schemas.openxmlformats.org/officeDocument/2006/relationships/image" Target="media/image190.jpeg"/><Relationship Id="rId370" Type="http://schemas.openxmlformats.org/officeDocument/2006/relationships/image" Target="media/image335.emf"/><Relationship Id="rId426" Type="http://schemas.openxmlformats.org/officeDocument/2006/relationships/image" Target="media/image391.jpeg"/><Relationship Id="rId230" Type="http://schemas.openxmlformats.org/officeDocument/2006/relationships/image" Target="media/image201.jpeg"/><Relationship Id="rId468" Type="http://schemas.openxmlformats.org/officeDocument/2006/relationships/image" Target="media/image433.png"/><Relationship Id="rId25" Type="http://schemas.openxmlformats.org/officeDocument/2006/relationships/image" Target="media/image15.jpeg"/><Relationship Id="rId67" Type="http://schemas.openxmlformats.org/officeDocument/2006/relationships/image" Target="media/image53.png"/><Relationship Id="rId272" Type="http://schemas.openxmlformats.org/officeDocument/2006/relationships/image" Target="media/image242.jpeg"/><Relationship Id="rId328" Type="http://schemas.openxmlformats.org/officeDocument/2006/relationships/image" Target="media/image293.jpeg"/><Relationship Id="rId535" Type="http://schemas.openxmlformats.org/officeDocument/2006/relationships/image" Target="media/image494.png"/><Relationship Id="rId132" Type="http://schemas.openxmlformats.org/officeDocument/2006/relationships/image" Target="media/image108.jpeg"/><Relationship Id="rId174" Type="http://schemas.openxmlformats.org/officeDocument/2006/relationships/image" Target="media/image145.jpeg"/><Relationship Id="rId381" Type="http://schemas.openxmlformats.org/officeDocument/2006/relationships/image" Target="media/image346.png"/><Relationship Id="rId241" Type="http://schemas.openxmlformats.org/officeDocument/2006/relationships/image" Target="media/image211.png"/><Relationship Id="rId437" Type="http://schemas.openxmlformats.org/officeDocument/2006/relationships/image" Target="media/image402.jpeg"/><Relationship Id="rId479" Type="http://schemas.openxmlformats.org/officeDocument/2006/relationships/image" Target="media/image444.jpeg"/><Relationship Id="rId36" Type="http://schemas.openxmlformats.org/officeDocument/2006/relationships/image" Target="media/image25.png"/><Relationship Id="rId283" Type="http://schemas.openxmlformats.org/officeDocument/2006/relationships/image" Target="media/image253.jpeg"/><Relationship Id="rId339" Type="http://schemas.openxmlformats.org/officeDocument/2006/relationships/image" Target="media/image304.jpeg"/><Relationship Id="rId490" Type="http://schemas.openxmlformats.org/officeDocument/2006/relationships/image" Target="media/image455.jpeg"/><Relationship Id="rId504" Type="http://schemas.openxmlformats.org/officeDocument/2006/relationships/image" Target="media/image466.jpeg"/><Relationship Id="rId546" Type="http://schemas.openxmlformats.org/officeDocument/2006/relationships/image" Target="media/image504.emf"/><Relationship Id="rId78" Type="http://schemas.openxmlformats.org/officeDocument/2006/relationships/image" Target="media/image63.png"/><Relationship Id="rId101" Type="http://schemas.openxmlformats.org/officeDocument/2006/relationships/image" Target="media/image83.png"/><Relationship Id="rId143" Type="http://schemas.openxmlformats.org/officeDocument/2006/relationships/image" Target="media/image119.jpeg"/><Relationship Id="rId185" Type="http://schemas.openxmlformats.org/officeDocument/2006/relationships/image" Target="media/image156.jpeg"/><Relationship Id="rId350" Type="http://schemas.openxmlformats.org/officeDocument/2006/relationships/image" Target="media/image315.jpeg"/><Relationship Id="rId406" Type="http://schemas.openxmlformats.org/officeDocument/2006/relationships/image" Target="media/image371.jpeg"/><Relationship Id="rId9" Type="http://schemas.openxmlformats.org/officeDocument/2006/relationships/image" Target="media/image2.png"/><Relationship Id="rId210" Type="http://schemas.openxmlformats.org/officeDocument/2006/relationships/image" Target="media/image181.jpeg"/><Relationship Id="rId392" Type="http://schemas.openxmlformats.org/officeDocument/2006/relationships/image" Target="media/image357.jpeg"/><Relationship Id="rId448" Type="http://schemas.openxmlformats.org/officeDocument/2006/relationships/image" Target="media/image413.jpeg"/><Relationship Id="rId252" Type="http://schemas.openxmlformats.org/officeDocument/2006/relationships/image" Target="media/image222.jpeg"/><Relationship Id="rId294" Type="http://schemas.openxmlformats.org/officeDocument/2006/relationships/image" Target="media/image264.jpeg"/><Relationship Id="rId308" Type="http://schemas.openxmlformats.org/officeDocument/2006/relationships/image" Target="media/image277.jpeg"/><Relationship Id="rId515" Type="http://schemas.openxmlformats.org/officeDocument/2006/relationships/image" Target="media/image477.jpeg"/><Relationship Id="rId47" Type="http://schemas.openxmlformats.org/officeDocument/2006/relationships/oleObject" Target="embeddings/oleObject7.bin"/><Relationship Id="rId89" Type="http://schemas.openxmlformats.org/officeDocument/2006/relationships/oleObject" Target="embeddings/oleObject11.bin"/><Relationship Id="rId112" Type="http://schemas.openxmlformats.org/officeDocument/2006/relationships/image" Target="media/image93.png"/><Relationship Id="rId154" Type="http://schemas.openxmlformats.org/officeDocument/2006/relationships/image" Target="media/image130.jpeg"/><Relationship Id="rId361" Type="http://schemas.openxmlformats.org/officeDocument/2006/relationships/image" Target="media/image326.jpeg"/><Relationship Id="rId196" Type="http://schemas.openxmlformats.org/officeDocument/2006/relationships/image" Target="media/image167.jpeg"/><Relationship Id="rId417" Type="http://schemas.openxmlformats.org/officeDocument/2006/relationships/image" Target="media/image382.jpeg"/><Relationship Id="rId459" Type="http://schemas.openxmlformats.org/officeDocument/2006/relationships/image" Target="media/image424.jpeg"/><Relationship Id="rId16" Type="http://schemas.openxmlformats.org/officeDocument/2006/relationships/image" Target="media/image9.jpeg"/><Relationship Id="rId221" Type="http://schemas.openxmlformats.org/officeDocument/2006/relationships/image" Target="media/image192.jpeg"/><Relationship Id="rId263" Type="http://schemas.openxmlformats.org/officeDocument/2006/relationships/image" Target="media/image233.jpeg"/><Relationship Id="rId319" Type="http://schemas.openxmlformats.org/officeDocument/2006/relationships/image" Target="media/image285.jpeg"/><Relationship Id="rId470" Type="http://schemas.openxmlformats.org/officeDocument/2006/relationships/image" Target="media/image435.png"/><Relationship Id="rId526" Type="http://schemas.openxmlformats.org/officeDocument/2006/relationships/image" Target="media/image488.jpeg"/><Relationship Id="rId58" Type="http://schemas.openxmlformats.org/officeDocument/2006/relationships/image" Target="media/image44.jpeg"/><Relationship Id="rId123" Type="http://schemas.openxmlformats.org/officeDocument/2006/relationships/image" Target="media/image103.png"/><Relationship Id="rId330" Type="http://schemas.openxmlformats.org/officeDocument/2006/relationships/image" Target="media/image295.jpeg"/><Relationship Id="rId165" Type="http://schemas.openxmlformats.org/officeDocument/2006/relationships/diagramQuickStyle" Target="diagrams/quickStyle1.xml"/><Relationship Id="rId372" Type="http://schemas.openxmlformats.org/officeDocument/2006/relationships/image" Target="media/image337.png"/><Relationship Id="rId428" Type="http://schemas.openxmlformats.org/officeDocument/2006/relationships/image" Target="media/image393.png"/><Relationship Id="rId232" Type="http://schemas.openxmlformats.org/officeDocument/2006/relationships/image" Target="media/image203.jpeg"/><Relationship Id="rId274" Type="http://schemas.openxmlformats.org/officeDocument/2006/relationships/image" Target="media/image244.jpeg"/><Relationship Id="rId481" Type="http://schemas.openxmlformats.org/officeDocument/2006/relationships/image" Target="media/image446.jpeg"/><Relationship Id="rId27" Type="http://schemas.openxmlformats.org/officeDocument/2006/relationships/image" Target="media/image17.jpeg"/><Relationship Id="rId69" Type="http://schemas.openxmlformats.org/officeDocument/2006/relationships/image" Target="media/image55.png"/><Relationship Id="rId134" Type="http://schemas.openxmlformats.org/officeDocument/2006/relationships/image" Target="media/image110.jpeg"/><Relationship Id="rId537" Type="http://schemas.openxmlformats.org/officeDocument/2006/relationships/image" Target="media/image496.jpeg"/><Relationship Id="rId80" Type="http://schemas.openxmlformats.org/officeDocument/2006/relationships/oleObject" Target="embeddings/oleObject9.bin"/><Relationship Id="rId176" Type="http://schemas.openxmlformats.org/officeDocument/2006/relationships/image" Target="media/image147.jpeg"/><Relationship Id="rId341" Type="http://schemas.openxmlformats.org/officeDocument/2006/relationships/image" Target="media/image306.jpeg"/><Relationship Id="rId383" Type="http://schemas.openxmlformats.org/officeDocument/2006/relationships/image" Target="media/image348.png"/><Relationship Id="rId439" Type="http://schemas.openxmlformats.org/officeDocument/2006/relationships/image" Target="media/image404.jpeg"/><Relationship Id="rId201" Type="http://schemas.openxmlformats.org/officeDocument/2006/relationships/image" Target="media/image172.jpeg"/><Relationship Id="rId243" Type="http://schemas.openxmlformats.org/officeDocument/2006/relationships/image" Target="media/image213.jpeg"/><Relationship Id="rId285" Type="http://schemas.openxmlformats.org/officeDocument/2006/relationships/image" Target="media/image255.emf"/><Relationship Id="rId450" Type="http://schemas.openxmlformats.org/officeDocument/2006/relationships/image" Target="media/image415.jpeg"/><Relationship Id="rId506" Type="http://schemas.openxmlformats.org/officeDocument/2006/relationships/image" Target="media/image468.jpeg"/><Relationship Id="rId38" Type="http://schemas.openxmlformats.org/officeDocument/2006/relationships/image" Target="media/image27.png"/><Relationship Id="rId103" Type="http://schemas.openxmlformats.org/officeDocument/2006/relationships/image" Target="media/image84.png"/><Relationship Id="rId310" Type="http://schemas.openxmlformats.org/officeDocument/2006/relationships/image" Target="media/image278.jpeg"/><Relationship Id="rId492" Type="http://schemas.openxmlformats.org/officeDocument/2006/relationships/chart" Target="charts/chart8.xml"/><Relationship Id="rId548" Type="http://schemas.openxmlformats.org/officeDocument/2006/relationships/theme" Target="theme/theme1.xml"/><Relationship Id="rId91" Type="http://schemas.openxmlformats.org/officeDocument/2006/relationships/image" Target="media/image73.png"/><Relationship Id="rId145" Type="http://schemas.openxmlformats.org/officeDocument/2006/relationships/image" Target="media/image121.jpeg"/><Relationship Id="rId187" Type="http://schemas.openxmlformats.org/officeDocument/2006/relationships/image" Target="media/image158.jpeg"/><Relationship Id="rId352" Type="http://schemas.openxmlformats.org/officeDocument/2006/relationships/image" Target="media/image317.jpeg"/><Relationship Id="rId394" Type="http://schemas.openxmlformats.org/officeDocument/2006/relationships/image" Target="media/image359.jpeg"/><Relationship Id="rId408" Type="http://schemas.openxmlformats.org/officeDocument/2006/relationships/image" Target="media/image373.jpeg"/><Relationship Id="rId212" Type="http://schemas.openxmlformats.org/officeDocument/2006/relationships/image" Target="media/image183.jpeg"/><Relationship Id="rId254" Type="http://schemas.openxmlformats.org/officeDocument/2006/relationships/image" Target="media/image224.jpeg"/><Relationship Id="rId49" Type="http://schemas.openxmlformats.org/officeDocument/2006/relationships/image" Target="media/image35.png"/><Relationship Id="rId114" Type="http://schemas.openxmlformats.org/officeDocument/2006/relationships/image" Target="media/image95.png"/><Relationship Id="rId296" Type="http://schemas.openxmlformats.org/officeDocument/2006/relationships/image" Target="media/image266.jpeg"/><Relationship Id="rId461" Type="http://schemas.openxmlformats.org/officeDocument/2006/relationships/image" Target="media/image426.png"/><Relationship Id="rId517" Type="http://schemas.openxmlformats.org/officeDocument/2006/relationships/image" Target="media/image479.jpeg"/><Relationship Id="rId60" Type="http://schemas.openxmlformats.org/officeDocument/2006/relationships/image" Target="media/image46.png"/><Relationship Id="rId156" Type="http://schemas.openxmlformats.org/officeDocument/2006/relationships/image" Target="media/image132.jpeg"/><Relationship Id="rId198" Type="http://schemas.openxmlformats.org/officeDocument/2006/relationships/image" Target="media/image169.jpeg"/><Relationship Id="rId321" Type="http://schemas.openxmlformats.org/officeDocument/2006/relationships/image" Target="media/image286.jpeg"/><Relationship Id="rId363" Type="http://schemas.openxmlformats.org/officeDocument/2006/relationships/image" Target="media/image328.png"/><Relationship Id="rId419" Type="http://schemas.openxmlformats.org/officeDocument/2006/relationships/image" Target="media/image384.jpeg"/><Relationship Id="rId223" Type="http://schemas.openxmlformats.org/officeDocument/2006/relationships/image" Target="media/image194.jpeg"/><Relationship Id="rId430" Type="http://schemas.openxmlformats.org/officeDocument/2006/relationships/image" Target="media/image395.jpeg"/><Relationship Id="rId18" Type="http://schemas.openxmlformats.org/officeDocument/2006/relationships/oleObject" Target="embeddings/oleObject1.bin"/><Relationship Id="rId265" Type="http://schemas.openxmlformats.org/officeDocument/2006/relationships/image" Target="media/image235.jpeg"/><Relationship Id="rId472" Type="http://schemas.openxmlformats.org/officeDocument/2006/relationships/image" Target="media/image437.jpeg"/><Relationship Id="rId528" Type="http://schemas.openxmlformats.org/officeDocument/2006/relationships/chart" Target="charts/chart12.xml"/><Relationship Id="rId125" Type="http://schemas.openxmlformats.org/officeDocument/2006/relationships/image" Target="media/image105.png"/><Relationship Id="rId167" Type="http://schemas.microsoft.com/office/2007/relationships/diagramDrawing" Target="diagrams/drawing1.xml"/><Relationship Id="rId332" Type="http://schemas.openxmlformats.org/officeDocument/2006/relationships/image" Target="media/image297.jpeg"/><Relationship Id="rId374" Type="http://schemas.openxmlformats.org/officeDocument/2006/relationships/image" Target="media/image339.png"/><Relationship Id="rId71" Type="http://schemas.openxmlformats.org/officeDocument/2006/relationships/image" Target="media/image56.png"/><Relationship Id="rId234" Type="http://schemas.openxmlformats.org/officeDocument/2006/relationships/image" Target="media/image205.jpeg"/><Relationship Id="rId2" Type="http://schemas.openxmlformats.org/officeDocument/2006/relationships/numbering" Target="numbering.xml"/><Relationship Id="rId29" Type="http://schemas.openxmlformats.org/officeDocument/2006/relationships/image" Target="media/image19.png"/><Relationship Id="rId276" Type="http://schemas.openxmlformats.org/officeDocument/2006/relationships/image" Target="media/image246.jpeg"/><Relationship Id="rId441" Type="http://schemas.openxmlformats.org/officeDocument/2006/relationships/image" Target="media/image406.jpeg"/><Relationship Id="rId483" Type="http://schemas.openxmlformats.org/officeDocument/2006/relationships/image" Target="media/image448.jpeg"/><Relationship Id="rId539" Type="http://schemas.openxmlformats.org/officeDocument/2006/relationships/image" Target="media/image498.jpeg"/><Relationship Id="rId40" Type="http://schemas.openxmlformats.org/officeDocument/2006/relationships/image" Target="media/image28.png"/><Relationship Id="rId136" Type="http://schemas.openxmlformats.org/officeDocument/2006/relationships/image" Target="media/image112.jpeg"/><Relationship Id="rId178" Type="http://schemas.openxmlformats.org/officeDocument/2006/relationships/image" Target="media/image149.jpeg"/><Relationship Id="rId301" Type="http://schemas.openxmlformats.org/officeDocument/2006/relationships/image" Target="media/image271.jpeg"/><Relationship Id="rId343" Type="http://schemas.openxmlformats.org/officeDocument/2006/relationships/image" Target="media/image308.png"/><Relationship Id="rId82" Type="http://schemas.openxmlformats.org/officeDocument/2006/relationships/image" Target="media/image66.png"/><Relationship Id="rId203" Type="http://schemas.openxmlformats.org/officeDocument/2006/relationships/image" Target="media/image174.jpeg"/><Relationship Id="rId385" Type="http://schemas.openxmlformats.org/officeDocument/2006/relationships/image" Target="media/image350.png"/><Relationship Id="rId245" Type="http://schemas.openxmlformats.org/officeDocument/2006/relationships/image" Target="media/image215.jpeg"/><Relationship Id="rId287" Type="http://schemas.openxmlformats.org/officeDocument/2006/relationships/image" Target="media/image257.jpeg"/><Relationship Id="rId410" Type="http://schemas.openxmlformats.org/officeDocument/2006/relationships/image" Target="media/image375.jpeg"/><Relationship Id="rId452" Type="http://schemas.openxmlformats.org/officeDocument/2006/relationships/image" Target="media/image417.jpeg"/><Relationship Id="rId494" Type="http://schemas.openxmlformats.org/officeDocument/2006/relationships/image" Target="media/image458.jpeg"/><Relationship Id="rId508" Type="http://schemas.openxmlformats.org/officeDocument/2006/relationships/image" Target="media/image470.jpeg"/><Relationship Id="rId105" Type="http://schemas.openxmlformats.org/officeDocument/2006/relationships/image" Target="media/image86.png"/><Relationship Id="rId147" Type="http://schemas.openxmlformats.org/officeDocument/2006/relationships/image" Target="media/image123.jpeg"/><Relationship Id="rId312" Type="http://schemas.openxmlformats.org/officeDocument/2006/relationships/image" Target="media/image280.jpeg"/><Relationship Id="rId354" Type="http://schemas.openxmlformats.org/officeDocument/2006/relationships/image" Target="media/image319.jpeg"/><Relationship Id="rId51" Type="http://schemas.openxmlformats.org/officeDocument/2006/relationships/image" Target="media/image37.png"/><Relationship Id="rId93" Type="http://schemas.openxmlformats.org/officeDocument/2006/relationships/image" Target="media/image75.png"/><Relationship Id="rId189" Type="http://schemas.openxmlformats.org/officeDocument/2006/relationships/image" Target="media/image160.jpeg"/><Relationship Id="rId396" Type="http://schemas.openxmlformats.org/officeDocument/2006/relationships/image" Target="media/image361.jpeg"/><Relationship Id="rId214" Type="http://schemas.openxmlformats.org/officeDocument/2006/relationships/image" Target="media/image185.jpeg"/><Relationship Id="rId256" Type="http://schemas.openxmlformats.org/officeDocument/2006/relationships/image" Target="media/image226.jpeg"/><Relationship Id="rId298" Type="http://schemas.openxmlformats.org/officeDocument/2006/relationships/image" Target="media/image268.jpeg"/><Relationship Id="rId421" Type="http://schemas.openxmlformats.org/officeDocument/2006/relationships/image" Target="media/image386.png"/><Relationship Id="rId463" Type="http://schemas.openxmlformats.org/officeDocument/2006/relationships/image" Target="media/image428.jpeg"/><Relationship Id="rId519" Type="http://schemas.openxmlformats.org/officeDocument/2006/relationships/image" Target="media/image481.jpeg"/><Relationship Id="rId116" Type="http://schemas.openxmlformats.org/officeDocument/2006/relationships/image" Target="media/image97.png"/><Relationship Id="rId158" Type="http://schemas.openxmlformats.org/officeDocument/2006/relationships/image" Target="media/image134.jpeg"/><Relationship Id="rId323" Type="http://schemas.openxmlformats.org/officeDocument/2006/relationships/image" Target="media/image288.jpeg"/><Relationship Id="rId530" Type="http://schemas.openxmlformats.org/officeDocument/2006/relationships/image" Target="media/image489.jpeg"/><Relationship Id="rId20" Type="http://schemas.openxmlformats.org/officeDocument/2006/relationships/oleObject" Target="embeddings/oleObject2.bin"/><Relationship Id="rId62" Type="http://schemas.openxmlformats.org/officeDocument/2006/relationships/image" Target="media/image48.png"/><Relationship Id="rId365" Type="http://schemas.openxmlformats.org/officeDocument/2006/relationships/image" Target="media/image330.jpeg"/><Relationship Id="rId225" Type="http://schemas.openxmlformats.org/officeDocument/2006/relationships/image" Target="media/image196.jpeg"/><Relationship Id="rId267" Type="http://schemas.openxmlformats.org/officeDocument/2006/relationships/image" Target="media/image237.jpeg"/><Relationship Id="rId432" Type="http://schemas.openxmlformats.org/officeDocument/2006/relationships/image" Target="media/image397.jpeg"/><Relationship Id="rId474" Type="http://schemas.openxmlformats.org/officeDocument/2006/relationships/image" Target="media/image439.jpeg"/><Relationship Id="rId127" Type="http://schemas.openxmlformats.org/officeDocument/2006/relationships/chart" Target="charts/chart2.xml"/><Relationship Id="rId31" Type="http://schemas.openxmlformats.org/officeDocument/2006/relationships/image" Target="media/image21.jpeg"/><Relationship Id="rId73" Type="http://schemas.openxmlformats.org/officeDocument/2006/relationships/image" Target="media/image58.png"/><Relationship Id="rId169" Type="http://schemas.openxmlformats.org/officeDocument/2006/relationships/image" Target="media/image140.jpeg"/><Relationship Id="rId334" Type="http://schemas.openxmlformats.org/officeDocument/2006/relationships/image" Target="media/image299.jpeg"/><Relationship Id="rId376" Type="http://schemas.openxmlformats.org/officeDocument/2006/relationships/image" Target="media/image341.png"/><Relationship Id="rId541" Type="http://schemas.openxmlformats.org/officeDocument/2006/relationships/image" Target="media/image500.jpeg"/><Relationship Id="rId4" Type="http://schemas.openxmlformats.org/officeDocument/2006/relationships/settings" Target="settings.xml"/><Relationship Id="rId180" Type="http://schemas.openxmlformats.org/officeDocument/2006/relationships/image" Target="media/image151.jpeg"/><Relationship Id="rId236" Type="http://schemas.openxmlformats.org/officeDocument/2006/relationships/hyperlink" Target="https://rehber.hatay.bel.tr/" TargetMode="External"/><Relationship Id="rId278" Type="http://schemas.openxmlformats.org/officeDocument/2006/relationships/image" Target="media/image248.jpeg"/><Relationship Id="rId401" Type="http://schemas.openxmlformats.org/officeDocument/2006/relationships/image" Target="media/image366.jpeg"/><Relationship Id="rId443" Type="http://schemas.openxmlformats.org/officeDocument/2006/relationships/image" Target="media/image408.jpeg"/><Relationship Id="rId303" Type="http://schemas.openxmlformats.org/officeDocument/2006/relationships/image" Target="media/image273.jpeg"/><Relationship Id="rId485" Type="http://schemas.openxmlformats.org/officeDocument/2006/relationships/image" Target="media/image450.jpeg"/><Relationship Id="rId42" Type="http://schemas.openxmlformats.org/officeDocument/2006/relationships/image" Target="media/image30.png"/><Relationship Id="rId84" Type="http://schemas.openxmlformats.org/officeDocument/2006/relationships/image" Target="media/image68.jpeg"/><Relationship Id="rId138" Type="http://schemas.openxmlformats.org/officeDocument/2006/relationships/image" Target="media/image114.jpeg"/><Relationship Id="rId345" Type="http://schemas.openxmlformats.org/officeDocument/2006/relationships/image" Target="media/image310.jpeg"/><Relationship Id="rId387" Type="http://schemas.openxmlformats.org/officeDocument/2006/relationships/image" Target="media/image352.png"/><Relationship Id="rId510" Type="http://schemas.openxmlformats.org/officeDocument/2006/relationships/image" Target="media/image472.jpeg"/><Relationship Id="rId191" Type="http://schemas.openxmlformats.org/officeDocument/2006/relationships/image" Target="media/image162.png"/><Relationship Id="rId205" Type="http://schemas.openxmlformats.org/officeDocument/2006/relationships/image" Target="media/image176.jpeg"/><Relationship Id="rId247" Type="http://schemas.openxmlformats.org/officeDocument/2006/relationships/image" Target="media/image217.jpeg"/><Relationship Id="rId412" Type="http://schemas.openxmlformats.org/officeDocument/2006/relationships/image" Target="media/image377.emf"/><Relationship Id="rId107" Type="http://schemas.openxmlformats.org/officeDocument/2006/relationships/image" Target="media/image88.png"/><Relationship Id="rId289" Type="http://schemas.openxmlformats.org/officeDocument/2006/relationships/image" Target="media/image259.jpeg"/><Relationship Id="rId454" Type="http://schemas.openxmlformats.org/officeDocument/2006/relationships/image" Target="media/image419.jpeg"/><Relationship Id="rId496" Type="http://schemas.openxmlformats.org/officeDocument/2006/relationships/image" Target="media/image459.jpeg"/><Relationship Id="rId11" Type="http://schemas.openxmlformats.org/officeDocument/2006/relationships/image" Target="media/image4.png"/><Relationship Id="rId53" Type="http://schemas.openxmlformats.org/officeDocument/2006/relationships/image" Target="media/image39.png"/><Relationship Id="rId149" Type="http://schemas.openxmlformats.org/officeDocument/2006/relationships/image" Target="media/image125.jpeg"/><Relationship Id="rId314" Type="http://schemas.openxmlformats.org/officeDocument/2006/relationships/chart" Target="charts/chart5.xml"/><Relationship Id="rId356" Type="http://schemas.openxmlformats.org/officeDocument/2006/relationships/image" Target="media/image321.jpeg"/><Relationship Id="rId398" Type="http://schemas.openxmlformats.org/officeDocument/2006/relationships/image" Target="media/image363.jpeg"/><Relationship Id="rId521" Type="http://schemas.openxmlformats.org/officeDocument/2006/relationships/image" Target="media/image483.emf"/><Relationship Id="rId95" Type="http://schemas.openxmlformats.org/officeDocument/2006/relationships/image" Target="media/image77.png"/><Relationship Id="rId160" Type="http://schemas.microsoft.com/office/2007/relationships/hdphoto" Target="media/hdphoto1.wdp"/><Relationship Id="rId216" Type="http://schemas.openxmlformats.org/officeDocument/2006/relationships/image" Target="media/image187.jpeg"/><Relationship Id="rId423" Type="http://schemas.openxmlformats.org/officeDocument/2006/relationships/image" Target="media/image388.jpeg"/><Relationship Id="rId258" Type="http://schemas.openxmlformats.org/officeDocument/2006/relationships/image" Target="media/image228.jpeg"/><Relationship Id="rId465" Type="http://schemas.openxmlformats.org/officeDocument/2006/relationships/image" Target="media/image430.jpeg"/><Relationship Id="rId22" Type="http://schemas.openxmlformats.org/officeDocument/2006/relationships/image" Target="media/image13.png"/><Relationship Id="rId64" Type="http://schemas.openxmlformats.org/officeDocument/2006/relationships/image" Target="media/image50.png"/><Relationship Id="rId118" Type="http://schemas.openxmlformats.org/officeDocument/2006/relationships/image" Target="media/image98.jpeg"/><Relationship Id="rId325" Type="http://schemas.openxmlformats.org/officeDocument/2006/relationships/image" Target="media/image290.jpeg"/><Relationship Id="rId367" Type="http://schemas.openxmlformats.org/officeDocument/2006/relationships/image" Target="media/image332.jpeg"/><Relationship Id="rId532" Type="http://schemas.openxmlformats.org/officeDocument/2006/relationships/image" Target="media/image491.png"/><Relationship Id="rId171" Type="http://schemas.openxmlformats.org/officeDocument/2006/relationships/image" Target="media/image142.jpeg"/><Relationship Id="rId227" Type="http://schemas.openxmlformats.org/officeDocument/2006/relationships/image" Target="media/image198.jpeg"/><Relationship Id="rId269" Type="http://schemas.openxmlformats.org/officeDocument/2006/relationships/image" Target="media/image239.jpeg"/><Relationship Id="rId434" Type="http://schemas.openxmlformats.org/officeDocument/2006/relationships/image" Target="media/image399.jpeg"/><Relationship Id="rId476" Type="http://schemas.openxmlformats.org/officeDocument/2006/relationships/image" Target="media/image441.jpeg"/><Relationship Id="rId33" Type="http://schemas.openxmlformats.org/officeDocument/2006/relationships/image" Target="media/image23.png"/><Relationship Id="rId129" Type="http://schemas.openxmlformats.org/officeDocument/2006/relationships/hyperlink" Target="http://www.say&#305;stay.gov.tr/" TargetMode="External"/><Relationship Id="rId280" Type="http://schemas.openxmlformats.org/officeDocument/2006/relationships/image" Target="media/image250.jpeg"/><Relationship Id="rId336" Type="http://schemas.openxmlformats.org/officeDocument/2006/relationships/image" Target="media/image301.jpeg"/><Relationship Id="rId501" Type="http://schemas.openxmlformats.org/officeDocument/2006/relationships/image" Target="media/image463.jpeg"/><Relationship Id="rId543" Type="http://schemas.openxmlformats.org/officeDocument/2006/relationships/image" Target="media/image501.png"/><Relationship Id="rId75" Type="http://schemas.openxmlformats.org/officeDocument/2006/relationships/image" Target="media/image60.png"/><Relationship Id="rId140" Type="http://schemas.openxmlformats.org/officeDocument/2006/relationships/image" Target="media/image116.jpeg"/><Relationship Id="rId182" Type="http://schemas.openxmlformats.org/officeDocument/2006/relationships/image" Target="media/image153.jpeg"/><Relationship Id="rId378" Type="http://schemas.openxmlformats.org/officeDocument/2006/relationships/image" Target="media/image343.png"/><Relationship Id="rId403" Type="http://schemas.openxmlformats.org/officeDocument/2006/relationships/image" Target="media/image368.jpeg"/><Relationship Id="rId6" Type="http://schemas.openxmlformats.org/officeDocument/2006/relationships/footnotes" Target="footnotes.xml"/><Relationship Id="rId238" Type="http://schemas.openxmlformats.org/officeDocument/2006/relationships/image" Target="media/image208.png"/><Relationship Id="rId445" Type="http://schemas.openxmlformats.org/officeDocument/2006/relationships/image" Target="media/image410.jpeg"/><Relationship Id="rId487" Type="http://schemas.openxmlformats.org/officeDocument/2006/relationships/image" Target="media/image452.jpeg"/><Relationship Id="rId291" Type="http://schemas.openxmlformats.org/officeDocument/2006/relationships/image" Target="media/image261.jpeg"/><Relationship Id="rId305" Type="http://schemas.openxmlformats.org/officeDocument/2006/relationships/image" Target="media/image275.jpeg"/><Relationship Id="rId347" Type="http://schemas.openxmlformats.org/officeDocument/2006/relationships/image" Target="media/image312.jpeg"/><Relationship Id="rId512" Type="http://schemas.openxmlformats.org/officeDocument/2006/relationships/image" Target="media/image474.jpeg"/><Relationship Id="rId44" Type="http://schemas.openxmlformats.org/officeDocument/2006/relationships/image" Target="media/image32.png"/><Relationship Id="rId86" Type="http://schemas.openxmlformats.org/officeDocument/2006/relationships/oleObject" Target="embeddings/oleObject10.bin"/><Relationship Id="rId151" Type="http://schemas.openxmlformats.org/officeDocument/2006/relationships/image" Target="media/image127.jpeg"/><Relationship Id="rId389" Type="http://schemas.openxmlformats.org/officeDocument/2006/relationships/image" Target="media/image354.png"/><Relationship Id="rId193" Type="http://schemas.openxmlformats.org/officeDocument/2006/relationships/image" Target="media/image164.jpeg"/><Relationship Id="rId207" Type="http://schemas.openxmlformats.org/officeDocument/2006/relationships/image" Target="media/image178.jpeg"/><Relationship Id="rId249" Type="http://schemas.openxmlformats.org/officeDocument/2006/relationships/image" Target="media/image219.jpeg"/><Relationship Id="rId414" Type="http://schemas.openxmlformats.org/officeDocument/2006/relationships/image" Target="media/image379.jpeg"/><Relationship Id="rId456" Type="http://schemas.openxmlformats.org/officeDocument/2006/relationships/image" Target="media/image421.jpeg"/><Relationship Id="rId498" Type="http://schemas.openxmlformats.org/officeDocument/2006/relationships/chart" Target="charts/chart10.xml"/><Relationship Id="rId13" Type="http://schemas.openxmlformats.org/officeDocument/2006/relationships/image" Target="media/image6.jpeg"/><Relationship Id="rId109" Type="http://schemas.openxmlformats.org/officeDocument/2006/relationships/image" Target="media/image90.png"/><Relationship Id="rId260" Type="http://schemas.openxmlformats.org/officeDocument/2006/relationships/image" Target="media/image230.jpeg"/><Relationship Id="rId316" Type="http://schemas.openxmlformats.org/officeDocument/2006/relationships/image" Target="media/image283.jpeg"/><Relationship Id="rId523" Type="http://schemas.openxmlformats.org/officeDocument/2006/relationships/image" Target="media/image485.jpeg"/><Relationship Id="rId55" Type="http://schemas.openxmlformats.org/officeDocument/2006/relationships/image" Target="media/image41.jpeg"/><Relationship Id="rId97" Type="http://schemas.openxmlformats.org/officeDocument/2006/relationships/image" Target="media/image79.png"/><Relationship Id="rId120" Type="http://schemas.openxmlformats.org/officeDocument/2006/relationships/image" Target="media/image100.png"/><Relationship Id="rId358" Type="http://schemas.openxmlformats.org/officeDocument/2006/relationships/image" Target="media/image323.jpeg"/><Relationship Id="rId162" Type="http://schemas.microsoft.com/office/2007/relationships/hdphoto" Target="media/hdphoto2.wdp"/><Relationship Id="rId218" Type="http://schemas.openxmlformats.org/officeDocument/2006/relationships/image" Target="media/image189.jpeg"/><Relationship Id="rId425" Type="http://schemas.openxmlformats.org/officeDocument/2006/relationships/image" Target="media/image390.jpeg"/><Relationship Id="rId467" Type="http://schemas.openxmlformats.org/officeDocument/2006/relationships/image" Target="media/image432.jpeg"/><Relationship Id="rId271" Type="http://schemas.openxmlformats.org/officeDocument/2006/relationships/image" Target="media/image241.jpeg"/><Relationship Id="rId24" Type="http://schemas.openxmlformats.org/officeDocument/2006/relationships/image" Target="media/image14.png"/><Relationship Id="rId66" Type="http://schemas.openxmlformats.org/officeDocument/2006/relationships/image" Target="media/image52.jpeg"/><Relationship Id="rId131" Type="http://schemas.openxmlformats.org/officeDocument/2006/relationships/image" Target="media/image107.jpeg"/><Relationship Id="rId327" Type="http://schemas.openxmlformats.org/officeDocument/2006/relationships/image" Target="media/image292.jpeg"/><Relationship Id="rId369" Type="http://schemas.openxmlformats.org/officeDocument/2006/relationships/image" Target="media/image334.emf"/><Relationship Id="rId534" Type="http://schemas.openxmlformats.org/officeDocument/2006/relationships/image" Target="media/image493.png"/><Relationship Id="rId173" Type="http://schemas.openxmlformats.org/officeDocument/2006/relationships/image" Target="media/image144.jpeg"/><Relationship Id="rId229" Type="http://schemas.openxmlformats.org/officeDocument/2006/relationships/image" Target="media/image200.jpeg"/><Relationship Id="rId380" Type="http://schemas.openxmlformats.org/officeDocument/2006/relationships/image" Target="media/image345.png"/><Relationship Id="rId436" Type="http://schemas.openxmlformats.org/officeDocument/2006/relationships/image" Target="media/image401.jpeg"/><Relationship Id="rId240" Type="http://schemas.openxmlformats.org/officeDocument/2006/relationships/image" Target="media/image210.png"/><Relationship Id="rId478" Type="http://schemas.openxmlformats.org/officeDocument/2006/relationships/image" Target="media/image443.jpeg"/><Relationship Id="rId35" Type="http://schemas.openxmlformats.org/officeDocument/2006/relationships/image" Target="media/image24.png"/><Relationship Id="rId77" Type="http://schemas.openxmlformats.org/officeDocument/2006/relationships/image" Target="media/image62.png"/><Relationship Id="rId100" Type="http://schemas.openxmlformats.org/officeDocument/2006/relationships/image" Target="media/image82.png"/><Relationship Id="rId282" Type="http://schemas.openxmlformats.org/officeDocument/2006/relationships/image" Target="media/image252.jpeg"/><Relationship Id="rId338" Type="http://schemas.openxmlformats.org/officeDocument/2006/relationships/image" Target="media/image303.jpeg"/><Relationship Id="rId503" Type="http://schemas.openxmlformats.org/officeDocument/2006/relationships/image" Target="media/image465.jpeg"/><Relationship Id="rId545" Type="http://schemas.openxmlformats.org/officeDocument/2006/relationships/image" Target="media/image503.emf"/><Relationship Id="rId8" Type="http://schemas.openxmlformats.org/officeDocument/2006/relationships/image" Target="media/image1.png"/><Relationship Id="rId142" Type="http://schemas.openxmlformats.org/officeDocument/2006/relationships/image" Target="media/image118.jpeg"/><Relationship Id="rId184" Type="http://schemas.openxmlformats.org/officeDocument/2006/relationships/image" Target="media/image155.jpeg"/><Relationship Id="rId391" Type="http://schemas.openxmlformats.org/officeDocument/2006/relationships/image" Target="media/image356.jpeg"/><Relationship Id="rId405" Type="http://schemas.openxmlformats.org/officeDocument/2006/relationships/image" Target="media/image370.jpeg"/><Relationship Id="rId447" Type="http://schemas.openxmlformats.org/officeDocument/2006/relationships/image" Target="media/image412.jpeg"/><Relationship Id="rId251" Type="http://schemas.openxmlformats.org/officeDocument/2006/relationships/image" Target="media/image221.jpeg"/><Relationship Id="rId489" Type="http://schemas.openxmlformats.org/officeDocument/2006/relationships/image" Target="media/image454.jpeg"/><Relationship Id="rId46" Type="http://schemas.openxmlformats.org/officeDocument/2006/relationships/image" Target="media/image33.png"/><Relationship Id="rId293" Type="http://schemas.openxmlformats.org/officeDocument/2006/relationships/image" Target="media/image263.png"/><Relationship Id="rId307" Type="http://schemas.openxmlformats.org/officeDocument/2006/relationships/image" Target="media/image276.jpeg"/><Relationship Id="rId349" Type="http://schemas.openxmlformats.org/officeDocument/2006/relationships/image" Target="media/image314.jpeg"/><Relationship Id="rId514" Type="http://schemas.openxmlformats.org/officeDocument/2006/relationships/image" Target="media/image476.jpeg"/><Relationship Id="rId88" Type="http://schemas.openxmlformats.org/officeDocument/2006/relationships/image" Target="media/image71.png"/><Relationship Id="rId111" Type="http://schemas.openxmlformats.org/officeDocument/2006/relationships/image" Target="media/image92.jpeg"/><Relationship Id="rId153" Type="http://schemas.openxmlformats.org/officeDocument/2006/relationships/image" Target="media/image129.jpg"/><Relationship Id="rId195" Type="http://schemas.openxmlformats.org/officeDocument/2006/relationships/image" Target="media/image166.jpeg"/><Relationship Id="rId209" Type="http://schemas.openxmlformats.org/officeDocument/2006/relationships/image" Target="media/image180.jpeg"/><Relationship Id="rId360" Type="http://schemas.openxmlformats.org/officeDocument/2006/relationships/image" Target="media/image325.png"/><Relationship Id="rId416" Type="http://schemas.openxmlformats.org/officeDocument/2006/relationships/image" Target="media/image381.jpeg"/><Relationship Id="rId220" Type="http://schemas.openxmlformats.org/officeDocument/2006/relationships/image" Target="media/image191.jpeg"/><Relationship Id="rId458" Type="http://schemas.openxmlformats.org/officeDocument/2006/relationships/image" Target="media/image423.jpeg"/><Relationship Id="rId15" Type="http://schemas.openxmlformats.org/officeDocument/2006/relationships/footer" Target="footer1.xml"/><Relationship Id="rId57" Type="http://schemas.openxmlformats.org/officeDocument/2006/relationships/image" Target="media/image43.png"/><Relationship Id="rId262" Type="http://schemas.openxmlformats.org/officeDocument/2006/relationships/image" Target="media/image232.jpeg"/><Relationship Id="rId318" Type="http://schemas.openxmlformats.org/officeDocument/2006/relationships/image" Target="media/image284.jpeg"/><Relationship Id="rId525" Type="http://schemas.openxmlformats.org/officeDocument/2006/relationships/image" Target="media/image487.jpeg"/><Relationship Id="rId99" Type="http://schemas.openxmlformats.org/officeDocument/2006/relationships/image" Target="media/image81.png"/><Relationship Id="rId122" Type="http://schemas.openxmlformats.org/officeDocument/2006/relationships/image" Target="media/image102.png"/><Relationship Id="rId164" Type="http://schemas.openxmlformats.org/officeDocument/2006/relationships/diagramLayout" Target="diagrams/layout1.xml"/><Relationship Id="rId371" Type="http://schemas.openxmlformats.org/officeDocument/2006/relationships/image" Target="media/image336.png"/><Relationship Id="rId427" Type="http://schemas.openxmlformats.org/officeDocument/2006/relationships/image" Target="media/image392.jpeg"/><Relationship Id="rId469" Type="http://schemas.openxmlformats.org/officeDocument/2006/relationships/image" Target="media/image434.jpeg"/><Relationship Id="rId26" Type="http://schemas.openxmlformats.org/officeDocument/2006/relationships/image" Target="media/image16.png"/><Relationship Id="rId231" Type="http://schemas.openxmlformats.org/officeDocument/2006/relationships/image" Target="media/image202.jpeg"/><Relationship Id="rId273" Type="http://schemas.openxmlformats.org/officeDocument/2006/relationships/image" Target="media/image243.jpeg"/><Relationship Id="rId329" Type="http://schemas.openxmlformats.org/officeDocument/2006/relationships/image" Target="media/image294.jpeg"/><Relationship Id="rId480" Type="http://schemas.openxmlformats.org/officeDocument/2006/relationships/image" Target="media/image445.jpeg"/><Relationship Id="rId536" Type="http://schemas.openxmlformats.org/officeDocument/2006/relationships/image" Target="media/image495.jpeg"/><Relationship Id="rId68" Type="http://schemas.openxmlformats.org/officeDocument/2006/relationships/image" Target="media/image54.png"/><Relationship Id="rId133" Type="http://schemas.openxmlformats.org/officeDocument/2006/relationships/image" Target="media/image109.jpeg"/><Relationship Id="rId175" Type="http://schemas.openxmlformats.org/officeDocument/2006/relationships/image" Target="media/image146.jpeg"/><Relationship Id="rId340" Type="http://schemas.openxmlformats.org/officeDocument/2006/relationships/image" Target="media/image305.jpeg"/><Relationship Id="rId200" Type="http://schemas.openxmlformats.org/officeDocument/2006/relationships/image" Target="media/image171.jpeg"/><Relationship Id="rId382" Type="http://schemas.openxmlformats.org/officeDocument/2006/relationships/image" Target="media/image347.png"/><Relationship Id="rId438" Type="http://schemas.openxmlformats.org/officeDocument/2006/relationships/image" Target="media/image403.jpeg"/><Relationship Id="rId242" Type="http://schemas.openxmlformats.org/officeDocument/2006/relationships/image" Target="media/image212.jpeg"/><Relationship Id="rId284" Type="http://schemas.openxmlformats.org/officeDocument/2006/relationships/image" Target="media/image254.emf"/><Relationship Id="rId491" Type="http://schemas.openxmlformats.org/officeDocument/2006/relationships/image" Target="media/image456.jpeg"/><Relationship Id="rId505" Type="http://schemas.openxmlformats.org/officeDocument/2006/relationships/image" Target="media/image467.jpeg"/><Relationship Id="rId37" Type="http://schemas.openxmlformats.org/officeDocument/2006/relationships/image" Target="media/image26.png"/><Relationship Id="rId79" Type="http://schemas.openxmlformats.org/officeDocument/2006/relationships/image" Target="media/image64.png"/><Relationship Id="rId102" Type="http://schemas.openxmlformats.org/officeDocument/2006/relationships/oleObject" Target="embeddings/oleObject12.bin"/><Relationship Id="rId144" Type="http://schemas.openxmlformats.org/officeDocument/2006/relationships/image" Target="media/image120.jpeg"/><Relationship Id="rId547" Type="http://schemas.openxmlformats.org/officeDocument/2006/relationships/fontTable" Target="fontTable.xml"/><Relationship Id="rId90" Type="http://schemas.openxmlformats.org/officeDocument/2006/relationships/image" Target="media/image72.jpeg"/><Relationship Id="rId186" Type="http://schemas.openxmlformats.org/officeDocument/2006/relationships/image" Target="media/image157.jpeg"/><Relationship Id="rId351" Type="http://schemas.openxmlformats.org/officeDocument/2006/relationships/image" Target="media/image316.jpeg"/><Relationship Id="rId393" Type="http://schemas.openxmlformats.org/officeDocument/2006/relationships/image" Target="media/image358.jpeg"/><Relationship Id="rId407" Type="http://schemas.openxmlformats.org/officeDocument/2006/relationships/image" Target="media/image372.jpeg"/><Relationship Id="rId449" Type="http://schemas.openxmlformats.org/officeDocument/2006/relationships/image" Target="media/image414.jpeg"/><Relationship Id="rId211" Type="http://schemas.openxmlformats.org/officeDocument/2006/relationships/image" Target="media/image182.jpeg"/><Relationship Id="rId253" Type="http://schemas.openxmlformats.org/officeDocument/2006/relationships/image" Target="media/image223.jpeg"/><Relationship Id="rId295" Type="http://schemas.openxmlformats.org/officeDocument/2006/relationships/image" Target="media/image265.jpeg"/><Relationship Id="rId309" Type="http://schemas.openxmlformats.org/officeDocument/2006/relationships/chart" Target="charts/chart4.xml"/><Relationship Id="rId460" Type="http://schemas.openxmlformats.org/officeDocument/2006/relationships/image" Target="media/image425.jpeg"/><Relationship Id="rId516" Type="http://schemas.openxmlformats.org/officeDocument/2006/relationships/image" Target="media/image478.png"/><Relationship Id="rId48" Type="http://schemas.openxmlformats.org/officeDocument/2006/relationships/image" Target="media/image34.png"/><Relationship Id="rId113" Type="http://schemas.openxmlformats.org/officeDocument/2006/relationships/image" Target="media/image94.png"/><Relationship Id="rId320" Type="http://schemas.openxmlformats.org/officeDocument/2006/relationships/chart" Target="charts/chart7.xml"/><Relationship Id="rId155" Type="http://schemas.openxmlformats.org/officeDocument/2006/relationships/image" Target="media/image131.jpeg"/><Relationship Id="rId197" Type="http://schemas.openxmlformats.org/officeDocument/2006/relationships/image" Target="media/image168.jpeg"/><Relationship Id="rId362" Type="http://schemas.openxmlformats.org/officeDocument/2006/relationships/image" Target="media/image327.jpeg"/><Relationship Id="rId418" Type="http://schemas.openxmlformats.org/officeDocument/2006/relationships/image" Target="media/image383.png"/><Relationship Id="rId222" Type="http://schemas.openxmlformats.org/officeDocument/2006/relationships/image" Target="media/image193.jpeg"/><Relationship Id="rId264" Type="http://schemas.openxmlformats.org/officeDocument/2006/relationships/image" Target="media/image234.jpeg"/><Relationship Id="rId471" Type="http://schemas.openxmlformats.org/officeDocument/2006/relationships/image" Target="media/image436.jpeg"/><Relationship Id="rId17" Type="http://schemas.openxmlformats.org/officeDocument/2006/relationships/image" Target="media/image10.png"/><Relationship Id="rId59" Type="http://schemas.openxmlformats.org/officeDocument/2006/relationships/image" Target="media/image45.png"/><Relationship Id="rId124" Type="http://schemas.openxmlformats.org/officeDocument/2006/relationships/image" Target="media/image104.png"/><Relationship Id="rId527" Type="http://schemas.openxmlformats.org/officeDocument/2006/relationships/chart" Target="charts/chart11.xml"/><Relationship Id="rId70" Type="http://schemas.openxmlformats.org/officeDocument/2006/relationships/oleObject" Target="embeddings/oleObject8.bin"/><Relationship Id="rId166" Type="http://schemas.openxmlformats.org/officeDocument/2006/relationships/diagramColors" Target="diagrams/colors1.xml"/><Relationship Id="rId331" Type="http://schemas.openxmlformats.org/officeDocument/2006/relationships/image" Target="media/image296.jpeg"/><Relationship Id="rId373" Type="http://schemas.openxmlformats.org/officeDocument/2006/relationships/image" Target="media/image338.png"/><Relationship Id="rId429" Type="http://schemas.openxmlformats.org/officeDocument/2006/relationships/image" Target="media/image394.jpeg"/><Relationship Id="rId1" Type="http://schemas.openxmlformats.org/officeDocument/2006/relationships/customXml" Target="../customXml/item1.xml"/><Relationship Id="rId233" Type="http://schemas.openxmlformats.org/officeDocument/2006/relationships/image" Target="media/image204.png"/><Relationship Id="rId440" Type="http://schemas.openxmlformats.org/officeDocument/2006/relationships/image" Target="media/image405.jpeg"/><Relationship Id="rId28" Type="http://schemas.openxmlformats.org/officeDocument/2006/relationships/image" Target="media/image18.jpeg"/><Relationship Id="rId275" Type="http://schemas.openxmlformats.org/officeDocument/2006/relationships/image" Target="media/image245.jpeg"/><Relationship Id="rId300" Type="http://schemas.openxmlformats.org/officeDocument/2006/relationships/image" Target="media/image270.jpeg"/><Relationship Id="rId482" Type="http://schemas.openxmlformats.org/officeDocument/2006/relationships/image" Target="media/image447.jpeg"/><Relationship Id="rId538" Type="http://schemas.openxmlformats.org/officeDocument/2006/relationships/image" Target="media/image497.jpeg"/><Relationship Id="rId81" Type="http://schemas.openxmlformats.org/officeDocument/2006/relationships/image" Target="media/image65.png"/><Relationship Id="rId135" Type="http://schemas.openxmlformats.org/officeDocument/2006/relationships/image" Target="media/image111.jpeg"/><Relationship Id="rId177" Type="http://schemas.openxmlformats.org/officeDocument/2006/relationships/image" Target="media/image148.jpeg"/><Relationship Id="rId342" Type="http://schemas.openxmlformats.org/officeDocument/2006/relationships/image" Target="media/image307.jpeg"/><Relationship Id="rId384" Type="http://schemas.openxmlformats.org/officeDocument/2006/relationships/image" Target="media/image349.png"/><Relationship Id="rId202" Type="http://schemas.openxmlformats.org/officeDocument/2006/relationships/image" Target="media/image173.png"/><Relationship Id="rId244" Type="http://schemas.openxmlformats.org/officeDocument/2006/relationships/image" Target="media/image214.jpeg"/><Relationship Id="rId39" Type="http://schemas.openxmlformats.org/officeDocument/2006/relationships/oleObject" Target="embeddings/oleObject5.bin"/><Relationship Id="rId286" Type="http://schemas.openxmlformats.org/officeDocument/2006/relationships/image" Target="media/image256.jpeg"/><Relationship Id="rId451" Type="http://schemas.openxmlformats.org/officeDocument/2006/relationships/image" Target="media/image416.jpeg"/><Relationship Id="rId493" Type="http://schemas.openxmlformats.org/officeDocument/2006/relationships/image" Target="media/image457.jpeg"/><Relationship Id="rId507" Type="http://schemas.openxmlformats.org/officeDocument/2006/relationships/image" Target="media/image469.jpeg"/><Relationship Id="rId50" Type="http://schemas.openxmlformats.org/officeDocument/2006/relationships/image" Target="media/image36.jpg"/><Relationship Id="rId104" Type="http://schemas.openxmlformats.org/officeDocument/2006/relationships/image" Target="media/image85.png"/><Relationship Id="rId146" Type="http://schemas.openxmlformats.org/officeDocument/2006/relationships/image" Target="media/image122.jpeg"/><Relationship Id="rId188" Type="http://schemas.openxmlformats.org/officeDocument/2006/relationships/image" Target="media/image159.jpeg"/><Relationship Id="rId311" Type="http://schemas.openxmlformats.org/officeDocument/2006/relationships/image" Target="media/image279.jpeg"/><Relationship Id="rId353" Type="http://schemas.openxmlformats.org/officeDocument/2006/relationships/image" Target="media/image318.jpeg"/><Relationship Id="rId395" Type="http://schemas.openxmlformats.org/officeDocument/2006/relationships/image" Target="media/image360.jpeg"/><Relationship Id="rId409" Type="http://schemas.openxmlformats.org/officeDocument/2006/relationships/image" Target="media/image374.jpeg"/><Relationship Id="rId92" Type="http://schemas.openxmlformats.org/officeDocument/2006/relationships/image" Target="media/image74.png"/><Relationship Id="rId213" Type="http://schemas.openxmlformats.org/officeDocument/2006/relationships/image" Target="media/image184.jpeg"/><Relationship Id="rId420" Type="http://schemas.openxmlformats.org/officeDocument/2006/relationships/image" Target="media/image385.jpeg"/><Relationship Id="rId255" Type="http://schemas.openxmlformats.org/officeDocument/2006/relationships/image" Target="media/image225.jpeg"/><Relationship Id="rId297" Type="http://schemas.openxmlformats.org/officeDocument/2006/relationships/image" Target="media/image267.jpeg"/><Relationship Id="rId462" Type="http://schemas.openxmlformats.org/officeDocument/2006/relationships/image" Target="media/image427.jpeg"/><Relationship Id="rId518" Type="http://schemas.openxmlformats.org/officeDocument/2006/relationships/image" Target="media/image480.jpeg"/><Relationship Id="rId115" Type="http://schemas.openxmlformats.org/officeDocument/2006/relationships/image" Target="media/image96.png"/><Relationship Id="rId157" Type="http://schemas.openxmlformats.org/officeDocument/2006/relationships/image" Target="media/image133.jpeg"/><Relationship Id="rId322" Type="http://schemas.openxmlformats.org/officeDocument/2006/relationships/image" Target="media/image287.jpeg"/><Relationship Id="rId364" Type="http://schemas.openxmlformats.org/officeDocument/2006/relationships/image" Target="media/image329.png"/><Relationship Id="rId61" Type="http://schemas.openxmlformats.org/officeDocument/2006/relationships/image" Target="media/image47.png"/><Relationship Id="rId199" Type="http://schemas.openxmlformats.org/officeDocument/2006/relationships/image" Target="media/image170.jpeg"/><Relationship Id="rId19" Type="http://schemas.openxmlformats.org/officeDocument/2006/relationships/image" Target="media/image11.png"/><Relationship Id="rId224" Type="http://schemas.openxmlformats.org/officeDocument/2006/relationships/image" Target="media/image195.jpeg"/><Relationship Id="rId266" Type="http://schemas.openxmlformats.org/officeDocument/2006/relationships/image" Target="media/image236.jpeg"/><Relationship Id="rId431" Type="http://schemas.openxmlformats.org/officeDocument/2006/relationships/image" Target="media/image396.jpeg"/><Relationship Id="rId473" Type="http://schemas.openxmlformats.org/officeDocument/2006/relationships/image" Target="media/image438.jpeg"/><Relationship Id="rId529" Type="http://schemas.openxmlformats.org/officeDocument/2006/relationships/chart" Target="charts/chart13.xml"/><Relationship Id="rId30" Type="http://schemas.openxmlformats.org/officeDocument/2006/relationships/image" Target="media/image20.jpeg"/><Relationship Id="rId126" Type="http://schemas.openxmlformats.org/officeDocument/2006/relationships/chart" Target="charts/chart1.xml"/><Relationship Id="rId168" Type="http://schemas.openxmlformats.org/officeDocument/2006/relationships/image" Target="media/image139.jpeg"/><Relationship Id="rId333" Type="http://schemas.openxmlformats.org/officeDocument/2006/relationships/image" Target="media/image298.png"/><Relationship Id="rId540" Type="http://schemas.openxmlformats.org/officeDocument/2006/relationships/image" Target="media/image499.jpeg"/><Relationship Id="rId72" Type="http://schemas.openxmlformats.org/officeDocument/2006/relationships/image" Target="media/image57.png"/><Relationship Id="rId375" Type="http://schemas.openxmlformats.org/officeDocument/2006/relationships/image" Target="media/image340.png"/><Relationship Id="rId3" Type="http://schemas.openxmlformats.org/officeDocument/2006/relationships/styles" Target="styles.xml"/><Relationship Id="rId235" Type="http://schemas.openxmlformats.org/officeDocument/2006/relationships/image" Target="media/image206.jpeg"/><Relationship Id="rId277" Type="http://schemas.openxmlformats.org/officeDocument/2006/relationships/image" Target="media/image247.jpeg"/><Relationship Id="rId400" Type="http://schemas.openxmlformats.org/officeDocument/2006/relationships/image" Target="media/image365.jpeg"/><Relationship Id="rId442" Type="http://schemas.openxmlformats.org/officeDocument/2006/relationships/image" Target="media/image407.jpeg"/><Relationship Id="rId484" Type="http://schemas.openxmlformats.org/officeDocument/2006/relationships/image" Target="media/image449.jpeg"/><Relationship Id="rId137" Type="http://schemas.openxmlformats.org/officeDocument/2006/relationships/image" Target="media/image113.jpeg"/><Relationship Id="rId302" Type="http://schemas.openxmlformats.org/officeDocument/2006/relationships/image" Target="media/image272.jpeg"/><Relationship Id="rId344" Type="http://schemas.openxmlformats.org/officeDocument/2006/relationships/image" Target="media/image309.jpeg"/><Relationship Id="rId41" Type="http://schemas.openxmlformats.org/officeDocument/2006/relationships/image" Target="media/image29.png"/><Relationship Id="rId83" Type="http://schemas.openxmlformats.org/officeDocument/2006/relationships/image" Target="media/image67.png"/><Relationship Id="rId179" Type="http://schemas.openxmlformats.org/officeDocument/2006/relationships/image" Target="media/image150.jpeg"/><Relationship Id="rId386" Type="http://schemas.openxmlformats.org/officeDocument/2006/relationships/image" Target="media/image351.jpeg"/><Relationship Id="rId190" Type="http://schemas.openxmlformats.org/officeDocument/2006/relationships/image" Target="media/image161.png"/><Relationship Id="rId204" Type="http://schemas.openxmlformats.org/officeDocument/2006/relationships/image" Target="media/image175.jpeg"/><Relationship Id="rId246" Type="http://schemas.openxmlformats.org/officeDocument/2006/relationships/image" Target="media/image216.jpeg"/><Relationship Id="rId288" Type="http://schemas.openxmlformats.org/officeDocument/2006/relationships/image" Target="media/image258.jpeg"/><Relationship Id="rId411" Type="http://schemas.openxmlformats.org/officeDocument/2006/relationships/image" Target="media/image376.emf"/><Relationship Id="rId453" Type="http://schemas.openxmlformats.org/officeDocument/2006/relationships/image" Target="media/image418.png"/><Relationship Id="rId509" Type="http://schemas.openxmlformats.org/officeDocument/2006/relationships/image" Target="media/image471.jpeg"/><Relationship Id="rId106" Type="http://schemas.openxmlformats.org/officeDocument/2006/relationships/image" Target="media/image87.png"/><Relationship Id="rId313" Type="http://schemas.openxmlformats.org/officeDocument/2006/relationships/image" Target="media/image281.jpeg"/><Relationship Id="rId495" Type="http://schemas.openxmlformats.org/officeDocument/2006/relationships/chart" Target="charts/chart9.xml"/><Relationship Id="rId10" Type="http://schemas.openxmlformats.org/officeDocument/2006/relationships/image" Target="media/image3.png"/><Relationship Id="rId52" Type="http://schemas.openxmlformats.org/officeDocument/2006/relationships/image" Target="media/image38.png"/><Relationship Id="rId94" Type="http://schemas.openxmlformats.org/officeDocument/2006/relationships/image" Target="media/image76.png"/><Relationship Id="rId148" Type="http://schemas.openxmlformats.org/officeDocument/2006/relationships/image" Target="media/image124.jpeg"/><Relationship Id="rId355" Type="http://schemas.openxmlformats.org/officeDocument/2006/relationships/image" Target="media/image320.jpeg"/><Relationship Id="rId397" Type="http://schemas.openxmlformats.org/officeDocument/2006/relationships/image" Target="media/image362.jpeg"/><Relationship Id="rId520" Type="http://schemas.openxmlformats.org/officeDocument/2006/relationships/image" Target="media/image482.emf"/><Relationship Id="rId215" Type="http://schemas.openxmlformats.org/officeDocument/2006/relationships/image" Target="media/image186.jpeg"/><Relationship Id="rId257" Type="http://schemas.openxmlformats.org/officeDocument/2006/relationships/image" Target="media/image227.jpeg"/><Relationship Id="rId422" Type="http://schemas.openxmlformats.org/officeDocument/2006/relationships/image" Target="media/image387.jpeg"/><Relationship Id="rId464" Type="http://schemas.openxmlformats.org/officeDocument/2006/relationships/image" Target="media/image429.jpeg"/><Relationship Id="rId299" Type="http://schemas.openxmlformats.org/officeDocument/2006/relationships/image" Target="media/image269.jpeg"/><Relationship Id="rId63" Type="http://schemas.openxmlformats.org/officeDocument/2006/relationships/image" Target="media/image49.png"/><Relationship Id="rId159" Type="http://schemas.openxmlformats.org/officeDocument/2006/relationships/image" Target="media/image135.png"/><Relationship Id="rId366" Type="http://schemas.openxmlformats.org/officeDocument/2006/relationships/image" Target="media/image331.jpeg"/><Relationship Id="rId226" Type="http://schemas.openxmlformats.org/officeDocument/2006/relationships/image" Target="media/image197.png"/><Relationship Id="rId433" Type="http://schemas.openxmlformats.org/officeDocument/2006/relationships/image" Target="media/image398.jpeg"/><Relationship Id="rId74" Type="http://schemas.openxmlformats.org/officeDocument/2006/relationships/image" Target="media/image59.png"/><Relationship Id="rId377" Type="http://schemas.openxmlformats.org/officeDocument/2006/relationships/image" Target="media/image342.png"/><Relationship Id="rId500" Type="http://schemas.openxmlformats.org/officeDocument/2006/relationships/image" Target="media/image462.jpeg"/><Relationship Id="rId5" Type="http://schemas.openxmlformats.org/officeDocument/2006/relationships/webSettings" Target="webSettings.xml"/><Relationship Id="rId237" Type="http://schemas.openxmlformats.org/officeDocument/2006/relationships/image" Target="media/image207.png"/><Relationship Id="rId444" Type="http://schemas.openxmlformats.org/officeDocument/2006/relationships/image" Target="media/image409.jpeg"/><Relationship Id="rId290" Type="http://schemas.openxmlformats.org/officeDocument/2006/relationships/image" Target="media/image260.jpeg"/><Relationship Id="rId304" Type="http://schemas.openxmlformats.org/officeDocument/2006/relationships/image" Target="media/image274.jpeg"/><Relationship Id="rId388" Type="http://schemas.openxmlformats.org/officeDocument/2006/relationships/image" Target="media/image353.png"/><Relationship Id="rId511" Type="http://schemas.openxmlformats.org/officeDocument/2006/relationships/image" Target="media/image473.jpeg"/><Relationship Id="rId85" Type="http://schemas.openxmlformats.org/officeDocument/2006/relationships/image" Target="media/image69.png"/><Relationship Id="rId150" Type="http://schemas.openxmlformats.org/officeDocument/2006/relationships/image" Target="media/image126.jpeg"/></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charts/_rels/chart1.xml.rels><?xml version="1.0" encoding="UTF-8" standalone="yes"?>
<Relationships xmlns="http://schemas.openxmlformats.org/package/2006/relationships"><Relationship Id="rId3" Type="http://schemas.openxmlformats.org/officeDocument/2006/relationships/oleObject" Target="Kitap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_al__ma_Sayfas_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_al__ma_Sayfas_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_al__ma_Sayfas_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_al__ma_Sayfas_1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al__ma_Sayfas_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_al__ma_Sayfas_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_al__ma_Sayfas_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_al__ma_Sayfas_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_al__ma_Sayfas_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_al__ma_Sayfas_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r>
              <a:rPr lang="en-US" sz="1050" b="1"/>
              <a:t>2022 Yılı Ekonomik Düzey Bütçe Giderlerinin </a:t>
            </a:r>
            <a:endParaRPr lang="tr-TR" sz="1050" b="1"/>
          </a:p>
          <a:p>
            <a:pPr>
              <a:defRPr sz="1050" b="1"/>
            </a:pPr>
            <a:r>
              <a:rPr lang="en-US" sz="1050" b="1"/>
              <a:t>Toplam Bütçe Gideri İçindeki Dağılımı</a:t>
            </a:r>
          </a:p>
        </c:rich>
      </c:tx>
      <c:overlay val="0"/>
      <c:spPr>
        <a:noFill/>
        <a:ln>
          <a:noFill/>
        </a:ln>
        <a:effectLst/>
      </c:spPr>
      <c:txPr>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731481481481483"/>
          <c:y val="0.28663167104111986"/>
          <c:w val="0.69444444444444453"/>
          <c:h val="0.5385620547431571"/>
        </c:manualLayout>
      </c:layout>
      <c:pie3DChart>
        <c:varyColors val="1"/>
        <c:ser>
          <c:idx val="0"/>
          <c:order val="0"/>
          <c:dPt>
            <c:idx val="0"/>
            <c:bubble3D val="0"/>
            <c:spPr>
              <a:solidFill>
                <a:schemeClr val="accent5">
                  <a:shade val="4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DBA6-4E97-A558-0A6DD76BF2A2}"/>
              </c:ext>
            </c:extLst>
          </c:dPt>
          <c:dPt>
            <c:idx val="1"/>
            <c:bubble3D val="0"/>
            <c:spPr>
              <a:solidFill>
                <a:schemeClr val="accent5">
                  <a:shade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DBA6-4E97-A558-0A6DD76BF2A2}"/>
              </c:ext>
            </c:extLst>
          </c:dPt>
          <c:dPt>
            <c:idx val="2"/>
            <c:bubble3D val="0"/>
            <c:spPr>
              <a:solidFill>
                <a:schemeClr val="accent5">
                  <a:shade val="7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DBA6-4E97-A558-0A6DD76BF2A2}"/>
              </c:ext>
            </c:extLst>
          </c:dPt>
          <c:dPt>
            <c:idx val="3"/>
            <c:bubble3D val="0"/>
            <c:spPr>
              <a:solidFill>
                <a:schemeClr val="accent5">
                  <a:shade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DBA6-4E97-A558-0A6DD76BF2A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BA6-4E97-A558-0A6DD76BF2A2}"/>
              </c:ext>
            </c:extLst>
          </c:dPt>
          <c:dPt>
            <c:idx val="5"/>
            <c:bubble3D val="0"/>
            <c:spPr>
              <a:solidFill>
                <a:schemeClr val="accent5">
                  <a:tint val="8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DBA6-4E97-A558-0A6DD76BF2A2}"/>
              </c:ext>
            </c:extLst>
          </c:dPt>
          <c:dPt>
            <c:idx val="6"/>
            <c:bubble3D val="0"/>
            <c:spPr>
              <a:solidFill>
                <a:schemeClr val="accent5">
                  <a:tint val="7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BA6-4E97-A558-0A6DD76BF2A2}"/>
              </c:ext>
            </c:extLst>
          </c:dPt>
          <c:dPt>
            <c:idx val="7"/>
            <c:bubble3D val="0"/>
            <c:spPr>
              <a:solidFill>
                <a:schemeClr val="accent5">
                  <a:tint val="5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DBA6-4E97-A558-0A6DD76BF2A2}"/>
              </c:ext>
            </c:extLst>
          </c:dPt>
          <c:dPt>
            <c:idx val="8"/>
            <c:bubble3D val="0"/>
            <c:spPr>
              <a:solidFill>
                <a:schemeClr val="accent5">
                  <a:tint val="4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DBA6-4E97-A558-0A6DD76BF2A2}"/>
              </c:ext>
            </c:extLst>
          </c:dPt>
          <c:dLbls>
            <c:dLbl>
              <c:idx val="0"/>
              <c:layout>
                <c:manualLayout>
                  <c:x val="-3.1059345535219079E-2"/>
                  <c:y val="-7.936507936507940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A6-4E97-A558-0A6DD76BF2A2}"/>
                </c:ext>
              </c:extLst>
            </c:dLbl>
            <c:dLbl>
              <c:idx val="1"/>
              <c:layout>
                <c:manualLayout>
                  <c:x val="0.11314475873544085"/>
                  <c:y val="-3.571428571428571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BA6-4E97-A558-0A6DD76BF2A2}"/>
                </c:ext>
              </c:extLst>
            </c:dLbl>
            <c:dLbl>
              <c:idx val="3"/>
              <c:layout>
                <c:manualLayout>
                  <c:x val="9.7615085967831305E-2"/>
                  <c:y val="-1.4550096466308564E-16"/>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BA6-4E97-A558-0A6DD76BF2A2}"/>
                </c:ext>
              </c:extLst>
            </c:dLbl>
            <c:dLbl>
              <c:idx val="4"/>
              <c:layout>
                <c:manualLayout>
                  <c:x val="-6.8774265113699384E-2"/>
                  <c:y val="7.9365079365077904E-3"/>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BA6-4E97-A558-0A6DD76BF2A2}"/>
                </c:ext>
              </c:extLst>
            </c:dLbl>
            <c:dLbl>
              <c:idx val="6"/>
              <c:layout>
                <c:manualLayout>
                  <c:x val="-0.13089295618413757"/>
                  <c:y val="-3.1746031746031744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BA6-4E97-A558-0A6DD76BF2A2}"/>
                </c:ext>
              </c:extLst>
            </c:dLbl>
            <c:dLbl>
              <c:idx val="7"/>
              <c:layout>
                <c:manualLayout>
                  <c:x val="-3.9933444259567387E-2"/>
                  <c:y val="-9.1269841269841293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BA6-4E97-A558-0A6DD76BF2A2}"/>
                </c:ext>
              </c:extLst>
            </c:dLbl>
            <c:dLbl>
              <c:idx val="8"/>
              <c:delete val="1"/>
              <c:extLst>
                <c:ext xmlns:c15="http://schemas.microsoft.com/office/drawing/2012/chart" uri="{CE6537A1-D6FC-4f65-9D91-7224C49458BB}"/>
                <c:ext xmlns:c16="http://schemas.microsoft.com/office/drawing/2014/chart" uri="{C3380CC4-5D6E-409C-BE32-E72D297353CC}">
                  <c16:uniqueId val="{00000011-DBA6-4E97-A558-0A6DD76BF2A2}"/>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Sayfa4!$J$3:$J$11</c:f>
              <c:strCache>
                <c:ptCount val="9"/>
                <c:pt idx="0">
                  <c:v>Personel Giderleri </c:v>
                </c:pt>
                <c:pt idx="1">
                  <c:v>SGK Devlet Primi Giderleri </c:v>
                </c:pt>
                <c:pt idx="2">
                  <c:v>Mal Ve Hizmet Alım Giderleri </c:v>
                </c:pt>
                <c:pt idx="3">
                  <c:v>Faiz Giderleri </c:v>
                </c:pt>
                <c:pt idx="4">
                  <c:v>Cari Transferler </c:v>
                </c:pt>
                <c:pt idx="5">
                  <c:v>Sermaye Giderleri </c:v>
                </c:pt>
                <c:pt idx="6">
                  <c:v>Sermaye Transferleri </c:v>
                </c:pt>
                <c:pt idx="7">
                  <c:v>Borç Verme </c:v>
                </c:pt>
                <c:pt idx="8">
                  <c:v>Yedek Ödenekler </c:v>
                </c:pt>
              </c:strCache>
            </c:strRef>
          </c:cat>
          <c:val>
            <c:numRef>
              <c:f>Sayfa4!$O$3:$O$11</c:f>
              <c:numCache>
                <c:formatCode>0.00%</c:formatCode>
                <c:ptCount val="9"/>
                <c:pt idx="0">
                  <c:v>5.5611819112063851E-2</c:v>
                </c:pt>
                <c:pt idx="1">
                  <c:v>8.3459564470307335E-3</c:v>
                </c:pt>
                <c:pt idx="2">
                  <c:v>0.34825956267460645</c:v>
                </c:pt>
                <c:pt idx="3">
                  <c:v>3.5372070028711289E-2</c:v>
                </c:pt>
                <c:pt idx="4">
                  <c:v>1.7926858118853615E-2</c:v>
                </c:pt>
                <c:pt idx="5">
                  <c:v>0.40444052850280349</c:v>
                </c:pt>
                <c:pt idx="6">
                  <c:v>2.1503930218058253E-2</c:v>
                </c:pt>
                <c:pt idx="7">
                  <c:v>7.2769262566863904E-3</c:v>
                </c:pt>
                <c:pt idx="8">
                  <c:v>0</c:v>
                </c:pt>
              </c:numCache>
            </c:numRef>
          </c:val>
          <c:extLst>
            <c:ext xmlns:c16="http://schemas.microsoft.com/office/drawing/2014/chart" uri="{C3380CC4-5D6E-409C-BE32-E72D297353CC}">
              <c16:uniqueId val="{00000012-DBA6-4E97-A558-0A6DD76BF2A2}"/>
            </c:ext>
          </c:extLst>
        </c:ser>
        <c:dLbls>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i="0"/>
            </a:pPr>
            <a:r>
              <a:rPr lang="tr-TR" sz="1100" b="1" i="0" u="none" strike="noStrike" baseline="0">
                <a:effectLst/>
              </a:rPr>
              <a:t>İbadethane Tadilatı Yapımı İlçelere Göre Dağılımı</a:t>
            </a:r>
          </a:p>
          <a:p>
            <a:pPr>
              <a:defRPr sz="1100" i="0"/>
            </a:pPr>
            <a:r>
              <a:rPr lang="tr-TR" sz="1100" b="1" i="0" u="none" strike="noStrike" baseline="0">
                <a:effectLst/>
              </a:rPr>
              <a:t>(Adet)</a:t>
            </a:r>
            <a:endParaRPr lang="tr-TR" sz="1100" i="0"/>
          </a:p>
        </c:rich>
      </c:tx>
      <c:overlay val="0"/>
    </c:title>
    <c:autoTitleDeleted val="0"/>
    <c:plotArea>
      <c:layout/>
      <c:barChart>
        <c:barDir val="col"/>
        <c:grouping val="clustered"/>
        <c:varyColors val="0"/>
        <c:ser>
          <c:idx val="0"/>
          <c:order val="0"/>
          <c:tx>
            <c:strRef>
              <c:f>Sayfa1!$B$1</c:f>
              <c:strCache>
                <c:ptCount val="1"/>
                <c:pt idx="0">
                  <c:v>İbadethane Tadilatı</c:v>
                </c:pt>
              </c:strCache>
            </c:strRef>
          </c:tx>
          <c:invertIfNegative val="0"/>
          <c:dLbls>
            <c:spPr>
              <a:noFill/>
              <a:ln>
                <a:noFill/>
              </a:ln>
              <a:effectLst/>
            </c:spPr>
            <c:txPr>
              <a:bodyPr/>
              <a:lstStyle/>
              <a:p>
                <a:pPr>
                  <a:defRPr sz="900">
                    <a:latin typeface="Times New Roman" panose="02020603050405020304" pitchFamily="18" charset="0"/>
                    <a:cs typeface="Times New Roman" panose="02020603050405020304" pitchFamily="18" charset="0"/>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Sayfa1!$A$2:$A$16</c:f>
              <c:strCache>
                <c:ptCount val="15"/>
                <c:pt idx="0">
                  <c:v>ALTINÖZÜ</c:v>
                </c:pt>
                <c:pt idx="1">
                  <c:v>ANTAKYA</c:v>
                </c:pt>
                <c:pt idx="2">
                  <c:v>ARSUZ</c:v>
                </c:pt>
                <c:pt idx="3">
                  <c:v>BELEN</c:v>
                </c:pt>
                <c:pt idx="4">
                  <c:v>DEFNE</c:v>
                </c:pt>
                <c:pt idx="5">
                  <c:v>DÖRTYOL</c:v>
                </c:pt>
                <c:pt idx="6">
                  <c:v>ERZİN</c:v>
                </c:pt>
                <c:pt idx="7">
                  <c:v>HASSA</c:v>
                </c:pt>
                <c:pt idx="8">
                  <c:v>İSKENDERUN</c:v>
                </c:pt>
                <c:pt idx="9">
                  <c:v>KIRIKHAN</c:v>
                </c:pt>
                <c:pt idx="10">
                  <c:v>KUMLU</c:v>
                </c:pt>
                <c:pt idx="11">
                  <c:v>PAYAS</c:v>
                </c:pt>
                <c:pt idx="12">
                  <c:v>REYHANLI</c:v>
                </c:pt>
                <c:pt idx="13">
                  <c:v>SAMANDAĞ</c:v>
                </c:pt>
                <c:pt idx="14">
                  <c:v>YAYLADAĞI</c:v>
                </c:pt>
              </c:strCache>
            </c:strRef>
          </c:cat>
          <c:val>
            <c:numRef>
              <c:f>Sayfa1!$B$2:$B$16</c:f>
              <c:numCache>
                <c:formatCode>#,##0</c:formatCode>
                <c:ptCount val="15"/>
                <c:pt idx="0">
                  <c:v>2</c:v>
                </c:pt>
                <c:pt idx="1">
                  <c:v>7</c:v>
                </c:pt>
                <c:pt idx="2">
                  <c:v>8</c:v>
                </c:pt>
                <c:pt idx="3">
                  <c:v>1</c:v>
                </c:pt>
                <c:pt idx="4">
                  <c:v>5</c:v>
                </c:pt>
                <c:pt idx="5">
                  <c:v>4</c:v>
                </c:pt>
                <c:pt idx="6">
                  <c:v>1</c:v>
                </c:pt>
                <c:pt idx="7">
                  <c:v>1</c:v>
                </c:pt>
                <c:pt idx="8">
                  <c:v>1</c:v>
                </c:pt>
                <c:pt idx="9">
                  <c:v>5</c:v>
                </c:pt>
                <c:pt idx="10">
                  <c:v>7</c:v>
                </c:pt>
                <c:pt idx="11">
                  <c:v>0</c:v>
                </c:pt>
                <c:pt idx="12">
                  <c:v>7</c:v>
                </c:pt>
                <c:pt idx="13">
                  <c:v>4</c:v>
                </c:pt>
                <c:pt idx="14">
                  <c:v>2</c:v>
                </c:pt>
              </c:numCache>
            </c:numRef>
          </c:val>
          <c:extLst>
            <c:ext xmlns:c16="http://schemas.microsoft.com/office/drawing/2014/chart" uri="{C3380CC4-5D6E-409C-BE32-E72D297353CC}">
              <c16:uniqueId val="{00000000-350F-40B3-B8D9-55CAF65F70CC}"/>
            </c:ext>
          </c:extLst>
        </c:ser>
        <c:dLbls>
          <c:showLegendKey val="0"/>
          <c:showVal val="0"/>
          <c:showCatName val="0"/>
          <c:showSerName val="0"/>
          <c:showPercent val="0"/>
          <c:showBubbleSize val="0"/>
        </c:dLbls>
        <c:gapWidth val="150"/>
        <c:axId val="-1978497920"/>
        <c:axId val="-1978503360"/>
      </c:barChart>
      <c:catAx>
        <c:axId val="-197849792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978503360"/>
        <c:crosses val="autoZero"/>
        <c:auto val="1"/>
        <c:lblAlgn val="ctr"/>
        <c:lblOffset val="100"/>
        <c:noMultiLvlLbl val="0"/>
      </c:catAx>
      <c:valAx>
        <c:axId val="-1978503360"/>
        <c:scaling>
          <c:orientation val="minMax"/>
        </c:scaling>
        <c:delete val="0"/>
        <c:axPos val="l"/>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978497920"/>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tr-TR" sz="900"/>
              <a:t>İLÇELERE GÖRE YANGINLAR -2022</a:t>
            </a: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'İLÇELERE GÖRE'!$A$2:$A$17</c:f>
              <c:strCache>
                <c:ptCount val="16"/>
                <c:pt idx="0">
                  <c:v>ANTAKYA</c:v>
                </c:pt>
                <c:pt idx="1">
                  <c:v>ALTINÖZÜ</c:v>
                </c:pt>
                <c:pt idx="2">
                  <c:v>ARSUZ</c:v>
                </c:pt>
                <c:pt idx="3">
                  <c:v>BELEN</c:v>
                </c:pt>
                <c:pt idx="4">
                  <c:v>DEFNE</c:v>
                </c:pt>
                <c:pt idx="5">
                  <c:v>DÖRTYOL</c:v>
                </c:pt>
                <c:pt idx="6">
                  <c:v>ERZİN</c:v>
                </c:pt>
                <c:pt idx="7">
                  <c:v>HASSA</c:v>
                </c:pt>
                <c:pt idx="8">
                  <c:v>İSKENDERUN</c:v>
                </c:pt>
                <c:pt idx="9">
                  <c:v>KIRIKHAN</c:v>
                </c:pt>
                <c:pt idx="10">
                  <c:v>KUMLU</c:v>
                </c:pt>
                <c:pt idx="11">
                  <c:v>PAYAS</c:v>
                </c:pt>
                <c:pt idx="12">
                  <c:v>REYHANLI</c:v>
                </c:pt>
                <c:pt idx="13">
                  <c:v>SAMANDAĞ</c:v>
                </c:pt>
                <c:pt idx="14">
                  <c:v>SERİNYOL</c:v>
                </c:pt>
                <c:pt idx="15">
                  <c:v>YAYLADAĞI</c:v>
                </c:pt>
              </c:strCache>
            </c:strRef>
          </c:cat>
          <c:val>
            <c:numRef>
              <c:f>'İLÇELERE GÖRE'!$B$2:$B$17</c:f>
              <c:numCache>
                <c:formatCode>General</c:formatCode>
                <c:ptCount val="16"/>
                <c:pt idx="0">
                  <c:v>808</c:v>
                </c:pt>
                <c:pt idx="1">
                  <c:v>238</c:v>
                </c:pt>
                <c:pt idx="2">
                  <c:v>134</c:v>
                </c:pt>
                <c:pt idx="3">
                  <c:v>132</c:v>
                </c:pt>
                <c:pt idx="4">
                  <c:v>214</c:v>
                </c:pt>
                <c:pt idx="5">
                  <c:v>407</c:v>
                </c:pt>
                <c:pt idx="6">
                  <c:v>224</c:v>
                </c:pt>
                <c:pt idx="7">
                  <c:v>198</c:v>
                </c:pt>
                <c:pt idx="8">
                  <c:v>508</c:v>
                </c:pt>
                <c:pt idx="9">
                  <c:v>469</c:v>
                </c:pt>
                <c:pt idx="10">
                  <c:v>246</c:v>
                </c:pt>
                <c:pt idx="11">
                  <c:v>256</c:v>
                </c:pt>
                <c:pt idx="12">
                  <c:v>520</c:v>
                </c:pt>
                <c:pt idx="13">
                  <c:v>273</c:v>
                </c:pt>
                <c:pt idx="14">
                  <c:v>229</c:v>
                </c:pt>
                <c:pt idx="15">
                  <c:v>46</c:v>
                </c:pt>
              </c:numCache>
            </c:numRef>
          </c:val>
          <c:extLst>
            <c:ext xmlns:c16="http://schemas.microsoft.com/office/drawing/2014/chart" uri="{C3380CC4-5D6E-409C-BE32-E72D297353CC}">
              <c16:uniqueId val="{00000000-DBA9-4410-BAD1-006B18BFCFA4}"/>
            </c:ext>
          </c:extLst>
        </c:ser>
        <c:dLbls>
          <c:showLegendKey val="0"/>
          <c:showVal val="0"/>
          <c:showCatName val="0"/>
          <c:showSerName val="0"/>
          <c:showPercent val="0"/>
          <c:showBubbleSize val="0"/>
        </c:dLbls>
        <c:gapWidth val="75"/>
        <c:overlap val="-25"/>
        <c:axId val="-1978496288"/>
        <c:axId val="-1978500640"/>
      </c:barChart>
      <c:catAx>
        <c:axId val="-1978496288"/>
        <c:scaling>
          <c:orientation val="minMax"/>
        </c:scaling>
        <c:delete val="0"/>
        <c:axPos val="b"/>
        <c:numFmt formatCode="General" sourceLinked="0"/>
        <c:majorTickMark val="none"/>
        <c:minorTickMark val="none"/>
        <c:tickLblPos val="nextTo"/>
        <c:crossAx val="-1978500640"/>
        <c:crosses val="autoZero"/>
        <c:auto val="1"/>
        <c:lblAlgn val="ctr"/>
        <c:lblOffset val="100"/>
        <c:noMultiLvlLbl val="0"/>
      </c:catAx>
      <c:valAx>
        <c:axId val="-1978500640"/>
        <c:scaling>
          <c:orientation val="minMax"/>
        </c:scaling>
        <c:delete val="0"/>
        <c:axPos val="l"/>
        <c:majorGridlines/>
        <c:numFmt formatCode="General" sourceLinked="1"/>
        <c:majorTickMark val="none"/>
        <c:minorTickMark val="none"/>
        <c:tickLblPos val="nextTo"/>
        <c:spPr>
          <a:ln w="9525">
            <a:noFill/>
          </a:ln>
        </c:spPr>
        <c:crossAx val="-1978496288"/>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tr-TR" sz="900"/>
              <a:t>YILLARA GÖRE YANGINLAR </a:t>
            </a:r>
          </a:p>
        </c:rich>
      </c:tx>
      <c:overlay val="0"/>
    </c:title>
    <c:autoTitleDeleted val="0"/>
    <c:plotArea>
      <c:layout>
        <c:manualLayout>
          <c:layoutTarget val="inner"/>
          <c:xMode val="edge"/>
          <c:yMode val="edge"/>
          <c:x val="7.4821732026143853E-2"/>
          <c:y val="0.13494570707070719"/>
          <c:w val="0.88003308590518958"/>
          <c:h val="0.60805707070707071"/>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'YILLARA GÖRE'!$A$2:$A$17</c:f>
              <c:numCache>
                <c:formatCode>General</c:formatCode>
                <c:ptCount val="16"/>
                <c:pt idx="0">
                  <c:v>2014</c:v>
                </c:pt>
                <c:pt idx="1">
                  <c:v>2015</c:v>
                </c:pt>
                <c:pt idx="2">
                  <c:v>2016</c:v>
                </c:pt>
                <c:pt idx="3">
                  <c:v>2017</c:v>
                </c:pt>
                <c:pt idx="4">
                  <c:v>2018</c:v>
                </c:pt>
                <c:pt idx="5">
                  <c:v>2019</c:v>
                </c:pt>
                <c:pt idx="6">
                  <c:v>2020</c:v>
                </c:pt>
                <c:pt idx="7">
                  <c:v>2021</c:v>
                </c:pt>
                <c:pt idx="8">
                  <c:v>2022</c:v>
                </c:pt>
              </c:numCache>
            </c:numRef>
          </c:cat>
          <c:val>
            <c:numRef>
              <c:f>'YILLARA GÖRE'!$B$2:$B$17</c:f>
              <c:numCache>
                <c:formatCode>General</c:formatCode>
                <c:ptCount val="16"/>
                <c:pt idx="0">
                  <c:v>2219</c:v>
                </c:pt>
                <c:pt idx="1">
                  <c:v>2865</c:v>
                </c:pt>
                <c:pt idx="2">
                  <c:v>6996</c:v>
                </c:pt>
                <c:pt idx="3">
                  <c:v>5654</c:v>
                </c:pt>
                <c:pt idx="4">
                  <c:v>5722</c:v>
                </c:pt>
                <c:pt idx="5">
                  <c:v>5522</c:v>
                </c:pt>
                <c:pt idx="6">
                  <c:v>6472</c:v>
                </c:pt>
                <c:pt idx="7">
                  <c:v>6368</c:v>
                </c:pt>
                <c:pt idx="8">
                  <c:v>4902</c:v>
                </c:pt>
              </c:numCache>
            </c:numRef>
          </c:val>
          <c:extLst>
            <c:ext xmlns:c16="http://schemas.microsoft.com/office/drawing/2014/chart" uri="{C3380CC4-5D6E-409C-BE32-E72D297353CC}">
              <c16:uniqueId val="{00000000-67DB-47B4-AB90-C4793EDDC16E}"/>
            </c:ext>
          </c:extLst>
        </c:ser>
        <c:dLbls>
          <c:showLegendKey val="0"/>
          <c:showVal val="0"/>
          <c:showCatName val="0"/>
          <c:showSerName val="0"/>
          <c:showPercent val="0"/>
          <c:showBubbleSize val="0"/>
        </c:dLbls>
        <c:gapWidth val="75"/>
        <c:overlap val="-25"/>
        <c:axId val="-1978499008"/>
        <c:axId val="-1978093664"/>
      </c:barChart>
      <c:catAx>
        <c:axId val="-1978499008"/>
        <c:scaling>
          <c:orientation val="minMax"/>
        </c:scaling>
        <c:delete val="0"/>
        <c:axPos val="b"/>
        <c:numFmt formatCode="General" sourceLinked="1"/>
        <c:majorTickMark val="none"/>
        <c:minorTickMark val="none"/>
        <c:tickLblPos val="nextTo"/>
        <c:txPr>
          <a:bodyPr/>
          <a:lstStyle/>
          <a:p>
            <a:pPr>
              <a:defRPr sz="800"/>
            </a:pPr>
            <a:endParaRPr lang="tr-TR"/>
          </a:p>
        </c:txPr>
        <c:crossAx val="-1978093664"/>
        <c:crosses val="autoZero"/>
        <c:auto val="1"/>
        <c:lblAlgn val="ctr"/>
        <c:lblOffset val="100"/>
        <c:noMultiLvlLbl val="0"/>
      </c:catAx>
      <c:valAx>
        <c:axId val="-1978093664"/>
        <c:scaling>
          <c:orientation val="minMax"/>
        </c:scaling>
        <c:delete val="0"/>
        <c:axPos val="l"/>
        <c:majorGridlines/>
        <c:numFmt formatCode="General" sourceLinked="1"/>
        <c:majorTickMark val="none"/>
        <c:minorTickMark val="none"/>
        <c:tickLblPos val="nextTo"/>
        <c:spPr>
          <a:ln w="9525">
            <a:noFill/>
          </a:ln>
        </c:spPr>
        <c:crossAx val="-1978499008"/>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en-US" sz="900"/>
              <a:t>TÜRÜNE</a:t>
            </a:r>
            <a:r>
              <a:rPr lang="tr-TR" sz="900"/>
              <a:t> GÖRE YANGIN SAYISI</a:t>
            </a:r>
            <a:endParaRPr lang="en-US" sz="900"/>
          </a:p>
        </c:rich>
      </c:tx>
      <c:overlay val="0"/>
      <c:spPr>
        <a:noFill/>
        <a:ln>
          <a:noFill/>
        </a:ln>
        <a:effectLst/>
      </c:spPr>
    </c:title>
    <c:autoTitleDeleted val="0"/>
    <c:plotArea>
      <c:layout/>
      <c:barChart>
        <c:barDir val="col"/>
        <c:grouping val="clustered"/>
        <c:varyColors val="0"/>
        <c:ser>
          <c:idx val="0"/>
          <c:order val="0"/>
          <c:tx>
            <c:strRef>
              <c:f>'TÜRÜNE GÖRE'!$B$1</c:f>
              <c:strCache>
                <c:ptCount val="1"/>
                <c:pt idx="0">
                  <c:v>YANGIN SAYISI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'TÜRÜNE GÖRE'!$A$2:$A$16</c:f>
              <c:strCache>
                <c:ptCount val="15"/>
                <c:pt idx="0">
                  <c:v>MESKEN YANGINI</c:v>
                </c:pt>
                <c:pt idx="1">
                  <c:v>İŞYERİ YANGINI</c:v>
                </c:pt>
                <c:pt idx="2">
                  <c:v>ARAÇ YANGINI</c:v>
                </c:pt>
                <c:pt idx="3">
                  <c:v>ARAZİ YANGINI</c:v>
                </c:pt>
                <c:pt idx="4">
                  <c:v>OTLUK ALAN  YANGINI</c:v>
                </c:pt>
                <c:pt idx="5">
                  <c:v>RESMİ KURUM YANGINI</c:v>
                </c:pt>
                <c:pt idx="6">
                  <c:v>ODUNLUK YANGINI</c:v>
                </c:pt>
                <c:pt idx="7">
                  <c:v>SAMANLIK YANGINI</c:v>
                </c:pt>
                <c:pt idx="8">
                  <c:v>HURDALIK YANGINI</c:v>
                </c:pt>
                <c:pt idx="9">
                  <c:v>ORMAN YANGINI</c:v>
                </c:pt>
                <c:pt idx="10">
                  <c:v>BACA YANGINI</c:v>
                </c:pt>
                <c:pt idx="11">
                  <c:v>BAHÇE YANGINI</c:v>
                </c:pt>
                <c:pt idx="12">
                  <c:v>DEPO YANGINI</c:v>
                </c:pt>
                <c:pt idx="13">
                  <c:v>ÇÖP YANGINI</c:v>
                </c:pt>
                <c:pt idx="14">
                  <c:v>ANIZ YANGINI</c:v>
                </c:pt>
              </c:strCache>
            </c:strRef>
          </c:cat>
          <c:val>
            <c:numRef>
              <c:f>'TÜRÜNE GÖRE'!$B$2:$B$16</c:f>
              <c:numCache>
                <c:formatCode>General</c:formatCode>
                <c:ptCount val="15"/>
                <c:pt idx="0">
                  <c:v>639</c:v>
                </c:pt>
                <c:pt idx="1">
                  <c:v>269</c:v>
                </c:pt>
                <c:pt idx="2">
                  <c:v>386</c:v>
                </c:pt>
                <c:pt idx="3">
                  <c:v>762</c:v>
                </c:pt>
                <c:pt idx="4">
                  <c:v>715</c:v>
                </c:pt>
                <c:pt idx="5">
                  <c:v>245</c:v>
                </c:pt>
                <c:pt idx="6">
                  <c:v>62</c:v>
                </c:pt>
                <c:pt idx="7">
                  <c:v>97</c:v>
                </c:pt>
                <c:pt idx="8">
                  <c:v>52</c:v>
                </c:pt>
                <c:pt idx="9">
                  <c:v>136</c:v>
                </c:pt>
                <c:pt idx="10">
                  <c:v>30</c:v>
                </c:pt>
                <c:pt idx="11">
                  <c:v>419</c:v>
                </c:pt>
                <c:pt idx="12">
                  <c:v>40</c:v>
                </c:pt>
                <c:pt idx="13">
                  <c:v>558</c:v>
                </c:pt>
                <c:pt idx="14">
                  <c:v>492</c:v>
                </c:pt>
              </c:numCache>
            </c:numRef>
          </c:val>
          <c:extLst>
            <c:ext xmlns:c16="http://schemas.microsoft.com/office/drawing/2014/chart" uri="{C3380CC4-5D6E-409C-BE32-E72D297353CC}">
              <c16:uniqueId val="{00000000-1579-4C40-882F-EF084A053D0A}"/>
            </c:ext>
          </c:extLst>
        </c:ser>
        <c:dLbls>
          <c:dLblPos val="outEnd"/>
          <c:showLegendKey val="0"/>
          <c:showVal val="1"/>
          <c:showCatName val="0"/>
          <c:showSerName val="0"/>
          <c:showPercent val="0"/>
          <c:showBubbleSize val="0"/>
        </c:dLbls>
        <c:gapWidth val="219"/>
        <c:overlap val="-27"/>
        <c:axId val="-1978120320"/>
        <c:axId val="-1978109984"/>
      </c:barChart>
      <c:catAx>
        <c:axId val="-197812032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tr-TR"/>
          </a:p>
        </c:txPr>
        <c:crossAx val="-1978109984"/>
        <c:crosses val="autoZero"/>
        <c:auto val="1"/>
        <c:lblAlgn val="ctr"/>
        <c:lblOffset val="100"/>
        <c:noMultiLvlLbl val="0"/>
      </c:catAx>
      <c:valAx>
        <c:axId val="-1978109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978120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r>
              <a:rPr lang="en-US" sz="1050" b="1"/>
              <a:t>2022 Yılı Ekonomik Düzey Bütçe Gelirlerinin</a:t>
            </a:r>
            <a:endParaRPr lang="tr-TR" sz="1050" b="1"/>
          </a:p>
          <a:p>
            <a:pPr>
              <a:defRPr sz="1050" b="1"/>
            </a:pPr>
            <a:r>
              <a:rPr lang="en-US" sz="1050" b="1"/>
              <a:t>Toplam Bütçe Geliri İçindeki Dağılımı</a:t>
            </a:r>
          </a:p>
        </c:rich>
      </c:tx>
      <c:layout>
        <c:manualLayout>
          <c:xMode val="edge"/>
          <c:yMode val="edge"/>
          <c:x val="0.28904289301066083"/>
          <c:y val="1.6E-2"/>
        </c:manualLayout>
      </c:layout>
      <c:overlay val="0"/>
      <c:spPr>
        <a:noFill/>
        <a:ln>
          <a:noFill/>
        </a:ln>
        <a:effectLst/>
      </c:spPr>
      <c:txPr>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endParaRPr lang="tr-T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17783357213905"/>
          <c:y val="0.36253648293963253"/>
          <c:w val="0.6967592592592593"/>
          <c:h val="0.5385620547431571"/>
        </c:manualLayout>
      </c:layout>
      <c:pie3DChart>
        <c:varyColors val="1"/>
        <c:ser>
          <c:idx val="0"/>
          <c:order val="0"/>
          <c:tx>
            <c:strRef>
              <c:f>Sayfa1!$B$1</c:f>
              <c:strCache>
                <c:ptCount val="1"/>
                <c:pt idx="0">
                  <c:v>2022 Yılı Ekonomik Düzey Bütçe Gelirlerinin Toplam Bütçe Geliri İçindeki Dağılımı</c:v>
                </c:pt>
              </c:strCache>
            </c:strRef>
          </c:tx>
          <c:dPt>
            <c:idx val="0"/>
            <c:bubble3D val="0"/>
            <c:spPr>
              <a:solidFill>
                <a:schemeClr val="accent1">
                  <a:tint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A2A6-459B-85CA-8C29B3A20605}"/>
              </c:ext>
            </c:extLst>
          </c:dPt>
          <c:dPt>
            <c:idx val="1"/>
            <c:bubble3D val="0"/>
            <c:spPr>
              <a:solidFill>
                <a:schemeClr val="accent1">
                  <a:tint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4-A2A6-459B-85CA-8C29B3A20605}"/>
              </c:ext>
            </c:extLst>
          </c:dPt>
          <c:dPt>
            <c:idx val="2"/>
            <c:bubble3D val="0"/>
            <c:spPr>
              <a:solidFill>
                <a:schemeClr val="accent1">
                  <a:tint val="9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A2A6-459B-85CA-8C29B3A20605}"/>
              </c:ext>
            </c:extLst>
          </c:dPt>
          <c:dPt>
            <c:idx val="3"/>
            <c:bubble3D val="0"/>
            <c:spPr>
              <a:solidFill>
                <a:schemeClr val="accent1">
                  <a:shade val="9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A2A6-459B-85CA-8C29B3A20605}"/>
              </c:ext>
            </c:extLst>
          </c:dPt>
          <c:dPt>
            <c:idx val="4"/>
            <c:bubble3D val="0"/>
            <c:spPr>
              <a:solidFill>
                <a:schemeClr val="accent1">
                  <a:shade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2-A2A6-459B-85CA-8C29B3A20605}"/>
              </c:ext>
            </c:extLst>
          </c:dPt>
          <c:dPt>
            <c:idx val="5"/>
            <c:bubble3D val="0"/>
            <c:spPr>
              <a:solidFill>
                <a:schemeClr val="accent1">
                  <a:shade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6-A2A6-459B-85CA-8C29B3A20605}"/>
              </c:ext>
            </c:extLst>
          </c:dPt>
          <c:dLbls>
            <c:dLbl>
              <c:idx val="0"/>
              <c:layout>
                <c:manualLayout>
                  <c:x val="4.1666666666666581E-2"/>
                  <c:y val="-5.1587301587301626E-2"/>
                </c:manualLayout>
              </c:layout>
              <c:tx>
                <c:rich>
                  <a:bodyPr/>
                  <a:lstStyle/>
                  <a:p>
                    <a:fld id="{AA40BE2A-37CB-499F-BF25-EA8E0DE94C25}" type="CATEGORYNAME">
                      <a:rPr lang="en-US"/>
                      <a:pPr/>
                      <a:t>[KATEGORİ ADI]</a:t>
                    </a:fld>
                    <a:r>
                      <a:rPr lang="en-US" baseline="0"/>
                      <a:t>
0,82%</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2A6-459B-85CA-8C29B3A20605}"/>
                </c:ext>
              </c:extLst>
            </c:dLbl>
            <c:dLbl>
              <c:idx val="1"/>
              <c:layout>
                <c:manualLayout>
                  <c:x val="0.12268518518518511"/>
                  <c:y val="3.968253968253931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A2A6-459B-85CA-8C29B3A20605}"/>
                </c:ext>
              </c:extLst>
            </c:dLbl>
            <c:dLbl>
              <c:idx val="2"/>
              <c:layout>
                <c:manualLayout>
                  <c:x val="0.22222222222222221"/>
                  <c:y val="0.1111111111111111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2A6-459B-85CA-8C29B3A20605}"/>
                </c:ext>
              </c:extLst>
            </c:dLbl>
            <c:dLbl>
              <c:idx val="3"/>
              <c:layout>
                <c:manualLayout>
                  <c:x val="-9.2592592592592629E-2"/>
                  <c:y val="2.380952380952380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2A6-459B-85CA-8C29B3A20605}"/>
                </c:ext>
              </c:extLst>
            </c:dLbl>
            <c:dLbl>
              <c:idx val="4"/>
              <c:layout>
                <c:manualLayout>
                  <c:x val="-0.21527777777777779"/>
                  <c:y val="4.365079365079364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2A6-459B-85CA-8C29B3A20605}"/>
                </c:ext>
              </c:extLst>
            </c:dLbl>
            <c:dLbl>
              <c:idx val="5"/>
              <c:layout>
                <c:manualLayout>
                  <c:x val="-3.7037037037037077E-2"/>
                  <c:y val="-2.777777777777781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A2A6-459B-85CA-8C29B3A20605}"/>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Sayfa1!$A$2:$A$7</c:f>
              <c:strCache>
                <c:ptCount val="6"/>
                <c:pt idx="0">
                  <c:v>Vergi Gelirleri </c:v>
                </c:pt>
                <c:pt idx="1">
                  <c:v>Teşebbüs ve Mülkiyet Gelirleri</c:v>
                </c:pt>
                <c:pt idx="2">
                  <c:v>Alınan Bağış ve Yardımlar ile Özel Gelirler </c:v>
                </c:pt>
                <c:pt idx="3">
                  <c:v>Diğer Gelirler </c:v>
                </c:pt>
                <c:pt idx="4">
                  <c:v>Sermaye Gelirleri</c:v>
                </c:pt>
                <c:pt idx="5">
                  <c:v>Alacaklardan Tahsilat </c:v>
                </c:pt>
              </c:strCache>
            </c:strRef>
          </c:cat>
          <c:val>
            <c:numRef>
              <c:f>Sayfa1!$B$2:$B$7</c:f>
              <c:numCache>
                <c:formatCode>#,##0.00</c:formatCode>
                <c:ptCount val="6"/>
                <c:pt idx="0">
                  <c:v>15030371.859999999</c:v>
                </c:pt>
                <c:pt idx="1">
                  <c:v>40956810.5</c:v>
                </c:pt>
                <c:pt idx="2">
                  <c:v>820002.63</c:v>
                </c:pt>
                <c:pt idx="3">
                  <c:v>1756899910.0599999</c:v>
                </c:pt>
                <c:pt idx="4">
                  <c:v>2244076</c:v>
                </c:pt>
                <c:pt idx="5">
                  <c:v>32558653.73</c:v>
                </c:pt>
              </c:numCache>
            </c:numRef>
          </c:val>
          <c:extLst>
            <c:ext xmlns:c16="http://schemas.microsoft.com/office/drawing/2014/chart" uri="{C3380CC4-5D6E-409C-BE32-E72D297353CC}">
              <c16:uniqueId val="{00000000-A2A6-459B-85CA-8C29B3A20605}"/>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tr-TR" sz="1050" b="1" i="0" u="none" strike="noStrike" baseline="0">
                <a:effectLst/>
              </a:rPr>
              <a:t>Beton Asfalt Yapımı İlçelere Göre Dağılımı (km)</a:t>
            </a:r>
            <a:endParaRPr lang="tr-TR" sz="1050" i="0"/>
          </a:p>
        </c:rich>
      </c:tx>
      <c:overlay val="0"/>
    </c:title>
    <c:autoTitleDeleted val="0"/>
    <c:plotArea>
      <c:layout/>
      <c:barChart>
        <c:barDir val="col"/>
        <c:grouping val="clustered"/>
        <c:varyColors val="0"/>
        <c:ser>
          <c:idx val="0"/>
          <c:order val="0"/>
          <c:tx>
            <c:strRef>
              <c:f>Sayfa1!$B$1</c:f>
              <c:strCache>
                <c:ptCount val="1"/>
                <c:pt idx="0">
                  <c:v>Beton Asfalt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Sayfa1!$A$2:$A$16</c:f>
              <c:strCache>
                <c:ptCount val="15"/>
                <c:pt idx="0">
                  <c:v>ALTINÖZÜ</c:v>
                </c:pt>
                <c:pt idx="1">
                  <c:v>ANTAKYA</c:v>
                </c:pt>
                <c:pt idx="2">
                  <c:v>ARSUZ</c:v>
                </c:pt>
                <c:pt idx="3">
                  <c:v>BELEN</c:v>
                </c:pt>
                <c:pt idx="4">
                  <c:v>DEFNE</c:v>
                </c:pt>
                <c:pt idx="5">
                  <c:v>DÖRTYOL</c:v>
                </c:pt>
                <c:pt idx="6">
                  <c:v>ERZİN</c:v>
                </c:pt>
                <c:pt idx="7">
                  <c:v>HASSA</c:v>
                </c:pt>
                <c:pt idx="8">
                  <c:v>İSKENDERUN</c:v>
                </c:pt>
                <c:pt idx="9">
                  <c:v>KIRIKHAN</c:v>
                </c:pt>
                <c:pt idx="10">
                  <c:v>KUMLU</c:v>
                </c:pt>
                <c:pt idx="11">
                  <c:v>PAYAS</c:v>
                </c:pt>
                <c:pt idx="12">
                  <c:v>REYHANLI</c:v>
                </c:pt>
                <c:pt idx="13">
                  <c:v>SAMANDAĞ</c:v>
                </c:pt>
                <c:pt idx="14">
                  <c:v>YAYLADAĞI</c:v>
                </c:pt>
              </c:strCache>
            </c:strRef>
          </c:cat>
          <c:val>
            <c:numRef>
              <c:f>Sayfa1!$B$2:$B$16</c:f>
              <c:numCache>
                <c:formatCode>#,##0.00</c:formatCode>
                <c:ptCount val="15"/>
                <c:pt idx="0">
                  <c:v>4.9000000000000004</c:v>
                </c:pt>
                <c:pt idx="1">
                  <c:v>36.870000000000005</c:v>
                </c:pt>
                <c:pt idx="2">
                  <c:v>13.280000000000001</c:v>
                </c:pt>
                <c:pt idx="3">
                  <c:v>3.8800000000000003</c:v>
                </c:pt>
                <c:pt idx="4">
                  <c:v>20.310000000000002</c:v>
                </c:pt>
                <c:pt idx="5">
                  <c:v>7.9200000000000008</c:v>
                </c:pt>
                <c:pt idx="6">
                  <c:v>8.9550000000000001</c:v>
                </c:pt>
                <c:pt idx="7">
                  <c:v>14.8</c:v>
                </c:pt>
                <c:pt idx="8">
                  <c:v>1.1299999999999999</c:v>
                </c:pt>
                <c:pt idx="9">
                  <c:v>11.07</c:v>
                </c:pt>
                <c:pt idx="10">
                  <c:v>0</c:v>
                </c:pt>
                <c:pt idx="11">
                  <c:v>10.620000000000001</c:v>
                </c:pt>
                <c:pt idx="12">
                  <c:v>6.9500000000000011</c:v>
                </c:pt>
                <c:pt idx="13">
                  <c:v>29.81</c:v>
                </c:pt>
                <c:pt idx="14">
                  <c:v>4.5999999999999996</c:v>
                </c:pt>
              </c:numCache>
            </c:numRef>
          </c:val>
          <c:extLst>
            <c:ext xmlns:c16="http://schemas.microsoft.com/office/drawing/2014/chart" uri="{C3380CC4-5D6E-409C-BE32-E72D297353CC}">
              <c16:uniqueId val="{00000000-6986-47B4-AF3E-5B34D2E6589E}"/>
            </c:ext>
          </c:extLst>
        </c:ser>
        <c:dLbls>
          <c:showLegendKey val="0"/>
          <c:showVal val="0"/>
          <c:showCatName val="0"/>
          <c:showSerName val="0"/>
          <c:showPercent val="0"/>
          <c:showBubbleSize val="0"/>
        </c:dLbls>
        <c:gapWidth val="150"/>
        <c:axId val="-1624830656"/>
        <c:axId val="-1624819776"/>
      </c:barChart>
      <c:catAx>
        <c:axId val="-1624830656"/>
        <c:scaling>
          <c:orientation val="minMax"/>
        </c:scaling>
        <c:delete val="0"/>
        <c:axPos val="b"/>
        <c:numFmt formatCode="General" sourceLinked="0"/>
        <c:majorTickMark val="out"/>
        <c:minorTickMark val="none"/>
        <c:tickLblPos val="nextTo"/>
        <c:txPr>
          <a:bodyPr/>
          <a:lstStyle/>
          <a:p>
            <a:pPr>
              <a:defRPr sz="800"/>
            </a:pPr>
            <a:endParaRPr lang="tr-TR"/>
          </a:p>
        </c:txPr>
        <c:crossAx val="-1624819776"/>
        <c:crosses val="autoZero"/>
        <c:auto val="1"/>
        <c:lblAlgn val="ctr"/>
        <c:lblOffset val="100"/>
        <c:noMultiLvlLbl val="0"/>
      </c:catAx>
      <c:valAx>
        <c:axId val="-1624819776"/>
        <c:scaling>
          <c:orientation val="minMax"/>
        </c:scaling>
        <c:delete val="0"/>
        <c:axPos val="l"/>
        <c:majorGridlines/>
        <c:numFmt formatCode="#,##0.00" sourceLinked="1"/>
        <c:majorTickMark val="out"/>
        <c:minorTickMark val="none"/>
        <c:tickLblPos val="nextTo"/>
        <c:crossAx val="-1624830656"/>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tr-T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tr-TR" sz="1000" i="0"/>
              <a:t>S</a:t>
            </a:r>
            <a:r>
              <a:rPr lang="tr-TR" sz="1000" b="1" i="0" u="none" strike="noStrike" baseline="0">
                <a:effectLst/>
              </a:rPr>
              <a:t>athi Kaplama Yapımı İlçelere Göre Dağılımı (km)</a:t>
            </a:r>
            <a:endParaRPr lang="tr-TR" sz="1000" i="0"/>
          </a:p>
        </c:rich>
      </c:tx>
      <c:overlay val="0"/>
    </c:title>
    <c:autoTitleDeleted val="0"/>
    <c:plotArea>
      <c:layout/>
      <c:barChart>
        <c:barDir val="col"/>
        <c:grouping val="clustered"/>
        <c:varyColors val="0"/>
        <c:ser>
          <c:idx val="0"/>
          <c:order val="0"/>
          <c:tx>
            <c:strRef>
              <c:f>Sayfa1!$B$1</c:f>
              <c:strCache>
                <c:ptCount val="1"/>
                <c:pt idx="0">
                  <c:v>Sathi Kaplama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Sayfa1!$A$2:$A$16</c:f>
              <c:strCache>
                <c:ptCount val="15"/>
                <c:pt idx="0">
                  <c:v>ALTINÖZÜ</c:v>
                </c:pt>
                <c:pt idx="1">
                  <c:v>ANTAKYA</c:v>
                </c:pt>
                <c:pt idx="2">
                  <c:v>ARSUZ</c:v>
                </c:pt>
                <c:pt idx="3">
                  <c:v>BELEN</c:v>
                </c:pt>
                <c:pt idx="4">
                  <c:v>DEFNE</c:v>
                </c:pt>
                <c:pt idx="5">
                  <c:v>DÖRTYOL</c:v>
                </c:pt>
                <c:pt idx="6">
                  <c:v>ERZİN</c:v>
                </c:pt>
                <c:pt idx="7">
                  <c:v>HASSA</c:v>
                </c:pt>
                <c:pt idx="8">
                  <c:v>İSKENDERUN</c:v>
                </c:pt>
                <c:pt idx="9">
                  <c:v>KIRIKHAN</c:v>
                </c:pt>
                <c:pt idx="10">
                  <c:v>KUMLU</c:v>
                </c:pt>
                <c:pt idx="11">
                  <c:v>PAYAS</c:v>
                </c:pt>
                <c:pt idx="12">
                  <c:v>REYHANLI</c:v>
                </c:pt>
                <c:pt idx="13">
                  <c:v>SAMANDAĞ</c:v>
                </c:pt>
                <c:pt idx="14">
                  <c:v>YAYLADAĞI</c:v>
                </c:pt>
              </c:strCache>
            </c:strRef>
          </c:cat>
          <c:val>
            <c:numRef>
              <c:f>Sayfa1!$B$2:$B$16</c:f>
              <c:numCache>
                <c:formatCode>#,##0.00</c:formatCode>
                <c:ptCount val="15"/>
                <c:pt idx="0">
                  <c:v>11.6</c:v>
                </c:pt>
                <c:pt idx="1">
                  <c:v>18.600000000000001</c:v>
                </c:pt>
                <c:pt idx="2">
                  <c:v>19.2</c:v>
                </c:pt>
                <c:pt idx="3">
                  <c:v>13.85</c:v>
                </c:pt>
                <c:pt idx="4">
                  <c:v>0</c:v>
                </c:pt>
                <c:pt idx="5">
                  <c:v>0</c:v>
                </c:pt>
                <c:pt idx="6">
                  <c:v>0</c:v>
                </c:pt>
                <c:pt idx="7">
                  <c:v>15.999999999999996</c:v>
                </c:pt>
                <c:pt idx="8">
                  <c:v>0</c:v>
                </c:pt>
                <c:pt idx="9">
                  <c:v>39.5</c:v>
                </c:pt>
                <c:pt idx="10">
                  <c:v>6</c:v>
                </c:pt>
                <c:pt idx="11">
                  <c:v>0</c:v>
                </c:pt>
                <c:pt idx="12">
                  <c:v>10.100000000000001</c:v>
                </c:pt>
                <c:pt idx="13">
                  <c:v>9.1</c:v>
                </c:pt>
                <c:pt idx="14">
                  <c:v>25.1</c:v>
                </c:pt>
              </c:numCache>
            </c:numRef>
          </c:val>
          <c:extLst>
            <c:ext xmlns:c16="http://schemas.microsoft.com/office/drawing/2014/chart" uri="{C3380CC4-5D6E-409C-BE32-E72D297353CC}">
              <c16:uniqueId val="{00000000-2597-4C2C-979D-56E915476B38}"/>
            </c:ext>
          </c:extLst>
        </c:ser>
        <c:dLbls>
          <c:showLegendKey val="0"/>
          <c:showVal val="0"/>
          <c:showCatName val="0"/>
          <c:showSerName val="0"/>
          <c:showPercent val="0"/>
          <c:showBubbleSize val="0"/>
        </c:dLbls>
        <c:gapWidth val="150"/>
        <c:axId val="-1624836640"/>
        <c:axId val="-1624814880"/>
      </c:barChart>
      <c:catAx>
        <c:axId val="-1624836640"/>
        <c:scaling>
          <c:orientation val="minMax"/>
        </c:scaling>
        <c:delete val="0"/>
        <c:axPos val="b"/>
        <c:numFmt formatCode="General" sourceLinked="0"/>
        <c:majorTickMark val="out"/>
        <c:minorTickMark val="none"/>
        <c:tickLblPos val="nextTo"/>
        <c:txPr>
          <a:bodyPr/>
          <a:lstStyle/>
          <a:p>
            <a:pPr>
              <a:defRPr sz="700"/>
            </a:pPr>
            <a:endParaRPr lang="tr-TR"/>
          </a:p>
        </c:txPr>
        <c:crossAx val="-1624814880"/>
        <c:crosses val="autoZero"/>
        <c:auto val="1"/>
        <c:lblAlgn val="ctr"/>
        <c:lblOffset val="100"/>
        <c:noMultiLvlLbl val="0"/>
      </c:catAx>
      <c:valAx>
        <c:axId val="-1624814880"/>
        <c:scaling>
          <c:orientation val="minMax"/>
        </c:scaling>
        <c:delete val="0"/>
        <c:axPos val="l"/>
        <c:majorGridlines/>
        <c:numFmt formatCode="#,##0.00" sourceLinked="1"/>
        <c:majorTickMark val="out"/>
        <c:minorTickMark val="none"/>
        <c:tickLblPos val="nextTo"/>
        <c:crossAx val="-1624836640"/>
        <c:crosses val="autoZero"/>
        <c:crossBetween val="between"/>
      </c:valAx>
    </c:plotArea>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tr-T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i="0"/>
            </a:pPr>
            <a:r>
              <a:rPr lang="tr-TR" sz="1100" i="0">
                <a:effectLst/>
              </a:rPr>
              <a:t>Parke Yapımı İlçelere Göre Dağılımı (m²)</a:t>
            </a:r>
          </a:p>
        </c:rich>
      </c:tx>
      <c:overlay val="0"/>
    </c:title>
    <c:autoTitleDeleted val="0"/>
    <c:plotArea>
      <c:layout/>
      <c:barChart>
        <c:barDir val="col"/>
        <c:grouping val="clustered"/>
        <c:varyColors val="0"/>
        <c:ser>
          <c:idx val="0"/>
          <c:order val="0"/>
          <c:tx>
            <c:strRef>
              <c:f>Sayfa1!$B$1</c:f>
              <c:strCache>
                <c:ptCount val="1"/>
                <c:pt idx="0">
                  <c:v>Parke Yapımı</c:v>
                </c:pt>
              </c:strCache>
            </c:strRef>
          </c:tx>
          <c:invertIfNegative val="0"/>
          <c:dLbls>
            <c:spPr>
              <a:noFill/>
              <a:ln>
                <a:noFill/>
              </a:ln>
              <a:effectLst/>
            </c:spPr>
            <c:txPr>
              <a:bodyPr/>
              <a:lstStyle/>
              <a:p>
                <a:pPr>
                  <a:defRPr sz="900">
                    <a:latin typeface="Times New Roman" panose="02020603050405020304" pitchFamily="18" charset="0"/>
                    <a:cs typeface="Times New Roman" panose="02020603050405020304" pitchFamily="18" charset="0"/>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Sayfa1!$A$2:$A$16</c:f>
              <c:strCache>
                <c:ptCount val="15"/>
                <c:pt idx="0">
                  <c:v>ALTINÖZÜ</c:v>
                </c:pt>
                <c:pt idx="1">
                  <c:v>ANTAKYA</c:v>
                </c:pt>
                <c:pt idx="2">
                  <c:v>ARSUZ</c:v>
                </c:pt>
                <c:pt idx="3">
                  <c:v>BELEN</c:v>
                </c:pt>
                <c:pt idx="4">
                  <c:v>DEFNE</c:v>
                </c:pt>
                <c:pt idx="5">
                  <c:v>DÖRTYOL</c:v>
                </c:pt>
                <c:pt idx="6">
                  <c:v>ERZİN</c:v>
                </c:pt>
                <c:pt idx="7">
                  <c:v>HASSA</c:v>
                </c:pt>
                <c:pt idx="8">
                  <c:v>İSKENDERUN</c:v>
                </c:pt>
                <c:pt idx="9">
                  <c:v>KIRIKHAN</c:v>
                </c:pt>
                <c:pt idx="10">
                  <c:v>KUMLU</c:v>
                </c:pt>
                <c:pt idx="11">
                  <c:v>PAYAS</c:v>
                </c:pt>
                <c:pt idx="12">
                  <c:v>REYHANLI</c:v>
                </c:pt>
                <c:pt idx="13">
                  <c:v>SAMANDAĞ</c:v>
                </c:pt>
                <c:pt idx="14">
                  <c:v>YAYLADAĞI</c:v>
                </c:pt>
              </c:strCache>
            </c:strRef>
          </c:cat>
          <c:val>
            <c:numRef>
              <c:f>Sayfa1!$B$2:$B$16</c:f>
              <c:numCache>
                <c:formatCode>#,##0</c:formatCode>
                <c:ptCount val="15"/>
                <c:pt idx="0">
                  <c:v>78613.399999999994</c:v>
                </c:pt>
                <c:pt idx="1">
                  <c:v>142674.66100000002</c:v>
                </c:pt>
                <c:pt idx="2">
                  <c:v>160470.17799999999</c:v>
                </c:pt>
                <c:pt idx="3">
                  <c:v>42809.248</c:v>
                </c:pt>
                <c:pt idx="4">
                  <c:v>220707.37300000002</c:v>
                </c:pt>
                <c:pt idx="5">
                  <c:v>33961.350000000006</c:v>
                </c:pt>
                <c:pt idx="6">
                  <c:v>14556.65</c:v>
                </c:pt>
                <c:pt idx="7">
                  <c:v>48630.94</c:v>
                </c:pt>
                <c:pt idx="8">
                  <c:v>45049.142999999989</c:v>
                </c:pt>
                <c:pt idx="9">
                  <c:v>5064.0720000000001</c:v>
                </c:pt>
                <c:pt idx="10">
                  <c:v>30992.185999999998</c:v>
                </c:pt>
                <c:pt idx="11">
                  <c:v>607.11</c:v>
                </c:pt>
                <c:pt idx="12">
                  <c:v>126074.67099999997</c:v>
                </c:pt>
                <c:pt idx="13">
                  <c:v>121561.648</c:v>
                </c:pt>
                <c:pt idx="14">
                  <c:v>12546.15</c:v>
                </c:pt>
              </c:numCache>
            </c:numRef>
          </c:val>
          <c:extLst>
            <c:ext xmlns:c16="http://schemas.microsoft.com/office/drawing/2014/chart" uri="{C3380CC4-5D6E-409C-BE32-E72D297353CC}">
              <c16:uniqueId val="{00000000-6183-4EC6-AB07-22578A5687A4}"/>
            </c:ext>
          </c:extLst>
        </c:ser>
        <c:dLbls>
          <c:showLegendKey val="0"/>
          <c:showVal val="0"/>
          <c:showCatName val="0"/>
          <c:showSerName val="0"/>
          <c:showPercent val="0"/>
          <c:showBubbleSize val="0"/>
        </c:dLbls>
        <c:gapWidth val="150"/>
        <c:axId val="-1624824128"/>
        <c:axId val="-1624829568"/>
      </c:barChart>
      <c:catAx>
        <c:axId val="-162482412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624829568"/>
        <c:crosses val="autoZero"/>
        <c:auto val="1"/>
        <c:lblAlgn val="ctr"/>
        <c:lblOffset val="100"/>
        <c:noMultiLvlLbl val="0"/>
      </c:catAx>
      <c:valAx>
        <c:axId val="-1624829568"/>
        <c:scaling>
          <c:orientation val="minMax"/>
        </c:scaling>
        <c:delete val="0"/>
        <c:axPos val="l"/>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62482412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sz="1200" i="0">
                <a:effectLst/>
              </a:rPr>
              <a:t>Duvar Yapımı İlçelere Göre Dağılımı (m)</a:t>
            </a:r>
          </a:p>
        </c:rich>
      </c:tx>
      <c:overlay val="0"/>
    </c:title>
    <c:autoTitleDeleted val="0"/>
    <c:plotArea>
      <c:layout/>
      <c:barChart>
        <c:barDir val="col"/>
        <c:grouping val="clustered"/>
        <c:varyColors val="0"/>
        <c:ser>
          <c:idx val="0"/>
          <c:order val="0"/>
          <c:tx>
            <c:strRef>
              <c:f>Sayfa1!$B$1</c:f>
              <c:strCache>
                <c:ptCount val="1"/>
                <c:pt idx="0">
                  <c:v>Duvar Yapımı</c:v>
                </c:pt>
              </c:strCache>
            </c:strRef>
          </c:tx>
          <c:invertIfNegative val="0"/>
          <c:dLbls>
            <c:spPr>
              <a:noFill/>
              <a:ln>
                <a:noFill/>
              </a:ln>
              <a:effectLst/>
            </c:spPr>
            <c:txPr>
              <a:bodyPr/>
              <a:lstStyle/>
              <a:p>
                <a:pPr>
                  <a:defRPr sz="900">
                    <a:latin typeface="Times New Roman" panose="02020603050405020304" pitchFamily="18" charset="0"/>
                    <a:cs typeface="Times New Roman" panose="02020603050405020304" pitchFamily="18" charset="0"/>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Sayfa1!$A$2:$A$16</c:f>
              <c:strCache>
                <c:ptCount val="15"/>
                <c:pt idx="0">
                  <c:v>ALTINÖZÜ</c:v>
                </c:pt>
                <c:pt idx="1">
                  <c:v>ANTAKYA</c:v>
                </c:pt>
                <c:pt idx="2">
                  <c:v>ARSUZ</c:v>
                </c:pt>
                <c:pt idx="3">
                  <c:v>BELEN</c:v>
                </c:pt>
                <c:pt idx="4">
                  <c:v>DEFNE</c:v>
                </c:pt>
                <c:pt idx="5">
                  <c:v>DÖRTYOL</c:v>
                </c:pt>
                <c:pt idx="6">
                  <c:v>ERZİN</c:v>
                </c:pt>
                <c:pt idx="7">
                  <c:v>HASSA</c:v>
                </c:pt>
                <c:pt idx="8">
                  <c:v>İSKENDERUN</c:v>
                </c:pt>
                <c:pt idx="9">
                  <c:v>KIRIKHAN</c:v>
                </c:pt>
                <c:pt idx="10">
                  <c:v>KUMLU</c:v>
                </c:pt>
                <c:pt idx="11">
                  <c:v>PAYAS</c:v>
                </c:pt>
                <c:pt idx="12">
                  <c:v>REYHANLI</c:v>
                </c:pt>
                <c:pt idx="13">
                  <c:v>SAMANDAĞ</c:v>
                </c:pt>
                <c:pt idx="14">
                  <c:v>YAYLADAĞI</c:v>
                </c:pt>
              </c:strCache>
            </c:strRef>
          </c:cat>
          <c:val>
            <c:numRef>
              <c:f>Sayfa1!$B$2:$B$16</c:f>
              <c:numCache>
                <c:formatCode>#,##0</c:formatCode>
                <c:ptCount val="15"/>
                <c:pt idx="0">
                  <c:v>1775</c:v>
                </c:pt>
                <c:pt idx="1">
                  <c:v>1841.5</c:v>
                </c:pt>
                <c:pt idx="2">
                  <c:v>322</c:v>
                </c:pt>
                <c:pt idx="3">
                  <c:v>509</c:v>
                </c:pt>
                <c:pt idx="4">
                  <c:v>2379</c:v>
                </c:pt>
                <c:pt idx="5">
                  <c:v>0</c:v>
                </c:pt>
                <c:pt idx="6">
                  <c:v>0</c:v>
                </c:pt>
                <c:pt idx="7">
                  <c:v>0</c:v>
                </c:pt>
                <c:pt idx="8">
                  <c:v>97</c:v>
                </c:pt>
                <c:pt idx="9">
                  <c:v>31.5</c:v>
                </c:pt>
                <c:pt idx="10">
                  <c:v>0</c:v>
                </c:pt>
                <c:pt idx="11">
                  <c:v>0</c:v>
                </c:pt>
                <c:pt idx="12">
                  <c:v>0</c:v>
                </c:pt>
                <c:pt idx="13">
                  <c:v>826</c:v>
                </c:pt>
                <c:pt idx="14">
                  <c:v>559</c:v>
                </c:pt>
              </c:numCache>
            </c:numRef>
          </c:val>
          <c:extLst>
            <c:ext xmlns:c16="http://schemas.microsoft.com/office/drawing/2014/chart" uri="{C3380CC4-5D6E-409C-BE32-E72D297353CC}">
              <c16:uniqueId val="{00000000-49AE-4AEF-9BD9-2F21B6CB94A4}"/>
            </c:ext>
          </c:extLst>
        </c:ser>
        <c:dLbls>
          <c:showLegendKey val="0"/>
          <c:showVal val="0"/>
          <c:showCatName val="0"/>
          <c:showSerName val="0"/>
          <c:showPercent val="0"/>
          <c:showBubbleSize val="0"/>
        </c:dLbls>
        <c:gapWidth val="150"/>
        <c:axId val="-1624822496"/>
        <c:axId val="-1624840448"/>
      </c:barChart>
      <c:catAx>
        <c:axId val="-162482249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624840448"/>
        <c:crosses val="autoZero"/>
        <c:auto val="1"/>
        <c:lblAlgn val="ctr"/>
        <c:lblOffset val="100"/>
        <c:noMultiLvlLbl val="0"/>
      </c:catAx>
      <c:valAx>
        <c:axId val="-1624840448"/>
        <c:scaling>
          <c:orientation val="minMax"/>
        </c:scaling>
        <c:delete val="0"/>
        <c:axPos val="l"/>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62482249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i="0"/>
            </a:pPr>
            <a:r>
              <a:rPr lang="tr-TR" sz="1200" i="0">
                <a:effectLst/>
              </a:rPr>
              <a:t>Menfez Yapımı İlçelere Göre Dağılımı (Adet)</a:t>
            </a:r>
          </a:p>
        </c:rich>
      </c:tx>
      <c:overlay val="0"/>
    </c:title>
    <c:autoTitleDeleted val="0"/>
    <c:plotArea>
      <c:layout/>
      <c:barChart>
        <c:barDir val="col"/>
        <c:grouping val="clustered"/>
        <c:varyColors val="0"/>
        <c:ser>
          <c:idx val="0"/>
          <c:order val="0"/>
          <c:tx>
            <c:strRef>
              <c:f>Sayfa1!$B$1</c:f>
              <c:strCache>
                <c:ptCount val="1"/>
                <c:pt idx="0">
                  <c:v>Menfez Yapımı</c:v>
                </c:pt>
              </c:strCache>
            </c:strRef>
          </c:tx>
          <c:invertIfNegative val="0"/>
          <c:dLbls>
            <c:spPr>
              <a:noFill/>
              <a:ln>
                <a:noFill/>
              </a:ln>
              <a:effectLst/>
            </c:spPr>
            <c:txPr>
              <a:bodyPr/>
              <a:lstStyle/>
              <a:p>
                <a:pPr>
                  <a:defRPr sz="900">
                    <a:latin typeface="Times New Roman" panose="02020603050405020304" pitchFamily="18" charset="0"/>
                    <a:cs typeface="Times New Roman" panose="02020603050405020304" pitchFamily="18" charset="0"/>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Sayfa1!$A$2:$A$16</c:f>
              <c:strCache>
                <c:ptCount val="15"/>
                <c:pt idx="0">
                  <c:v>ALTINÖZÜ</c:v>
                </c:pt>
                <c:pt idx="1">
                  <c:v>ANTAKYA</c:v>
                </c:pt>
                <c:pt idx="2">
                  <c:v>ARSUZ</c:v>
                </c:pt>
                <c:pt idx="3">
                  <c:v>BELEN</c:v>
                </c:pt>
                <c:pt idx="4">
                  <c:v>DEFNE</c:v>
                </c:pt>
                <c:pt idx="5">
                  <c:v>DÖRTYOL</c:v>
                </c:pt>
                <c:pt idx="6">
                  <c:v>ERZİN</c:v>
                </c:pt>
                <c:pt idx="7">
                  <c:v>HASSA</c:v>
                </c:pt>
                <c:pt idx="8">
                  <c:v>İSKENDERUN</c:v>
                </c:pt>
                <c:pt idx="9">
                  <c:v>KIRIKHAN</c:v>
                </c:pt>
                <c:pt idx="10">
                  <c:v>KUMLU</c:v>
                </c:pt>
                <c:pt idx="11">
                  <c:v>PAYAS</c:v>
                </c:pt>
                <c:pt idx="12">
                  <c:v>REYHANLI</c:v>
                </c:pt>
                <c:pt idx="13">
                  <c:v>SAMANDAĞ</c:v>
                </c:pt>
                <c:pt idx="14">
                  <c:v>YAYLADAĞI</c:v>
                </c:pt>
              </c:strCache>
            </c:strRef>
          </c:cat>
          <c:val>
            <c:numRef>
              <c:f>Sayfa1!$B$2:$B$16</c:f>
              <c:numCache>
                <c:formatCode>#,##0</c:formatCode>
                <c:ptCount val="15"/>
                <c:pt idx="0">
                  <c:v>0</c:v>
                </c:pt>
                <c:pt idx="1">
                  <c:v>2</c:v>
                </c:pt>
                <c:pt idx="2">
                  <c:v>2</c:v>
                </c:pt>
                <c:pt idx="3">
                  <c:v>2</c:v>
                </c:pt>
                <c:pt idx="4">
                  <c:v>1</c:v>
                </c:pt>
                <c:pt idx="5">
                  <c:v>0</c:v>
                </c:pt>
                <c:pt idx="6">
                  <c:v>0</c:v>
                </c:pt>
                <c:pt idx="7">
                  <c:v>0</c:v>
                </c:pt>
                <c:pt idx="8">
                  <c:v>0</c:v>
                </c:pt>
                <c:pt idx="9">
                  <c:v>0</c:v>
                </c:pt>
                <c:pt idx="10">
                  <c:v>0</c:v>
                </c:pt>
                <c:pt idx="11">
                  <c:v>0</c:v>
                </c:pt>
                <c:pt idx="12">
                  <c:v>0</c:v>
                </c:pt>
                <c:pt idx="13">
                  <c:v>2</c:v>
                </c:pt>
                <c:pt idx="14">
                  <c:v>0</c:v>
                </c:pt>
              </c:numCache>
            </c:numRef>
          </c:val>
          <c:extLst>
            <c:ext xmlns:c16="http://schemas.microsoft.com/office/drawing/2014/chart" uri="{C3380CC4-5D6E-409C-BE32-E72D297353CC}">
              <c16:uniqueId val="{00000000-58E5-4A69-831D-5B5581CE6DF6}"/>
            </c:ext>
          </c:extLst>
        </c:ser>
        <c:dLbls>
          <c:showLegendKey val="0"/>
          <c:showVal val="0"/>
          <c:showCatName val="0"/>
          <c:showSerName val="0"/>
          <c:showPercent val="0"/>
          <c:showBubbleSize val="0"/>
        </c:dLbls>
        <c:gapWidth val="150"/>
        <c:axId val="-1624820320"/>
        <c:axId val="-1624817600"/>
      </c:barChart>
      <c:catAx>
        <c:axId val="-162482032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624817600"/>
        <c:crosses val="autoZero"/>
        <c:auto val="1"/>
        <c:lblAlgn val="ctr"/>
        <c:lblOffset val="100"/>
        <c:noMultiLvlLbl val="0"/>
      </c:catAx>
      <c:valAx>
        <c:axId val="-1624817600"/>
        <c:scaling>
          <c:orientation val="minMax"/>
        </c:scaling>
        <c:delete val="0"/>
        <c:axPos val="l"/>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624820320"/>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a:pPr>
            <a:r>
              <a:rPr lang="tr-TR" sz="1200" b="1" i="0" u="sng" strike="noStrike" baseline="0">
                <a:effectLst/>
              </a:rPr>
              <a:t>Mezarlık Çevre Düzenlemesi İlçelere Göre Dağılımı</a:t>
            </a:r>
          </a:p>
          <a:p>
            <a:pPr>
              <a:defRPr b="1"/>
            </a:pPr>
            <a:r>
              <a:rPr lang="tr-TR" sz="1200" b="1" i="0" u="sng" strike="noStrike" baseline="0">
                <a:effectLst/>
              </a:rPr>
              <a:t>(Adet)</a:t>
            </a:r>
            <a:endParaRPr lang="tr-TR" sz="1200" b="1" i="0"/>
          </a:p>
        </c:rich>
      </c:tx>
      <c:overlay val="0"/>
    </c:title>
    <c:autoTitleDeleted val="0"/>
    <c:plotArea>
      <c:layout/>
      <c:barChart>
        <c:barDir val="col"/>
        <c:grouping val="clustered"/>
        <c:varyColors val="0"/>
        <c:ser>
          <c:idx val="0"/>
          <c:order val="0"/>
          <c:tx>
            <c:strRef>
              <c:f>Sayfa1!$B$1</c:f>
              <c:strCache>
                <c:ptCount val="1"/>
                <c:pt idx="0">
                  <c:v>Mezarlık Çevre Düzenlemesi</c:v>
                </c:pt>
              </c:strCache>
            </c:strRef>
          </c:tx>
          <c:invertIfNegative val="0"/>
          <c:dLbls>
            <c:spPr>
              <a:noFill/>
              <a:ln>
                <a:noFill/>
              </a:ln>
              <a:effectLst/>
            </c:spPr>
            <c:txPr>
              <a:bodyPr/>
              <a:lstStyle/>
              <a:p>
                <a:pPr>
                  <a:defRPr sz="900">
                    <a:latin typeface="Times New Roman" panose="02020603050405020304" pitchFamily="18" charset="0"/>
                    <a:cs typeface="Times New Roman" panose="02020603050405020304" pitchFamily="18" charset="0"/>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Sayfa1!$A$2:$A$16</c:f>
              <c:strCache>
                <c:ptCount val="15"/>
                <c:pt idx="0">
                  <c:v>ALTINÖZÜ</c:v>
                </c:pt>
                <c:pt idx="1">
                  <c:v>ANTAKYA</c:v>
                </c:pt>
                <c:pt idx="2">
                  <c:v>ARSUZ</c:v>
                </c:pt>
                <c:pt idx="3">
                  <c:v>BELEN</c:v>
                </c:pt>
                <c:pt idx="4">
                  <c:v>DEFNE</c:v>
                </c:pt>
                <c:pt idx="5">
                  <c:v>DÖRTYOL</c:v>
                </c:pt>
                <c:pt idx="6">
                  <c:v>ERZİN</c:v>
                </c:pt>
                <c:pt idx="7">
                  <c:v>HASSA</c:v>
                </c:pt>
                <c:pt idx="8">
                  <c:v>İSKENDERUN</c:v>
                </c:pt>
                <c:pt idx="9">
                  <c:v>KIRIKHAN</c:v>
                </c:pt>
                <c:pt idx="10">
                  <c:v>KUMLU</c:v>
                </c:pt>
                <c:pt idx="11">
                  <c:v>PAYAS</c:v>
                </c:pt>
                <c:pt idx="12">
                  <c:v>REYHANLI</c:v>
                </c:pt>
                <c:pt idx="13">
                  <c:v>SAMANDAĞ</c:v>
                </c:pt>
                <c:pt idx="14">
                  <c:v>YAYLADAĞI</c:v>
                </c:pt>
              </c:strCache>
            </c:strRef>
          </c:cat>
          <c:val>
            <c:numRef>
              <c:f>Sayfa1!$B$2:$B$16</c:f>
              <c:numCache>
                <c:formatCode>#,##0</c:formatCode>
                <c:ptCount val="15"/>
                <c:pt idx="0">
                  <c:v>3</c:v>
                </c:pt>
                <c:pt idx="1">
                  <c:v>7</c:v>
                </c:pt>
                <c:pt idx="2">
                  <c:v>2</c:v>
                </c:pt>
                <c:pt idx="3">
                  <c:v>2</c:v>
                </c:pt>
                <c:pt idx="4">
                  <c:v>7</c:v>
                </c:pt>
                <c:pt idx="5">
                  <c:v>0</c:v>
                </c:pt>
                <c:pt idx="6">
                  <c:v>0</c:v>
                </c:pt>
                <c:pt idx="7">
                  <c:v>1</c:v>
                </c:pt>
                <c:pt idx="8">
                  <c:v>3</c:v>
                </c:pt>
                <c:pt idx="9">
                  <c:v>3</c:v>
                </c:pt>
                <c:pt idx="10">
                  <c:v>2</c:v>
                </c:pt>
                <c:pt idx="11">
                  <c:v>0</c:v>
                </c:pt>
                <c:pt idx="12">
                  <c:v>8</c:v>
                </c:pt>
                <c:pt idx="13">
                  <c:v>12</c:v>
                </c:pt>
                <c:pt idx="14">
                  <c:v>1</c:v>
                </c:pt>
              </c:numCache>
            </c:numRef>
          </c:val>
          <c:extLst>
            <c:ext xmlns:c16="http://schemas.microsoft.com/office/drawing/2014/chart" uri="{C3380CC4-5D6E-409C-BE32-E72D297353CC}">
              <c16:uniqueId val="{00000000-A42D-4C9D-B8CB-6D55919DA776}"/>
            </c:ext>
          </c:extLst>
        </c:ser>
        <c:dLbls>
          <c:showLegendKey val="0"/>
          <c:showVal val="0"/>
          <c:showCatName val="0"/>
          <c:showSerName val="0"/>
          <c:showPercent val="0"/>
          <c:showBubbleSize val="0"/>
        </c:dLbls>
        <c:gapWidth val="150"/>
        <c:axId val="-1624814336"/>
        <c:axId val="-1978504448"/>
      </c:barChart>
      <c:catAx>
        <c:axId val="-162481433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978504448"/>
        <c:crosses val="autoZero"/>
        <c:auto val="1"/>
        <c:lblAlgn val="ctr"/>
        <c:lblOffset val="100"/>
        <c:noMultiLvlLbl val="0"/>
      </c:catAx>
      <c:valAx>
        <c:axId val="-1978504448"/>
        <c:scaling>
          <c:orientation val="minMax"/>
        </c:scaling>
        <c:delete val="0"/>
        <c:axPos val="l"/>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624814336"/>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i="0"/>
            </a:pPr>
            <a:r>
              <a:rPr lang="tr-TR" sz="1100" b="1" i="0" u="none" strike="noStrike" baseline="0">
                <a:effectLst/>
              </a:rPr>
              <a:t>Eğitim Kurumu Tadilatı Yapımı İlçelere Göre Dağılımı</a:t>
            </a:r>
          </a:p>
          <a:p>
            <a:pPr>
              <a:defRPr sz="1100" i="0"/>
            </a:pPr>
            <a:r>
              <a:rPr lang="tr-TR" sz="1100" b="1" i="0" u="none" strike="noStrike" baseline="0">
                <a:effectLst/>
              </a:rPr>
              <a:t>(Adet)</a:t>
            </a:r>
            <a:endParaRPr lang="tr-TR" sz="1100" i="0"/>
          </a:p>
        </c:rich>
      </c:tx>
      <c:overlay val="0"/>
    </c:title>
    <c:autoTitleDeleted val="0"/>
    <c:plotArea>
      <c:layout/>
      <c:barChart>
        <c:barDir val="col"/>
        <c:grouping val="clustered"/>
        <c:varyColors val="0"/>
        <c:ser>
          <c:idx val="0"/>
          <c:order val="0"/>
          <c:tx>
            <c:strRef>
              <c:f>Sayfa1!$B$1</c:f>
              <c:strCache>
                <c:ptCount val="1"/>
                <c:pt idx="0">
                  <c:v>Eğtim Kurumu Tadilatı</c:v>
                </c:pt>
              </c:strCache>
            </c:strRef>
          </c:tx>
          <c:invertIfNegative val="0"/>
          <c:dLbls>
            <c:spPr>
              <a:noFill/>
              <a:ln>
                <a:noFill/>
              </a:ln>
              <a:effectLst/>
            </c:spPr>
            <c:txPr>
              <a:bodyPr/>
              <a:lstStyle/>
              <a:p>
                <a:pPr>
                  <a:defRPr sz="900">
                    <a:latin typeface="Times New Roman" panose="02020603050405020304" pitchFamily="18" charset="0"/>
                    <a:cs typeface="Times New Roman" panose="02020603050405020304" pitchFamily="18" charset="0"/>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Sayfa1!$A$2:$A$16</c:f>
              <c:strCache>
                <c:ptCount val="15"/>
                <c:pt idx="0">
                  <c:v>ALTINÖZÜ</c:v>
                </c:pt>
                <c:pt idx="1">
                  <c:v>ANTAKYA</c:v>
                </c:pt>
                <c:pt idx="2">
                  <c:v>ARSUZ</c:v>
                </c:pt>
                <c:pt idx="3">
                  <c:v>BELEN</c:v>
                </c:pt>
                <c:pt idx="4">
                  <c:v>DEFNE</c:v>
                </c:pt>
                <c:pt idx="5">
                  <c:v>DÖRTYOL</c:v>
                </c:pt>
                <c:pt idx="6">
                  <c:v>ERZİN</c:v>
                </c:pt>
                <c:pt idx="7">
                  <c:v>HASSA</c:v>
                </c:pt>
                <c:pt idx="8">
                  <c:v>İSKENDERUN</c:v>
                </c:pt>
                <c:pt idx="9">
                  <c:v>KIRIKHAN</c:v>
                </c:pt>
                <c:pt idx="10">
                  <c:v>KUMLU</c:v>
                </c:pt>
                <c:pt idx="11">
                  <c:v>PAYAS</c:v>
                </c:pt>
                <c:pt idx="12">
                  <c:v>REYHANLI</c:v>
                </c:pt>
                <c:pt idx="13">
                  <c:v>SAMANDAĞ</c:v>
                </c:pt>
                <c:pt idx="14">
                  <c:v>YAYLADAĞI</c:v>
                </c:pt>
              </c:strCache>
            </c:strRef>
          </c:cat>
          <c:val>
            <c:numRef>
              <c:f>Sayfa1!$B$2:$B$16</c:f>
              <c:numCache>
                <c:formatCode>#,##0</c:formatCode>
                <c:ptCount val="15"/>
                <c:pt idx="0">
                  <c:v>12</c:v>
                </c:pt>
                <c:pt idx="1">
                  <c:v>80</c:v>
                </c:pt>
                <c:pt idx="2">
                  <c:v>5</c:v>
                </c:pt>
                <c:pt idx="3">
                  <c:v>1</c:v>
                </c:pt>
                <c:pt idx="4">
                  <c:v>28</c:v>
                </c:pt>
                <c:pt idx="5">
                  <c:v>3</c:v>
                </c:pt>
                <c:pt idx="6">
                  <c:v>2</c:v>
                </c:pt>
                <c:pt idx="7">
                  <c:v>4</c:v>
                </c:pt>
                <c:pt idx="8">
                  <c:v>6</c:v>
                </c:pt>
                <c:pt idx="9">
                  <c:v>19</c:v>
                </c:pt>
                <c:pt idx="10">
                  <c:v>7</c:v>
                </c:pt>
                <c:pt idx="11">
                  <c:v>2</c:v>
                </c:pt>
                <c:pt idx="12">
                  <c:v>23</c:v>
                </c:pt>
                <c:pt idx="13">
                  <c:v>21</c:v>
                </c:pt>
                <c:pt idx="14">
                  <c:v>24</c:v>
                </c:pt>
              </c:numCache>
            </c:numRef>
          </c:val>
          <c:extLst>
            <c:ext xmlns:c16="http://schemas.microsoft.com/office/drawing/2014/chart" uri="{C3380CC4-5D6E-409C-BE32-E72D297353CC}">
              <c16:uniqueId val="{00000000-5782-47EF-8547-8A3535DCBA6F}"/>
            </c:ext>
          </c:extLst>
        </c:ser>
        <c:dLbls>
          <c:showLegendKey val="0"/>
          <c:showVal val="0"/>
          <c:showCatName val="0"/>
          <c:showSerName val="0"/>
          <c:showPercent val="0"/>
          <c:showBubbleSize val="0"/>
        </c:dLbls>
        <c:gapWidth val="150"/>
        <c:axId val="-1978495200"/>
        <c:axId val="-1978503904"/>
      </c:barChart>
      <c:catAx>
        <c:axId val="-1978495200"/>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978503904"/>
        <c:crosses val="autoZero"/>
        <c:auto val="1"/>
        <c:lblAlgn val="ctr"/>
        <c:lblOffset val="100"/>
        <c:noMultiLvlLbl val="0"/>
      </c:catAx>
      <c:valAx>
        <c:axId val="-1978503904"/>
        <c:scaling>
          <c:orientation val="minMax"/>
        </c:scaling>
        <c:delete val="0"/>
        <c:axPos val="l"/>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tr-TR"/>
          </a:p>
        </c:txPr>
        <c:crossAx val="-1978495200"/>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2" Type="http://schemas.openxmlformats.org/officeDocument/2006/relationships/image" Target="../media/image138.jpeg"/><Relationship Id="rId1" Type="http://schemas.openxmlformats.org/officeDocument/2006/relationships/image" Target="../media/image137.jpeg"/></Relationships>
</file>

<file path=word/diagrams/_rels/drawing1.xml.rels><?xml version="1.0" encoding="UTF-8" standalone="yes"?>
<Relationships xmlns="http://schemas.openxmlformats.org/package/2006/relationships"><Relationship Id="rId2" Type="http://schemas.openxmlformats.org/officeDocument/2006/relationships/image" Target="../media/image138.jpeg"/><Relationship Id="rId1" Type="http://schemas.openxmlformats.org/officeDocument/2006/relationships/image" Target="../media/image13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B30D37-518D-4F06-9179-98055DF866FD}" type="doc">
      <dgm:prSet loTypeId="urn:microsoft.com/office/officeart/2005/8/layout/hList7#2" loCatId="list" qsTypeId="urn:microsoft.com/office/officeart/2005/8/quickstyle/simple1" qsCatId="simple" csTypeId="urn:microsoft.com/office/officeart/2005/8/colors/accent1_2" csCatId="accent1" phldr="1"/>
      <dgm:spPr/>
      <dgm:t>
        <a:bodyPr/>
        <a:lstStyle/>
        <a:p>
          <a:endParaRPr lang="tr-TR"/>
        </a:p>
      </dgm:t>
    </dgm:pt>
    <dgm:pt modelId="{F26B75E4-78BE-47F1-821F-7F64821FD3E0}">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u="none" dirty="0">
              <a:solidFill>
                <a:schemeClr val="tx1"/>
              </a:solidFill>
              <a:latin typeface="Times New Roman" pitchFamily="18" charset="0"/>
              <a:cs typeface="Times New Roman" pitchFamily="18" charset="0"/>
            </a:rPr>
            <a:t>Kurum İçi Hizmet Alanları</a:t>
          </a:r>
        </a:p>
      </dgm:t>
    </dgm:pt>
    <dgm:pt modelId="{D8783106-0C10-4B16-B11A-6CE2785111A7}" type="parTrans" cxnId="{0EA6202F-9A8C-4D02-B128-A645D05689FA}">
      <dgm:prSet/>
      <dgm:spPr/>
      <dgm:t>
        <a:bodyPr/>
        <a:lstStyle/>
        <a:p>
          <a:endParaRPr lang="tr-TR"/>
        </a:p>
      </dgm:t>
    </dgm:pt>
    <dgm:pt modelId="{5C1CCE98-BF15-4C04-874E-022F01C252C6}" type="sibTrans" cxnId="{0EA6202F-9A8C-4D02-B128-A645D05689FA}">
      <dgm:prSet/>
      <dgm:spPr/>
      <dgm:t>
        <a:bodyPr/>
        <a:lstStyle/>
        <a:p>
          <a:endParaRPr lang="tr-TR"/>
        </a:p>
      </dgm:t>
    </dgm:pt>
    <dgm:pt modelId="{647D06D0-03EA-45DB-8F19-1B7DF5CEDD46}">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u="none" dirty="0">
              <a:solidFill>
                <a:schemeClr val="tx1"/>
              </a:solidFill>
              <a:latin typeface="Times New Roman" pitchFamily="18" charset="0"/>
              <a:cs typeface="Times New Roman" pitchFamily="18" charset="0"/>
            </a:rPr>
            <a:t>Danışma Hizmeti</a:t>
          </a:r>
        </a:p>
      </dgm:t>
    </dgm:pt>
    <dgm:pt modelId="{5E8AFD1A-2192-4A94-A671-4B0338A2BDA6}" type="parTrans" cxnId="{767DF62C-CFB8-4CB6-B453-E307D0131843}">
      <dgm:prSet/>
      <dgm:spPr/>
      <dgm:t>
        <a:bodyPr/>
        <a:lstStyle/>
        <a:p>
          <a:endParaRPr lang="tr-TR"/>
        </a:p>
      </dgm:t>
    </dgm:pt>
    <dgm:pt modelId="{70D7D504-E3F6-4216-9B98-E8ECE68E3404}" type="sibTrans" cxnId="{767DF62C-CFB8-4CB6-B453-E307D0131843}">
      <dgm:prSet/>
      <dgm:spPr/>
      <dgm:t>
        <a:bodyPr/>
        <a:lstStyle/>
        <a:p>
          <a:endParaRPr lang="tr-TR"/>
        </a:p>
      </dgm:t>
    </dgm:pt>
    <dgm:pt modelId="{8C914B41-100D-46DF-AAE3-B6DC892CF8FD}">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dirty="0" smtClean="0">
              <a:solidFill>
                <a:schemeClr val="tx1"/>
              </a:solidFill>
            </a:rPr>
            <a:t>Kurum </a:t>
          </a:r>
          <a:r>
            <a:rPr lang="tr-TR" sz="900" b="1" i="1" dirty="0" smtClean="0">
              <a:solidFill>
                <a:schemeClr val="tx1"/>
              </a:solidFill>
              <a:latin typeface="Times New Roman" pitchFamily="18" charset="0"/>
              <a:cs typeface="Times New Roman" pitchFamily="18" charset="0"/>
            </a:rPr>
            <a:t>Dışı</a:t>
          </a:r>
          <a:r>
            <a:rPr lang="tr-TR" sz="900" b="1" i="1" dirty="0" smtClean="0">
              <a:solidFill>
                <a:schemeClr val="tx1"/>
              </a:solidFill>
            </a:rPr>
            <a:t> </a:t>
          </a:r>
          <a:r>
            <a:rPr lang="tr-TR" sz="900" b="1" i="1" dirty="0">
              <a:solidFill>
                <a:schemeClr val="tx1"/>
              </a:solidFill>
            </a:rPr>
            <a:t>Hizmet Alanları</a:t>
          </a:r>
        </a:p>
        <a:p>
          <a:r>
            <a:rPr lang="tr-TR" sz="900" b="1" i="1" dirty="0" smtClean="0">
              <a:solidFill>
                <a:schemeClr val="tx1"/>
              </a:solidFill>
            </a:rPr>
            <a:t>Cimer</a:t>
          </a:r>
          <a:endParaRPr lang="tr-TR" sz="900" b="1" i="1" dirty="0">
            <a:solidFill>
              <a:schemeClr val="tx1"/>
            </a:solidFill>
          </a:endParaRPr>
        </a:p>
        <a:p>
          <a:r>
            <a:rPr lang="tr-TR" sz="900" b="1" i="1" dirty="0">
              <a:solidFill>
                <a:schemeClr val="tx1"/>
              </a:solidFill>
            </a:rPr>
            <a:t>Açık Kapı</a:t>
          </a:r>
        </a:p>
        <a:p>
          <a:r>
            <a:rPr lang="tr-TR" sz="900" b="1" i="1" dirty="0">
              <a:solidFill>
                <a:schemeClr val="tx1"/>
              </a:solidFill>
            </a:rPr>
            <a:t>Bilgi </a:t>
          </a:r>
          <a:r>
            <a:rPr lang="tr-TR" sz="900" b="1" i="1" dirty="0" smtClean="0">
              <a:solidFill>
                <a:schemeClr val="tx1"/>
              </a:solidFill>
            </a:rPr>
            <a:t>Edinme</a:t>
          </a:r>
        </a:p>
        <a:p>
          <a:r>
            <a:rPr lang="tr-TR" sz="900" b="1" i="1" dirty="0" smtClean="0">
              <a:solidFill>
                <a:schemeClr val="tx1"/>
              </a:solidFill>
            </a:rPr>
            <a:t>ChatBot</a:t>
          </a:r>
          <a:endParaRPr lang="tr-TR" sz="900" b="1" i="1" dirty="0">
            <a:solidFill>
              <a:schemeClr val="tx1"/>
            </a:solidFill>
          </a:endParaRPr>
        </a:p>
      </dgm:t>
    </dgm:pt>
    <dgm:pt modelId="{413DD0BC-2EAD-4BB3-B57D-73C53F76A008}" type="parTrans" cxnId="{F872B1B5-5E69-4A9D-8FA6-CF2F32A0639A}">
      <dgm:prSet/>
      <dgm:spPr/>
      <dgm:t>
        <a:bodyPr/>
        <a:lstStyle/>
        <a:p>
          <a:endParaRPr lang="tr-TR"/>
        </a:p>
      </dgm:t>
    </dgm:pt>
    <dgm:pt modelId="{FD41BAA4-0A43-4DC4-8053-32BBA133E441}" type="sibTrans" cxnId="{F872B1B5-5E69-4A9D-8FA6-CF2F32A0639A}">
      <dgm:prSet/>
      <dgm:spPr/>
      <dgm:t>
        <a:bodyPr/>
        <a:lstStyle/>
        <a:p>
          <a:endParaRPr lang="tr-TR"/>
        </a:p>
      </dgm:t>
    </dgm:pt>
    <dgm:pt modelId="{B53B1348-16C7-4483-9242-5F4A443B15A7}">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u="none" dirty="0">
              <a:solidFill>
                <a:schemeClr val="tx1"/>
              </a:solidFill>
              <a:latin typeface="Times New Roman" pitchFamily="18" charset="0"/>
              <a:cs typeface="Times New Roman" pitchFamily="18" charset="0"/>
            </a:rPr>
            <a:t>Dilekçe Hizmeti</a:t>
          </a:r>
        </a:p>
      </dgm:t>
    </dgm:pt>
    <dgm:pt modelId="{CD890A76-27F0-4D35-AFFA-FCCD8C52BB41}" type="parTrans" cxnId="{99562A17-0147-449B-B304-A5D2F2CDE1A5}">
      <dgm:prSet/>
      <dgm:spPr/>
      <dgm:t>
        <a:bodyPr/>
        <a:lstStyle/>
        <a:p>
          <a:endParaRPr lang="tr-TR"/>
        </a:p>
      </dgm:t>
    </dgm:pt>
    <dgm:pt modelId="{C24A6F9B-4FFE-4886-9CCA-1214C72B9A30}" type="sibTrans" cxnId="{99562A17-0147-449B-B304-A5D2F2CDE1A5}">
      <dgm:prSet/>
      <dgm:spPr/>
      <dgm:t>
        <a:bodyPr/>
        <a:lstStyle/>
        <a:p>
          <a:endParaRPr lang="tr-TR"/>
        </a:p>
      </dgm:t>
    </dgm:pt>
    <dgm:pt modelId="{A69B5DA8-C137-4348-B908-D595AE4D817B}">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u="none" dirty="0">
              <a:solidFill>
                <a:schemeClr val="tx1"/>
              </a:solidFill>
              <a:latin typeface="Times New Roman" pitchFamily="18" charset="0"/>
              <a:cs typeface="Times New Roman" pitchFamily="18" charset="0"/>
            </a:rPr>
            <a:t>Sms Sistemi</a:t>
          </a:r>
        </a:p>
      </dgm:t>
    </dgm:pt>
    <dgm:pt modelId="{97FC69D4-2AB2-4488-B51C-85600FE282B0}" type="parTrans" cxnId="{581F2F9C-9052-476F-A0D9-54B0279C4329}">
      <dgm:prSet/>
      <dgm:spPr/>
      <dgm:t>
        <a:bodyPr/>
        <a:lstStyle/>
        <a:p>
          <a:endParaRPr lang="tr-TR"/>
        </a:p>
      </dgm:t>
    </dgm:pt>
    <dgm:pt modelId="{B8CEF131-09A7-49CF-9AA2-835E5540B764}" type="sibTrans" cxnId="{581F2F9C-9052-476F-A0D9-54B0279C4329}">
      <dgm:prSet/>
      <dgm:spPr/>
      <dgm:t>
        <a:bodyPr/>
        <a:lstStyle/>
        <a:p>
          <a:endParaRPr lang="tr-TR"/>
        </a:p>
      </dgm:t>
    </dgm:pt>
    <dgm:pt modelId="{E166579E-4759-4C89-9EEC-8BAF3006540A}">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u="none" dirty="0">
              <a:solidFill>
                <a:schemeClr val="tx1"/>
              </a:solidFill>
              <a:latin typeface="Times New Roman" pitchFamily="18" charset="0"/>
              <a:cs typeface="Times New Roman" pitchFamily="18" charset="0"/>
            </a:rPr>
            <a:t>Engelli-Yaşlı Vatandaş Refakat Hizmeti</a:t>
          </a:r>
        </a:p>
      </dgm:t>
    </dgm:pt>
    <dgm:pt modelId="{23CDF137-5F5E-46D6-B9BE-83C063E9E7AF}" type="parTrans" cxnId="{1D9ADBC1-CF4B-4A13-86F2-BDE398C1F813}">
      <dgm:prSet/>
      <dgm:spPr/>
      <dgm:t>
        <a:bodyPr/>
        <a:lstStyle/>
        <a:p>
          <a:endParaRPr lang="tr-TR"/>
        </a:p>
      </dgm:t>
    </dgm:pt>
    <dgm:pt modelId="{13BDA073-9B6F-46CD-8F55-B301DEBD14CD}" type="sibTrans" cxnId="{1D9ADBC1-CF4B-4A13-86F2-BDE398C1F813}">
      <dgm:prSet/>
      <dgm:spPr/>
      <dgm:t>
        <a:bodyPr/>
        <a:lstStyle/>
        <a:p>
          <a:endParaRPr lang="tr-TR"/>
        </a:p>
      </dgm:t>
    </dgm:pt>
    <dgm:pt modelId="{432ABB3A-70E2-4BE3-A42E-D66D8B1A629E}">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u="none" dirty="0">
              <a:solidFill>
                <a:schemeClr val="tx1"/>
              </a:solidFill>
              <a:latin typeface="Times New Roman" pitchFamily="18" charset="0"/>
              <a:cs typeface="Times New Roman" pitchFamily="18" charset="0"/>
            </a:rPr>
            <a:t>Çağrı Merkezi</a:t>
          </a:r>
        </a:p>
      </dgm:t>
    </dgm:pt>
    <dgm:pt modelId="{46731E55-343B-4C2D-AAA1-DD2C77E78C59}" type="parTrans" cxnId="{FB1EF813-05A6-4301-AA1A-D4D4ECF770A2}">
      <dgm:prSet/>
      <dgm:spPr/>
      <dgm:t>
        <a:bodyPr/>
        <a:lstStyle/>
        <a:p>
          <a:endParaRPr lang="tr-TR"/>
        </a:p>
      </dgm:t>
    </dgm:pt>
    <dgm:pt modelId="{F29613BA-A284-47BE-8B54-A12E42B5B0E5}" type="sibTrans" cxnId="{FB1EF813-05A6-4301-AA1A-D4D4ECF770A2}">
      <dgm:prSet/>
      <dgm:spPr/>
      <dgm:t>
        <a:bodyPr/>
        <a:lstStyle/>
        <a:p>
          <a:endParaRPr lang="tr-TR"/>
        </a:p>
      </dgm:t>
    </dgm:pt>
    <dgm:pt modelId="{EF071897-CC2B-4F72-B706-E78E2B3E63EB}">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u="none" dirty="0" smtClean="0">
              <a:solidFill>
                <a:schemeClr val="tx1"/>
              </a:solidFill>
              <a:latin typeface="Times New Roman" pitchFamily="18" charset="0"/>
              <a:cs typeface="Times New Roman" pitchFamily="18" charset="0"/>
            </a:rPr>
            <a:t>Whatsapp İhbar Hattı</a:t>
          </a:r>
          <a:endParaRPr lang="tr-TR" sz="900" b="1" i="1" u="none" dirty="0">
            <a:solidFill>
              <a:schemeClr val="tx1"/>
            </a:solidFill>
            <a:latin typeface="Times New Roman" pitchFamily="18" charset="0"/>
            <a:cs typeface="Times New Roman" pitchFamily="18" charset="0"/>
          </a:endParaRPr>
        </a:p>
      </dgm:t>
    </dgm:pt>
    <dgm:pt modelId="{B4DB3DF6-3AC1-4489-BCC8-5810A6204F2E}" type="parTrans" cxnId="{C53BD5A7-2BD5-4790-91E5-8E7D48786BDA}">
      <dgm:prSet/>
      <dgm:spPr/>
      <dgm:t>
        <a:bodyPr/>
        <a:lstStyle/>
        <a:p>
          <a:endParaRPr lang="tr-TR"/>
        </a:p>
      </dgm:t>
    </dgm:pt>
    <dgm:pt modelId="{A5456293-2BEE-425C-B235-F3454DDEDADD}" type="sibTrans" cxnId="{C53BD5A7-2BD5-4790-91E5-8E7D48786BDA}">
      <dgm:prSet/>
      <dgm:spPr/>
      <dgm:t>
        <a:bodyPr/>
        <a:lstStyle/>
        <a:p>
          <a:endParaRPr lang="tr-TR"/>
        </a:p>
      </dgm:t>
    </dgm:pt>
    <dgm:pt modelId="{31E6B21C-0AF2-4BB3-A94C-A78C922EFF58}">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u="none" dirty="0" smtClean="0">
              <a:solidFill>
                <a:schemeClr val="tx1"/>
              </a:solidFill>
              <a:latin typeface="Times New Roman" pitchFamily="18" charset="0"/>
              <a:cs typeface="Times New Roman" pitchFamily="18" charset="0"/>
            </a:rPr>
            <a:t>Lokasyon Mesaj Sistemi</a:t>
          </a:r>
          <a:endParaRPr lang="tr-TR" sz="900" b="1" i="1" u="none" dirty="0">
            <a:solidFill>
              <a:schemeClr val="tx1"/>
            </a:solidFill>
            <a:latin typeface="Times New Roman" pitchFamily="18" charset="0"/>
            <a:cs typeface="Times New Roman" pitchFamily="18" charset="0"/>
          </a:endParaRPr>
        </a:p>
      </dgm:t>
    </dgm:pt>
    <dgm:pt modelId="{18F3D6D4-B79C-4DBC-BF95-510F353BF4F9}" type="parTrans" cxnId="{916F9CAD-3414-407D-94F1-48834CA929EA}">
      <dgm:prSet/>
      <dgm:spPr/>
      <dgm:t>
        <a:bodyPr/>
        <a:lstStyle/>
        <a:p>
          <a:endParaRPr lang="tr-TR"/>
        </a:p>
      </dgm:t>
    </dgm:pt>
    <dgm:pt modelId="{BFF34CDA-64F4-4C5C-82E9-330FD854C429}" type="sibTrans" cxnId="{916F9CAD-3414-407D-94F1-48834CA929EA}">
      <dgm:prSet/>
      <dgm:spPr/>
      <dgm:t>
        <a:bodyPr/>
        <a:lstStyle/>
        <a:p>
          <a:endParaRPr lang="tr-TR"/>
        </a:p>
      </dgm:t>
    </dgm:pt>
    <dgm:pt modelId="{7C3752FA-2188-428D-A41F-19243D8E4115}">
      <dgm:prSet phldrT="[Metin]" custT="1">
        <dgm:style>
          <a:lnRef idx="3">
            <a:schemeClr val="lt1"/>
          </a:lnRef>
          <a:fillRef idx="1">
            <a:schemeClr val="accent3"/>
          </a:fillRef>
          <a:effectRef idx="1">
            <a:schemeClr val="accent3"/>
          </a:effectRef>
          <a:fontRef idx="minor">
            <a:schemeClr val="lt1"/>
          </a:fontRef>
        </dgm:style>
      </dgm:prSet>
      <dgm:spPr/>
      <dgm:t>
        <a:bodyPr/>
        <a:lstStyle/>
        <a:p>
          <a:r>
            <a:rPr lang="tr-TR" sz="900" b="1" i="1" u="none" dirty="0" smtClean="0">
              <a:solidFill>
                <a:schemeClr val="tx1"/>
              </a:solidFill>
              <a:latin typeface="Times New Roman" pitchFamily="18" charset="0"/>
              <a:cs typeface="Times New Roman" pitchFamily="18" charset="0"/>
            </a:rPr>
            <a:t>E-Mail</a:t>
          </a:r>
          <a:endParaRPr lang="tr-TR" sz="900" b="1" i="1" u="none" dirty="0">
            <a:solidFill>
              <a:schemeClr val="tx1"/>
            </a:solidFill>
            <a:latin typeface="Times New Roman" pitchFamily="18" charset="0"/>
            <a:cs typeface="Times New Roman" pitchFamily="18" charset="0"/>
          </a:endParaRPr>
        </a:p>
      </dgm:t>
    </dgm:pt>
    <dgm:pt modelId="{B8B0989F-CE9F-4AFA-88C8-75391A0DA32C}" type="parTrans" cxnId="{EF022D48-E6B6-4074-A7FD-35A218F09EE4}">
      <dgm:prSet/>
      <dgm:spPr/>
      <dgm:t>
        <a:bodyPr/>
        <a:lstStyle/>
        <a:p>
          <a:endParaRPr lang="tr-TR"/>
        </a:p>
      </dgm:t>
    </dgm:pt>
    <dgm:pt modelId="{AE07CDD8-1DDD-4685-8B8D-35D89270365F}" type="sibTrans" cxnId="{EF022D48-E6B6-4074-A7FD-35A218F09EE4}">
      <dgm:prSet/>
      <dgm:spPr/>
      <dgm:t>
        <a:bodyPr/>
        <a:lstStyle/>
        <a:p>
          <a:endParaRPr lang="tr-TR"/>
        </a:p>
      </dgm:t>
    </dgm:pt>
    <dgm:pt modelId="{3D7B08E1-AD8B-4E4A-AE64-EED7E284B70B}" type="pres">
      <dgm:prSet presAssocID="{96B30D37-518D-4F06-9179-98055DF866FD}" presName="Name0" presStyleCnt="0">
        <dgm:presLayoutVars>
          <dgm:dir/>
          <dgm:resizeHandles val="exact"/>
        </dgm:presLayoutVars>
      </dgm:prSet>
      <dgm:spPr/>
      <dgm:t>
        <a:bodyPr/>
        <a:lstStyle/>
        <a:p>
          <a:endParaRPr lang="tr-TR"/>
        </a:p>
      </dgm:t>
    </dgm:pt>
    <dgm:pt modelId="{4BD47C6B-F13B-4AE0-922F-B799D830B893}" type="pres">
      <dgm:prSet presAssocID="{96B30D37-518D-4F06-9179-98055DF866FD}" presName="fgShape" presStyleLbl="fgShp" presStyleIdx="0" presStyleCnt="1" custScaleX="83411" custScaleY="50458"/>
      <dgm:spPr/>
    </dgm:pt>
    <dgm:pt modelId="{0041DD9D-A19F-4D50-9AD9-168530AB51D4}" type="pres">
      <dgm:prSet presAssocID="{96B30D37-518D-4F06-9179-98055DF866FD}" presName="linComp" presStyleCnt="0"/>
      <dgm:spPr/>
    </dgm:pt>
    <dgm:pt modelId="{9A755EEE-1837-4B2B-B2F6-0986D633BE15}" type="pres">
      <dgm:prSet presAssocID="{F26B75E4-78BE-47F1-821F-7F64821FD3E0}" presName="compNode" presStyleCnt="0"/>
      <dgm:spPr/>
    </dgm:pt>
    <dgm:pt modelId="{C2819DDA-A60E-49F5-BC58-ACA6AB3F5491}" type="pres">
      <dgm:prSet presAssocID="{F26B75E4-78BE-47F1-821F-7F64821FD3E0}" presName="bkgdShape" presStyleLbl="node1" presStyleIdx="0" presStyleCnt="2"/>
      <dgm:spPr/>
      <dgm:t>
        <a:bodyPr/>
        <a:lstStyle/>
        <a:p>
          <a:endParaRPr lang="tr-TR"/>
        </a:p>
      </dgm:t>
    </dgm:pt>
    <dgm:pt modelId="{B6598F9C-DD09-4578-9305-FC83A2DF9846}" type="pres">
      <dgm:prSet presAssocID="{F26B75E4-78BE-47F1-821F-7F64821FD3E0}" presName="nodeTx" presStyleLbl="node1" presStyleIdx="0" presStyleCnt="2">
        <dgm:presLayoutVars>
          <dgm:bulletEnabled val="1"/>
        </dgm:presLayoutVars>
      </dgm:prSet>
      <dgm:spPr/>
      <dgm:t>
        <a:bodyPr/>
        <a:lstStyle/>
        <a:p>
          <a:endParaRPr lang="tr-TR"/>
        </a:p>
      </dgm:t>
    </dgm:pt>
    <dgm:pt modelId="{D60DD3AC-9C37-4592-9C7B-ECA1DD801C31}" type="pres">
      <dgm:prSet presAssocID="{F26B75E4-78BE-47F1-821F-7F64821FD3E0}" presName="invisiNode" presStyleLbl="node1" presStyleIdx="0" presStyleCnt="2"/>
      <dgm:spPr/>
    </dgm:pt>
    <dgm:pt modelId="{4C054BC6-6786-492E-969B-B4ADDF977724}" type="pres">
      <dgm:prSet presAssocID="{F26B75E4-78BE-47F1-821F-7F64821FD3E0}" presName="imagNode" presStyleLbl="fgImgPlace1" presStyleIdx="0" presStyleCnt="2"/>
      <dgm:spPr>
        <a:blipFill rotWithShape="0">
          <a:blip xmlns:r="http://schemas.openxmlformats.org/officeDocument/2006/relationships" r:embed="rId1"/>
          <a:stretch>
            <a:fillRect/>
          </a:stretch>
        </a:blipFill>
      </dgm:spPr>
      <dgm:t>
        <a:bodyPr/>
        <a:lstStyle/>
        <a:p>
          <a:endParaRPr lang="tr-TR"/>
        </a:p>
      </dgm:t>
    </dgm:pt>
    <dgm:pt modelId="{CDA7ACE9-69B4-4C9F-8A4D-62A55A5226D2}" type="pres">
      <dgm:prSet presAssocID="{5C1CCE98-BF15-4C04-874E-022F01C252C6}" presName="sibTrans" presStyleLbl="sibTrans2D1" presStyleIdx="0" presStyleCnt="0"/>
      <dgm:spPr/>
      <dgm:t>
        <a:bodyPr/>
        <a:lstStyle/>
        <a:p>
          <a:endParaRPr lang="tr-TR"/>
        </a:p>
      </dgm:t>
    </dgm:pt>
    <dgm:pt modelId="{EBFBD60D-F7E2-45D5-B768-3165FC844AEC}" type="pres">
      <dgm:prSet presAssocID="{8C914B41-100D-46DF-AAE3-B6DC892CF8FD}" presName="compNode" presStyleCnt="0"/>
      <dgm:spPr/>
    </dgm:pt>
    <dgm:pt modelId="{959AD07D-E9C8-4F4E-9E5F-89956C7B6947}" type="pres">
      <dgm:prSet presAssocID="{8C914B41-100D-46DF-AAE3-B6DC892CF8FD}" presName="bkgdShape" presStyleLbl="node1" presStyleIdx="1" presStyleCnt="2" custScaleX="97312" custLinFactY="-91369" custLinFactNeighborX="-2735" custLinFactNeighborY="-100000"/>
      <dgm:spPr/>
      <dgm:t>
        <a:bodyPr/>
        <a:lstStyle/>
        <a:p>
          <a:endParaRPr lang="tr-TR"/>
        </a:p>
      </dgm:t>
    </dgm:pt>
    <dgm:pt modelId="{C99A8266-CF56-4EDE-9A07-1CF3F60E10F0}" type="pres">
      <dgm:prSet presAssocID="{8C914B41-100D-46DF-AAE3-B6DC892CF8FD}" presName="nodeTx" presStyleLbl="node1" presStyleIdx="1" presStyleCnt="2">
        <dgm:presLayoutVars>
          <dgm:bulletEnabled val="1"/>
        </dgm:presLayoutVars>
      </dgm:prSet>
      <dgm:spPr/>
      <dgm:t>
        <a:bodyPr/>
        <a:lstStyle/>
        <a:p>
          <a:endParaRPr lang="tr-TR"/>
        </a:p>
      </dgm:t>
    </dgm:pt>
    <dgm:pt modelId="{849C350D-64AC-4777-8D5C-38669922AA57}" type="pres">
      <dgm:prSet presAssocID="{8C914B41-100D-46DF-AAE3-B6DC892CF8FD}" presName="invisiNode" presStyleLbl="node1" presStyleIdx="1" presStyleCnt="2"/>
      <dgm:spPr/>
    </dgm:pt>
    <dgm:pt modelId="{DB047B6A-BE6B-431D-A2AA-9803270E79F7}" type="pres">
      <dgm:prSet presAssocID="{8C914B41-100D-46DF-AAE3-B6DC892CF8FD}" presName="imagNode" presStyleLbl="fgImgPlace1" presStyleIdx="1" presStyleCnt="2"/>
      <dgm:spPr>
        <a:blipFill rotWithShape="0">
          <a:blip xmlns:r="http://schemas.openxmlformats.org/officeDocument/2006/relationships" r:embed="rId2"/>
          <a:stretch>
            <a:fillRect/>
          </a:stretch>
        </a:blipFill>
      </dgm:spPr>
      <dgm:t>
        <a:bodyPr/>
        <a:lstStyle/>
        <a:p>
          <a:endParaRPr lang="tr-TR"/>
        </a:p>
      </dgm:t>
    </dgm:pt>
  </dgm:ptLst>
  <dgm:cxnLst>
    <dgm:cxn modelId="{16ABCA54-805C-4640-AA91-6970603475C9}" type="presOf" srcId="{B53B1348-16C7-4483-9242-5F4A443B15A7}" destId="{C2819DDA-A60E-49F5-BC58-ACA6AB3F5491}" srcOrd="0" destOrd="3" presId="urn:microsoft.com/office/officeart/2005/8/layout/hList7#2"/>
    <dgm:cxn modelId="{767DF62C-CFB8-4CB6-B453-E307D0131843}" srcId="{F26B75E4-78BE-47F1-821F-7F64821FD3E0}" destId="{647D06D0-03EA-45DB-8F19-1B7DF5CEDD46}" srcOrd="0" destOrd="0" parTransId="{5E8AFD1A-2192-4A94-A671-4B0338A2BDA6}" sibTransId="{70D7D504-E3F6-4216-9B98-E8ECE68E3404}"/>
    <dgm:cxn modelId="{9B6D545B-873A-4901-8CAF-151165FF7F99}" type="presOf" srcId="{5C1CCE98-BF15-4C04-874E-022F01C252C6}" destId="{CDA7ACE9-69B4-4C9F-8A4D-62A55A5226D2}" srcOrd="0" destOrd="0" presId="urn:microsoft.com/office/officeart/2005/8/layout/hList7#2"/>
    <dgm:cxn modelId="{841CC0F0-B3C5-4DE3-8574-6D90F1B34876}" type="presOf" srcId="{96B30D37-518D-4F06-9179-98055DF866FD}" destId="{3D7B08E1-AD8B-4E4A-AE64-EED7E284B70B}" srcOrd="0" destOrd="0" presId="urn:microsoft.com/office/officeart/2005/8/layout/hList7#2"/>
    <dgm:cxn modelId="{7384A0E8-E6DA-40A9-B182-B66FC16BE4E0}" type="presOf" srcId="{31E6B21C-0AF2-4BB3-A94C-A78C922EFF58}" destId="{B6598F9C-DD09-4578-9305-FC83A2DF9846}" srcOrd="1" destOrd="8" presId="urn:microsoft.com/office/officeart/2005/8/layout/hList7#2"/>
    <dgm:cxn modelId="{3914C7EA-6D3B-450A-A8CE-742606F256D5}" type="presOf" srcId="{F26B75E4-78BE-47F1-821F-7F64821FD3E0}" destId="{C2819DDA-A60E-49F5-BC58-ACA6AB3F5491}" srcOrd="0" destOrd="0" presId="urn:microsoft.com/office/officeart/2005/8/layout/hList7#2"/>
    <dgm:cxn modelId="{3F250F5C-893D-4DC1-8333-477015D03913}" type="presOf" srcId="{8C914B41-100D-46DF-AAE3-B6DC892CF8FD}" destId="{C99A8266-CF56-4EDE-9A07-1CF3F60E10F0}" srcOrd="1" destOrd="0" presId="urn:microsoft.com/office/officeart/2005/8/layout/hList7#2"/>
    <dgm:cxn modelId="{592CD6EC-A9E4-45A7-8D7C-849F7B7E1A65}" type="presOf" srcId="{7C3752FA-2188-428D-A41F-19243D8E4115}" destId="{C2819DDA-A60E-49F5-BC58-ACA6AB3F5491}" srcOrd="0" destOrd="7" presId="urn:microsoft.com/office/officeart/2005/8/layout/hList7#2"/>
    <dgm:cxn modelId="{99562A17-0147-449B-B304-A5D2F2CDE1A5}" srcId="{F26B75E4-78BE-47F1-821F-7F64821FD3E0}" destId="{B53B1348-16C7-4483-9242-5F4A443B15A7}" srcOrd="2" destOrd="0" parTransId="{CD890A76-27F0-4D35-AFFA-FCCD8C52BB41}" sibTransId="{C24A6F9B-4FFE-4886-9CCA-1214C72B9A30}"/>
    <dgm:cxn modelId="{D149E7FA-4172-4C65-BC5A-D363024690BD}" type="presOf" srcId="{647D06D0-03EA-45DB-8F19-1B7DF5CEDD46}" destId="{C2819DDA-A60E-49F5-BC58-ACA6AB3F5491}" srcOrd="0" destOrd="1" presId="urn:microsoft.com/office/officeart/2005/8/layout/hList7#2"/>
    <dgm:cxn modelId="{EB439EDA-89FB-4EBB-8B09-0EF88FDE95A9}" type="presOf" srcId="{E166579E-4759-4C89-9EEC-8BAF3006540A}" destId="{C2819DDA-A60E-49F5-BC58-ACA6AB3F5491}" srcOrd="0" destOrd="2" presId="urn:microsoft.com/office/officeart/2005/8/layout/hList7#2"/>
    <dgm:cxn modelId="{EE04B9AF-2151-41EA-A6DF-7447B0606432}" type="presOf" srcId="{8C914B41-100D-46DF-AAE3-B6DC892CF8FD}" destId="{959AD07D-E9C8-4F4E-9E5F-89956C7B6947}" srcOrd="0" destOrd="0" presId="urn:microsoft.com/office/officeart/2005/8/layout/hList7#2"/>
    <dgm:cxn modelId="{5AF568BC-2931-4359-BF9A-6A1531AB9B3E}" type="presOf" srcId="{31E6B21C-0AF2-4BB3-A94C-A78C922EFF58}" destId="{C2819DDA-A60E-49F5-BC58-ACA6AB3F5491}" srcOrd="0" destOrd="8" presId="urn:microsoft.com/office/officeart/2005/8/layout/hList7#2"/>
    <dgm:cxn modelId="{EF022D48-E6B6-4074-A7FD-35A218F09EE4}" srcId="{F26B75E4-78BE-47F1-821F-7F64821FD3E0}" destId="{7C3752FA-2188-428D-A41F-19243D8E4115}" srcOrd="6" destOrd="0" parTransId="{B8B0989F-CE9F-4AFA-88C8-75391A0DA32C}" sibTransId="{AE07CDD8-1DDD-4685-8B8D-35D89270365F}"/>
    <dgm:cxn modelId="{F872B1B5-5E69-4A9D-8FA6-CF2F32A0639A}" srcId="{96B30D37-518D-4F06-9179-98055DF866FD}" destId="{8C914B41-100D-46DF-AAE3-B6DC892CF8FD}" srcOrd="1" destOrd="0" parTransId="{413DD0BC-2EAD-4BB3-B57D-73C53F76A008}" sibTransId="{FD41BAA4-0A43-4DC4-8053-32BBA133E441}"/>
    <dgm:cxn modelId="{48AAFB88-AB02-4AA9-B176-87BE815F3C05}" type="presOf" srcId="{E166579E-4759-4C89-9EEC-8BAF3006540A}" destId="{B6598F9C-DD09-4578-9305-FC83A2DF9846}" srcOrd="1" destOrd="2" presId="urn:microsoft.com/office/officeart/2005/8/layout/hList7#2"/>
    <dgm:cxn modelId="{D3B570A5-006E-4F41-83F3-1C25B7ED871F}" type="presOf" srcId="{432ABB3A-70E2-4BE3-A42E-D66D8B1A629E}" destId="{C2819DDA-A60E-49F5-BC58-ACA6AB3F5491}" srcOrd="0" destOrd="5" presId="urn:microsoft.com/office/officeart/2005/8/layout/hList7#2"/>
    <dgm:cxn modelId="{C53BD5A7-2BD5-4790-91E5-8E7D48786BDA}" srcId="{F26B75E4-78BE-47F1-821F-7F64821FD3E0}" destId="{EF071897-CC2B-4F72-B706-E78E2B3E63EB}" srcOrd="5" destOrd="0" parTransId="{B4DB3DF6-3AC1-4489-BCC8-5810A6204F2E}" sibTransId="{A5456293-2BEE-425C-B235-F3454DDEDADD}"/>
    <dgm:cxn modelId="{2A0598E7-2EBB-479C-8006-6737FE2EF89F}" type="presOf" srcId="{A69B5DA8-C137-4348-B908-D595AE4D817B}" destId="{B6598F9C-DD09-4578-9305-FC83A2DF9846}" srcOrd="1" destOrd="4" presId="urn:microsoft.com/office/officeart/2005/8/layout/hList7#2"/>
    <dgm:cxn modelId="{B3DF320F-FCEB-4C2F-AB28-C2689A8E90F5}" type="presOf" srcId="{647D06D0-03EA-45DB-8F19-1B7DF5CEDD46}" destId="{B6598F9C-DD09-4578-9305-FC83A2DF9846}" srcOrd="1" destOrd="1" presId="urn:microsoft.com/office/officeart/2005/8/layout/hList7#2"/>
    <dgm:cxn modelId="{09136BEC-A89D-4357-AACD-D1C22A206242}" type="presOf" srcId="{B53B1348-16C7-4483-9242-5F4A443B15A7}" destId="{B6598F9C-DD09-4578-9305-FC83A2DF9846}" srcOrd="1" destOrd="3" presId="urn:microsoft.com/office/officeart/2005/8/layout/hList7#2"/>
    <dgm:cxn modelId="{A34FC7C1-272E-4BEC-B4ED-381A07A33BFA}" type="presOf" srcId="{EF071897-CC2B-4F72-B706-E78E2B3E63EB}" destId="{B6598F9C-DD09-4578-9305-FC83A2DF9846}" srcOrd="1" destOrd="6" presId="urn:microsoft.com/office/officeart/2005/8/layout/hList7#2"/>
    <dgm:cxn modelId="{0EA6202F-9A8C-4D02-B128-A645D05689FA}" srcId="{96B30D37-518D-4F06-9179-98055DF866FD}" destId="{F26B75E4-78BE-47F1-821F-7F64821FD3E0}" srcOrd="0" destOrd="0" parTransId="{D8783106-0C10-4B16-B11A-6CE2785111A7}" sibTransId="{5C1CCE98-BF15-4C04-874E-022F01C252C6}"/>
    <dgm:cxn modelId="{2A972AF9-9741-4D61-91E5-DF2D3A464294}" type="presOf" srcId="{F26B75E4-78BE-47F1-821F-7F64821FD3E0}" destId="{B6598F9C-DD09-4578-9305-FC83A2DF9846}" srcOrd="1" destOrd="0" presId="urn:microsoft.com/office/officeart/2005/8/layout/hList7#2"/>
    <dgm:cxn modelId="{FB1EF813-05A6-4301-AA1A-D4D4ECF770A2}" srcId="{F26B75E4-78BE-47F1-821F-7F64821FD3E0}" destId="{432ABB3A-70E2-4BE3-A42E-D66D8B1A629E}" srcOrd="4" destOrd="0" parTransId="{46731E55-343B-4C2D-AAA1-DD2C77E78C59}" sibTransId="{F29613BA-A284-47BE-8B54-A12E42B5B0E5}"/>
    <dgm:cxn modelId="{9A256199-DD2B-4E35-9112-DA62ED988F0F}" type="presOf" srcId="{432ABB3A-70E2-4BE3-A42E-D66D8B1A629E}" destId="{B6598F9C-DD09-4578-9305-FC83A2DF9846}" srcOrd="1" destOrd="5" presId="urn:microsoft.com/office/officeart/2005/8/layout/hList7#2"/>
    <dgm:cxn modelId="{0C7FAB29-03E6-4340-8180-2D3A95E71961}" type="presOf" srcId="{A69B5DA8-C137-4348-B908-D595AE4D817B}" destId="{C2819DDA-A60E-49F5-BC58-ACA6AB3F5491}" srcOrd="0" destOrd="4" presId="urn:microsoft.com/office/officeart/2005/8/layout/hList7#2"/>
    <dgm:cxn modelId="{E272C910-B3EC-4116-8308-F3868BD827E5}" type="presOf" srcId="{7C3752FA-2188-428D-A41F-19243D8E4115}" destId="{B6598F9C-DD09-4578-9305-FC83A2DF9846}" srcOrd="1" destOrd="7" presId="urn:microsoft.com/office/officeart/2005/8/layout/hList7#2"/>
    <dgm:cxn modelId="{1D9ADBC1-CF4B-4A13-86F2-BDE398C1F813}" srcId="{F26B75E4-78BE-47F1-821F-7F64821FD3E0}" destId="{E166579E-4759-4C89-9EEC-8BAF3006540A}" srcOrd="1" destOrd="0" parTransId="{23CDF137-5F5E-46D6-B9BE-83C063E9E7AF}" sibTransId="{13BDA073-9B6F-46CD-8F55-B301DEBD14CD}"/>
    <dgm:cxn modelId="{581F2F9C-9052-476F-A0D9-54B0279C4329}" srcId="{F26B75E4-78BE-47F1-821F-7F64821FD3E0}" destId="{A69B5DA8-C137-4348-B908-D595AE4D817B}" srcOrd="3" destOrd="0" parTransId="{97FC69D4-2AB2-4488-B51C-85600FE282B0}" sibTransId="{B8CEF131-09A7-49CF-9AA2-835E5540B764}"/>
    <dgm:cxn modelId="{916F9CAD-3414-407D-94F1-48834CA929EA}" srcId="{F26B75E4-78BE-47F1-821F-7F64821FD3E0}" destId="{31E6B21C-0AF2-4BB3-A94C-A78C922EFF58}" srcOrd="7" destOrd="0" parTransId="{18F3D6D4-B79C-4DBC-BF95-510F353BF4F9}" sibTransId="{BFF34CDA-64F4-4C5C-82E9-330FD854C429}"/>
    <dgm:cxn modelId="{58938684-F53F-4989-AA90-5D90B093A1DC}" type="presOf" srcId="{EF071897-CC2B-4F72-B706-E78E2B3E63EB}" destId="{C2819DDA-A60E-49F5-BC58-ACA6AB3F5491}" srcOrd="0" destOrd="6" presId="urn:microsoft.com/office/officeart/2005/8/layout/hList7#2"/>
    <dgm:cxn modelId="{FBEB81A3-2B81-465D-B2A4-452CE80CBF92}" type="presParOf" srcId="{3D7B08E1-AD8B-4E4A-AE64-EED7E284B70B}" destId="{4BD47C6B-F13B-4AE0-922F-B799D830B893}" srcOrd="0" destOrd="0" presId="urn:microsoft.com/office/officeart/2005/8/layout/hList7#2"/>
    <dgm:cxn modelId="{A4D13A0E-56AC-48B7-9831-DBF73750FC67}" type="presParOf" srcId="{3D7B08E1-AD8B-4E4A-AE64-EED7E284B70B}" destId="{0041DD9D-A19F-4D50-9AD9-168530AB51D4}" srcOrd="1" destOrd="0" presId="urn:microsoft.com/office/officeart/2005/8/layout/hList7#2"/>
    <dgm:cxn modelId="{EB3E876E-57CC-4E66-852F-C3A9FCAF1BFF}" type="presParOf" srcId="{0041DD9D-A19F-4D50-9AD9-168530AB51D4}" destId="{9A755EEE-1837-4B2B-B2F6-0986D633BE15}" srcOrd="0" destOrd="0" presId="urn:microsoft.com/office/officeart/2005/8/layout/hList7#2"/>
    <dgm:cxn modelId="{F8415B6E-3A77-488E-A91C-4CA4F6FA9D60}" type="presParOf" srcId="{9A755EEE-1837-4B2B-B2F6-0986D633BE15}" destId="{C2819DDA-A60E-49F5-BC58-ACA6AB3F5491}" srcOrd="0" destOrd="0" presId="urn:microsoft.com/office/officeart/2005/8/layout/hList7#2"/>
    <dgm:cxn modelId="{AB040ED4-A847-44AE-A3B3-95FC2C0E8179}" type="presParOf" srcId="{9A755EEE-1837-4B2B-B2F6-0986D633BE15}" destId="{B6598F9C-DD09-4578-9305-FC83A2DF9846}" srcOrd="1" destOrd="0" presId="urn:microsoft.com/office/officeart/2005/8/layout/hList7#2"/>
    <dgm:cxn modelId="{FDF3FDC6-6AC9-4A50-BC89-777E2D598703}" type="presParOf" srcId="{9A755EEE-1837-4B2B-B2F6-0986D633BE15}" destId="{D60DD3AC-9C37-4592-9C7B-ECA1DD801C31}" srcOrd="2" destOrd="0" presId="urn:microsoft.com/office/officeart/2005/8/layout/hList7#2"/>
    <dgm:cxn modelId="{AE94F8B4-9694-451D-9213-6074C76DBE41}" type="presParOf" srcId="{9A755EEE-1837-4B2B-B2F6-0986D633BE15}" destId="{4C054BC6-6786-492E-969B-B4ADDF977724}" srcOrd="3" destOrd="0" presId="urn:microsoft.com/office/officeart/2005/8/layout/hList7#2"/>
    <dgm:cxn modelId="{8C26F6F3-4803-408F-B7D4-91F917B716C3}" type="presParOf" srcId="{0041DD9D-A19F-4D50-9AD9-168530AB51D4}" destId="{CDA7ACE9-69B4-4C9F-8A4D-62A55A5226D2}" srcOrd="1" destOrd="0" presId="urn:microsoft.com/office/officeart/2005/8/layout/hList7#2"/>
    <dgm:cxn modelId="{20F1AC00-3057-4B58-A982-AC86CC43BB8C}" type="presParOf" srcId="{0041DD9D-A19F-4D50-9AD9-168530AB51D4}" destId="{EBFBD60D-F7E2-45D5-B768-3165FC844AEC}" srcOrd="2" destOrd="0" presId="urn:microsoft.com/office/officeart/2005/8/layout/hList7#2"/>
    <dgm:cxn modelId="{BD66413E-2591-480A-8AB1-FE989B746493}" type="presParOf" srcId="{EBFBD60D-F7E2-45D5-B768-3165FC844AEC}" destId="{959AD07D-E9C8-4F4E-9E5F-89956C7B6947}" srcOrd="0" destOrd="0" presId="urn:microsoft.com/office/officeart/2005/8/layout/hList7#2"/>
    <dgm:cxn modelId="{451E976A-416B-4D17-87EA-0B9C8C350602}" type="presParOf" srcId="{EBFBD60D-F7E2-45D5-B768-3165FC844AEC}" destId="{C99A8266-CF56-4EDE-9A07-1CF3F60E10F0}" srcOrd="1" destOrd="0" presId="urn:microsoft.com/office/officeart/2005/8/layout/hList7#2"/>
    <dgm:cxn modelId="{796DDB43-CD2B-4EDD-9E54-9472F1168070}" type="presParOf" srcId="{EBFBD60D-F7E2-45D5-B768-3165FC844AEC}" destId="{849C350D-64AC-4777-8D5C-38669922AA57}" srcOrd="2" destOrd="0" presId="urn:microsoft.com/office/officeart/2005/8/layout/hList7#2"/>
    <dgm:cxn modelId="{8E16B53B-E175-4555-9918-23C502D5CA5F}" type="presParOf" srcId="{EBFBD60D-F7E2-45D5-B768-3165FC844AEC}" destId="{DB047B6A-BE6B-431D-A2AA-9803270E79F7}" srcOrd="3" destOrd="0" presId="urn:microsoft.com/office/officeart/2005/8/layout/hList7#2"/>
  </dgm:cxnLst>
  <dgm:bg/>
  <dgm:whole/>
  <dgm:extLst>
    <a:ext uri="http://schemas.microsoft.com/office/drawing/2008/diagram">
      <dsp:dataModelExt xmlns:dsp="http://schemas.microsoft.com/office/drawing/2008/diagram" relId="rId1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819DDA-A60E-49F5-BC58-ACA6AB3F5491}">
      <dsp:nvSpPr>
        <dsp:cNvPr id="0" name=""/>
        <dsp:cNvSpPr/>
      </dsp:nvSpPr>
      <dsp:spPr>
        <a:xfrm>
          <a:off x="18594" y="0"/>
          <a:ext cx="2549483" cy="3084422"/>
        </a:xfrm>
        <a:prstGeom prst="roundRect">
          <a:avLst>
            <a:gd name="adj" fmla="val 10000"/>
          </a:avLst>
        </a:prstGeom>
        <a:solidFill>
          <a:schemeClr val="accent3"/>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3"/>
        </a:fillRef>
        <a:effectRef idx="1">
          <a:schemeClr val="accent3"/>
        </a:effectRef>
        <a:fontRef idx="minor">
          <a:schemeClr val="lt1"/>
        </a:fontRef>
      </dsp:style>
      <dsp:txBody>
        <a:bodyPr spcFirstLastPara="0" vert="horz" wrap="square" lIns="64008" tIns="64008" rIns="64008" bIns="64008" numCol="1" spcCol="1270" anchor="t" anchorCtr="1">
          <a:noAutofit/>
        </a:bodyPr>
        <a:lstStyle/>
        <a:p>
          <a:pPr lvl="0" algn="l" defTabSz="400050">
            <a:lnSpc>
              <a:spcPct val="90000"/>
            </a:lnSpc>
            <a:spcBef>
              <a:spcPct val="0"/>
            </a:spcBef>
            <a:spcAft>
              <a:spcPct val="35000"/>
            </a:spcAft>
          </a:pPr>
          <a:r>
            <a:rPr lang="tr-TR" sz="900" b="1" i="1" u="none" kern="1200" dirty="0">
              <a:solidFill>
                <a:schemeClr val="tx1"/>
              </a:solidFill>
              <a:latin typeface="Times New Roman" pitchFamily="18" charset="0"/>
              <a:cs typeface="Times New Roman" pitchFamily="18" charset="0"/>
            </a:rPr>
            <a:t>Kurum İçi Hizmet Alanları</a:t>
          </a:r>
        </a:p>
        <a:p>
          <a:pPr marL="57150" lvl="1" indent="-57150" algn="l" defTabSz="400050">
            <a:lnSpc>
              <a:spcPct val="90000"/>
            </a:lnSpc>
            <a:spcBef>
              <a:spcPct val="0"/>
            </a:spcBef>
            <a:spcAft>
              <a:spcPct val="15000"/>
            </a:spcAft>
            <a:buChar char="••"/>
          </a:pPr>
          <a:r>
            <a:rPr lang="tr-TR" sz="900" b="1" i="1" u="none" kern="1200" dirty="0">
              <a:solidFill>
                <a:schemeClr val="tx1"/>
              </a:solidFill>
              <a:latin typeface="Times New Roman" pitchFamily="18" charset="0"/>
              <a:cs typeface="Times New Roman" pitchFamily="18" charset="0"/>
            </a:rPr>
            <a:t>Danışma Hizmeti</a:t>
          </a:r>
        </a:p>
        <a:p>
          <a:pPr marL="57150" lvl="1" indent="-57150" algn="l" defTabSz="400050">
            <a:lnSpc>
              <a:spcPct val="90000"/>
            </a:lnSpc>
            <a:spcBef>
              <a:spcPct val="0"/>
            </a:spcBef>
            <a:spcAft>
              <a:spcPct val="15000"/>
            </a:spcAft>
            <a:buChar char="••"/>
          </a:pPr>
          <a:r>
            <a:rPr lang="tr-TR" sz="900" b="1" i="1" u="none" kern="1200" dirty="0">
              <a:solidFill>
                <a:schemeClr val="tx1"/>
              </a:solidFill>
              <a:latin typeface="Times New Roman" pitchFamily="18" charset="0"/>
              <a:cs typeface="Times New Roman" pitchFamily="18" charset="0"/>
            </a:rPr>
            <a:t>Engelli-Yaşlı Vatandaş Refakat Hizmeti</a:t>
          </a:r>
        </a:p>
        <a:p>
          <a:pPr marL="57150" lvl="1" indent="-57150" algn="l" defTabSz="400050">
            <a:lnSpc>
              <a:spcPct val="90000"/>
            </a:lnSpc>
            <a:spcBef>
              <a:spcPct val="0"/>
            </a:spcBef>
            <a:spcAft>
              <a:spcPct val="15000"/>
            </a:spcAft>
            <a:buChar char="••"/>
          </a:pPr>
          <a:r>
            <a:rPr lang="tr-TR" sz="900" b="1" i="1" u="none" kern="1200" dirty="0">
              <a:solidFill>
                <a:schemeClr val="tx1"/>
              </a:solidFill>
              <a:latin typeface="Times New Roman" pitchFamily="18" charset="0"/>
              <a:cs typeface="Times New Roman" pitchFamily="18" charset="0"/>
            </a:rPr>
            <a:t>Dilekçe Hizmeti</a:t>
          </a:r>
        </a:p>
        <a:p>
          <a:pPr marL="57150" lvl="1" indent="-57150" algn="l" defTabSz="400050">
            <a:lnSpc>
              <a:spcPct val="90000"/>
            </a:lnSpc>
            <a:spcBef>
              <a:spcPct val="0"/>
            </a:spcBef>
            <a:spcAft>
              <a:spcPct val="15000"/>
            </a:spcAft>
            <a:buChar char="••"/>
          </a:pPr>
          <a:r>
            <a:rPr lang="tr-TR" sz="900" b="1" i="1" u="none" kern="1200" dirty="0">
              <a:solidFill>
                <a:schemeClr val="tx1"/>
              </a:solidFill>
              <a:latin typeface="Times New Roman" pitchFamily="18" charset="0"/>
              <a:cs typeface="Times New Roman" pitchFamily="18" charset="0"/>
            </a:rPr>
            <a:t>Sms Sistemi</a:t>
          </a:r>
        </a:p>
        <a:p>
          <a:pPr marL="57150" lvl="1" indent="-57150" algn="l" defTabSz="400050">
            <a:lnSpc>
              <a:spcPct val="90000"/>
            </a:lnSpc>
            <a:spcBef>
              <a:spcPct val="0"/>
            </a:spcBef>
            <a:spcAft>
              <a:spcPct val="15000"/>
            </a:spcAft>
            <a:buChar char="••"/>
          </a:pPr>
          <a:r>
            <a:rPr lang="tr-TR" sz="900" b="1" i="1" u="none" kern="1200" dirty="0">
              <a:solidFill>
                <a:schemeClr val="tx1"/>
              </a:solidFill>
              <a:latin typeface="Times New Roman" pitchFamily="18" charset="0"/>
              <a:cs typeface="Times New Roman" pitchFamily="18" charset="0"/>
            </a:rPr>
            <a:t>Çağrı Merkezi</a:t>
          </a:r>
        </a:p>
        <a:p>
          <a:pPr marL="57150" lvl="1" indent="-57150" algn="l" defTabSz="400050">
            <a:lnSpc>
              <a:spcPct val="90000"/>
            </a:lnSpc>
            <a:spcBef>
              <a:spcPct val="0"/>
            </a:spcBef>
            <a:spcAft>
              <a:spcPct val="15000"/>
            </a:spcAft>
            <a:buChar char="••"/>
          </a:pPr>
          <a:r>
            <a:rPr lang="tr-TR" sz="900" b="1" i="1" u="none" kern="1200" dirty="0" smtClean="0">
              <a:solidFill>
                <a:schemeClr val="tx1"/>
              </a:solidFill>
              <a:latin typeface="Times New Roman" pitchFamily="18" charset="0"/>
              <a:cs typeface="Times New Roman" pitchFamily="18" charset="0"/>
            </a:rPr>
            <a:t>Whatsapp İhbar Hattı</a:t>
          </a:r>
          <a:endParaRPr lang="tr-TR" sz="900" b="1" i="1" u="none" kern="1200" dirty="0">
            <a:solidFill>
              <a:schemeClr val="tx1"/>
            </a:solidFill>
            <a:latin typeface="Times New Roman" pitchFamily="18" charset="0"/>
            <a:cs typeface="Times New Roman" pitchFamily="18" charset="0"/>
          </a:endParaRPr>
        </a:p>
        <a:p>
          <a:pPr marL="57150" lvl="1" indent="-57150" algn="l" defTabSz="400050">
            <a:lnSpc>
              <a:spcPct val="90000"/>
            </a:lnSpc>
            <a:spcBef>
              <a:spcPct val="0"/>
            </a:spcBef>
            <a:spcAft>
              <a:spcPct val="15000"/>
            </a:spcAft>
            <a:buChar char="••"/>
          </a:pPr>
          <a:r>
            <a:rPr lang="tr-TR" sz="900" b="1" i="1" u="none" kern="1200" dirty="0" smtClean="0">
              <a:solidFill>
                <a:schemeClr val="tx1"/>
              </a:solidFill>
              <a:latin typeface="Times New Roman" pitchFamily="18" charset="0"/>
              <a:cs typeface="Times New Roman" pitchFamily="18" charset="0"/>
            </a:rPr>
            <a:t>E-Mail</a:t>
          </a:r>
          <a:endParaRPr lang="tr-TR" sz="900" b="1" i="1" u="none" kern="1200" dirty="0">
            <a:solidFill>
              <a:schemeClr val="tx1"/>
            </a:solidFill>
            <a:latin typeface="Times New Roman" pitchFamily="18" charset="0"/>
            <a:cs typeface="Times New Roman" pitchFamily="18" charset="0"/>
          </a:endParaRPr>
        </a:p>
        <a:p>
          <a:pPr marL="57150" lvl="1" indent="-57150" algn="l" defTabSz="400050">
            <a:lnSpc>
              <a:spcPct val="90000"/>
            </a:lnSpc>
            <a:spcBef>
              <a:spcPct val="0"/>
            </a:spcBef>
            <a:spcAft>
              <a:spcPct val="15000"/>
            </a:spcAft>
            <a:buChar char="••"/>
          </a:pPr>
          <a:r>
            <a:rPr lang="tr-TR" sz="900" b="1" i="1" u="none" kern="1200" dirty="0" smtClean="0">
              <a:solidFill>
                <a:schemeClr val="tx1"/>
              </a:solidFill>
              <a:latin typeface="Times New Roman" pitchFamily="18" charset="0"/>
              <a:cs typeface="Times New Roman" pitchFamily="18" charset="0"/>
            </a:rPr>
            <a:t>Lokasyon Mesaj Sistemi</a:t>
          </a:r>
          <a:endParaRPr lang="tr-TR" sz="900" b="1" i="1" u="none" kern="1200" dirty="0">
            <a:solidFill>
              <a:schemeClr val="tx1"/>
            </a:solidFill>
            <a:latin typeface="Times New Roman" pitchFamily="18" charset="0"/>
            <a:cs typeface="Times New Roman" pitchFamily="18" charset="0"/>
          </a:endParaRPr>
        </a:p>
      </dsp:txBody>
      <dsp:txXfrm>
        <a:off x="18594" y="1233768"/>
        <a:ext cx="2549483" cy="1233768"/>
      </dsp:txXfrm>
    </dsp:sp>
    <dsp:sp modelId="{4C054BC6-6786-492E-969B-B4ADDF977724}">
      <dsp:nvSpPr>
        <dsp:cNvPr id="0" name=""/>
        <dsp:cNvSpPr/>
      </dsp:nvSpPr>
      <dsp:spPr>
        <a:xfrm>
          <a:off x="779780" y="185065"/>
          <a:ext cx="1027112" cy="1027112"/>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59AD07D-E9C8-4F4E-9E5F-89956C7B6947}">
      <dsp:nvSpPr>
        <dsp:cNvPr id="0" name=""/>
        <dsp:cNvSpPr/>
      </dsp:nvSpPr>
      <dsp:spPr>
        <a:xfrm>
          <a:off x="2574834" y="0"/>
          <a:ext cx="2480953" cy="3084422"/>
        </a:xfrm>
        <a:prstGeom prst="roundRect">
          <a:avLst>
            <a:gd name="adj" fmla="val 10000"/>
          </a:avLst>
        </a:prstGeom>
        <a:solidFill>
          <a:schemeClr val="accent3"/>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3"/>
        </a:fillRef>
        <a:effectRef idx="1">
          <a:schemeClr val="accent3"/>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tr-TR" sz="900" b="1" i="1" kern="1200" dirty="0" smtClean="0">
              <a:solidFill>
                <a:schemeClr val="tx1"/>
              </a:solidFill>
            </a:rPr>
            <a:t>Kurum </a:t>
          </a:r>
          <a:r>
            <a:rPr lang="tr-TR" sz="900" b="1" i="1" kern="1200" dirty="0" smtClean="0">
              <a:solidFill>
                <a:schemeClr val="tx1"/>
              </a:solidFill>
              <a:latin typeface="Times New Roman" pitchFamily="18" charset="0"/>
              <a:cs typeface="Times New Roman" pitchFamily="18" charset="0"/>
            </a:rPr>
            <a:t>Dışı</a:t>
          </a:r>
          <a:r>
            <a:rPr lang="tr-TR" sz="900" b="1" i="1" kern="1200" dirty="0" smtClean="0">
              <a:solidFill>
                <a:schemeClr val="tx1"/>
              </a:solidFill>
            </a:rPr>
            <a:t> </a:t>
          </a:r>
          <a:r>
            <a:rPr lang="tr-TR" sz="900" b="1" i="1" kern="1200" dirty="0">
              <a:solidFill>
                <a:schemeClr val="tx1"/>
              </a:solidFill>
            </a:rPr>
            <a:t>Hizmet Alanları</a:t>
          </a:r>
        </a:p>
        <a:p>
          <a:pPr lvl="0" algn="ctr" defTabSz="400050">
            <a:lnSpc>
              <a:spcPct val="90000"/>
            </a:lnSpc>
            <a:spcBef>
              <a:spcPct val="0"/>
            </a:spcBef>
            <a:spcAft>
              <a:spcPct val="35000"/>
            </a:spcAft>
          </a:pPr>
          <a:r>
            <a:rPr lang="tr-TR" sz="900" b="1" i="1" kern="1200" dirty="0" smtClean="0">
              <a:solidFill>
                <a:schemeClr val="tx1"/>
              </a:solidFill>
            </a:rPr>
            <a:t>Cimer</a:t>
          </a:r>
          <a:endParaRPr lang="tr-TR" sz="900" b="1" i="1" kern="1200" dirty="0">
            <a:solidFill>
              <a:schemeClr val="tx1"/>
            </a:solidFill>
          </a:endParaRPr>
        </a:p>
        <a:p>
          <a:pPr lvl="0" algn="ctr" defTabSz="400050">
            <a:lnSpc>
              <a:spcPct val="90000"/>
            </a:lnSpc>
            <a:spcBef>
              <a:spcPct val="0"/>
            </a:spcBef>
            <a:spcAft>
              <a:spcPct val="35000"/>
            </a:spcAft>
          </a:pPr>
          <a:r>
            <a:rPr lang="tr-TR" sz="900" b="1" i="1" kern="1200" dirty="0">
              <a:solidFill>
                <a:schemeClr val="tx1"/>
              </a:solidFill>
            </a:rPr>
            <a:t>Açık Kapı</a:t>
          </a:r>
        </a:p>
        <a:p>
          <a:pPr lvl="0" algn="ctr" defTabSz="400050">
            <a:lnSpc>
              <a:spcPct val="90000"/>
            </a:lnSpc>
            <a:spcBef>
              <a:spcPct val="0"/>
            </a:spcBef>
            <a:spcAft>
              <a:spcPct val="35000"/>
            </a:spcAft>
          </a:pPr>
          <a:r>
            <a:rPr lang="tr-TR" sz="900" b="1" i="1" kern="1200" dirty="0">
              <a:solidFill>
                <a:schemeClr val="tx1"/>
              </a:solidFill>
            </a:rPr>
            <a:t>Bilgi </a:t>
          </a:r>
          <a:r>
            <a:rPr lang="tr-TR" sz="900" b="1" i="1" kern="1200" dirty="0" smtClean="0">
              <a:solidFill>
                <a:schemeClr val="tx1"/>
              </a:solidFill>
            </a:rPr>
            <a:t>Edinme</a:t>
          </a:r>
        </a:p>
        <a:p>
          <a:pPr lvl="0" algn="ctr" defTabSz="400050">
            <a:lnSpc>
              <a:spcPct val="90000"/>
            </a:lnSpc>
            <a:spcBef>
              <a:spcPct val="0"/>
            </a:spcBef>
            <a:spcAft>
              <a:spcPct val="35000"/>
            </a:spcAft>
          </a:pPr>
          <a:r>
            <a:rPr lang="tr-TR" sz="900" b="1" i="1" kern="1200" dirty="0" smtClean="0">
              <a:solidFill>
                <a:schemeClr val="tx1"/>
              </a:solidFill>
            </a:rPr>
            <a:t>ChatBot</a:t>
          </a:r>
          <a:endParaRPr lang="tr-TR" sz="900" b="1" i="1" kern="1200" dirty="0">
            <a:solidFill>
              <a:schemeClr val="tx1"/>
            </a:solidFill>
          </a:endParaRPr>
        </a:p>
      </dsp:txBody>
      <dsp:txXfrm>
        <a:off x="2574834" y="1233768"/>
        <a:ext cx="2480953" cy="1233768"/>
      </dsp:txXfrm>
    </dsp:sp>
    <dsp:sp modelId="{DB047B6A-BE6B-431D-A2AA-9803270E79F7}">
      <dsp:nvSpPr>
        <dsp:cNvPr id="0" name=""/>
        <dsp:cNvSpPr/>
      </dsp:nvSpPr>
      <dsp:spPr>
        <a:xfrm>
          <a:off x="3371483" y="185065"/>
          <a:ext cx="1027112" cy="1027112"/>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BD47C6B-F13B-4AE0-922F-B799D830B893}">
      <dsp:nvSpPr>
        <dsp:cNvPr id="0" name=""/>
        <dsp:cNvSpPr/>
      </dsp:nvSpPr>
      <dsp:spPr>
        <a:xfrm>
          <a:off x="610686" y="2582143"/>
          <a:ext cx="3922738" cy="233450"/>
        </a:xfrm>
        <a:prstGeom prst="leftRightArrow">
          <a:avLst/>
        </a:prstGeom>
        <a:solidFill>
          <a:schemeClr val="accent1">
            <a:tint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2">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86EBD9-F370-4116-8213-A2C444E4D5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207</Pages>
  <Words>49200</Words>
  <Characters>280440</Characters>
  <Application>Microsoft Office Word</Application>
  <DocSecurity>0</DocSecurity>
  <Lines>2337</Lines>
  <Paragraphs>657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328983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EB</dc:creator>
  <cp:keywords/>
  <dc:description/>
  <cp:lastModifiedBy>Administrator</cp:lastModifiedBy>
  <cp:revision>2</cp:revision>
  <cp:lastPrinted>2023-01-11T13:23:00Z</cp:lastPrinted>
  <dcterms:created xsi:type="dcterms:W3CDTF">2023-05-17T08:04:00Z</dcterms:created>
  <dcterms:modified xsi:type="dcterms:W3CDTF">2023-05-17T08:04:00Z</dcterms:modified>
</cp:coreProperties>
</file>